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6DB" w:rsidRPr="00040A82" w:rsidRDefault="005E56DB" w:rsidP="005E56DB">
      <w:pPr>
        <w:spacing w:before="120"/>
        <w:ind w:left="720"/>
        <w:jc w:val="center"/>
        <w:rPr>
          <w:b/>
          <w:sz w:val="36"/>
          <w:szCs w:val="36"/>
          <w:lang w:val="bg-BG"/>
        </w:rPr>
      </w:pPr>
      <w:r w:rsidRPr="00040A82">
        <w:rPr>
          <w:b/>
          <w:sz w:val="36"/>
          <w:szCs w:val="36"/>
          <w:lang w:val="bg-BG"/>
        </w:rPr>
        <w:t>О Б Щ И Н А   АСЕНОВГРАД</w:t>
      </w:r>
    </w:p>
    <w:p w:rsidR="005E56DB" w:rsidRPr="00040A82" w:rsidRDefault="005E56DB" w:rsidP="005E56DB">
      <w:pPr>
        <w:spacing w:before="120"/>
        <w:ind w:left="720"/>
        <w:jc w:val="center"/>
        <w:rPr>
          <w:b/>
          <w:lang w:val="bg-BG"/>
        </w:rPr>
      </w:pPr>
    </w:p>
    <w:p w:rsidR="005E56DB" w:rsidRPr="00040A82" w:rsidRDefault="005E56DB" w:rsidP="005E56DB">
      <w:pPr>
        <w:spacing w:before="120"/>
        <w:ind w:left="720"/>
        <w:rPr>
          <w:b/>
          <w:lang w:val="bg-BG"/>
        </w:rPr>
      </w:pPr>
      <w:r w:rsidRPr="00040A82">
        <w:rPr>
          <w:rFonts w:ascii="Arial" w:hAnsi="Arial" w:cs="Arial"/>
          <w:sz w:val="18"/>
          <w:szCs w:val="18"/>
          <w:lang w:val="bg-BG"/>
        </w:rPr>
        <w:t xml:space="preserve">                                                                            </w:t>
      </w:r>
      <w:r w:rsidRPr="00040A82">
        <w:rPr>
          <w:rFonts w:ascii="Arial" w:hAnsi="Arial" w:cs="Arial"/>
          <w:sz w:val="18"/>
          <w:szCs w:val="18"/>
        </w:rPr>
        <w:object w:dxaOrig="1171" w:dyaOrig="1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64.9pt" o:ole="">
            <v:imagedata r:id="rId8" o:title=""/>
          </v:shape>
          <o:OLEObject Type="Embed" ProgID="CorelDraw.Graphic.7" ShapeID="_x0000_i1025" DrawAspect="Content" ObjectID="_1614583489" r:id="rId9"/>
        </w:object>
      </w:r>
    </w:p>
    <w:p w:rsidR="005E56DB" w:rsidRPr="00040A82" w:rsidRDefault="005E56DB" w:rsidP="005E56DB">
      <w:pPr>
        <w:spacing w:before="120"/>
        <w:ind w:left="720"/>
        <w:jc w:val="center"/>
        <w:rPr>
          <w:b/>
          <w:lang w:val="bg-BG"/>
        </w:rPr>
      </w:pPr>
    </w:p>
    <w:p w:rsidR="005E56DB" w:rsidRPr="00040A82" w:rsidRDefault="005E56DB" w:rsidP="005E56DB">
      <w:pPr>
        <w:spacing w:before="120"/>
        <w:ind w:left="720"/>
        <w:jc w:val="center"/>
        <w:rPr>
          <w:b/>
          <w:lang w:val="bg-BG"/>
        </w:rPr>
      </w:pPr>
    </w:p>
    <w:p w:rsidR="005E56DB" w:rsidRPr="00040A82" w:rsidRDefault="005E56DB" w:rsidP="005E56DB">
      <w:pPr>
        <w:spacing w:before="120"/>
        <w:ind w:left="720"/>
        <w:jc w:val="center"/>
        <w:rPr>
          <w:b/>
          <w:lang w:val="bg-BG"/>
        </w:rPr>
      </w:pPr>
    </w:p>
    <w:p w:rsidR="005E56DB" w:rsidRPr="00040A82" w:rsidRDefault="005E56DB" w:rsidP="005E56DB">
      <w:pPr>
        <w:spacing w:before="120"/>
        <w:ind w:left="720"/>
        <w:jc w:val="center"/>
        <w:rPr>
          <w:b/>
          <w:lang w:val="bg-BG"/>
        </w:rPr>
      </w:pPr>
    </w:p>
    <w:p w:rsidR="005E56DB" w:rsidRPr="00040A82" w:rsidRDefault="005E56DB" w:rsidP="005E56DB">
      <w:pPr>
        <w:spacing w:before="120"/>
        <w:jc w:val="center"/>
        <w:rPr>
          <w:b/>
          <w:lang w:val="bg-BG"/>
        </w:rPr>
      </w:pPr>
    </w:p>
    <w:p w:rsidR="005E56DB" w:rsidRPr="00040A82" w:rsidRDefault="005E56DB" w:rsidP="005E56DB">
      <w:pPr>
        <w:spacing w:before="120"/>
        <w:ind w:left="720"/>
        <w:jc w:val="center"/>
        <w:rPr>
          <w:b/>
          <w:lang w:val="bg-BG"/>
        </w:rPr>
      </w:pPr>
    </w:p>
    <w:p w:rsidR="005E56DB" w:rsidRPr="00040A82" w:rsidRDefault="005E56DB" w:rsidP="005E56DB">
      <w:pPr>
        <w:tabs>
          <w:tab w:val="left" w:pos="720"/>
          <w:tab w:val="center" w:pos="4691"/>
        </w:tabs>
        <w:spacing w:before="480" w:after="480"/>
        <w:jc w:val="center"/>
        <w:rPr>
          <w:b/>
          <w:sz w:val="50"/>
          <w:szCs w:val="50"/>
          <w:lang w:val="bg-BG"/>
        </w:rPr>
      </w:pPr>
      <w:r w:rsidRPr="00040A82">
        <w:rPr>
          <w:b/>
          <w:sz w:val="50"/>
          <w:szCs w:val="50"/>
          <w:lang w:val="bg-BG"/>
        </w:rPr>
        <w:t>ГОДИШЕН  ДОКЛАД</w:t>
      </w:r>
    </w:p>
    <w:p w:rsidR="005E56DB" w:rsidRPr="00040A82" w:rsidRDefault="005E56DB" w:rsidP="005E56DB">
      <w:pPr>
        <w:tabs>
          <w:tab w:val="left" w:pos="720"/>
          <w:tab w:val="center" w:pos="4691"/>
        </w:tabs>
        <w:spacing w:before="480" w:after="480"/>
        <w:jc w:val="center"/>
        <w:rPr>
          <w:b/>
          <w:sz w:val="50"/>
          <w:szCs w:val="50"/>
          <w:lang w:val="bg-BG"/>
        </w:rPr>
      </w:pPr>
      <w:r w:rsidRPr="00040A82">
        <w:rPr>
          <w:b/>
          <w:sz w:val="50"/>
          <w:szCs w:val="50"/>
          <w:lang w:val="bg-BG"/>
        </w:rPr>
        <w:t>ПО  ОКОЛНА  СРЕДА (ГДОС)</w:t>
      </w:r>
    </w:p>
    <w:p w:rsidR="005E56DB" w:rsidRPr="00040A82" w:rsidRDefault="005E56DB" w:rsidP="005E56DB">
      <w:pPr>
        <w:tabs>
          <w:tab w:val="left" w:pos="720"/>
          <w:tab w:val="center" w:pos="4691"/>
        </w:tabs>
        <w:spacing w:before="480" w:after="480"/>
        <w:jc w:val="center"/>
        <w:rPr>
          <w:b/>
          <w:sz w:val="50"/>
          <w:szCs w:val="50"/>
          <w:lang w:val="bg-BG"/>
        </w:rPr>
      </w:pPr>
      <w:r w:rsidRPr="00040A82">
        <w:rPr>
          <w:b/>
          <w:sz w:val="50"/>
          <w:szCs w:val="50"/>
          <w:lang w:val="bg-BG"/>
        </w:rPr>
        <w:t xml:space="preserve">ЗА </w:t>
      </w:r>
      <w:r w:rsidRPr="00040A82">
        <w:rPr>
          <w:b/>
          <w:sz w:val="50"/>
          <w:szCs w:val="50"/>
          <w:lang w:val="ru-RU"/>
        </w:rPr>
        <w:t xml:space="preserve"> </w:t>
      </w:r>
      <w:r w:rsidRPr="00040A82">
        <w:rPr>
          <w:b/>
          <w:sz w:val="50"/>
          <w:szCs w:val="50"/>
          <w:lang w:val="bg-BG"/>
        </w:rPr>
        <w:t>201</w:t>
      </w:r>
      <w:r w:rsidR="004F7F4C">
        <w:rPr>
          <w:b/>
          <w:sz w:val="50"/>
          <w:szCs w:val="50"/>
        </w:rPr>
        <w:t>8</w:t>
      </w:r>
      <w:r w:rsidRPr="00040A82">
        <w:rPr>
          <w:b/>
          <w:sz w:val="50"/>
          <w:szCs w:val="50"/>
          <w:lang w:val="bg-BG"/>
        </w:rPr>
        <w:t xml:space="preserve"> г.</w:t>
      </w:r>
    </w:p>
    <w:p w:rsidR="005E56DB" w:rsidRPr="00040A82" w:rsidRDefault="005E56DB" w:rsidP="005E56DB">
      <w:pPr>
        <w:tabs>
          <w:tab w:val="left" w:pos="720"/>
          <w:tab w:val="center" w:pos="4691"/>
        </w:tabs>
        <w:ind w:firstLine="720"/>
        <w:jc w:val="center"/>
        <w:rPr>
          <w:b/>
          <w:sz w:val="40"/>
          <w:szCs w:val="40"/>
          <w:lang w:val="bg-BG"/>
        </w:rPr>
      </w:pPr>
    </w:p>
    <w:p w:rsidR="005E56DB" w:rsidRPr="00040A82" w:rsidRDefault="005E56DB" w:rsidP="005E56DB">
      <w:pPr>
        <w:tabs>
          <w:tab w:val="left" w:pos="720"/>
          <w:tab w:val="center" w:pos="4691"/>
        </w:tabs>
        <w:ind w:firstLine="720"/>
        <w:jc w:val="center"/>
        <w:rPr>
          <w:b/>
          <w:sz w:val="40"/>
          <w:szCs w:val="40"/>
          <w:lang w:val="bg-BG"/>
        </w:rPr>
      </w:pPr>
    </w:p>
    <w:p w:rsidR="005E56DB" w:rsidRPr="00040A82" w:rsidRDefault="005E56DB" w:rsidP="005E56DB">
      <w:pPr>
        <w:tabs>
          <w:tab w:val="left" w:pos="720"/>
          <w:tab w:val="center" w:pos="4691"/>
          <w:tab w:val="left" w:pos="9180"/>
        </w:tabs>
        <w:ind w:left="180" w:right="418"/>
        <w:jc w:val="center"/>
        <w:rPr>
          <w:b/>
          <w:lang w:val="bg-BG"/>
        </w:rPr>
      </w:pPr>
      <w:r w:rsidRPr="00040A82">
        <w:rPr>
          <w:sz w:val="36"/>
          <w:szCs w:val="36"/>
          <w:lang w:val="bg-BG"/>
        </w:rPr>
        <w:t xml:space="preserve">За изпълнение на дейностите, за които е предоставено Комплексно разрешително № </w:t>
      </w:r>
      <w:r w:rsidRPr="00040A82">
        <w:rPr>
          <w:sz w:val="36"/>
          <w:szCs w:val="36"/>
          <w:lang w:val="ru-RU"/>
        </w:rPr>
        <w:t>451</w:t>
      </w:r>
      <w:r w:rsidRPr="00040A82">
        <w:rPr>
          <w:sz w:val="36"/>
          <w:szCs w:val="36"/>
          <w:lang w:val="bg-BG"/>
        </w:rPr>
        <w:t>-Н0 / 2</w:t>
      </w:r>
      <w:r w:rsidRPr="00040A82">
        <w:rPr>
          <w:sz w:val="36"/>
          <w:szCs w:val="36"/>
          <w:lang w:val="ru-RU"/>
        </w:rPr>
        <w:t>01</w:t>
      </w:r>
      <w:r w:rsidRPr="00040A82">
        <w:rPr>
          <w:sz w:val="36"/>
          <w:szCs w:val="36"/>
          <w:lang w:val="bg-BG"/>
        </w:rPr>
        <w:t xml:space="preserve">3г. на Община Асеновград за ”Регионален център за обезвреждане на твърди битови отпадъци – </w:t>
      </w:r>
      <w:r w:rsidRPr="00040A82">
        <w:rPr>
          <w:sz w:val="36"/>
          <w:szCs w:val="36"/>
        </w:rPr>
        <w:t>I</w:t>
      </w:r>
      <w:r w:rsidRPr="00040A82">
        <w:rPr>
          <w:sz w:val="36"/>
          <w:szCs w:val="36"/>
          <w:lang w:val="bg-BG"/>
        </w:rPr>
        <w:t xml:space="preserve"> ви етап” на общините Асеновград, Първомай, Садово, Куклен и Лъки.</w:t>
      </w:r>
    </w:p>
    <w:p w:rsidR="005E56DB" w:rsidRPr="00040A82" w:rsidRDefault="005E56DB" w:rsidP="005E56DB">
      <w:pPr>
        <w:tabs>
          <w:tab w:val="left" w:pos="720"/>
          <w:tab w:val="center" w:pos="4691"/>
        </w:tabs>
        <w:ind w:firstLine="720"/>
        <w:jc w:val="center"/>
        <w:rPr>
          <w:b/>
          <w:lang w:val="bg-BG"/>
        </w:rPr>
      </w:pPr>
    </w:p>
    <w:p w:rsidR="005E56DB" w:rsidRPr="00040A82" w:rsidRDefault="005E56DB" w:rsidP="005E56DB">
      <w:pPr>
        <w:tabs>
          <w:tab w:val="left" w:pos="720"/>
          <w:tab w:val="center" w:pos="4691"/>
        </w:tabs>
        <w:ind w:firstLine="720"/>
        <w:jc w:val="center"/>
        <w:rPr>
          <w:b/>
          <w:lang w:val="bg-BG"/>
        </w:rPr>
      </w:pPr>
    </w:p>
    <w:p w:rsidR="005E56DB" w:rsidRPr="00040A82" w:rsidRDefault="005E56DB" w:rsidP="005E56DB">
      <w:pPr>
        <w:tabs>
          <w:tab w:val="left" w:pos="720"/>
          <w:tab w:val="center" w:pos="4691"/>
        </w:tabs>
        <w:ind w:firstLine="720"/>
        <w:jc w:val="center"/>
        <w:rPr>
          <w:b/>
          <w:lang w:val="bg-BG"/>
        </w:rPr>
      </w:pPr>
    </w:p>
    <w:p w:rsidR="005E56DB" w:rsidRPr="00040A82" w:rsidRDefault="005E56DB" w:rsidP="005E56DB">
      <w:pPr>
        <w:tabs>
          <w:tab w:val="left" w:pos="720"/>
          <w:tab w:val="center" w:pos="4691"/>
        </w:tabs>
        <w:ind w:firstLine="720"/>
        <w:jc w:val="center"/>
        <w:rPr>
          <w:b/>
          <w:lang w:val="bg-BG"/>
        </w:rPr>
      </w:pPr>
    </w:p>
    <w:p w:rsidR="005E56DB" w:rsidRPr="00040A82" w:rsidRDefault="005E56DB" w:rsidP="005E56DB">
      <w:pPr>
        <w:tabs>
          <w:tab w:val="left" w:pos="720"/>
          <w:tab w:val="center" w:pos="4691"/>
        </w:tabs>
        <w:ind w:firstLine="720"/>
        <w:jc w:val="center"/>
        <w:rPr>
          <w:b/>
          <w:lang w:val="bg-BG"/>
        </w:rPr>
      </w:pPr>
    </w:p>
    <w:p w:rsidR="005E56DB" w:rsidRPr="00040A82" w:rsidRDefault="005E56DB" w:rsidP="005E56DB">
      <w:pPr>
        <w:tabs>
          <w:tab w:val="left" w:pos="720"/>
          <w:tab w:val="center" w:pos="4691"/>
        </w:tabs>
        <w:ind w:left="3060" w:firstLine="720"/>
        <w:jc w:val="center"/>
        <w:rPr>
          <w:b/>
          <w:lang w:val="bg-BG"/>
        </w:rPr>
      </w:pPr>
    </w:p>
    <w:p w:rsidR="005E56DB" w:rsidRPr="00040A82" w:rsidRDefault="005E56DB" w:rsidP="005E56DB">
      <w:pPr>
        <w:tabs>
          <w:tab w:val="left" w:pos="720"/>
          <w:tab w:val="center" w:pos="4691"/>
        </w:tabs>
        <w:ind w:left="3060" w:firstLine="720"/>
        <w:jc w:val="center"/>
        <w:rPr>
          <w:b/>
          <w:lang w:val="bg-BG"/>
        </w:rPr>
      </w:pPr>
    </w:p>
    <w:p w:rsidR="005E56DB" w:rsidRPr="00040A82" w:rsidRDefault="005E56DB" w:rsidP="005E56DB">
      <w:pPr>
        <w:tabs>
          <w:tab w:val="left" w:pos="720"/>
          <w:tab w:val="center" w:pos="4691"/>
        </w:tabs>
        <w:ind w:left="3060" w:firstLine="720"/>
        <w:jc w:val="center"/>
        <w:rPr>
          <w:b/>
          <w:lang w:val="bg-BG"/>
        </w:rPr>
      </w:pPr>
    </w:p>
    <w:p w:rsidR="005E56DB" w:rsidRPr="00040A82" w:rsidRDefault="005E56DB" w:rsidP="005E56DB">
      <w:pPr>
        <w:tabs>
          <w:tab w:val="left" w:pos="720"/>
          <w:tab w:val="center" w:pos="4691"/>
        </w:tabs>
        <w:rPr>
          <w:sz w:val="32"/>
          <w:szCs w:val="32"/>
          <w:lang w:val="bg-BG"/>
        </w:rPr>
      </w:pPr>
    </w:p>
    <w:p w:rsidR="005E56DB" w:rsidRPr="00040A82" w:rsidRDefault="005E56DB" w:rsidP="005E56DB">
      <w:pPr>
        <w:tabs>
          <w:tab w:val="left" w:pos="720"/>
          <w:tab w:val="center" w:pos="4691"/>
        </w:tabs>
        <w:ind w:left="3060" w:firstLine="720"/>
        <w:rPr>
          <w:sz w:val="32"/>
          <w:szCs w:val="32"/>
          <w:lang w:val="bg-BG"/>
        </w:rPr>
      </w:pPr>
      <w:r w:rsidRPr="00040A82">
        <w:rPr>
          <w:sz w:val="32"/>
          <w:szCs w:val="32"/>
          <w:lang w:val="bg-BG"/>
        </w:rPr>
        <w:t>М</w:t>
      </w:r>
      <w:r w:rsidRPr="00040A82">
        <w:rPr>
          <w:sz w:val="32"/>
          <w:szCs w:val="32"/>
        </w:rPr>
        <w:t>арт</w:t>
      </w:r>
      <w:r w:rsidRPr="00040A82">
        <w:rPr>
          <w:sz w:val="32"/>
          <w:szCs w:val="32"/>
          <w:lang w:val="bg-BG"/>
        </w:rPr>
        <w:t>,</w:t>
      </w:r>
      <w:r w:rsidR="001661CC">
        <w:rPr>
          <w:sz w:val="32"/>
          <w:szCs w:val="32"/>
        </w:rPr>
        <w:t xml:space="preserve"> 201</w:t>
      </w:r>
      <w:r w:rsidR="00C52B69">
        <w:rPr>
          <w:sz w:val="32"/>
          <w:szCs w:val="32"/>
        </w:rPr>
        <w:t>9</w:t>
      </w:r>
      <w:r w:rsidRPr="00040A82">
        <w:rPr>
          <w:sz w:val="32"/>
          <w:szCs w:val="32"/>
        </w:rPr>
        <w:t>г.</w:t>
      </w:r>
    </w:p>
    <w:p w:rsidR="005E56DB" w:rsidRPr="00040A82" w:rsidRDefault="005E56DB" w:rsidP="005E56DB">
      <w:pPr>
        <w:tabs>
          <w:tab w:val="left" w:pos="720"/>
          <w:tab w:val="center" w:pos="4691"/>
        </w:tabs>
        <w:ind w:left="3060" w:firstLine="720"/>
        <w:rPr>
          <w:sz w:val="28"/>
          <w:szCs w:val="28"/>
          <w:lang w:val="bg-BG"/>
        </w:rPr>
      </w:pPr>
    </w:p>
    <w:p w:rsidR="005E56DB" w:rsidRPr="00040A82" w:rsidRDefault="005E56DB" w:rsidP="005E56DB">
      <w:pPr>
        <w:tabs>
          <w:tab w:val="left" w:pos="720"/>
          <w:tab w:val="center" w:pos="4691"/>
        </w:tabs>
        <w:ind w:left="3060" w:firstLine="720"/>
        <w:rPr>
          <w:sz w:val="28"/>
          <w:szCs w:val="28"/>
          <w:lang w:val="bg-BG"/>
        </w:rPr>
      </w:pPr>
    </w:p>
    <w:p w:rsidR="005E56DB" w:rsidRPr="00040A82" w:rsidRDefault="005E56DB" w:rsidP="005E56DB">
      <w:pPr>
        <w:pBdr>
          <w:top w:val="single" w:sz="4" w:space="1" w:color="auto"/>
          <w:left w:val="single" w:sz="4" w:space="5" w:color="auto"/>
          <w:bottom w:val="single" w:sz="4" w:space="1" w:color="auto"/>
          <w:right w:val="single" w:sz="4" w:space="4" w:color="auto"/>
        </w:pBdr>
        <w:shd w:val="clear" w:color="auto" w:fill="CCFFFF"/>
        <w:ind w:left="360" w:hanging="360"/>
        <w:jc w:val="both"/>
        <w:rPr>
          <w:b/>
          <w:sz w:val="28"/>
          <w:szCs w:val="28"/>
          <w:lang w:val="bg-BG"/>
        </w:rPr>
      </w:pPr>
      <w:r w:rsidRPr="00040A82">
        <w:rPr>
          <w:b/>
          <w:sz w:val="28"/>
          <w:szCs w:val="28"/>
          <w:lang w:val="bg-BG"/>
        </w:rPr>
        <w:t>1. Увод</w:t>
      </w:r>
      <w:r w:rsidRPr="00040A82">
        <w:rPr>
          <w:b/>
          <w:sz w:val="28"/>
          <w:szCs w:val="28"/>
          <w:lang w:val="ru-RU"/>
        </w:rPr>
        <w:t xml:space="preserve"> </w:t>
      </w:r>
    </w:p>
    <w:p w:rsidR="005E56DB" w:rsidRPr="00040A82" w:rsidRDefault="005E56DB" w:rsidP="005E56DB">
      <w:pPr>
        <w:jc w:val="both"/>
        <w:rPr>
          <w:b/>
          <w:lang w:val="bg-BG"/>
        </w:rPr>
      </w:pPr>
    </w:p>
    <w:p w:rsidR="005E56DB" w:rsidRPr="00040A82" w:rsidRDefault="005E56DB" w:rsidP="005E56DB">
      <w:pPr>
        <w:numPr>
          <w:ilvl w:val="0"/>
          <w:numId w:val="1"/>
        </w:numPr>
        <w:spacing w:before="120"/>
        <w:rPr>
          <w:b/>
          <w:lang w:val="bg-BG"/>
        </w:rPr>
      </w:pPr>
      <w:r w:rsidRPr="00040A82">
        <w:rPr>
          <w:b/>
          <w:lang w:val="bg-BG"/>
        </w:rPr>
        <w:t>Наименование на инсталацията/ите, за който е издадено комплексно разрешително (КР):</w:t>
      </w:r>
    </w:p>
    <w:p w:rsidR="005E56DB" w:rsidRPr="00040A82" w:rsidRDefault="005E56DB" w:rsidP="005E56DB">
      <w:pPr>
        <w:ind w:left="720"/>
        <w:jc w:val="both"/>
        <w:rPr>
          <w:lang w:val="bg-BG"/>
        </w:rPr>
      </w:pPr>
    </w:p>
    <w:p w:rsidR="005E56DB" w:rsidRPr="00040A82" w:rsidRDefault="005E56DB" w:rsidP="005E56DB">
      <w:pPr>
        <w:ind w:left="720"/>
        <w:jc w:val="both"/>
        <w:rPr>
          <w:lang w:val="bg-BG"/>
        </w:rPr>
      </w:pPr>
      <w:r w:rsidRPr="00040A82">
        <w:rPr>
          <w:lang w:val="ru-RU"/>
        </w:rPr>
        <w:t xml:space="preserve">      </w:t>
      </w:r>
      <w:r w:rsidRPr="00040A82">
        <w:rPr>
          <w:lang w:val="bg-BG"/>
        </w:rPr>
        <w:t>“Регионален център за обезвреждане на твърди битови отпадъци-</w:t>
      </w:r>
      <w:r w:rsidRPr="00040A82">
        <w:t>I</w:t>
      </w:r>
      <w:r w:rsidRPr="00040A82">
        <w:rPr>
          <w:lang w:val="bg-BG"/>
        </w:rPr>
        <w:t xml:space="preserve"> ви етап” на общините Асеновград, Първомай, Садово, Куклен и Лъки.</w:t>
      </w:r>
    </w:p>
    <w:p w:rsidR="005E56DB" w:rsidRPr="00040A82" w:rsidRDefault="005E56DB" w:rsidP="005E56DB">
      <w:pPr>
        <w:spacing w:before="120"/>
        <w:jc w:val="both"/>
        <w:rPr>
          <w:lang w:val="bg-BG"/>
        </w:rPr>
      </w:pPr>
    </w:p>
    <w:p w:rsidR="005E56DB" w:rsidRPr="00040A82" w:rsidRDefault="005E56DB" w:rsidP="005E56DB">
      <w:pPr>
        <w:numPr>
          <w:ilvl w:val="0"/>
          <w:numId w:val="1"/>
        </w:numPr>
        <w:spacing w:before="120"/>
        <w:jc w:val="both"/>
        <w:rPr>
          <w:b/>
          <w:lang w:val="bg-BG"/>
        </w:rPr>
      </w:pPr>
      <w:r w:rsidRPr="00040A82">
        <w:rPr>
          <w:b/>
          <w:lang w:val="bg-BG"/>
        </w:rPr>
        <w:t>Адрес по местонахождение на инсталацията/ите:</w:t>
      </w:r>
    </w:p>
    <w:p w:rsidR="005E56DB" w:rsidRPr="00040A82" w:rsidRDefault="005E56DB" w:rsidP="005E56DB">
      <w:pPr>
        <w:ind w:left="720"/>
        <w:jc w:val="both"/>
        <w:rPr>
          <w:lang w:val="bg-BG"/>
        </w:rPr>
      </w:pPr>
    </w:p>
    <w:p w:rsidR="005E56DB" w:rsidRPr="00040A82" w:rsidRDefault="005E56DB" w:rsidP="005E56DB">
      <w:pPr>
        <w:ind w:left="720"/>
        <w:jc w:val="both"/>
        <w:rPr>
          <w:lang w:val="bg-BG"/>
        </w:rPr>
      </w:pPr>
      <w:r w:rsidRPr="00040A82">
        <w:rPr>
          <w:lang w:val="ru-RU"/>
        </w:rPr>
        <w:t xml:space="preserve">    </w:t>
      </w:r>
      <w:r w:rsidRPr="00040A82">
        <w:rPr>
          <w:lang w:val="bg-BG"/>
        </w:rPr>
        <w:t>Община Асеновград, гр. Асеновград, местност ”Капсида”, ул. ”Боянско шосе” № 4.</w:t>
      </w:r>
    </w:p>
    <w:p w:rsidR="005E56DB" w:rsidRPr="00040A82" w:rsidRDefault="005E56DB" w:rsidP="005E56DB">
      <w:pPr>
        <w:ind w:left="720"/>
        <w:jc w:val="both"/>
        <w:rPr>
          <w:lang w:val="bg-BG"/>
        </w:rPr>
      </w:pPr>
      <w:r w:rsidRPr="00040A82">
        <w:rPr>
          <w:lang w:val="bg-BG"/>
        </w:rPr>
        <w:t>На територията на инсталацията се образуват четири броя поземлени имота с кадастрални идентификатори (КИ)  № 00702.9.2, 00702.9.4, 00702.9.5. и 00702.9.8 по кадастралната карта на гр.</w:t>
      </w:r>
      <w:r w:rsidRPr="00040A82">
        <w:rPr>
          <w:lang w:val="ru-RU"/>
        </w:rPr>
        <w:t xml:space="preserve"> </w:t>
      </w:r>
      <w:r w:rsidRPr="00040A82">
        <w:rPr>
          <w:lang w:val="bg-BG"/>
        </w:rPr>
        <w:t>Асеновград.</w:t>
      </w:r>
    </w:p>
    <w:p w:rsidR="005E56DB" w:rsidRPr="00040A82" w:rsidRDefault="005E56DB" w:rsidP="005E56DB">
      <w:pPr>
        <w:spacing w:before="120"/>
        <w:ind w:left="720"/>
        <w:jc w:val="both"/>
        <w:rPr>
          <w:lang w:val="bg-BG"/>
        </w:rPr>
      </w:pPr>
    </w:p>
    <w:p w:rsidR="005E56DB" w:rsidRPr="00040A82" w:rsidRDefault="005E56DB" w:rsidP="005E56DB">
      <w:pPr>
        <w:numPr>
          <w:ilvl w:val="0"/>
          <w:numId w:val="1"/>
        </w:numPr>
        <w:spacing w:before="120"/>
        <w:jc w:val="both"/>
        <w:rPr>
          <w:b/>
          <w:lang w:val="bg-BG"/>
        </w:rPr>
      </w:pPr>
      <w:r w:rsidRPr="00040A82">
        <w:rPr>
          <w:b/>
          <w:lang w:val="bg-BG"/>
        </w:rPr>
        <w:t>Регистрационен номер на КР</w:t>
      </w:r>
      <w:r w:rsidRPr="00040A82">
        <w:rPr>
          <w:b/>
        </w:rPr>
        <w:t>:</w:t>
      </w:r>
    </w:p>
    <w:p w:rsidR="005E56DB" w:rsidRPr="00040A82" w:rsidRDefault="005E56DB" w:rsidP="005E56DB">
      <w:pPr>
        <w:tabs>
          <w:tab w:val="left" w:pos="9315"/>
        </w:tabs>
        <w:spacing w:before="120"/>
        <w:ind w:left="720"/>
        <w:jc w:val="both"/>
        <w:rPr>
          <w:lang w:val="bg-BG"/>
        </w:rPr>
      </w:pPr>
      <w:r w:rsidRPr="00040A82">
        <w:tab/>
      </w:r>
    </w:p>
    <w:p w:rsidR="005E56DB" w:rsidRPr="00040A82" w:rsidRDefault="005E56DB" w:rsidP="005E56DB">
      <w:pPr>
        <w:ind w:left="720"/>
        <w:jc w:val="both"/>
        <w:rPr>
          <w:lang w:val="bg-BG"/>
        </w:rPr>
      </w:pPr>
      <w:r w:rsidRPr="00040A82">
        <w:rPr>
          <w:lang w:val="bg-BG"/>
        </w:rPr>
        <w:t>Регистрационен номер на КР  № 451-Н0 / 20</w:t>
      </w:r>
      <w:r w:rsidRPr="00040A82">
        <w:rPr>
          <w:lang w:val="ru-RU"/>
        </w:rPr>
        <w:t>1</w:t>
      </w:r>
      <w:r w:rsidRPr="00040A82">
        <w:rPr>
          <w:lang w:val="bg-BG"/>
        </w:rPr>
        <w:t>3</w:t>
      </w:r>
      <w:r w:rsidRPr="00040A82">
        <w:rPr>
          <w:lang w:val="ru-RU"/>
        </w:rPr>
        <w:t xml:space="preserve"> </w:t>
      </w:r>
      <w:r w:rsidRPr="00040A82">
        <w:rPr>
          <w:lang w:val="bg-BG"/>
        </w:rPr>
        <w:t>г.</w:t>
      </w:r>
    </w:p>
    <w:p w:rsidR="005E56DB" w:rsidRPr="00040A82" w:rsidRDefault="005E56DB" w:rsidP="005E56DB">
      <w:pPr>
        <w:spacing w:before="120"/>
        <w:ind w:left="720"/>
        <w:jc w:val="both"/>
        <w:rPr>
          <w:lang w:val="bg-BG"/>
        </w:rPr>
      </w:pPr>
    </w:p>
    <w:p w:rsidR="005E56DB" w:rsidRPr="00040A82" w:rsidRDefault="005E56DB" w:rsidP="005E56DB">
      <w:pPr>
        <w:numPr>
          <w:ilvl w:val="0"/>
          <w:numId w:val="1"/>
        </w:numPr>
        <w:spacing w:before="120"/>
        <w:jc w:val="both"/>
        <w:rPr>
          <w:b/>
          <w:lang w:val="bg-BG"/>
        </w:rPr>
      </w:pPr>
      <w:r w:rsidRPr="00040A82">
        <w:rPr>
          <w:b/>
          <w:lang w:val="bg-BG"/>
        </w:rPr>
        <w:t>Дата на подписване на КР:</w:t>
      </w:r>
    </w:p>
    <w:p w:rsidR="005E56DB" w:rsidRPr="00040A82" w:rsidRDefault="005E56DB" w:rsidP="005E56DB">
      <w:pPr>
        <w:spacing w:before="120"/>
        <w:jc w:val="both"/>
        <w:rPr>
          <w:lang w:val="bg-BG"/>
        </w:rPr>
      </w:pPr>
    </w:p>
    <w:p w:rsidR="005E56DB" w:rsidRPr="00AD4871" w:rsidRDefault="005E56DB" w:rsidP="005E56DB">
      <w:pPr>
        <w:ind w:left="720"/>
        <w:jc w:val="both"/>
      </w:pPr>
      <w:r w:rsidRPr="00040A82">
        <w:rPr>
          <w:lang w:val="bg-BG"/>
        </w:rPr>
        <w:t>Дата на подписване на КР – 23</w:t>
      </w:r>
      <w:r w:rsidRPr="00040A82">
        <w:rPr>
          <w:lang w:val="ru-RU"/>
        </w:rPr>
        <w:t>.0</w:t>
      </w:r>
      <w:r w:rsidRPr="00040A82">
        <w:rPr>
          <w:lang w:val="bg-BG"/>
        </w:rPr>
        <w:t>1.20</w:t>
      </w:r>
      <w:r w:rsidRPr="00040A82">
        <w:rPr>
          <w:lang w:val="ru-RU"/>
        </w:rPr>
        <w:t>1</w:t>
      </w:r>
      <w:r w:rsidRPr="00040A82">
        <w:rPr>
          <w:lang w:val="bg-BG"/>
        </w:rPr>
        <w:t>3г.</w:t>
      </w:r>
      <w:r w:rsidR="00AD4871">
        <w:t xml:space="preserve"> </w:t>
      </w:r>
    </w:p>
    <w:p w:rsidR="005E56DB" w:rsidRPr="00040A82" w:rsidRDefault="005E56DB" w:rsidP="005E56DB">
      <w:pPr>
        <w:spacing w:before="120"/>
        <w:jc w:val="both"/>
        <w:rPr>
          <w:lang w:val="ru-RU"/>
        </w:rPr>
      </w:pPr>
    </w:p>
    <w:p w:rsidR="005E56DB" w:rsidRPr="00040A82" w:rsidRDefault="005E56DB" w:rsidP="005E56DB">
      <w:pPr>
        <w:numPr>
          <w:ilvl w:val="0"/>
          <w:numId w:val="1"/>
        </w:numPr>
        <w:spacing w:before="120"/>
        <w:jc w:val="both"/>
        <w:rPr>
          <w:b/>
          <w:lang w:val="bg-BG"/>
        </w:rPr>
      </w:pPr>
      <w:r w:rsidRPr="00040A82">
        <w:rPr>
          <w:b/>
          <w:lang w:val="bg-BG"/>
        </w:rPr>
        <w:t>Дата на влизане в сила на КР;</w:t>
      </w:r>
    </w:p>
    <w:p w:rsidR="005E56DB" w:rsidRPr="00040A82" w:rsidRDefault="005E56DB" w:rsidP="005E56DB">
      <w:pPr>
        <w:spacing w:before="120"/>
        <w:jc w:val="both"/>
        <w:rPr>
          <w:lang w:val="bg-BG"/>
        </w:rPr>
      </w:pPr>
    </w:p>
    <w:p w:rsidR="005E56DB" w:rsidRPr="00040A82" w:rsidRDefault="005E56DB" w:rsidP="005E56DB">
      <w:pPr>
        <w:ind w:left="720"/>
        <w:jc w:val="both"/>
        <w:rPr>
          <w:lang w:val="ru-RU"/>
        </w:rPr>
      </w:pPr>
      <w:r w:rsidRPr="00040A82">
        <w:rPr>
          <w:lang w:val="bg-BG"/>
        </w:rPr>
        <w:t>Дата на влизане в сила на КР - 14.</w:t>
      </w:r>
      <w:r w:rsidRPr="00040A82">
        <w:rPr>
          <w:lang w:val="ru-RU"/>
        </w:rPr>
        <w:t>0</w:t>
      </w:r>
      <w:r w:rsidRPr="00040A82">
        <w:rPr>
          <w:lang w:val="bg-BG"/>
        </w:rPr>
        <w:t>2.20</w:t>
      </w:r>
      <w:r w:rsidRPr="00040A82">
        <w:rPr>
          <w:lang w:val="ru-RU"/>
        </w:rPr>
        <w:t>1</w:t>
      </w:r>
      <w:r w:rsidRPr="00040A82">
        <w:rPr>
          <w:lang w:val="bg-BG"/>
        </w:rPr>
        <w:t>3г.</w:t>
      </w:r>
    </w:p>
    <w:p w:rsidR="005E56DB" w:rsidRPr="00040A82" w:rsidRDefault="005E56DB" w:rsidP="005E56DB">
      <w:pPr>
        <w:spacing w:before="120"/>
        <w:jc w:val="both"/>
        <w:rPr>
          <w:lang w:val="bg-BG"/>
        </w:rPr>
      </w:pPr>
    </w:p>
    <w:p w:rsidR="005E56DB" w:rsidRPr="00040A82" w:rsidRDefault="005E56DB" w:rsidP="005E56DB">
      <w:pPr>
        <w:numPr>
          <w:ilvl w:val="0"/>
          <w:numId w:val="1"/>
        </w:numPr>
        <w:spacing w:before="120"/>
        <w:jc w:val="both"/>
        <w:rPr>
          <w:b/>
          <w:lang w:val="bg-BG"/>
        </w:rPr>
      </w:pPr>
      <w:r w:rsidRPr="00040A82">
        <w:rPr>
          <w:b/>
          <w:lang w:val="bg-BG"/>
        </w:rPr>
        <w:t>Оператора на инсталацията/ите, като се посочва конкретно кой е притежател на разрешителното:</w:t>
      </w:r>
    </w:p>
    <w:p w:rsidR="005E56DB" w:rsidRPr="00040A82" w:rsidRDefault="005E56DB" w:rsidP="005E56DB">
      <w:pPr>
        <w:ind w:left="720"/>
        <w:jc w:val="both"/>
        <w:rPr>
          <w:lang w:val="bg-BG"/>
        </w:rPr>
      </w:pPr>
    </w:p>
    <w:p w:rsidR="005E56DB" w:rsidRPr="00040A82" w:rsidRDefault="005E56DB" w:rsidP="005E56DB">
      <w:pPr>
        <w:ind w:left="720"/>
        <w:jc w:val="both"/>
        <w:rPr>
          <w:lang w:val="bg-BG"/>
        </w:rPr>
      </w:pPr>
      <w:r w:rsidRPr="00040A82">
        <w:rPr>
          <w:lang w:val="bg-BG"/>
        </w:rPr>
        <w:t>Оператор на инсталацията и притежател на  КР е Община Асеновград.</w:t>
      </w:r>
    </w:p>
    <w:p w:rsidR="005E56DB" w:rsidRPr="00040A82" w:rsidRDefault="005E56DB" w:rsidP="005E56DB">
      <w:pPr>
        <w:ind w:left="720"/>
        <w:jc w:val="both"/>
        <w:rPr>
          <w:lang w:val="bg-BG"/>
        </w:rPr>
      </w:pPr>
    </w:p>
    <w:p w:rsidR="005E56DB" w:rsidRPr="00040A82" w:rsidRDefault="005E56DB" w:rsidP="005E56DB">
      <w:pPr>
        <w:numPr>
          <w:ilvl w:val="0"/>
          <w:numId w:val="1"/>
        </w:numPr>
        <w:spacing w:before="120"/>
        <w:jc w:val="both"/>
        <w:rPr>
          <w:b/>
          <w:lang w:val="bg-BG"/>
        </w:rPr>
      </w:pPr>
      <w:r w:rsidRPr="00040A82">
        <w:rPr>
          <w:b/>
          <w:lang w:val="bg-BG"/>
        </w:rPr>
        <w:t>Адрес, тел.</w:t>
      </w:r>
      <w:r w:rsidRPr="00040A82">
        <w:rPr>
          <w:b/>
          <w:lang w:val="ru-RU"/>
        </w:rPr>
        <w:t xml:space="preserve"> </w:t>
      </w:r>
      <w:r w:rsidRPr="00040A82">
        <w:rPr>
          <w:b/>
          <w:lang w:val="bg-BG"/>
        </w:rPr>
        <w:t>номер, факс, е-</w:t>
      </w:r>
      <w:r w:rsidRPr="00040A82">
        <w:rPr>
          <w:b/>
        </w:rPr>
        <w:t>mail</w:t>
      </w:r>
      <w:r w:rsidRPr="00040A82">
        <w:rPr>
          <w:b/>
          <w:lang w:val="bg-BG"/>
        </w:rPr>
        <w:t xml:space="preserve"> на собственика/оператора:</w:t>
      </w:r>
    </w:p>
    <w:p w:rsidR="005E56DB" w:rsidRPr="00040A82" w:rsidRDefault="005E56DB" w:rsidP="005E56DB">
      <w:pPr>
        <w:ind w:left="720"/>
        <w:jc w:val="both"/>
        <w:rPr>
          <w:lang w:val="bg-BG"/>
        </w:rPr>
      </w:pPr>
    </w:p>
    <w:p w:rsidR="005E56DB" w:rsidRPr="00040A82" w:rsidRDefault="005E56DB" w:rsidP="005E56DB">
      <w:pPr>
        <w:ind w:left="720"/>
        <w:jc w:val="both"/>
        <w:rPr>
          <w:lang w:val="bg-BG"/>
        </w:rPr>
      </w:pPr>
      <w:r w:rsidRPr="00040A82">
        <w:rPr>
          <w:lang w:val="bg-BG"/>
        </w:rPr>
        <w:t>гр.Асеновград 4230, пл.”Акад. Николай Хайтов” № 9,</w:t>
      </w:r>
    </w:p>
    <w:p w:rsidR="005E56DB" w:rsidRPr="00040A82" w:rsidRDefault="005E56DB" w:rsidP="005E56DB">
      <w:pPr>
        <w:ind w:left="720"/>
        <w:jc w:val="both"/>
        <w:rPr>
          <w:lang w:val="bg-BG"/>
        </w:rPr>
      </w:pPr>
      <w:r w:rsidRPr="00040A82">
        <w:rPr>
          <w:lang w:val="bg-BG"/>
        </w:rPr>
        <w:t xml:space="preserve">тел. 0331 / </w:t>
      </w:r>
      <w:r w:rsidRPr="00040A82">
        <w:t>6 20 50</w:t>
      </w:r>
      <w:r w:rsidRPr="00040A82">
        <w:rPr>
          <w:lang w:val="bg-BG"/>
        </w:rPr>
        <w:t>, факс: 03</w:t>
      </w:r>
      <w:r w:rsidRPr="00040A82">
        <w:t>31 / 6 51 56</w:t>
      </w:r>
      <w:r w:rsidRPr="00040A82">
        <w:rPr>
          <w:lang w:val="bg-BG"/>
        </w:rPr>
        <w:t>,</w:t>
      </w:r>
      <w:r w:rsidRPr="00040A82">
        <w:t xml:space="preserve"> obstina@</w:t>
      </w:r>
      <w:hyperlink r:id="rId10" w:history="1"/>
      <w:r w:rsidRPr="00040A82">
        <w:t>assenovgrad.com</w:t>
      </w:r>
    </w:p>
    <w:p w:rsidR="005E56DB" w:rsidRPr="00040A82" w:rsidRDefault="005E56DB" w:rsidP="005E56DB">
      <w:pPr>
        <w:numPr>
          <w:ilvl w:val="0"/>
          <w:numId w:val="1"/>
        </w:numPr>
        <w:spacing w:before="120"/>
        <w:jc w:val="both"/>
        <w:rPr>
          <w:b/>
          <w:lang w:val="bg-BG"/>
        </w:rPr>
      </w:pPr>
      <w:r w:rsidRPr="00040A82">
        <w:rPr>
          <w:b/>
          <w:lang w:val="bg-BG"/>
        </w:rPr>
        <w:t>Лице за контакти:</w:t>
      </w:r>
    </w:p>
    <w:p w:rsidR="005E56DB" w:rsidRPr="00040A82" w:rsidRDefault="005E56DB" w:rsidP="005E56DB">
      <w:pPr>
        <w:spacing w:before="120"/>
        <w:ind w:left="360"/>
        <w:jc w:val="both"/>
        <w:rPr>
          <w:b/>
          <w:lang w:val="bg-BG"/>
        </w:rPr>
      </w:pPr>
    </w:p>
    <w:p w:rsidR="005E56DB" w:rsidRPr="00040A82" w:rsidRDefault="005E56DB" w:rsidP="005E56DB">
      <w:pPr>
        <w:ind w:left="720"/>
        <w:jc w:val="both"/>
        <w:rPr>
          <w:lang w:val="bg-BG"/>
        </w:rPr>
      </w:pPr>
      <w:r w:rsidRPr="00040A82">
        <w:rPr>
          <w:lang w:val="bg-BG"/>
        </w:rPr>
        <w:t>Атанас Николов - Директор в ОП ”Третиране и депониране на битови и строителни отпадъци-Асеновград”.</w:t>
      </w:r>
    </w:p>
    <w:p w:rsidR="005E56DB" w:rsidRPr="00040A82" w:rsidRDefault="005E56DB" w:rsidP="005E56DB">
      <w:pPr>
        <w:ind w:left="720"/>
        <w:jc w:val="both"/>
        <w:rPr>
          <w:lang w:val="bg-BG"/>
        </w:rPr>
      </w:pPr>
    </w:p>
    <w:p w:rsidR="005E56DB" w:rsidRPr="00040A82" w:rsidRDefault="005E56DB" w:rsidP="005E56DB">
      <w:pPr>
        <w:numPr>
          <w:ilvl w:val="0"/>
          <w:numId w:val="1"/>
        </w:numPr>
        <w:spacing w:before="120"/>
        <w:jc w:val="both"/>
        <w:rPr>
          <w:b/>
          <w:lang w:val="bg-BG"/>
        </w:rPr>
      </w:pPr>
      <w:r w:rsidRPr="00040A82">
        <w:rPr>
          <w:b/>
          <w:lang w:val="bg-BG"/>
        </w:rPr>
        <w:t>Адрес, тел. номер, факс, е-</w:t>
      </w:r>
      <w:r w:rsidRPr="00040A82">
        <w:rPr>
          <w:b/>
        </w:rPr>
        <w:t>mail</w:t>
      </w:r>
      <w:r w:rsidRPr="00040A82">
        <w:rPr>
          <w:b/>
          <w:lang w:val="bg-BG"/>
        </w:rPr>
        <w:t xml:space="preserve"> на лицето за контакти:</w:t>
      </w:r>
    </w:p>
    <w:p w:rsidR="005E56DB" w:rsidRPr="00040A82" w:rsidRDefault="005E56DB" w:rsidP="005E56DB">
      <w:pPr>
        <w:ind w:left="720"/>
        <w:jc w:val="both"/>
        <w:rPr>
          <w:lang w:val="bg-BG"/>
        </w:rPr>
      </w:pPr>
    </w:p>
    <w:p w:rsidR="005E56DB" w:rsidRPr="00040A82" w:rsidRDefault="005E56DB" w:rsidP="005E56DB">
      <w:pPr>
        <w:ind w:left="720"/>
        <w:jc w:val="both"/>
        <w:rPr>
          <w:lang w:val="bg-BG"/>
        </w:rPr>
      </w:pPr>
      <w:r w:rsidRPr="00040A82">
        <w:rPr>
          <w:lang w:val="bg-BG"/>
        </w:rPr>
        <w:t>гр. Асеновград, ул.”Боянско шосе” № 4,</w:t>
      </w:r>
    </w:p>
    <w:p w:rsidR="005E56DB" w:rsidRPr="00B06A8C" w:rsidRDefault="005E56DB" w:rsidP="005E56DB">
      <w:pPr>
        <w:ind w:left="720"/>
        <w:jc w:val="both"/>
        <w:rPr>
          <w:lang w:val="bg-BG"/>
        </w:rPr>
      </w:pPr>
      <w:r w:rsidRPr="00040A82">
        <w:rPr>
          <w:lang w:val="bg-BG"/>
        </w:rPr>
        <w:t xml:space="preserve">тел. 0887 773 522, </w:t>
      </w:r>
      <w:r w:rsidRPr="00040A82">
        <w:t>depo@asenovgrad.com</w:t>
      </w:r>
    </w:p>
    <w:p w:rsidR="00432140" w:rsidRPr="00432140" w:rsidRDefault="005E56DB" w:rsidP="00432140">
      <w:pPr>
        <w:numPr>
          <w:ilvl w:val="0"/>
          <w:numId w:val="1"/>
        </w:numPr>
        <w:spacing w:before="120"/>
        <w:rPr>
          <w:b/>
          <w:lang w:val="bg-BG"/>
        </w:rPr>
      </w:pPr>
      <w:r w:rsidRPr="00040A82">
        <w:rPr>
          <w:b/>
          <w:lang w:val="bg-BG"/>
        </w:rPr>
        <w:lastRenderedPageBreak/>
        <w:t>Кратко описание на всяка от дейностите / процесите, извършвани в инсталацията / инсталациите:</w:t>
      </w:r>
    </w:p>
    <w:p w:rsidR="00432140" w:rsidRPr="00432140" w:rsidRDefault="00432140" w:rsidP="00432140">
      <w:pPr>
        <w:spacing w:before="120"/>
        <w:ind w:left="720"/>
        <w:rPr>
          <w:b/>
          <w:lang w:val="bg-BG"/>
        </w:rPr>
      </w:pPr>
    </w:p>
    <w:p w:rsidR="005E56DB" w:rsidRPr="00040A82" w:rsidRDefault="005E56DB" w:rsidP="00AF0922">
      <w:pPr>
        <w:jc w:val="both"/>
        <w:rPr>
          <w:b/>
          <w:lang w:val="ru-RU"/>
        </w:rPr>
      </w:pPr>
      <w:r w:rsidRPr="00040A82">
        <w:rPr>
          <w:lang w:val="ru-RU"/>
        </w:rPr>
        <w:t xml:space="preserve">Осъществяването на главния технологичен процес в инсталацията „Депо за неопасни отпадъци“ протича по долуописания начин. </w:t>
      </w:r>
    </w:p>
    <w:p w:rsidR="005E56DB" w:rsidRPr="00040A82" w:rsidRDefault="005E56DB" w:rsidP="00AF0922">
      <w:pPr>
        <w:autoSpaceDE w:val="0"/>
        <w:autoSpaceDN w:val="0"/>
        <w:adjustRightInd w:val="0"/>
        <w:jc w:val="both"/>
        <w:rPr>
          <w:lang w:val="ru-RU"/>
        </w:rPr>
      </w:pPr>
      <w:r w:rsidRPr="00040A82">
        <w:rPr>
          <w:lang w:val="ru-RU"/>
        </w:rPr>
        <w:t>Автомобилите с отпадъците преминават през електронния кантар за отчитане, измерване и проверка на постъпващите отпадъци, след което  се отправят към депото. Преминали през приемната зона, те се отправят по вътрешните експлоатационни пътища към клетките за депониране на отпадъци. След като бъдат разтоварени в клетката, автомобилите се връщат по обратния път, преминават през автомивката и КПП за контролно измерване на автокантара.</w:t>
      </w:r>
    </w:p>
    <w:p w:rsidR="005E56DB" w:rsidRPr="00040A82" w:rsidRDefault="005E56DB" w:rsidP="00AF0922">
      <w:pPr>
        <w:autoSpaceDE w:val="0"/>
        <w:autoSpaceDN w:val="0"/>
        <w:adjustRightInd w:val="0"/>
        <w:jc w:val="both"/>
        <w:rPr>
          <w:lang w:val="ru-RU"/>
        </w:rPr>
      </w:pPr>
      <w:r w:rsidRPr="00040A82">
        <w:rPr>
          <w:lang w:val="ru-RU"/>
        </w:rPr>
        <w:t xml:space="preserve">Депонирането на отпадъците започва от най-ниската част на клетката, като за неопасните битови и промишлени отпадъци най-напред се оформя пласт от отпадъци върху дренажната мрежа, върху който пласт се движат автомобилите с отпадъци и уплътняващата машина. При първоначалното депониране на отпадъците се следи в първия слой да няма такива отпадъци, които биха могли да нарушат целостта на долния изолиращ екран, например метални предмети, дълги и остри предмети, строителни или промишлени отпадъци. За първоначално покриване площта на клетката с отпадъци транспортните машини се движат върху вече разтоварените неуплътнени отпадъци. Докато височината на този слой не достигне 1,0 </w:t>
      </w:r>
      <w:r w:rsidRPr="00040A82">
        <w:t>m</w:t>
      </w:r>
      <w:r w:rsidRPr="00040A82">
        <w:rPr>
          <w:lang w:val="ru-RU"/>
        </w:rPr>
        <w:t xml:space="preserve"> не се допуска уплътняването им с булдозер. Първоначалното запълване на клетката с отпадъци ще се извършва с депонирането на пласт от неуплътнени отпадъци с дебелина </w:t>
      </w:r>
      <w:r w:rsidRPr="00040A82">
        <w:t>d</w:t>
      </w:r>
      <w:r w:rsidRPr="00040A82">
        <w:rPr>
          <w:lang w:val="ru-RU"/>
        </w:rPr>
        <w:t xml:space="preserve">=1,0 </w:t>
      </w:r>
      <w:r w:rsidRPr="00040A82">
        <w:t>m</w:t>
      </w:r>
      <w:r w:rsidRPr="00040A82">
        <w:rPr>
          <w:lang w:val="ru-RU"/>
        </w:rPr>
        <w:t xml:space="preserve"> , уплътнени отпадъци </w:t>
      </w:r>
      <w:r w:rsidRPr="00040A82">
        <w:t>d</w:t>
      </w:r>
      <w:r w:rsidRPr="00040A82">
        <w:rPr>
          <w:lang w:val="ru-RU"/>
        </w:rPr>
        <w:t xml:space="preserve">=1,30 </w:t>
      </w:r>
      <w:r w:rsidRPr="00040A82">
        <w:t>m</w:t>
      </w:r>
      <w:r w:rsidRPr="00040A82">
        <w:rPr>
          <w:lang w:val="ru-RU"/>
        </w:rPr>
        <w:t xml:space="preserve"> и слой от земни маси 20 </w:t>
      </w:r>
      <w:r w:rsidRPr="00040A82">
        <w:t>cm</w:t>
      </w:r>
      <w:r w:rsidRPr="00040A82">
        <w:rPr>
          <w:lang w:val="ru-RU"/>
        </w:rPr>
        <w:t xml:space="preserve"> – кота К=191,00 </w:t>
      </w:r>
      <w:r w:rsidRPr="00040A82">
        <w:t>m</w:t>
      </w:r>
      <w:r w:rsidRPr="00040A82">
        <w:rPr>
          <w:lang w:val="ru-RU"/>
        </w:rPr>
        <w:t xml:space="preserve">. Върху първия слой отпадъци се полагат основите на газовите кладенци. Компакторът разстила слоя отпадъци чрез пробутване до оформяне на пласт с мощност 25 </w:t>
      </w:r>
      <w:r w:rsidRPr="00040A82">
        <w:t>cm</w:t>
      </w:r>
      <w:r w:rsidRPr="00040A82">
        <w:rPr>
          <w:lang w:val="ru-RU"/>
        </w:rPr>
        <w:t xml:space="preserve">, уплътняването на всеки слой от по 25 </w:t>
      </w:r>
      <w:r w:rsidRPr="00040A82">
        <w:t>cm</w:t>
      </w:r>
      <w:r w:rsidRPr="00040A82">
        <w:rPr>
          <w:lang w:val="ru-RU"/>
        </w:rPr>
        <w:t xml:space="preserve"> се извършва с компактора при 4-6 бр.проходки. Депонирането на отпадъците се изпълнява на работни хоризонти с мощност 4-5,0 </w:t>
      </w:r>
      <w:r w:rsidRPr="00040A82">
        <w:t>m</w:t>
      </w:r>
      <w:r w:rsidRPr="00040A82">
        <w:rPr>
          <w:lang w:val="ru-RU"/>
        </w:rPr>
        <w:t>. Ежедневно се прави запръстяване на дневния работен участък с цел да се предотвратява разнасянето на леките фракции и привличане на птици.</w:t>
      </w:r>
    </w:p>
    <w:p w:rsidR="005E56DB" w:rsidRPr="00040A82" w:rsidRDefault="005E56DB" w:rsidP="00AF0922">
      <w:pPr>
        <w:autoSpaceDE w:val="0"/>
        <w:autoSpaceDN w:val="0"/>
        <w:adjustRightInd w:val="0"/>
        <w:jc w:val="both"/>
        <w:rPr>
          <w:lang w:val="ru-RU"/>
        </w:rPr>
      </w:pPr>
      <w:r w:rsidRPr="00040A82">
        <w:rPr>
          <w:lang w:val="ru-RU"/>
        </w:rPr>
        <w:t xml:space="preserve">След запълване на клетката до К=191,00 </w:t>
      </w:r>
      <w:r w:rsidRPr="00040A82">
        <w:t>m</w:t>
      </w:r>
      <w:r w:rsidRPr="00040A82">
        <w:rPr>
          <w:lang w:val="ru-RU"/>
        </w:rPr>
        <w:t xml:space="preserve"> следва депониране на отпадъци – насипване, разриване и уплътняване с компактор на слой с </w:t>
      </w:r>
      <w:r w:rsidRPr="00040A82">
        <w:t>d</w:t>
      </w:r>
      <w:r w:rsidRPr="00040A82">
        <w:rPr>
          <w:lang w:val="ru-RU"/>
        </w:rPr>
        <w:t xml:space="preserve">=1,80м и запръстяване със слой от земни 20 </w:t>
      </w:r>
      <w:r w:rsidRPr="00040A82">
        <w:t>cm</w:t>
      </w:r>
      <w:r w:rsidRPr="00040A82">
        <w:rPr>
          <w:lang w:val="ru-RU"/>
        </w:rPr>
        <w:t xml:space="preserve">, депониране на отпадъци до работен хоризонт на К=195,00 </w:t>
      </w:r>
      <w:r w:rsidRPr="00040A82">
        <w:t>m</w:t>
      </w:r>
      <w:r w:rsidRPr="00040A82">
        <w:rPr>
          <w:lang w:val="ru-RU"/>
        </w:rPr>
        <w:t xml:space="preserve">, на която се изпълнява берма с ширина 4,00 </w:t>
      </w:r>
      <w:r w:rsidRPr="00040A82">
        <w:t>m</w:t>
      </w:r>
      <w:r w:rsidRPr="00040A82">
        <w:rPr>
          <w:lang w:val="ru-RU"/>
        </w:rPr>
        <w:t xml:space="preserve">. Запълването на Клетка № 1 се извършва по описания начин с последователно запълване на работни хоризонти на коти К=200,00 </w:t>
      </w:r>
      <w:r w:rsidRPr="00040A82">
        <w:t>m</w:t>
      </w:r>
      <w:r w:rsidRPr="00040A82">
        <w:rPr>
          <w:lang w:val="ru-RU"/>
        </w:rPr>
        <w:t xml:space="preserve">; К=205,00 </w:t>
      </w:r>
      <w:r w:rsidRPr="00040A82">
        <w:t>m</w:t>
      </w:r>
      <w:r w:rsidRPr="00040A82">
        <w:rPr>
          <w:lang w:val="ru-RU"/>
        </w:rPr>
        <w:t xml:space="preserve">; К=210,00 </w:t>
      </w:r>
      <w:r w:rsidRPr="00040A82">
        <w:t>m</w:t>
      </w:r>
      <w:r w:rsidRPr="00040A82">
        <w:rPr>
          <w:lang w:val="ru-RU"/>
        </w:rPr>
        <w:t>; при запълването на Клетка № 1 се оформят два откоса като завършени - южен и източен с наклон 1:3 и другите два като работни с наклон 1:2. Чрез работните откоси Клетка № 1 ще се свърже с клетки №№ 2 и 3, които ще се изграждат в следващите етапи. По време на депонирането на отпадъците за по-лесно уплътняване, както и за намаляване на количеството на инфилтрата в утайника се предвижда оросяване на клетките в експлоатация - от помпената шахта КШ1, чрез помпа по напорен тръбопровод и подвижни крила с маркучи и оросители се извършва подаването на инфилтрат в отпадъчното тяло. Участъкът за оросяване (поле за оросяване) се избира от оператора на депото така, че да не бъде изложен на риск персоналът, работещ в момента; контролирането на подаването на инфилтрат за оросяване става по ниво в КШ1. При депонирането на отпадъците не се разрешава тяхното разслояване, т.е да не се изсипват от значителна височина, особено от горния ръб на клетките на депото при изпълнено надграждане до кота 195,00 (южен откос). Депонирането на отпадъците се изпълнява задължително чрез подхождане на авто-самосвалите през рампите. Не се допуска преминаването на механизация през дренажните тръбопроводи, както и през клетките, освен през рампите.</w:t>
      </w:r>
    </w:p>
    <w:p w:rsidR="005E56DB" w:rsidRPr="00040A82" w:rsidRDefault="005E56DB" w:rsidP="00AF0922">
      <w:pPr>
        <w:autoSpaceDE w:val="0"/>
        <w:autoSpaceDN w:val="0"/>
        <w:adjustRightInd w:val="0"/>
        <w:jc w:val="both"/>
        <w:rPr>
          <w:lang w:val="ru-RU"/>
        </w:rPr>
      </w:pPr>
      <w:r w:rsidRPr="00040A82">
        <w:rPr>
          <w:lang w:val="ru-RU"/>
        </w:rPr>
        <w:t xml:space="preserve">Последният уплътнен работен хоризонт от отпадъци оформя горната повърхност на депото, преди изпълнението на горния изолиращ екран и рекултивацията му - отпадъците се депонират с 0,50 </w:t>
      </w:r>
      <w:r w:rsidRPr="00040A82">
        <w:t>m</w:t>
      </w:r>
      <w:r w:rsidRPr="00040A82">
        <w:rPr>
          <w:lang w:val="ru-RU"/>
        </w:rPr>
        <w:t xml:space="preserve"> по-високо от проектните коти, тъй-като до окончателното закриване на депото те ще се слегнат и ще достигнат работните коти. Насипването на отпадъците и особено окончателните коти на депониране ще се следят с инструменти от стабилизиран </w:t>
      </w:r>
      <w:r w:rsidRPr="00040A82">
        <w:rPr>
          <w:lang w:val="ru-RU"/>
        </w:rPr>
        <w:lastRenderedPageBreak/>
        <w:t>репер извън зоната на депониране - по този репер се следят и всички строителни и експлоатационни процеси.</w:t>
      </w:r>
    </w:p>
    <w:p w:rsidR="00AF0922" w:rsidRDefault="005E56DB" w:rsidP="00AF0922">
      <w:pPr>
        <w:autoSpaceDE w:val="0"/>
        <w:autoSpaceDN w:val="0"/>
        <w:adjustRightInd w:val="0"/>
        <w:jc w:val="both"/>
      </w:pPr>
      <w:r w:rsidRPr="00040A82">
        <w:rPr>
          <w:lang w:val="ru-RU"/>
        </w:rPr>
        <w:t xml:space="preserve">За улавяне на образувалия се сметищен газ над клетките с отпадъци се предвижда изграждане на газоотвеждаща система в процеса на запълване и крайна рекултивация. Тя ще се състои от хоризонтална и вертикална част. Газовите кладенци ще се изграждат успоредно със запълването на всяка клетка, а газоотвеждащата система – при оформянето на горния изолационен слой. За Клетка № 1 са предвидени два броя (по едни за всеки газов кладенец – ГК1 и ГК2) локални, тип отворени и пасивни, соларни, автоматични факелни устройства </w:t>
      </w:r>
      <w:r w:rsidRPr="00040A82">
        <w:t>CF</w:t>
      </w:r>
      <w:r w:rsidRPr="00040A82">
        <w:rPr>
          <w:lang w:val="ru-RU"/>
        </w:rPr>
        <w:t>-5.</w:t>
      </w:r>
    </w:p>
    <w:p w:rsidR="005E56DB" w:rsidRPr="00AF0922" w:rsidRDefault="005E56DB" w:rsidP="00AF0922">
      <w:pPr>
        <w:autoSpaceDE w:val="0"/>
        <w:autoSpaceDN w:val="0"/>
        <w:adjustRightInd w:val="0"/>
        <w:jc w:val="both"/>
        <w:rPr>
          <w:lang w:val="ru-RU"/>
        </w:rPr>
      </w:pPr>
      <w:r w:rsidRPr="00040A82">
        <w:rPr>
          <w:lang w:val="ru-RU"/>
        </w:rPr>
        <w:t>Депото ще притежава още дренажна система, гарантираща събирането на инфилтрата, състояща се от площен дренаж и дренажни тръбопроводи (по дъното на всяка клетка) и събирателни тръбопроводи, ревизионни шахти и ретенционен басейн за инфилтрат.</w:t>
      </w:r>
    </w:p>
    <w:p w:rsidR="005E56DB" w:rsidRPr="00297E1C" w:rsidRDefault="005E56DB" w:rsidP="005E56DB">
      <w:pPr>
        <w:autoSpaceDE w:val="0"/>
        <w:autoSpaceDN w:val="0"/>
        <w:adjustRightInd w:val="0"/>
        <w:ind w:left="540"/>
        <w:jc w:val="both"/>
      </w:pPr>
    </w:p>
    <w:p w:rsidR="005E56DB" w:rsidRPr="00040A82" w:rsidRDefault="005E56DB" w:rsidP="005E56DB">
      <w:pPr>
        <w:numPr>
          <w:ilvl w:val="0"/>
          <w:numId w:val="1"/>
        </w:numPr>
        <w:spacing w:before="120"/>
        <w:jc w:val="both"/>
        <w:rPr>
          <w:b/>
          <w:lang w:val="bg-BG"/>
        </w:rPr>
      </w:pPr>
      <w:r w:rsidRPr="00040A82">
        <w:rPr>
          <w:b/>
          <w:lang w:val="bg-BG"/>
        </w:rPr>
        <w:t>Производствен капацитет на инсталацията/инсталациите.</w:t>
      </w:r>
    </w:p>
    <w:p w:rsidR="005E56DB" w:rsidRPr="00040A82" w:rsidRDefault="005E56DB" w:rsidP="005E56DB">
      <w:pPr>
        <w:spacing w:before="120"/>
        <w:ind w:left="720"/>
        <w:jc w:val="both"/>
        <w:rPr>
          <w:lang w:val="bg-BG"/>
        </w:rPr>
      </w:pPr>
    </w:p>
    <w:p w:rsidR="005E56DB" w:rsidRPr="00040A82" w:rsidRDefault="005E56DB" w:rsidP="005E56DB">
      <w:pPr>
        <w:spacing w:before="120"/>
        <w:ind w:left="720"/>
        <w:rPr>
          <w:lang w:val="bg-BG"/>
        </w:rPr>
      </w:pPr>
      <w:r w:rsidRPr="00040A82">
        <w:rPr>
          <w:lang w:val="bg-BG"/>
        </w:rPr>
        <w:t xml:space="preserve">     Съгласно Условие 4 на КР, годишното количество депонирани отпадъци за  инсталацията по Условие 2 е определен максимален капацитет:</w:t>
      </w:r>
    </w:p>
    <w:p w:rsidR="005E56DB" w:rsidRDefault="005E56DB" w:rsidP="005E56DB">
      <w:pPr>
        <w:spacing w:before="120"/>
        <w:ind w:left="720"/>
        <w:jc w:val="both"/>
      </w:pPr>
    </w:p>
    <w:p w:rsidR="005E56DB" w:rsidRPr="00040A82" w:rsidRDefault="005E56DB" w:rsidP="005E56DB">
      <w:pPr>
        <w:spacing w:before="120"/>
        <w:ind w:left="720"/>
        <w:jc w:val="both"/>
        <w:rPr>
          <w:b/>
        </w:rPr>
      </w:pPr>
      <w:r w:rsidRPr="00040A82">
        <w:rPr>
          <w:b/>
          <w:lang w:val="bg-BG"/>
        </w:rPr>
        <w:t>Таблица 1</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4200"/>
        <w:gridCol w:w="2290"/>
        <w:gridCol w:w="1418"/>
        <w:gridCol w:w="1420"/>
      </w:tblGrid>
      <w:tr w:rsidR="005E56DB" w:rsidRPr="00040A82" w:rsidTr="0080765D">
        <w:trPr>
          <w:trHeight w:val="707"/>
        </w:trPr>
        <w:tc>
          <w:tcPr>
            <w:tcW w:w="458" w:type="dxa"/>
            <w:vAlign w:val="center"/>
          </w:tcPr>
          <w:p w:rsidR="005E56DB" w:rsidRPr="00040A82" w:rsidRDefault="005E56DB" w:rsidP="0080765D">
            <w:pPr>
              <w:overflowPunct w:val="0"/>
              <w:autoSpaceDE w:val="0"/>
              <w:autoSpaceDN w:val="0"/>
              <w:adjustRightInd w:val="0"/>
              <w:jc w:val="center"/>
              <w:textAlignment w:val="baseline"/>
              <w:rPr>
                <w:b/>
                <w:lang w:val="bg-BG"/>
              </w:rPr>
            </w:pPr>
            <w:r w:rsidRPr="00040A82">
              <w:rPr>
                <w:b/>
                <w:lang w:val="bg-BG"/>
              </w:rPr>
              <w:t>№</w:t>
            </w:r>
          </w:p>
        </w:tc>
        <w:tc>
          <w:tcPr>
            <w:tcW w:w="4200" w:type="dxa"/>
            <w:vAlign w:val="center"/>
          </w:tcPr>
          <w:p w:rsidR="005E56DB" w:rsidRPr="00040A82" w:rsidRDefault="005E56DB" w:rsidP="0080765D">
            <w:pPr>
              <w:overflowPunct w:val="0"/>
              <w:autoSpaceDE w:val="0"/>
              <w:autoSpaceDN w:val="0"/>
              <w:adjustRightInd w:val="0"/>
              <w:jc w:val="center"/>
              <w:textAlignment w:val="baseline"/>
              <w:rPr>
                <w:b/>
                <w:lang w:val="bg-BG"/>
              </w:rPr>
            </w:pPr>
            <w:r w:rsidRPr="00040A82">
              <w:rPr>
                <w:b/>
                <w:lang w:val="bg-BG"/>
              </w:rPr>
              <w:t>Инсталация</w:t>
            </w:r>
          </w:p>
        </w:tc>
        <w:tc>
          <w:tcPr>
            <w:tcW w:w="2290" w:type="dxa"/>
            <w:vAlign w:val="center"/>
          </w:tcPr>
          <w:p w:rsidR="005E56DB" w:rsidRPr="00040A82" w:rsidRDefault="005E56DB" w:rsidP="0080765D">
            <w:pPr>
              <w:overflowPunct w:val="0"/>
              <w:autoSpaceDE w:val="0"/>
              <w:autoSpaceDN w:val="0"/>
              <w:adjustRightInd w:val="0"/>
              <w:jc w:val="center"/>
              <w:textAlignment w:val="baseline"/>
              <w:rPr>
                <w:b/>
                <w:lang w:val="bg-BG"/>
              </w:rPr>
            </w:pPr>
            <w:r w:rsidRPr="00040A82">
              <w:rPr>
                <w:b/>
                <w:lang w:val="bg-BG"/>
              </w:rPr>
              <w:t>Позиция на дейността по Приложение № 4 на ЗООС</w:t>
            </w:r>
          </w:p>
        </w:tc>
        <w:tc>
          <w:tcPr>
            <w:tcW w:w="1418" w:type="dxa"/>
            <w:vAlign w:val="center"/>
          </w:tcPr>
          <w:p w:rsidR="005E56DB" w:rsidRPr="00040A82" w:rsidRDefault="005E56DB" w:rsidP="0080765D">
            <w:pPr>
              <w:overflowPunct w:val="0"/>
              <w:autoSpaceDE w:val="0"/>
              <w:autoSpaceDN w:val="0"/>
              <w:adjustRightInd w:val="0"/>
              <w:jc w:val="center"/>
              <w:textAlignment w:val="baseline"/>
              <w:rPr>
                <w:b/>
                <w:lang w:val="bg-BG"/>
              </w:rPr>
            </w:pPr>
            <w:r w:rsidRPr="00040A82">
              <w:rPr>
                <w:b/>
                <w:lang w:val="bg-BG"/>
              </w:rPr>
              <w:t>Капацитет</w:t>
            </w:r>
          </w:p>
          <w:p w:rsidR="005E56DB" w:rsidRPr="00040A82" w:rsidRDefault="005E56DB" w:rsidP="0080765D">
            <w:pPr>
              <w:overflowPunct w:val="0"/>
              <w:autoSpaceDE w:val="0"/>
              <w:autoSpaceDN w:val="0"/>
              <w:adjustRightInd w:val="0"/>
              <w:jc w:val="center"/>
              <w:textAlignment w:val="baseline"/>
              <w:rPr>
                <w:b/>
                <w:lang w:val="bg-BG"/>
              </w:rPr>
            </w:pPr>
            <w:r w:rsidRPr="00040A82">
              <w:rPr>
                <w:b/>
                <w:lang w:val="bg-BG"/>
              </w:rPr>
              <w:t>[t/24h]</w:t>
            </w:r>
          </w:p>
        </w:tc>
        <w:tc>
          <w:tcPr>
            <w:tcW w:w="1420" w:type="dxa"/>
            <w:vAlign w:val="center"/>
          </w:tcPr>
          <w:p w:rsidR="005E56DB" w:rsidRPr="00040A82" w:rsidRDefault="005E56DB" w:rsidP="0080765D">
            <w:pPr>
              <w:overflowPunct w:val="0"/>
              <w:autoSpaceDE w:val="0"/>
              <w:autoSpaceDN w:val="0"/>
              <w:adjustRightInd w:val="0"/>
              <w:jc w:val="center"/>
              <w:textAlignment w:val="baseline"/>
              <w:rPr>
                <w:b/>
                <w:lang w:val="bg-BG"/>
              </w:rPr>
            </w:pPr>
            <w:r w:rsidRPr="00040A82">
              <w:rPr>
                <w:b/>
                <w:lang w:val="bg-BG"/>
              </w:rPr>
              <w:t>Капацитет</w:t>
            </w:r>
          </w:p>
          <w:p w:rsidR="005E56DB" w:rsidRPr="00040A82" w:rsidRDefault="005E56DB" w:rsidP="0080765D">
            <w:pPr>
              <w:overflowPunct w:val="0"/>
              <w:autoSpaceDE w:val="0"/>
              <w:autoSpaceDN w:val="0"/>
              <w:adjustRightInd w:val="0"/>
              <w:jc w:val="center"/>
              <w:textAlignment w:val="baseline"/>
              <w:rPr>
                <w:b/>
                <w:lang w:val="bg-BG"/>
              </w:rPr>
            </w:pPr>
            <w:r w:rsidRPr="00040A82">
              <w:rPr>
                <w:b/>
                <w:lang w:val="bg-BG"/>
              </w:rPr>
              <w:t>[t]</w:t>
            </w:r>
          </w:p>
        </w:tc>
      </w:tr>
      <w:tr w:rsidR="005E56DB" w:rsidRPr="00040A82" w:rsidTr="0080765D">
        <w:trPr>
          <w:trHeight w:val="1555"/>
        </w:trPr>
        <w:tc>
          <w:tcPr>
            <w:tcW w:w="458" w:type="dxa"/>
            <w:vAlign w:val="center"/>
          </w:tcPr>
          <w:p w:rsidR="005E56DB" w:rsidRPr="00040A82" w:rsidRDefault="005E56DB" w:rsidP="0080765D">
            <w:pPr>
              <w:overflowPunct w:val="0"/>
              <w:autoSpaceDE w:val="0"/>
              <w:autoSpaceDN w:val="0"/>
              <w:adjustRightInd w:val="0"/>
              <w:jc w:val="center"/>
              <w:textAlignment w:val="baseline"/>
              <w:rPr>
                <w:lang w:val="bg-BG"/>
              </w:rPr>
            </w:pPr>
            <w:r w:rsidRPr="00040A82">
              <w:rPr>
                <w:lang w:val="bg-BG"/>
              </w:rPr>
              <w:t>1.</w:t>
            </w:r>
          </w:p>
        </w:tc>
        <w:tc>
          <w:tcPr>
            <w:tcW w:w="4200" w:type="dxa"/>
            <w:vAlign w:val="center"/>
          </w:tcPr>
          <w:p w:rsidR="005E56DB" w:rsidRPr="00040A82" w:rsidRDefault="005E56DB" w:rsidP="0080765D">
            <w:pPr>
              <w:tabs>
                <w:tab w:val="left" w:pos="951"/>
              </w:tabs>
              <w:overflowPunct w:val="0"/>
              <w:autoSpaceDE w:val="0"/>
              <w:autoSpaceDN w:val="0"/>
              <w:adjustRightInd w:val="0"/>
              <w:textAlignment w:val="baseline"/>
              <w:rPr>
                <w:lang w:val="ru-RU"/>
              </w:rPr>
            </w:pPr>
            <w:r w:rsidRPr="00040A82">
              <w:rPr>
                <w:lang w:val="bg-BG"/>
              </w:rPr>
              <w:t xml:space="preserve">„Регионален център за обезвреждане на твърди битови отпадъци </w:t>
            </w:r>
            <w:r w:rsidRPr="00040A82">
              <w:rPr>
                <w:lang w:val="ru-RU"/>
              </w:rPr>
              <w:t xml:space="preserve">– </w:t>
            </w:r>
            <w:r w:rsidRPr="00040A82">
              <w:t>I</w:t>
            </w:r>
            <w:r w:rsidRPr="00040A82">
              <w:rPr>
                <w:lang w:val="ru-RU"/>
              </w:rPr>
              <w:t xml:space="preserve"> </w:t>
            </w:r>
            <w:r w:rsidRPr="00040A82">
              <w:rPr>
                <w:lang w:val="bg-BG"/>
              </w:rPr>
              <w:t>ви етап“ на Общините Асеновград, Първомай, Садово, Куклен и Лъки, включваща:</w:t>
            </w:r>
          </w:p>
          <w:p w:rsidR="005E56DB" w:rsidRPr="00040A82" w:rsidRDefault="005E56DB" w:rsidP="0080765D">
            <w:pPr>
              <w:numPr>
                <w:ilvl w:val="0"/>
                <w:numId w:val="21"/>
              </w:numPr>
              <w:tabs>
                <w:tab w:val="left" w:pos="951"/>
              </w:tabs>
              <w:overflowPunct w:val="0"/>
              <w:autoSpaceDE w:val="0"/>
              <w:autoSpaceDN w:val="0"/>
              <w:adjustRightInd w:val="0"/>
              <w:textAlignment w:val="baseline"/>
              <w:rPr>
                <w:b/>
                <w:lang w:val="bg-BG"/>
              </w:rPr>
            </w:pPr>
            <w:r w:rsidRPr="00040A82">
              <w:rPr>
                <w:lang w:val="bg-BG"/>
              </w:rPr>
              <w:t>Клетка № 1 за неопасни отпадъци</w:t>
            </w:r>
          </w:p>
        </w:tc>
        <w:tc>
          <w:tcPr>
            <w:tcW w:w="2290" w:type="dxa"/>
            <w:vAlign w:val="center"/>
          </w:tcPr>
          <w:p w:rsidR="005E56DB" w:rsidRPr="00040A82" w:rsidRDefault="005E56DB" w:rsidP="0080765D">
            <w:pPr>
              <w:overflowPunct w:val="0"/>
              <w:autoSpaceDE w:val="0"/>
              <w:autoSpaceDN w:val="0"/>
              <w:adjustRightInd w:val="0"/>
              <w:jc w:val="center"/>
              <w:textAlignment w:val="baseline"/>
              <w:rPr>
                <w:lang w:val="bg-BG"/>
              </w:rPr>
            </w:pPr>
            <w:r w:rsidRPr="00040A82">
              <w:rPr>
                <w:lang w:val="bg-BG"/>
              </w:rPr>
              <w:t>5.4</w:t>
            </w:r>
          </w:p>
        </w:tc>
        <w:tc>
          <w:tcPr>
            <w:tcW w:w="1418" w:type="dxa"/>
            <w:vAlign w:val="center"/>
          </w:tcPr>
          <w:p w:rsidR="005E56DB" w:rsidRPr="00040A82" w:rsidRDefault="005E56DB" w:rsidP="0080765D">
            <w:pPr>
              <w:overflowPunct w:val="0"/>
              <w:autoSpaceDE w:val="0"/>
              <w:autoSpaceDN w:val="0"/>
              <w:adjustRightInd w:val="0"/>
              <w:jc w:val="center"/>
              <w:textAlignment w:val="baseline"/>
              <w:rPr>
                <w:lang w:val="bg-BG"/>
              </w:rPr>
            </w:pPr>
            <w:r w:rsidRPr="00040A82">
              <w:rPr>
                <w:lang w:val="bg-BG"/>
              </w:rPr>
              <w:t>250</w:t>
            </w:r>
          </w:p>
        </w:tc>
        <w:tc>
          <w:tcPr>
            <w:tcW w:w="1420" w:type="dxa"/>
            <w:vAlign w:val="center"/>
          </w:tcPr>
          <w:p w:rsidR="005E56DB" w:rsidRPr="00040A82" w:rsidRDefault="005E56DB" w:rsidP="0080765D">
            <w:pPr>
              <w:overflowPunct w:val="0"/>
              <w:autoSpaceDE w:val="0"/>
              <w:autoSpaceDN w:val="0"/>
              <w:adjustRightInd w:val="0"/>
              <w:jc w:val="center"/>
              <w:textAlignment w:val="baseline"/>
              <w:rPr>
                <w:lang w:val="bg-BG"/>
              </w:rPr>
            </w:pPr>
            <w:r w:rsidRPr="00040A82">
              <w:rPr>
                <w:lang w:val="bg-BG"/>
              </w:rPr>
              <w:t>270</w:t>
            </w:r>
            <w:r w:rsidRPr="00040A82">
              <w:t xml:space="preserve"> </w:t>
            </w:r>
            <w:r w:rsidRPr="00040A82">
              <w:rPr>
                <w:lang w:val="bg-BG"/>
              </w:rPr>
              <w:t>000</w:t>
            </w:r>
          </w:p>
        </w:tc>
      </w:tr>
    </w:tbl>
    <w:p w:rsidR="005E56DB" w:rsidRDefault="005E56DB" w:rsidP="005E56DB">
      <w:pPr>
        <w:spacing w:before="120"/>
        <w:rPr>
          <w:b/>
        </w:rPr>
      </w:pPr>
      <w:r w:rsidRPr="00040A82">
        <w:rPr>
          <w:b/>
          <w:lang w:val="bg-BG"/>
        </w:rPr>
        <w:t>Депонирането на неопасни отпадъци в Клетка №1 за неопасни отпадъци е започнато от 10.10.2013г.</w:t>
      </w:r>
    </w:p>
    <w:p w:rsidR="005E56DB" w:rsidRPr="00FA7C51" w:rsidRDefault="005E56DB" w:rsidP="005E56DB">
      <w:pPr>
        <w:spacing w:before="120"/>
        <w:rPr>
          <w:b/>
        </w:rPr>
      </w:pPr>
    </w:p>
    <w:p w:rsidR="005E56DB" w:rsidRDefault="005E56DB" w:rsidP="005E56DB">
      <w:r w:rsidRPr="00FA7C51">
        <w:rPr>
          <w:lang w:val="bg-BG"/>
        </w:rPr>
        <w:t>За период</w:t>
      </w:r>
      <w:r>
        <w:rPr>
          <w:lang w:val="bg-BG"/>
        </w:rPr>
        <w:t>а 01.01.201</w:t>
      </w:r>
      <w:r w:rsidR="007B7B18">
        <w:t>8</w:t>
      </w:r>
      <w:r>
        <w:rPr>
          <w:lang w:val="bg-BG"/>
        </w:rPr>
        <w:t xml:space="preserve"> г. – 31.12.201</w:t>
      </w:r>
      <w:r w:rsidR="007B7B18">
        <w:t>8</w:t>
      </w:r>
      <w:r w:rsidRPr="00FA7C51">
        <w:rPr>
          <w:lang w:val="bg-BG"/>
        </w:rPr>
        <w:t xml:space="preserve"> г. са депонирани </w:t>
      </w:r>
      <w:r w:rsidRPr="00FA7C51">
        <w:rPr>
          <w:b/>
          <w:lang w:val="bg-BG"/>
        </w:rPr>
        <w:t xml:space="preserve"> 3</w:t>
      </w:r>
      <w:r w:rsidR="005C19A9">
        <w:rPr>
          <w:b/>
        </w:rPr>
        <w:t>5 251,700</w:t>
      </w:r>
      <w:r w:rsidRPr="00FA7C51">
        <w:rPr>
          <w:b/>
        </w:rPr>
        <w:t xml:space="preserve"> </w:t>
      </w:r>
      <w:r w:rsidRPr="00FA7C51">
        <w:rPr>
          <w:b/>
          <w:bCs/>
        </w:rPr>
        <w:t>t</w:t>
      </w:r>
      <w:r w:rsidRPr="00FA7C51">
        <w:rPr>
          <w:lang w:val="bg-BG"/>
        </w:rPr>
        <w:t xml:space="preserve"> битови и производствени отпадъци в Клетка №1 за неопасни отпадъци</w:t>
      </w:r>
      <w:r w:rsidRPr="00FA7C51">
        <w:t>,</w:t>
      </w:r>
      <w:r w:rsidRPr="00FA7C51">
        <w:rPr>
          <w:lang w:val="bg-BG"/>
        </w:rPr>
        <w:t xml:space="preserve"> и </w:t>
      </w:r>
      <w:r w:rsidR="007B7B18">
        <w:rPr>
          <w:b/>
        </w:rPr>
        <w:t>356</w:t>
      </w:r>
      <w:r w:rsidR="007B7B18">
        <w:rPr>
          <w:b/>
          <w:lang w:val="bg-BG"/>
        </w:rPr>
        <w:t>,</w:t>
      </w:r>
      <w:r w:rsidR="007B7B18">
        <w:rPr>
          <w:b/>
        </w:rPr>
        <w:t>040</w:t>
      </w:r>
      <w:r w:rsidRPr="00FA7C51">
        <w:rPr>
          <w:b/>
        </w:rPr>
        <w:t xml:space="preserve"> t</w:t>
      </w:r>
      <w:r w:rsidRPr="00FA7C51">
        <w:rPr>
          <w:lang w:val="bg-BG"/>
        </w:rPr>
        <w:t xml:space="preserve"> строителни отпадъци в Клетка №1 за инертни отпадъци.</w:t>
      </w:r>
    </w:p>
    <w:p w:rsidR="005E56DB" w:rsidRDefault="005E56DB" w:rsidP="005E56DB"/>
    <w:p w:rsidR="005E56DB" w:rsidRPr="00F070F2" w:rsidRDefault="005E56DB" w:rsidP="005E56DB">
      <w:pPr>
        <w:pStyle w:val="af9"/>
        <w:rPr>
          <w:lang w:val="ru-RU"/>
        </w:rPr>
      </w:pPr>
      <w:r w:rsidRPr="00CD28A0">
        <w:rPr>
          <w:lang w:val="bg-BG"/>
        </w:rPr>
        <w:t>Пл</w:t>
      </w:r>
      <w:r w:rsidRPr="00F070F2">
        <w:rPr>
          <w:lang w:val="bg-BG"/>
        </w:rPr>
        <w:t>ощ, заета от отпадъците:</w:t>
      </w:r>
      <w:r w:rsidRPr="00F070F2">
        <w:rPr>
          <w:lang w:val="ru-RU"/>
        </w:rPr>
        <w:t xml:space="preserve"> </w:t>
      </w:r>
    </w:p>
    <w:p w:rsidR="005E56DB" w:rsidRDefault="00FD6EFF" w:rsidP="005E56DB">
      <w:pPr>
        <w:pStyle w:val="af9"/>
        <w:rPr>
          <w:lang w:val="bg-BG"/>
        </w:rPr>
      </w:pPr>
      <w:r>
        <w:rPr>
          <w:lang w:val="bg-BG"/>
        </w:rPr>
        <w:t>Клетка №1 неопасни – 14 534</w:t>
      </w:r>
      <w:r w:rsidR="005E56DB">
        <w:rPr>
          <w:lang w:val="bg-BG"/>
        </w:rPr>
        <w:t xml:space="preserve"> м</w:t>
      </w:r>
      <w:r w:rsidR="005E56DB" w:rsidRPr="00EB38A9">
        <w:rPr>
          <w:vertAlign w:val="superscript"/>
          <w:lang w:val="bg-BG"/>
        </w:rPr>
        <w:t>2</w:t>
      </w:r>
    </w:p>
    <w:p w:rsidR="005E56DB" w:rsidRDefault="005E56DB" w:rsidP="005E56DB">
      <w:pPr>
        <w:pStyle w:val="af9"/>
        <w:rPr>
          <w:lang w:val="bg-BG"/>
        </w:rPr>
      </w:pPr>
      <w:r>
        <w:rPr>
          <w:lang w:val="bg-BG"/>
        </w:rPr>
        <w:t xml:space="preserve">Клетка №1 инертни – </w:t>
      </w:r>
      <w:r w:rsidR="00FD6EFF">
        <w:rPr>
          <w:lang w:val="bg-BG"/>
        </w:rPr>
        <w:t>7</w:t>
      </w:r>
      <w:r w:rsidR="00021681">
        <w:t xml:space="preserve"> </w:t>
      </w:r>
      <w:r w:rsidR="00FD6EFF">
        <w:rPr>
          <w:lang w:val="bg-BG"/>
        </w:rPr>
        <w:t>541</w:t>
      </w:r>
      <w:r>
        <w:rPr>
          <w:lang w:val="bg-BG"/>
        </w:rPr>
        <w:t xml:space="preserve"> м</w:t>
      </w:r>
      <w:r w:rsidRPr="00EB38A9">
        <w:rPr>
          <w:vertAlign w:val="superscript"/>
          <w:lang w:val="bg-BG"/>
        </w:rPr>
        <w:t>2</w:t>
      </w:r>
    </w:p>
    <w:p w:rsidR="005E56DB" w:rsidRDefault="005E56DB" w:rsidP="005E56DB">
      <w:pPr>
        <w:pStyle w:val="af9"/>
        <w:rPr>
          <w:b/>
          <w:lang w:val="bg-BG"/>
        </w:rPr>
      </w:pPr>
      <w:r>
        <w:rPr>
          <w:b/>
          <w:lang w:val="ru-RU"/>
        </w:rPr>
        <w:t xml:space="preserve">Обща заета площ: </w:t>
      </w:r>
      <w:r w:rsidR="00FD6EFF">
        <w:rPr>
          <w:b/>
          <w:lang w:val="bg-BG"/>
        </w:rPr>
        <w:t xml:space="preserve">22 075 </w:t>
      </w:r>
      <w:r>
        <w:rPr>
          <w:b/>
          <w:lang w:val="bg-BG"/>
        </w:rPr>
        <w:t>дка.</w:t>
      </w:r>
    </w:p>
    <w:p w:rsidR="005E56DB" w:rsidRPr="00FA7C51" w:rsidRDefault="005E56DB" w:rsidP="005E56DB"/>
    <w:p w:rsidR="005E56DB" w:rsidRPr="00FA7C51" w:rsidRDefault="005E56DB" w:rsidP="005E56DB">
      <w:pPr>
        <w:rPr>
          <w:vertAlign w:val="superscript"/>
        </w:rPr>
      </w:pPr>
      <w:r w:rsidRPr="00CD28A0">
        <w:rPr>
          <w:lang w:val="bg-BG"/>
        </w:rPr>
        <w:t>Пл</w:t>
      </w:r>
      <w:r w:rsidRPr="00FA7C51">
        <w:rPr>
          <w:lang w:val="bg-BG"/>
        </w:rPr>
        <w:t xml:space="preserve">ътност на отпадъка в Клетна </w:t>
      </w:r>
      <w:r w:rsidRPr="00FA7C51">
        <w:t>№</w:t>
      </w:r>
      <w:r w:rsidRPr="00FA7C51">
        <w:rPr>
          <w:lang w:val="bg-BG"/>
        </w:rPr>
        <w:t xml:space="preserve">1 неопасни отпадъци – </w:t>
      </w:r>
      <w:r w:rsidRPr="00FA7C51">
        <w:rPr>
          <w:b/>
          <w:lang w:val="bg-BG"/>
        </w:rPr>
        <w:t>1,</w:t>
      </w:r>
      <w:r w:rsidR="001D7D2A">
        <w:rPr>
          <w:b/>
          <w:lang w:val="bg-BG"/>
        </w:rPr>
        <w:t>27</w:t>
      </w:r>
      <w:r w:rsidRPr="00FA7C51">
        <w:rPr>
          <w:b/>
          <w:lang w:val="bg-BG"/>
        </w:rPr>
        <w:t xml:space="preserve"> </w:t>
      </w:r>
      <w:r w:rsidRPr="00FA7C51">
        <w:rPr>
          <w:b/>
        </w:rPr>
        <w:t xml:space="preserve">t </w:t>
      </w:r>
      <w:r w:rsidRPr="00FA7C51">
        <w:rPr>
          <w:b/>
          <w:lang w:val="bg-BG"/>
        </w:rPr>
        <w:t>/ m</w:t>
      </w:r>
      <w:r w:rsidRPr="00FA7C51">
        <w:rPr>
          <w:b/>
          <w:vertAlign w:val="superscript"/>
          <w:lang w:val="bg-BG"/>
        </w:rPr>
        <w:t>3</w:t>
      </w:r>
    </w:p>
    <w:p w:rsidR="005E56DB" w:rsidRDefault="005E56DB" w:rsidP="005E56DB">
      <w:pPr>
        <w:rPr>
          <w:b/>
          <w:vertAlign w:val="superscript"/>
        </w:rPr>
      </w:pPr>
      <w:r w:rsidRPr="00FA7C51">
        <w:rPr>
          <w:lang w:val="bg-BG"/>
        </w:rPr>
        <w:t xml:space="preserve">Плътност на отпадъка в Клетна №1 </w:t>
      </w:r>
      <w:r w:rsidRPr="00FA7C51">
        <w:t>инертни отпадъци</w:t>
      </w:r>
      <w:r w:rsidRPr="00FA7C51">
        <w:rPr>
          <w:lang w:val="bg-BG"/>
        </w:rPr>
        <w:t xml:space="preserve"> – </w:t>
      </w:r>
      <w:r w:rsidRPr="00FA7C51">
        <w:rPr>
          <w:b/>
          <w:lang w:val="bg-BG"/>
        </w:rPr>
        <w:t>0,</w:t>
      </w:r>
      <w:r w:rsidR="001D7D2A">
        <w:rPr>
          <w:b/>
          <w:lang w:val="bg-BG"/>
        </w:rPr>
        <w:t>58</w:t>
      </w:r>
      <w:r w:rsidRPr="00FA7C51">
        <w:rPr>
          <w:b/>
          <w:lang w:val="bg-BG"/>
        </w:rPr>
        <w:t xml:space="preserve"> </w:t>
      </w:r>
      <w:r w:rsidRPr="00FA7C51">
        <w:rPr>
          <w:b/>
        </w:rPr>
        <w:t>t</w:t>
      </w:r>
      <w:r w:rsidRPr="00FA7C51">
        <w:rPr>
          <w:b/>
          <w:lang w:val="bg-BG"/>
        </w:rPr>
        <w:t xml:space="preserve"> /</w:t>
      </w:r>
      <w:r w:rsidRPr="00FA7C51">
        <w:rPr>
          <w:b/>
        </w:rPr>
        <w:t xml:space="preserve"> m</w:t>
      </w:r>
      <w:r w:rsidRPr="00FA7C51">
        <w:rPr>
          <w:b/>
          <w:vertAlign w:val="superscript"/>
        </w:rPr>
        <w:t>3</w:t>
      </w:r>
    </w:p>
    <w:p w:rsidR="005E56DB" w:rsidRDefault="005E56DB" w:rsidP="005E56DB">
      <w:pPr>
        <w:rPr>
          <w:b/>
          <w:vertAlign w:val="superscript"/>
        </w:rPr>
      </w:pPr>
    </w:p>
    <w:p w:rsidR="00AF0922" w:rsidRDefault="005E56DB" w:rsidP="00AF0922">
      <w:pPr>
        <w:pStyle w:val="af"/>
        <w:jc w:val="left"/>
        <w:rPr>
          <w:b w:val="0"/>
          <w:color w:val="000000"/>
          <w:lang w:val="en-US"/>
        </w:rPr>
      </w:pPr>
      <w:r>
        <w:rPr>
          <w:b w:val="0"/>
        </w:rPr>
        <w:t xml:space="preserve">Дейностите на депониране се извършват на </w:t>
      </w:r>
      <w:r w:rsidR="00463A53">
        <w:rPr>
          <w:b w:val="0"/>
          <w:lang w:val="en-US"/>
        </w:rPr>
        <w:t>трети</w:t>
      </w:r>
      <w:r w:rsidRPr="0096469C">
        <w:rPr>
          <w:b w:val="0"/>
        </w:rPr>
        <w:t xml:space="preserve"> работен хоризонт ,</w:t>
      </w:r>
      <w:r>
        <w:rPr>
          <w:b w:val="0"/>
          <w:color w:val="FF0000"/>
        </w:rPr>
        <w:t xml:space="preserve"> </w:t>
      </w:r>
      <w:r>
        <w:rPr>
          <w:b w:val="0"/>
          <w:color w:val="000000"/>
        </w:rPr>
        <w:t xml:space="preserve">който е разпределен на </w:t>
      </w:r>
    </w:p>
    <w:p w:rsidR="00AF0922" w:rsidRDefault="005E56DB" w:rsidP="00AF0922">
      <w:pPr>
        <w:pStyle w:val="af"/>
        <w:jc w:val="left"/>
        <w:rPr>
          <w:b w:val="0"/>
          <w:color w:val="000000"/>
          <w:lang w:val="en-US"/>
        </w:rPr>
      </w:pPr>
      <w:r>
        <w:rPr>
          <w:b w:val="0"/>
          <w:color w:val="000000"/>
        </w:rPr>
        <w:t>12 работни участъка</w:t>
      </w:r>
    </w:p>
    <w:p w:rsidR="005E56DB" w:rsidRPr="00AF0922" w:rsidRDefault="005E56DB" w:rsidP="00AF0922">
      <w:pPr>
        <w:pStyle w:val="af"/>
        <w:jc w:val="left"/>
        <w:rPr>
          <w:b w:val="0"/>
          <w:color w:val="000000"/>
          <w:lang w:val="en-US"/>
        </w:rPr>
      </w:pPr>
      <w:r>
        <w:rPr>
          <w:b w:val="0"/>
          <w:color w:val="000000"/>
        </w:rPr>
        <w:t>.</w:t>
      </w:r>
    </w:p>
    <w:p w:rsidR="005E56DB" w:rsidRPr="00CA6EE7" w:rsidRDefault="005E56DB" w:rsidP="005E56DB">
      <w:pPr>
        <w:rPr>
          <w:b/>
        </w:rPr>
      </w:pPr>
      <w:r>
        <w:rPr>
          <w:lang w:val="bg-BG"/>
        </w:rPr>
        <w:t xml:space="preserve">Остатъчния капацитет за </w:t>
      </w:r>
      <w:r w:rsidRPr="00040A82">
        <w:rPr>
          <w:lang w:val="bg-BG"/>
        </w:rPr>
        <w:t>Клетка</w:t>
      </w:r>
      <w:r>
        <w:rPr>
          <w:lang w:val="bg-BG"/>
        </w:rPr>
        <w:t xml:space="preserve"> №1 за неопасн и </w:t>
      </w:r>
      <w:r w:rsidRPr="00040A82">
        <w:rPr>
          <w:lang w:val="bg-BG"/>
        </w:rPr>
        <w:t>Клетка №1 за инертни</w:t>
      </w:r>
      <w:r>
        <w:rPr>
          <w:lang w:val="bg-BG"/>
        </w:rPr>
        <w:t xml:space="preserve"> е </w:t>
      </w:r>
      <w:r w:rsidR="00CA6EE7">
        <w:rPr>
          <w:b/>
        </w:rPr>
        <w:t>294</w:t>
      </w:r>
      <w:r w:rsidR="00CA6EE7">
        <w:rPr>
          <w:b/>
          <w:lang w:val="bg-BG"/>
        </w:rPr>
        <w:t> </w:t>
      </w:r>
      <w:r w:rsidR="00A2519B">
        <w:rPr>
          <w:b/>
          <w:lang w:val="bg-BG"/>
        </w:rPr>
        <w:t>6</w:t>
      </w:r>
      <w:r w:rsidR="00CA6EE7">
        <w:rPr>
          <w:b/>
        </w:rPr>
        <w:t>32</w:t>
      </w:r>
      <w:r w:rsidR="00CA6EE7">
        <w:rPr>
          <w:b/>
          <w:lang w:val="bg-BG"/>
        </w:rPr>
        <w:t>,</w:t>
      </w:r>
      <w:r w:rsidR="005C19A9">
        <w:rPr>
          <w:b/>
        </w:rPr>
        <w:t>46</w:t>
      </w:r>
      <w:r w:rsidR="00CA6EE7">
        <w:rPr>
          <w:b/>
        </w:rPr>
        <w:t>0</w:t>
      </w:r>
    </w:p>
    <w:p w:rsidR="005E56DB" w:rsidRPr="00040A82" w:rsidRDefault="005E56DB" w:rsidP="005E56DB">
      <w:pPr>
        <w:pStyle w:val="af9"/>
        <w:rPr>
          <w:b/>
          <w:bCs/>
          <w:lang w:val="ru-RU"/>
        </w:rPr>
      </w:pPr>
      <w:r w:rsidRPr="00040A82">
        <w:rPr>
          <w:lang w:val="bg-BG"/>
        </w:rPr>
        <w:t>Остатъчния</w:t>
      </w:r>
      <w:r w:rsidRPr="00040A82">
        <w:rPr>
          <w:lang w:val="ru-RU"/>
        </w:rPr>
        <w:t>т</w:t>
      </w:r>
      <w:r>
        <w:rPr>
          <w:lang w:val="bg-BG"/>
        </w:rPr>
        <w:t xml:space="preserve"> капацитет за</w:t>
      </w:r>
      <w:r w:rsidRPr="00040A82">
        <w:rPr>
          <w:lang w:val="bg-BG"/>
        </w:rPr>
        <w:t xml:space="preserve"> Клетка №1 за неопасни отпадъци е</w:t>
      </w:r>
      <w:r w:rsidRPr="00040A82">
        <w:rPr>
          <w:b/>
          <w:bCs/>
          <w:lang w:val="ru-RU"/>
        </w:rPr>
        <w:t xml:space="preserve"> </w:t>
      </w:r>
      <w:r w:rsidR="005C19A9">
        <w:rPr>
          <w:b/>
          <w:bCs/>
        </w:rPr>
        <w:t>85 523,660</w:t>
      </w:r>
      <w:r w:rsidRPr="00040A82">
        <w:rPr>
          <w:b/>
          <w:bCs/>
          <w:lang w:val="ru-RU"/>
        </w:rPr>
        <w:t xml:space="preserve"> т.</w:t>
      </w:r>
    </w:p>
    <w:p w:rsidR="005E56DB" w:rsidRPr="00040A82" w:rsidRDefault="005E56DB" w:rsidP="005E56DB">
      <w:pPr>
        <w:pStyle w:val="af9"/>
        <w:rPr>
          <w:b/>
          <w:bCs/>
          <w:lang w:val="ru-RU"/>
        </w:rPr>
      </w:pPr>
      <w:r w:rsidRPr="00040A82">
        <w:rPr>
          <w:lang w:val="bg-BG"/>
        </w:rPr>
        <w:t>Остатъчния</w:t>
      </w:r>
      <w:r w:rsidRPr="00040A82">
        <w:rPr>
          <w:lang w:val="ru-RU"/>
        </w:rPr>
        <w:t>т</w:t>
      </w:r>
      <w:r>
        <w:rPr>
          <w:lang w:val="bg-BG"/>
        </w:rPr>
        <w:t xml:space="preserve"> капацитет за</w:t>
      </w:r>
      <w:r w:rsidRPr="00040A82">
        <w:rPr>
          <w:lang w:val="bg-BG"/>
        </w:rPr>
        <w:t xml:space="preserve"> Клетка №1 за инертни отпадъци е </w:t>
      </w:r>
      <w:r w:rsidR="003A5435">
        <w:rPr>
          <w:b/>
        </w:rPr>
        <w:t>209 108,80</w:t>
      </w:r>
      <w:r>
        <w:rPr>
          <w:b/>
        </w:rPr>
        <w:t>0</w:t>
      </w:r>
      <w:r w:rsidRPr="00040A82">
        <w:rPr>
          <w:b/>
          <w:lang w:val="bg-BG"/>
        </w:rPr>
        <w:t xml:space="preserve"> т.</w:t>
      </w:r>
    </w:p>
    <w:p w:rsidR="005E56DB" w:rsidRPr="00B368A6" w:rsidRDefault="005E56DB" w:rsidP="005E56DB">
      <w:pPr>
        <w:spacing w:before="120"/>
        <w:jc w:val="both"/>
        <w:rPr>
          <w:highlight w:val="yellow"/>
        </w:rPr>
      </w:pPr>
    </w:p>
    <w:p w:rsidR="005E56DB" w:rsidRPr="00040A82" w:rsidRDefault="005E56DB" w:rsidP="005E56DB">
      <w:pPr>
        <w:numPr>
          <w:ilvl w:val="0"/>
          <w:numId w:val="1"/>
        </w:numPr>
        <w:spacing w:before="120"/>
        <w:rPr>
          <w:b/>
          <w:lang w:val="bg-BG"/>
        </w:rPr>
      </w:pPr>
      <w:r w:rsidRPr="00040A82">
        <w:rPr>
          <w:b/>
          <w:lang w:val="bg-BG"/>
        </w:rPr>
        <w:t>Организационна структура на фирмата, отнасяща се до управлението на околната среда:</w:t>
      </w:r>
    </w:p>
    <w:p w:rsidR="005E56DB" w:rsidRPr="00040A82" w:rsidRDefault="005E56DB" w:rsidP="005E56DB">
      <w:pPr>
        <w:jc w:val="both"/>
        <w:rPr>
          <w:lang w:val="bg-BG"/>
        </w:rPr>
      </w:pPr>
    </w:p>
    <w:tbl>
      <w:tblPr>
        <w:tblW w:w="10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6"/>
        <w:gridCol w:w="2340"/>
        <w:gridCol w:w="2520"/>
        <w:gridCol w:w="3113"/>
      </w:tblGrid>
      <w:tr w:rsidR="005E56DB" w:rsidRPr="00040A82" w:rsidTr="00DF3093">
        <w:tc>
          <w:tcPr>
            <w:tcW w:w="2226" w:type="dxa"/>
            <w:shd w:val="clear" w:color="auto" w:fill="CCCCCC"/>
          </w:tcPr>
          <w:p w:rsidR="005E56DB" w:rsidRPr="00040A82" w:rsidRDefault="005E56DB" w:rsidP="0080765D">
            <w:pPr>
              <w:spacing w:after="120"/>
              <w:jc w:val="center"/>
              <w:rPr>
                <w:rFonts w:cs="Arial"/>
                <w:b/>
                <w:sz w:val="18"/>
                <w:szCs w:val="18"/>
                <w:lang w:val="bg-BG"/>
              </w:rPr>
            </w:pPr>
            <w:r w:rsidRPr="00040A82">
              <w:rPr>
                <w:rFonts w:cs="Arial"/>
                <w:b/>
                <w:sz w:val="18"/>
                <w:szCs w:val="18"/>
                <w:lang w:val="bg-BG"/>
              </w:rPr>
              <w:t>Име</w:t>
            </w:r>
          </w:p>
          <w:p w:rsidR="005E56DB" w:rsidRPr="00040A82" w:rsidRDefault="005E56DB" w:rsidP="0080765D">
            <w:pPr>
              <w:spacing w:after="120"/>
              <w:jc w:val="center"/>
              <w:rPr>
                <w:rFonts w:cs="Arial"/>
                <w:b/>
                <w:sz w:val="18"/>
                <w:szCs w:val="18"/>
                <w:lang w:val="bg-BG"/>
              </w:rPr>
            </w:pPr>
          </w:p>
        </w:tc>
        <w:tc>
          <w:tcPr>
            <w:tcW w:w="2340" w:type="dxa"/>
            <w:shd w:val="clear" w:color="auto" w:fill="CCCCCC"/>
          </w:tcPr>
          <w:p w:rsidR="005E56DB" w:rsidRPr="00040A82" w:rsidRDefault="005E56DB" w:rsidP="0080765D">
            <w:pPr>
              <w:spacing w:after="120"/>
              <w:jc w:val="center"/>
              <w:rPr>
                <w:rFonts w:cs="Arial"/>
                <w:b/>
                <w:sz w:val="18"/>
                <w:szCs w:val="18"/>
                <w:lang w:val="bg-BG"/>
              </w:rPr>
            </w:pPr>
            <w:r w:rsidRPr="00040A82">
              <w:rPr>
                <w:rFonts w:cs="Arial"/>
                <w:b/>
                <w:sz w:val="18"/>
                <w:szCs w:val="18"/>
                <w:lang w:val="bg-BG"/>
              </w:rPr>
              <w:t>Заемана длъжност</w:t>
            </w:r>
          </w:p>
        </w:tc>
        <w:tc>
          <w:tcPr>
            <w:tcW w:w="2520" w:type="dxa"/>
            <w:shd w:val="clear" w:color="auto" w:fill="CCCCCC"/>
          </w:tcPr>
          <w:p w:rsidR="005E56DB" w:rsidRPr="00040A82" w:rsidRDefault="005E56DB" w:rsidP="0080765D">
            <w:pPr>
              <w:spacing w:after="120"/>
              <w:jc w:val="center"/>
              <w:rPr>
                <w:rFonts w:cs="Arial"/>
                <w:b/>
                <w:sz w:val="18"/>
                <w:szCs w:val="18"/>
                <w:lang w:val="bg-BG"/>
              </w:rPr>
            </w:pPr>
            <w:r w:rsidRPr="00040A82">
              <w:rPr>
                <w:rFonts w:cs="Arial"/>
                <w:b/>
                <w:sz w:val="18"/>
                <w:szCs w:val="18"/>
                <w:lang w:val="bg-BG"/>
              </w:rPr>
              <w:t>Изпълнение на условия по комплексно разрешително</w:t>
            </w:r>
          </w:p>
        </w:tc>
        <w:tc>
          <w:tcPr>
            <w:tcW w:w="3113" w:type="dxa"/>
            <w:shd w:val="clear" w:color="auto" w:fill="CCCCCC"/>
          </w:tcPr>
          <w:p w:rsidR="005E56DB" w:rsidRPr="00040A82" w:rsidRDefault="005E56DB" w:rsidP="0080765D">
            <w:pPr>
              <w:spacing w:after="120"/>
              <w:jc w:val="center"/>
              <w:rPr>
                <w:rFonts w:cs="Arial"/>
                <w:b/>
                <w:sz w:val="18"/>
                <w:szCs w:val="18"/>
                <w:lang w:val="bg-BG"/>
              </w:rPr>
            </w:pPr>
            <w:r w:rsidRPr="00040A82">
              <w:rPr>
                <w:rFonts w:cs="Arial"/>
                <w:b/>
                <w:sz w:val="18"/>
                <w:szCs w:val="18"/>
                <w:lang w:val="bg-BG"/>
              </w:rPr>
              <w:t>Задължения по управление на околната среда</w:t>
            </w:r>
          </w:p>
        </w:tc>
      </w:tr>
      <w:tr w:rsidR="005E56DB" w:rsidRPr="00040A82" w:rsidTr="00DF3093">
        <w:tc>
          <w:tcPr>
            <w:tcW w:w="2226" w:type="dxa"/>
          </w:tcPr>
          <w:p w:rsidR="005E56DB" w:rsidRPr="00040A82" w:rsidRDefault="005E56DB" w:rsidP="0080765D">
            <w:pPr>
              <w:rPr>
                <w:b/>
                <w:lang w:val="bg-BG"/>
              </w:rPr>
            </w:pPr>
          </w:p>
          <w:p w:rsidR="005E56DB" w:rsidRPr="00040A82" w:rsidRDefault="005E56DB" w:rsidP="0080765D">
            <w:pPr>
              <w:rPr>
                <w:b/>
                <w:lang w:val="bg-BG"/>
              </w:rPr>
            </w:pPr>
          </w:p>
          <w:p w:rsidR="005E56DB" w:rsidRPr="00040A82" w:rsidRDefault="005E56DB" w:rsidP="0080765D">
            <w:pPr>
              <w:rPr>
                <w:b/>
                <w:lang w:val="bg-BG"/>
              </w:rPr>
            </w:pPr>
            <w:r w:rsidRPr="00040A82">
              <w:rPr>
                <w:b/>
                <w:lang w:val="bg-BG"/>
              </w:rPr>
              <w:t>Атанас Николов</w:t>
            </w:r>
          </w:p>
        </w:tc>
        <w:tc>
          <w:tcPr>
            <w:tcW w:w="2340" w:type="dxa"/>
          </w:tcPr>
          <w:p w:rsidR="005E56DB" w:rsidRPr="00040A82" w:rsidRDefault="005E56DB" w:rsidP="0080765D">
            <w:pPr>
              <w:rPr>
                <w:b/>
                <w:lang w:val="bg-BG"/>
              </w:rPr>
            </w:pPr>
          </w:p>
          <w:p w:rsidR="005E56DB" w:rsidRPr="00040A82" w:rsidRDefault="005E56DB" w:rsidP="0080765D">
            <w:pPr>
              <w:rPr>
                <w:b/>
                <w:lang w:val="bg-BG"/>
              </w:rPr>
            </w:pPr>
          </w:p>
          <w:p w:rsidR="005E56DB" w:rsidRPr="00040A82" w:rsidRDefault="005E56DB" w:rsidP="0080765D">
            <w:pPr>
              <w:jc w:val="center"/>
              <w:rPr>
                <w:b/>
                <w:lang w:val="bg-BG"/>
              </w:rPr>
            </w:pPr>
            <w:r w:rsidRPr="00040A82">
              <w:rPr>
                <w:b/>
                <w:lang w:val="bg-BG"/>
              </w:rPr>
              <w:t>Директор</w:t>
            </w:r>
          </w:p>
        </w:tc>
        <w:tc>
          <w:tcPr>
            <w:tcW w:w="2520" w:type="dxa"/>
          </w:tcPr>
          <w:p w:rsidR="005E56DB" w:rsidRPr="00040A82" w:rsidRDefault="005E56DB" w:rsidP="0080765D">
            <w:pPr>
              <w:spacing w:after="120"/>
              <w:jc w:val="center"/>
              <w:rPr>
                <w:rFonts w:cs="Arial"/>
                <w:b/>
                <w:sz w:val="18"/>
                <w:szCs w:val="18"/>
                <w:lang w:val="bg-BG"/>
              </w:rPr>
            </w:pPr>
          </w:p>
          <w:p w:rsidR="005E56DB" w:rsidRPr="00DF3093" w:rsidRDefault="005E56DB" w:rsidP="0080765D">
            <w:pPr>
              <w:spacing w:after="120"/>
              <w:jc w:val="center"/>
              <w:rPr>
                <w:rFonts w:cs="Arial"/>
                <w:b/>
                <w:lang w:val="bg-BG"/>
              </w:rPr>
            </w:pPr>
            <w:r w:rsidRPr="00DF3093">
              <w:rPr>
                <w:rFonts w:cs="Arial"/>
                <w:b/>
                <w:sz w:val="22"/>
                <w:szCs w:val="22"/>
                <w:lang w:val="bg-BG"/>
              </w:rPr>
              <w:t>Изпълнение на условията в</w:t>
            </w:r>
          </w:p>
          <w:p w:rsidR="005E56DB" w:rsidRPr="00DF3093" w:rsidRDefault="005E56DB" w:rsidP="0080765D">
            <w:pPr>
              <w:spacing w:after="120"/>
              <w:jc w:val="center"/>
              <w:rPr>
                <w:rFonts w:cs="Arial"/>
                <w:b/>
                <w:lang w:val="bg-BG"/>
              </w:rPr>
            </w:pPr>
            <w:r w:rsidRPr="00DF3093">
              <w:rPr>
                <w:rFonts w:cs="Arial"/>
                <w:b/>
                <w:sz w:val="22"/>
                <w:szCs w:val="22"/>
                <w:lang w:val="bg-BG"/>
              </w:rPr>
              <w:t>КР 466-Н0/2013 г.</w:t>
            </w:r>
          </w:p>
          <w:p w:rsidR="005E56DB" w:rsidRPr="00040A82" w:rsidRDefault="005E56DB" w:rsidP="0080765D">
            <w:pPr>
              <w:spacing w:after="120"/>
              <w:jc w:val="center"/>
              <w:rPr>
                <w:rFonts w:cs="Arial"/>
                <w:b/>
                <w:sz w:val="18"/>
                <w:szCs w:val="18"/>
                <w:lang w:val="bg-BG"/>
              </w:rPr>
            </w:pPr>
            <w:r w:rsidRPr="00DF3093">
              <w:rPr>
                <w:rFonts w:cs="Arial"/>
                <w:b/>
                <w:sz w:val="22"/>
                <w:szCs w:val="22"/>
                <w:lang w:val="bg-BG"/>
              </w:rPr>
              <w:t>(за всички условия)</w:t>
            </w:r>
          </w:p>
        </w:tc>
        <w:tc>
          <w:tcPr>
            <w:tcW w:w="3113" w:type="dxa"/>
          </w:tcPr>
          <w:p w:rsidR="005E56DB" w:rsidRPr="00040A82" w:rsidRDefault="005E56DB" w:rsidP="0080765D">
            <w:pPr>
              <w:spacing w:after="120"/>
              <w:rPr>
                <w:rFonts w:cs="Arial"/>
                <w:sz w:val="18"/>
                <w:szCs w:val="18"/>
                <w:lang w:val="bg-BG"/>
              </w:rPr>
            </w:pPr>
            <w:r w:rsidRPr="00040A82">
              <w:rPr>
                <w:rFonts w:cs="Arial"/>
                <w:sz w:val="18"/>
                <w:szCs w:val="18"/>
                <w:lang w:val="bg-BG"/>
              </w:rPr>
              <w:t>Контрол на дейностите по управление на околната среда.</w:t>
            </w:r>
          </w:p>
          <w:p w:rsidR="005E56DB" w:rsidRPr="00040A82" w:rsidRDefault="005E56DB" w:rsidP="0080765D">
            <w:pPr>
              <w:spacing w:after="120"/>
              <w:rPr>
                <w:rFonts w:cs="Arial"/>
                <w:sz w:val="18"/>
                <w:szCs w:val="18"/>
                <w:lang w:val="bg-BG"/>
              </w:rPr>
            </w:pPr>
            <w:r w:rsidRPr="00040A82">
              <w:rPr>
                <w:rFonts w:cs="Arial"/>
                <w:sz w:val="18"/>
                <w:szCs w:val="18"/>
                <w:lang w:val="bg-BG"/>
              </w:rPr>
              <w:t>Утвърждава документи по управление на околната среда.</w:t>
            </w:r>
          </w:p>
          <w:p w:rsidR="005E56DB" w:rsidRPr="00040A82" w:rsidRDefault="005E56DB" w:rsidP="0080765D">
            <w:pPr>
              <w:spacing w:after="120"/>
              <w:rPr>
                <w:rFonts w:cs="Arial"/>
                <w:sz w:val="18"/>
                <w:szCs w:val="18"/>
                <w:lang w:val="bg-BG"/>
              </w:rPr>
            </w:pPr>
            <w:r w:rsidRPr="00040A82">
              <w:rPr>
                <w:rFonts w:cs="Arial"/>
                <w:sz w:val="18"/>
                <w:szCs w:val="18"/>
                <w:lang w:val="bg-BG"/>
              </w:rPr>
              <w:t>Информиране на контролни органи и местни власти.</w:t>
            </w:r>
          </w:p>
        </w:tc>
      </w:tr>
      <w:tr w:rsidR="005E56DB" w:rsidRPr="00040A82" w:rsidTr="00F71D97">
        <w:trPr>
          <w:trHeight w:val="4314"/>
        </w:trPr>
        <w:tc>
          <w:tcPr>
            <w:tcW w:w="2226" w:type="dxa"/>
          </w:tcPr>
          <w:p w:rsidR="005E56DB" w:rsidRPr="00040A82" w:rsidRDefault="005E56DB" w:rsidP="0080765D">
            <w:pPr>
              <w:ind w:left="360"/>
              <w:rPr>
                <w:b/>
                <w:lang w:val="bg-BG"/>
              </w:rPr>
            </w:pPr>
          </w:p>
          <w:p w:rsidR="005E56DB" w:rsidRPr="00040A82" w:rsidRDefault="005E56DB" w:rsidP="0080765D">
            <w:pPr>
              <w:ind w:left="360"/>
              <w:rPr>
                <w:b/>
                <w:lang w:val="bg-BG"/>
              </w:rPr>
            </w:pPr>
          </w:p>
          <w:p w:rsidR="005E56DB" w:rsidRDefault="005E56DB" w:rsidP="00432140">
            <w:pPr>
              <w:rPr>
                <w:b/>
              </w:rPr>
            </w:pPr>
          </w:p>
          <w:p w:rsidR="00432140" w:rsidRPr="00432140" w:rsidRDefault="00432140" w:rsidP="00432140">
            <w:pPr>
              <w:rPr>
                <w:b/>
              </w:rPr>
            </w:pPr>
          </w:p>
          <w:p w:rsidR="005E56DB" w:rsidRPr="00DF3093" w:rsidRDefault="005E56DB" w:rsidP="00DF3093">
            <w:pPr>
              <w:rPr>
                <w:b/>
                <w:lang w:val="bg-BG"/>
              </w:rPr>
            </w:pPr>
            <w:r>
              <w:rPr>
                <w:b/>
                <w:lang w:val="bg-BG"/>
              </w:rPr>
              <w:t xml:space="preserve">Бойко </w:t>
            </w:r>
            <w:r w:rsidR="00DF3093">
              <w:rPr>
                <w:b/>
              </w:rPr>
              <w:t xml:space="preserve"> </w:t>
            </w:r>
            <w:r>
              <w:rPr>
                <w:b/>
                <w:lang w:val="bg-BG"/>
              </w:rPr>
              <w:t>Бисеров</w:t>
            </w:r>
            <w:r w:rsidRPr="00040A82">
              <w:rPr>
                <w:b/>
              </w:rPr>
              <w:t xml:space="preserve"> </w:t>
            </w:r>
          </w:p>
        </w:tc>
        <w:tc>
          <w:tcPr>
            <w:tcW w:w="2340" w:type="dxa"/>
          </w:tcPr>
          <w:p w:rsidR="005E56DB" w:rsidRPr="00040A82" w:rsidRDefault="005E56DB" w:rsidP="0080765D">
            <w:pPr>
              <w:rPr>
                <w:b/>
                <w:lang w:val="bg-BG"/>
              </w:rPr>
            </w:pPr>
          </w:p>
          <w:p w:rsidR="005E56DB" w:rsidRPr="00040A82" w:rsidRDefault="005E56DB" w:rsidP="0080765D">
            <w:pPr>
              <w:rPr>
                <w:b/>
                <w:lang w:val="bg-BG"/>
              </w:rPr>
            </w:pPr>
          </w:p>
          <w:p w:rsidR="005E56DB" w:rsidRPr="00040A82" w:rsidRDefault="005E56DB" w:rsidP="0080765D">
            <w:pPr>
              <w:rPr>
                <w:b/>
                <w:lang w:val="bg-BG"/>
              </w:rPr>
            </w:pPr>
          </w:p>
          <w:p w:rsidR="005E56DB" w:rsidRPr="00040A82" w:rsidRDefault="005E56DB" w:rsidP="0080765D">
            <w:pPr>
              <w:rPr>
                <w:b/>
                <w:lang w:val="bg-BG"/>
              </w:rPr>
            </w:pPr>
          </w:p>
          <w:p w:rsidR="005E56DB" w:rsidRPr="00040A82" w:rsidRDefault="005E56DB" w:rsidP="0080765D">
            <w:pPr>
              <w:jc w:val="center"/>
              <w:rPr>
                <w:b/>
              </w:rPr>
            </w:pPr>
            <w:r w:rsidRPr="00040A82">
              <w:rPr>
                <w:b/>
              </w:rPr>
              <w:t>Еколог</w:t>
            </w:r>
          </w:p>
        </w:tc>
        <w:tc>
          <w:tcPr>
            <w:tcW w:w="2520" w:type="dxa"/>
          </w:tcPr>
          <w:p w:rsidR="005E56DB" w:rsidRPr="00040A82" w:rsidRDefault="005E56DB" w:rsidP="0080765D">
            <w:pPr>
              <w:spacing w:after="120"/>
              <w:jc w:val="center"/>
              <w:rPr>
                <w:rFonts w:cs="Arial"/>
                <w:b/>
                <w:sz w:val="18"/>
                <w:szCs w:val="18"/>
                <w:lang w:val="bg-BG"/>
              </w:rPr>
            </w:pPr>
          </w:p>
          <w:p w:rsidR="005E56DB" w:rsidRPr="00D23309" w:rsidRDefault="005E56DB" w:rsidP="00D23309">
            <w:pPr>
              <w:spacing w:after="120"/>
              <w:rPr>
                <w:rFonts w:cs="Arial"/>
                <w:b/>
                <w:sz w:val="18"/>
                <w:szCs w:val="18"/>
              </w:rPr>
            </w:pPr>
          </w:p>
          <w:p w:rsidR="005E56DB" w:rsidRPr="00DF3093" w:rsidRDefault="005E56DB" w:rsidP="0080765D">
            <w:pPr>
              <w:spacing w:after="120"/>
              <w:jc w:val="center"/>
              <w:rPr>
                <w:rFonts w:cs="Arial"/>
                <w:b/>
                <w:lang w:val="bg-BG"/>
              </w:rPr>
            </w:pPr>
            <w:r w:rsidRPr="00DF3093">
              <w:rPr>
                <w:rFonts w:cs="Arial"/>
                <w:b/>
                <w:sz w:val="22"/>
                <w:szCs w:val="22"/>
                <w:lang w:val="bg-BG"/>
              </w:rPr>
              <w:t>Изпълнение на условията в</w:t>
            </w:r>
          </w:p>
          <w:p w:rsidR="005E56DB" w:rsidRPr="00DF3093" w:rsidRDefault="005E56DB" w:rsidP="0080765D">
            <w:pPr>
              <w:spacing w:after="120"/>
              <w:jc w:val="center"/>
              <w:rPr>
                <w:rFonts w:cs="Arial"/>
                <w:b/>
                <w:lang w:val="bg-BG"/>
              </w:rPr>
            </w:pPr>
            <w:r w:rsidRPr="00DF3093">
              <w:rPr>
                <w:rFonts w:cs="Arial"/>
                <w:b/>
                <w:sz w:val="22"/>
                <w:szCs w:val="22"/>
                <w:lang w:val="bg-BG"/>
              </w:rPr>
              <w:t>КР 466-Н0/2013 г.</w:t>
            </w:r>
          </w:p>
          <w:p w:rsidR="005E56DB" w:rsidRPr="00DF3093" w:rsidRDefault="005E56DB" w:rsidP="0080765D">
            <w:pPr>
              <w:spacing w:after="120"/>
              <w:jc w:val="center"/>
              <w:rPr>
                <w:rFonts w:cs="Arial"/>
                <w:b/>
                <w:lang w:val="bg-BG"/>
              </w:rPr>
            </w:pPr>
            <w:r w:rsidRPr="00DF3093">
              <w:rPr>
                <w:rFonts w:cs="Arial"/>
                <w:b/>
                <w:sz w:val="22"/>
                <w:szCs w:val="22"/>
                <w:lang w:val="bg-BG"/>
              </w:rPr>
              <w:t>(за всички условия)</w:t>
            </w:r>
          </w:p>
          <w:p w:rsidR="005E56DB" w:rsidRPr="00040A82" w:rsidRDefault="005E56DB" w:rsidP="0080765D">
            <w:pPr>
              <w:spacing w:after="120"/>
              <w:jc w:val="center"/>
              <w:rPr>
                <w:rFonts w:cs="Arial"/>
                <w:b/>
                <w:sz w:val="18"/>
                <w:szCs w:val="18"/>
                <w:lang w:val="bg-BG"/>
              </w:rPr>
            </w:pPr>
          </w:p>
        </w:tc>
        <w:tc>
          <w:tcPr>
            <w:tcW w:w="3113" w:type="dxa"/>
          </w:tcPr>
          <w:p w:rsidR="005E56DB" w:rsidRPr="00040A82" w:rsidRDefault="005E56DB" w:rsidP="0080765D">
            <w:pPr>
              <w:spacing w:after="120"/>
              <w:rPr>
                <w:rFonts w:cs="Arial"/>
                <w:sz w:val="18"/>
                <w:szCs w:val="18"/>
                <w:lang w:val="bg-BG"/>
              </w:rPr>
            </w:pPr>
            <w:r w:rsidRPr="00040A82">
              <w:rPr>
                <w:rFonts w:cs="Arial"/>
                <w:sz w:val="18"/>
                <w:szCs w:val="18"/>
                <w:lang w:val="bg-BG"/>
              </w:rPr>
              <w:t>Координиране на дейностите по управление на околната среда.</w:t>
            </w:r>
          </w:p>
          <w:p w:rsidR="005E56DB" w:rsidRPr="00040A82" w:rsidRDefault="005E56DB" w:rsidP="0080765D">
            <w:pPr>
              <w:spacing w:after="120"/>
              <w:rPr>
                <w:rFonts w:cs="Arial"/>
                <w:sz w:val="18"/>
                <w:szCs w:val="18"/>
                <w:lang w:val="bg-BG"/>
              </w:rPr>
            </w:pPr>
            <w:r w:rsidRPr="00040A82">
              <w:rPr>
                <w:rFonts w:cs="Arial"/>
                <w:sz w:val="18"/>
                <w:szCs w:val="18"/>
                <w:lang w:val="bg-BG"/>
              </w:rPr>
              <w:t>Проверка на съответствие с екологичното законодателство и условията на КР.</w:t>
            </w:r>
          </w:p>
          <w:p w:rsidR="005E56DB" w:rsidRPr="00040A82" w:rsidRDefault="005E56DB" w:rsidP="0080765D">
            <w:pPr>
              <w:spacing w:after="120"/>
              <w:rPr>
                <w:rFonts w:cs="Arial"/>
                <w:sz w:val="18"/>
                <w:szCs w:val="18"/>
                <w:lang w:val="bg-BG"/>
              </w:rPr>
            </w:pPr>
            <w:r w:rsidRPr="00040A82">
              <w:rPr>
                <w:rFonts w:cs="Arial"/>
                <w:sz w:val="18"/>
                <w:szCs w:val="18"/>
                <w:lang w:val="bg-BG"/>
              </w:rPr>
              <w:t>Актуализира и поддържа основния набор документи по околна среда.</w:t>
            </w:r>
          </w:p>
          <w:p w:rsidR="005E56DB" w:rsidRPr="00040A82" w:rsidRDefault="005E56DB" w:rsidP="0080765D">
            <w:pPr>
              <w:spacing w:after="120"/>
              <w:rPr>
                <w:rFonts w:cs="Arial"/>
                <w:sz w:val="18"/>
                <w:szCs w:val="18"/>
                <w:lang w:val="bg-BG"/>
              </w:rPr>
            </w:pPr>
            <w:r w:rsidRPr="00040A82">
              <w:rPr>
                <w:rFonts w:cs="Arial"/>
                <w:sz w:val="18"/>
                <w:szCs w:val="18"/>
                <w:lang w:val="bg-BG"/>
              </w:rPr>
              <w:t>Наблюдение на емисионните и технически показатели.</w:t>
            </w:r>
          </w:p>
          <w:p w:rsidR="005E56DB" w:rsidRPr="00040A82" w:rsidRDefault="005E56DB" w:rsidP="0080765D">
            <w:pPr>
              <w:spacing w:after="120"/>
              <w:rPr>
                <w:rFonts w:cs="Arial"/>
                <w:sz w:val="18"/>
                <w:szCs w:val="18"/>
                <w:lang w:val="bg-BG"/>
              </w:rPr>
            </w:pPr>
            <w:r w:rsidRPr="00040A82">
              <w:rPr>
                <w:rFonts w:cs="Arial"/>
                <w:sz w:val="18"/>
                <w:szCs w:val="18"/>
                <w:lang w:val="bg-BG"/>
              </w:rPr>
              <w:t>Провеждане на мониторинг на фактори на околната среда.</w:t>
            </w:r>
          </w:p>
          <w:p w:rsidR="005E56DB" w:rsidRPr="00040A82" w:rsidRDefault="005E56DB" w:rsidP="0080765D">
            <w:pPr>
              <w:spacing w:after="120"/>
              <w:rPr>
                <w:rFonts w:cs="Arial"/>
                <w:sz w:val="18"/>
                <w:szCs w:val="18"/>
                <w:lang w:val="bg-BG"/>
              </w:rPr>
            </w:pPr>
            <w:r w:rsidRPr="00040A82">
              <w:rPr>
                <w:rFonts w:cs="Arial"/>
                <w:sz w:val="18"/>
                <w:szCs w:val="18"/>
                <w:lang w:val="bg-BG"/>
              </w:rPr>
              <w:t>Формулиране на причините за установените несъответствия.</w:t>
            </w:r>
          </w:p>
          <w:p w:rsidR="005E56DB" w:rsidRPr="00040A82" w:rsidRDefault="005E56DB" w:rsidP="0080765D">
            <w:pPr>
              <w:spacing w:after="120"/>
              <w:rPr>
                <w:rFonts w:cs="Arial"/>
                <w:sz w:val="18"/>
                <w:szCs w:val="18"/>
                <w:lang w:val="bg-BG"/>
              </w:rPr>
            </w:pPr>
            <w:r w:rsidRPr="00040A82">
              <w:rPr>
                <w:rFonts w:cs="Arial"/>
                <w:sz w:val="18"/>
                <w:szCs w:val="18"/>
                <w:lang w:val="bg-BG"/>
              </w:rPr>
              <w:t>Управление на дейностите по отпадъците.</w:t>
            </w:r>
          </w:p>
          <w:p w:rsidR="005E56DB" w:rsidRPr="00040A82" w:rsidRDefault="005E56DB" w:rsidP="0080765D">
            <w:pPr>
              <w:spacing w:after="120"/>
              <w:rPr>
                <w:rFonts w:cs="Arial"/>
                <w:sz w:val="18"/>
                <w:szCs w:val="18"/>
                <w:lang w:val="bg-BG"/>
              </w:rPr>
            </w:pPr>
            <w:r w:rsidRPr="00040A82">
              <w:rPr>
                <w:rFonts w:cs="Arial"/>
                <w:sz w:val="18"/>
                <w:szCs w:val="18"/>
                <w:lang w:val="bg-BG"/>
              </w:rPr>
              <w:t>Попълване на формуляри.</w:t>
            </w:r>
          </w:p>
        </w:tc>
      </w:tr>
      <w:tr w:rsidR="005E56DB" w:rsidRPr="00040A82" w:rsidTr="00D913C7">
        <w:trPr>
          <w:trHeight w:val="705"/>
        </w:trPr>
        <w:tc>
          <w:tcPr>
            <w:tcW w:w="2226" w:type="dxa"/>
          </w:tcPr>
          <w:p w:rsidR="005E56DB" w:rsidRPr="00040A82" w:rsidRDefault="005E56DB" w:rsidP="0080765D">
            <w:pPr>
              <w:rPr>
                <w:b/>
              </w:rPr>
            </w:pPr>
          </w:p>
          <w:p w:rsidR="005E56DB" w:rsidRPr="00040A82" w:rsidRDefault="004D6355" w:rsidP="004D6355">
            <w:pPr>
              <w:rPr>
                <w:b/>
              </w:rPr>
            </w:pPr>
            <w:r>
              <w:rPr>
                <w:b/>
                <w:lang w:val="bg-BG"/>
              </w:rPr>
              <w:t>Анка</w:t>
            </w:r>
            <w:r>
              <w:rPr>
                <w:b/>
              </w:rPr>
              <w:t xml:space="preserve"> </w:t>
            </w:r>
            <w:r w:rsidR="005E56DB" w:rsidRPr="00040A82">
              <w:rPr>
                <w:b/>
                <w:lang w:val="bg-BG"/>
              </w:rPr>
              <w:t>Басмажиева</w:t>
            </w:r>
            <w:r w:rsidR="005E56DB" w:rsidRPr="00040A82">
              <w:rPr>
                <w:b/>
              </w:rPr>
              <w:t xml:space="preserve">  </w:t>
            </w:r>
          </w:p>
        </w:tc>
        <w:tc>
          <w:tcPr>
            <w:tcW w:w="2340" w:type="dxa"/>
          </w:tcPr>
          <w:p w:rsidR="005E56DB" w:rsidRPr="00040A82" w:rsidRDefault="005E56DB" w:rsidP="0080765D">
            <w:pPr>
              <w:tabs>
                <w:tab w:val="left" w:pos="1080"/>
              </w:tabs>
              <w:rPr>
                <w:b/>
                <w:lang w:val="bg-BG"/>
              </w:rPr>
            </w:pPr>
          </w:p>
          <w:p w:rsidR="005E56DB" w:rsidRPr="00040A82" w:rsidRDefault="00F71D97" w:rsidP="00F71D97">
            <w:pPr>
              <w:tabs>
                <w:tab w:val="left" w:pos="1080"/>
              </w:tabs>
              <w:rPr>
                <w:b/>
                <w:lang w:val="bg-BG"/>
              </w:rPr>
            </w:pPr>
            <w:r>
              <w:rPr>
                <w:b/>
              </w:rPr>
              <w:t xml:space="preserve">     </w:t>
            </w:r>
            <w:r w:rsidR="00D913C7">
              <w:rPr>
                <w:b/>
              </w:rPr>
              <w:t xml:space="preserve"> </w:t>
            </w:r>
            <w:r w:rsidR="005E56DB" w:rsidRPr="00040A82">
              <w:rPr>
                <w:b/>
                <w:lang w:val="bg-BG"/>
              </w:rPr>
              <w:t>Кантарджия</w:t>
            </w:r>
          </w:p>
        </w:tc>
        <w:tc>
          <w:tcPr>
            <w:tcW w:w="2520" w:type="dxa"/>
          </w:tcPr>
          <w:p w:rsidR="005E56DB" w:rsidRPr="00040A82" w:rsidRDefault="005E56DB" w:rsidP="0080765D">
            <w:pPr>
              <w:jc w:val="center"/>
              <w:rPr>
                <w:b/>
                <w:lang w:val="bg-BG"/>
              </w:rPr>
            </w:pPr>
          </w:p>
          <w:p w:rsidR="005E56DB" w:rsidRPr="00040A82" w:rsidRDefault="00F71D97" w:rsidP="007E026B">
            <w:pPr>
              <w:rPr>
                <w:b/>
                <w:lang w:val="bg-BG"/>
              </w:rPr>
            </w:pPr>
            <w:r>
              <w:rPr>
                <w:b/>
              </w:rPr>
              <w:t xml:space="preserve">        </w:t>
            </w:r>
            <w:r w:rsidR="007E026B">
              <w:rPr>
                <w:b/>
                <w:sz w:val="22"/>
                <w:szCs w:val="22"/>
              </w:rPr>
              <w:t xml:space="preserve"> </w:t>
            </w:r>
            <w:r w:rsidR="005E56DB" w:rsidRPr="00040A82">
              <w:rPr>
                <w:b/>
                <w:sz w:val="22"/>
                <w:szCs w:val="22"/>
                <w:lang w:val="bg-BG"/>
              </w:rPr>
              <w:t>Условие 11</w:t>
            </w:r>
          </w:p>
        </w:tc>
        <w:tc>
          <w:tcPr>
            <w:tcW w:w="3113" w:type="dxa"/>
          </w:tcPr>
          <w:p w:rsidR="005E56DB" w:rsidRPr="00D913C7" w:rsidRDefault="005E56DB" w:rsidP="0080765D">
            <w:pPr>
              <w:spacing w:after="120"/>
              <w:rPr>
                <w:rFonts w:cs="Arial"/>
                <w:sz w:val="18"/>
                <w:szCs w:val="18"/>
              </w:rPr>
            </w:pPr>
            <w:r w:rsidRPr="00040A82">
              <w:rPr>
                <w:rFonts w:cs="Arial"/>
                <w:sz w:val="18"/>
                <w:szCs w:val="18"/>
                <w:lang w:val="bg-BG"/>
              </w:rPr>
              <w:t>Практическо изпълнение на условията.</w:t>
            </w:r>
            <w:r w:rsidR="00D913C7">
              <w:rPr>
                <w:rFonts w:cs="Arial"/>
                <w:sz w:val="18"/>
                <w:szCs w:val="18"/>
              </w:rPr>
              <w:t xml:space="preserve">                                             </w:t>
            </w:r>
          </w:p>
        </w:tc>
      </w:tr>
      <w:tr w:rsidR="005E56DB" w:rsidRPr="00040A82" w:rsidTr="00D913C7">
        <w:trPr>
          <w:trHeight w:val="701"/>
        </w:trPr>
        <w:tc>
          <w:tcPr>
            <w:tcW w:w="2226" w:type="dxa"/>
          </w:tcPr>
          <w:p w:rsidR="005E56DB" w:rsidRPr="00040A82" w:rsidRDefault="005E56DB" w:rsidP="0080765D">
            <w:pPr>
              <w:rPr>
                <w:b/>
                <w:lang w:val="bg-BG"/>
              </w:rPr>
            </w:pPr>
          </w:p>
          <w:p w:rsidR="005E56DB" w:rsidRPr="00040A82" w:rsidRDefault="005E56DB" w:rsidP="0080765D">
            <w:pPr>
              <w:jc w:val="center"/>
              <w:rPr>
                <w:b/>
                <w:lang w:val="bg-BG"/>
              </w:rPr>
            </w:pPr>
            <w:r w:rsidRPr="00040A82">
              <w:rPr>
                <w:b/>
                <w:lang w:val="bg-BG"/>
              </w:rPr>
              <w:t>Иван Янев</w:t>
            </w:r>
          </w:p>
        </w:tc>
        <w:tc>
          <w:tcPr>
            <w:tcW w:w="2340" w:type="dxa"/>
          </w:tcPr>
          <w:p w:rsidR="005E56DB" w:rsidRPr="00040A82" w:rsidRDefault="005E56DB" w:rsidP="0080765D">
            <w:pPr>
              <w:tabs>
                <w:tab w:val="left" w:pos="1080"/>
              </w:tabs>
              <w:rPr>
                <w:b/>
                <w:lang w:val="bg-BG"/>
              </w:rPr>
            </w:pPr>
          </w:p>
          <w:p w:rsidR="005E56DB" w:rsidRPr="00040A82" w:rsidRDefault="005E56DB" w:rsidP="0080765D">
            <w:pPr>
              <w:tabs>
                <w:tab w:val="left" w:pos="1080"/>
              </w:tabs>
              <w:jc w:val="center"/>
              <w:rPr>
                <w:b/>
                <w:lang w:val="bg-BG"/>
              </w:rPr>
            </w:pPr>
            <w:r w:rsidRPr="00040A82">
              <w:rPr>
                <w:b/>
                <w:lang w:val="bg-BG"/>
              </w:rPr>
              <w:t>Кантарджия</w:t>
            </w:r>
          </w:p>
        </w:tc>
        <w:tc>
          <w:tcPr>
            <w:tcW w:w="2520" w:type="dxa"/>
          </w:tcPr>
          <w:p w:rsidR="005E56DB" w:rsidRPr="00040A82" w:rsidRDefault="005E56DB" w:rsidP="0080765D">
            <w:pPr>
              <w:jc w:val="center"/>
              <w:rPr>
                <w:b/>
                <w:lang w:val="bg-BG"/>
              </w:rPr>
            </w:pPr>
          </w:p>
          <w:p w:rsidR="005E56DB" w:rsidRPr="00040A82" w:rsidRDefault="007E026B" w:rsidP="007E026B">
            <w:pPr>
              <w:rPr>
                <w:b/>
                <w:lang w:val="bg-BG"/>
              </w:rPr>
            </w:pPr>
            <w:r>
              <w:rPr>
                <w:b/>
              </w:rPr>
              <w:t xml:space="preserve">         </w:t>
            </w:r>
            <w:r w:rsidR="005E56DB" w:rsidRPr="00040A82">
              <w:rPr>
                <w:b/>
                <w:sz w:val="22"/>
                <w:szCs w:val="22"/>
                <w:lang w:val="bg-BG"/>
              </w:rPr>
              <w:t>Условие 11</w:t>
            </w:r>
          </w:p>
        </w:tc>
        <w:tc>
          <w:tcPr>
            <w:tcW w:w="3113" w:type="dxa"/>
          </w:tcPr>
          <w:p w:rsidR="005E56DB" w:rsidRPr="00D913C7" w:rsidRDefault="005E56DB" w:rsidP="0080765D">
            <w:pPr>
              <w:spacing w:after="120"/>
              <w:rPr>
                <w:rFonts w:cs="Arial"/>
                <w:sz w:val="18"/>
                <w:szCs w:val="18"/>
              </w:rPr>
            </w:pPr>
            <w:r w:rsidRPr="00040A82">
              <w:rPr>
                <w:rFonts w:cs="Arial"/>
                <w:sz w:val="18"/>
                <w:szCs w:val="18"/>
                <w:lang w:val="bg-BG"/>
              </w:rPr>
              <w:t>Практическо изпълнение на условията.</w:t>
            </w:r>
          </w:p>
        </w:tc>
      </w:tr>
      <w:tr w:rsidR="005E56DB" w:rsidRPr="00040A82" w:rsidTr="00D913C7">
        <w:trPr>
          <w:trHeight w:val="697"/>
        </w:trPr>
        <w:tc>
          <w:tcPr>
            <w:tcW w:w="2226" w:type="dxa"/>
          </w:tcPr>
          <w:p w:rsidR="005E56DB" w:rsidRPr="00040A82" w:rsidRDefault="005E56DB" w:rsidP="0080765D">
            <w:pPr>
              <w:rPr>
                <w:b/>
                <w:lang w:val="bg-BG"/>
              </w:rPr>
            </w:pPr>
          </w:p>
          <w:p w:rsidR="005E56DB" w:rsidRPr="00040A82" w:rsidRDefault="005E56DB" w:rsidP="0080765D">
            <w:pPr>
              <w:jc w:val="center"/>
              <w:rPr>
                <w:b/>
                <w:lang w:val="bg-BG"/>
              </w:rPr>
            </w:pPr>
            <w:r w:rsidRPr="00040A82">
              <w:rPr>
                <w:b/>
                <w:lang w:val="bg-BG"/>
              </w:rPr>
              <w:t>Иван Делчев</w:t>
            </w:r>
          </w:p>
        </w:tc>
        <w:tc>
          <w:tcPr>
            <w:tcW w:w="2340" w:type="dxa"/>
          </w:tcPr>
          <w:p w:rsidR="005E56DB" w:rsidRPr="00040A82" w:rsidRDefault="005E56DB" w:rsidP="0080765D">
            <w:pPr>
              <w:tabs>
                <w:tab w:val="left" w:pos="1080"/>
              </w:tabs>
              <w:rPr>
                <w:b/>
                <w:lang w:val="bg-BG"/>
              </w:rPr>
            </w:pPr>
          </w:p>
          <w:p w:rsidR="005E56DB" w:rsidRPr="00040A82" w:rsidRDefault="005E56DB" w:rsidP="0080765D">
            <w:pPr>
              <w:tabs>
                <w:tab w:val="left" w:pos="1080"/>
              </w:tabs>
              <w:jc w:val="center"/>
              <w:rPr>
                <w:b/>
                <w:lang w:val="bg-BG"/>
              </w:rPr>
            </w:pPr>
            <w:r w:rsidRPr="00040A82">
              <w:rPr>
                <w:b/>
                <w:lang w:val="bg-BG"/>
              </w:rPr>
              <w:t>Кантарджия</w:t>
            </w:r>
          </w:p>
        </w:tc>
        <w:tc>
          <w:tcPr>
            <w:tcW w:w="2520" w:type="dxa"/>
          </w:tcPr>
          <w:p w:rsidR="005E56DB" w:rsidRPr="00040A82" w:rsidRDefault="005E56DB" w:rsidP="0080765D">
            <w:pPr>
              <w:jc w:val="center"/>
              <w:rPr>
                <w:b/>
                <w:lang w:val="bg-BG"/>
              </w:rPr>
            </w:pPr>
          </w:p>
          <w:p w:rsidR="005E56DB" w:rsidRPr="00040A82" w:rsidRDefault="007E026B" w:rsidP="007E026B">
            <w:pPr>
              <w:rPr>
                <w:b/>
                <w:lang w:val="bg-BG"/>
              </w:rPr>
            </w:pPr>
            <w:r>
              <w:rPr>
                <w:b/>
              </w:rPr>
              <w:t xml:space="preserve">         </w:t>
            </w:r>
            <w:r w:rsidR="005E56DB" w:rsidRPr="00040A82">
              <w:rPr>
                <w:b/>
                <w:sz w:val="22"/>
                <w:szCs w:val="22"/>
                <w:lang w:val="bg-BG"/>
              </w:rPr>
              <w:t>Условие 11</w:t>
            </w:r>
          </w:p>
        </w:tc>
        <w:tc>
          <w:tcPr>
            <w:tcW w:w="3113" w:type="dxa"/>
          </w:tcPr>
          <w:p w:rsidR="00D913C7" w:rsidRPr="00D913C7" w:rsidRDefault="005E56DB" w:rsidP="0080765D">
            <w:pPr>
              <w:spacing w:after="120"/>
              <w:rPr>
                <w:rFonts w:cs="Arial"/>
                <w:sz w:val="18"/>
                <w:szCs w:val="18"/>
              </w:rPr>
            </w:pPr>
            <w:r w:rsidRPr="00040A82">
              <w:rPr>
                <w:rFonts w:cs="Arial"/>
                <w:sz w:val="18"/>
                <w:szCs w:val="18"/>
                <w:lang w:val="bg-BG"/>
              </w:rPr>
              <w:t>Практическо изпълнение на условията.</w:t>
            </w:r>
          </w:p>
        </w:tc>
      </w:tr>
      <w:tr w:rsidR="005E56DB" w:rsidRPr="00040A82" w:rsidTr="00D913C7">
        <w:trPr>
          <w:trHeight w:val="707"/>
        </w:trPr>
        <w:tc>
          <w:tcPr>
            <w:tcW w:w="2226" w:type="dxa"/>
          </w:tcPr>
          <w:p w:rsidR="004D6355" w:rsidRDefault="004D6355" w:rsidP="004D6355">
            <w:pPr>
              <w:rPr>
                <w:b/>
              </w:rPr>
            </w:pPr>
          </w:p>
          <w:p w:rsidR="005E56DB" w:rsidRPr="00040A82" w:rsidRDefault="004D6355" w:rsidP="004D6355">
            <w:pPr>
              <w:rPr>
                <w:b/>
                <w:lang w:val="bg-BG"/>
              </w:rPr>
            </w:pPr>
            <w:r>
              <w:rPr>
                <w:b/>
              </w:rPr>
              <w:t xml:space="preserve">   </w:t>
            </w:r>
            <w:r w:rsidR="00D913C7">
              <w:rPr>
                <w:b/>
              </w:rPr>
              <w:t xml:space="preserve"> </w:t>
            </w:r>
            <w:r>
              <w:rPr>
                <w:b/>
                <w:lang w:val="bg-BG"/>
              </w:rPr>
              <w:t>Георги</w:t>
            </w:r>
            <w:r>
              <w:rPr>
                <w:b/>
              </w:rPr>
              <w:t xml:space="preserve"> </w:t>
            </w:r>
            <w:r w:rsidR="005E56DB" w:rsidRPr="00040A82">
              <w:rPr>
                <w:b/>
                <w:lang w:val="bg-BG"/>
              </w:rPr>
              <w:t>Енков</w:t>
            </w:r>
          </w:p>
        </w:tc>
        <w:tc>
          <w:tcPr>
            <w:tcW w:w="2340" w:type="dxa"/>
          </w:tcPr>
          <w:p w:rsidR="00D913C7" w:rsidRDefault="005E56DB" w:rsidP="00D913C7">
            <w:pPr>
              <w:tabs>
                <w:tab w:val="left" w:pos="1080"/>
              </w:tabs>
              <w:rPr>
                <w:b/>
              </w:rPr>
            </w:pPr>
            <w:r w:rsidRPr="00040A82">
              <w:rPr>
                <w:b/>
                <w:lang w:val="bg-BG"/>
              </w:rPr>
              <w:t xml:space="preserve"> </w:t>
            </w:r>
            <w:r w:rsidR="00D913C7">
              <w:rPr>
                <w:b/>
              </w:rPr>
              <w:t xml:space="preserve">      </w:t>
            </w:r>
          </w:p>
          <w:p w:rsidR="005E56DB" w:rsidRPr="00040A82" w:rsidRDefault="00D913C7" w:rsidP="00D913C7">
            <w:pPr>
              <w:tabs>
                <w:tab w:val="left" w:pos="1080"/>
              </w:tabs>
              <w:rPr>
                <w:b/>
                <w:lang w:val="bg-BG"/>
              </w:rPr>
            </w:pPr>
            <w:r>
              <w:rPr>
                <w:b/>
              </w:rPr>
              <w:t xml:space="preserve">       </w:t>
            </w:r>
            <w:r w:rsidR="005E56DB" w:rsidRPr="00040A82">
              <w:rPr>
                <w:b/>
                <w:lang w:val="bg-BG"/>
              </w:rPr>
              <w:t>Механик</w:t>
            </w:r>
          </w:p>
        </w:tc>
        <w:tc>
          <w:tcPr>
            <w:tcW w:w="2520" w:type="dxa"/>
          </w:tcPr>
          <w:p w:rsidR="005E56DB" w:rsidRPr="00040A82" w:rsidRDefault="005E56DB" w:rsidP="0080765D">
            <w:pPr>
              <w:jc w:val="center"/>
              <w:rPr>
                <w:b/>
                <w:lang w:val="bg-BG"/>
              </w:rPr>
            </w:pPr>
          </w:p>
          <w:p w:rsidR="005E56DB" w:rsidRPr="00040A82" w:rsidRDefault="005E56DB" w:rsidP="0080765D">
            <w:pPr>
              <w:jc w:val="center"/>
              <w:rPr>
                <w:b/>
              </w:rPr>
            </w:pPr>
            <w:r w:rsidRPr="00040A82">
              <w:rPr>
                <w:b/>
                <w:sz w:val="22"/>
                <w:szCs w:val="22"/>
                <w:lang w:val="bg-BG"/>
              </w:rPr>
              <w:t xml:space="preserve">Условие </w:t>
            </w:r>
            <w:r w:rsidRPr="00040A82">
              <w:rPr>
                <w:b/>
                <w:sz w:val="22"/>
                <w:szCs w:val="22"/>
              </w:rPr>
              <w:t>10, 11, 13</w:t>
            </w:r>
          </w:p>
        </w:tc>
        <w:tc>
          <w:tcPr>
            <w:tcW w:w="3113" w:type="dxa"/>
          </w:tcPr>
          <w:p w:rsidR="005E56DB" w:rsidRPr="00D913C7" w:rsidRDefault="005E56DB" w:rsidP="0080765D">
            <w:pPr>
              <w:spacing w:after="120"/>
              <w:rPr>
                <w:rFonts w:cs="Arial"/>
                <w:sz w:val="18"/>
                <w:szCs w:val="18"/>
              </w:rPr>
            </w:pPr>
            <w:r w:rsidRPr="00040A82">
              <w:rPr>
                <w:rFonts w:cs="Arial"/>
                <w:sz w:val="18"/>
                <w:szCs w:val="18"/>
                <w:lang w:val="bg-BG"/>
              </w:rPr>
              <w:t>Практическо изпълнение на условията.</w:t>
            </w:r>
          </w:p>
        </w:tc>
      </w:tr>
      <w:tr w:rsidR="005E56DB" w:rsidRPr="00040A82" w:rsidTr="00D913C7">
        <w:trPr>
          <w:trHeight w:val="703"/>
        </w:trPr>
        <w:tc>
          <w:tcPr>
            <w:tcW w:w="2226" w:type="dxa"/>
          </w:tcPr>
          <w:p w:rsidR="00D913C7" w:rsidRDefault="00D913C7" w:rsidP="00D913C7">
            <w:pPr>
              <w:rPr>
                <w:b/>
              </w:rPr>
            </w:pPr>
          </w:p>
          <w:p w:rsidR="005E56DB" w:rsidRPr="00040A82" w:rsidRDefault="00D913C7" w:rsidP="00D913C7">
            <w:pPr>
              <w:rPr>
                <w:b/>
                <w:lang w:val="bg-BG"/>
              </w:rPr>
            </w:pPr>
            <w:r>
              <w:rPr>
                <w:b/>
              </w:rPr>
              <w:t xml:space="preserve"> </w:t>
            </w:r>
            <w:r w:rsidR="005E56DB" w:rsidRPr="00040A82">
              <w:rPr>
                <w:b/>
                <w:lang w:val="bg-BG"/>
              </w:rPr>
              <w:t>Петър Димитров</w:t>
            </w:r>
          </w:p>
        </w:tc>
        <w:tc>
          <w:tcPr>
            <w:tcW w:w="2340" w:type="dxa"/>
          </w:tcPr>
          <w:p w:rsidR="00D913C7" w:rsidRDefault="00D913C7" w:rsidP="00D913C7">
            <w:pPr>
              <w:tabs>
                <w:tab w:val="left" w:pos="1080"/>
              </w:tabs>
              <w:rPr>
                <w:b/>
              </w:rPr>
            </w:pPr>
            <w:r>
              <w:rPr>
                <w:b/>
              </w:rPr>
              <w:t xml:space="preserve">   </w:t>
            </w:r>
          </w:p>
          <w:p w:rsidR="005E56DB" w:rsidRPr="00040A82" w:rsidRDefault="00D913C7" w:rsidP="00D913C7">
            <w:pPr>
              <w:tabs>
                <w:tab w:val="left" w:pos="1080"/>
              </w:tabs>
              <w:rPr>
                <w:b/>
                <w:lang w:val="bg-BG"/>
              </w:rPr>
            </w:pPr>
            <w:r>
              <w:rPr>
                <w:b/>
              </w:rPr>
              <w:t xml:space="preserve">      </w:t>
            </w:r>
            <w:r w:rsidR="005E56DB" w:rsidRPr="00040A82">
              <w:rPr>
                <w:b/>
                <w:lang w:val="bg-BG"/>
              </w:rPr>
              <w:t>Машинист</w:t>
            </w:r>
          </w:p>
        </w:tc>
        <w:tc>
          <w:tcPr>
            <w:tcW w:w="2520" w:type="dxa"/>
          </w:tcPr>
          <w:p w:rsidR="00D913C7" w:rsidRDefault="00D913C7" w:rsidP="00D913C7">
            <w:pPr>
              <w:jc w:val="center"/>
              <w:rPr>
                <w:b/>
              </w:rPr>
            </w:pPr>
          </w:p>
          <w:p w:rsidR="005E56DB" w:rsidRPr="00040A82" w:rsidRDefault="005E56DB" w:rsidP="00D913C7">
            <w:pPr>
              <w:jc w:val="center"/>
              <w:rPr>
                <w:b/>
                <w:lang w:val="bg-BG"/>
              </w:rPr>
            </w:pPr>
            <w:r w:rsidRPr="00040A82">
              <w:rPr>
                <w:b/>
                <w:sz w:val="22"/>
                <w:szCs w:val="22"/>
                <w:lang w:val="bg-BG"/>
              </w:rPr>
              <w:t xml:space="preserve">Условие 11.1.1.1.1., </w:t>
            </w:r>
            <w:r w:rsidR="00D913C7">
              <w:rPr>
                <w:b/>
                <w:sz w:val="22"/>
                <w:szCs w:val="22"/>
              </w:rPr>
              <w:t xml:space="preserve">                 </w:t>
            </w:r>
            <w:r w:rsidRPr="00040A82">
              <w:rPr>
                <w:b/>
                <w:sz w:val="22"/>
                <w:szCs w:val="22"/>
                <w:lang w:val="bg-BG"/>
              </w:rPr>
              <w:t>11.2, 9.3.4</w:t>
            </w:r>
          </w:p>
        </w:tc>
        <w:tc>
          <w:tcPr>
            <w:tcW w:w="3113" w:type="dxa"/>
          </w:tcPr>
          <w:p w:rsidR="005E56DB" w:rsidRPr="00D913C7" w:rsidRDefault="005E56DB" w:rsidP="0080765D">
            <w:pPr>
              <w:spacing w:after="120"/>
              <w:rPr>
                <w:rFonts w:cs="Arial"/>
                <w:sz w:val="18"/>
                <w:szCs w:val="18"/>
              </w:rPr>
            </w:pPr>
            <w:r w:rsidRPr="00040A82">
              <w:rPr>
                <w:rFonts w:cs="Arial"/>
                <w:sz w:val="18"/>
                <w:szCs w:val="18"/>
                <w:lang w:val="bg-BG"/>
              </w:rPr>
              <w:t>Практическо изпълнение на условията.</w:t>
            </w:r>
          </w:p>
        </w:tc>
      </w:tr>
      <w:tr w:rsidR="005E56DB" w:rsidRPr="00040A82" w:rsidTr="00D913C7">
        <w:trPr>
          <w:trHeight w:val="699"/>
        </w:trPr>
        <w:tc>
          <w:tcPr>
            <w:tcW w:w="2226" w:type="dxa"/>
          </w:tcPr>
          <w:p w:rsidR="00D913C7" w:rsidRDefault="00D913C7" w:rsidP="00D913C7">
            <w:pPr>
              <w:rPr>
                <w:b/>
              </w:rPr>
            </w:pPr>
          </w:p>
          <w:p w:rsidR="005E56DB" w:rsidRPr="00040A82" w:rsidRDefault="005E56DB" w:rsidP="00D913C7">
            <w:pPr>
              <w:rPr>
                <w:b/>
                <w:lang w:val="bg-BG"/>
              </w:rPr>
            </w:pPr>
            <w:r w:rsidRPr="00040A82">
              <w:rPr>
                <w:b/>
                <w:lang w:val="bg-BG"/>
              </w:rPr>
              <w:t>М</w:t>
            </w:r>
            <w:r w:rsidRPr="00040A82">
              <w:rPr>
                <w:b/>
              </w:rPr>
              <w:t>инчо</w:t>
            </w:r>
            <w:r w:rsidRPr="00040A82">
              <w:rPr>
                <w:b/>
                <w:lang w:val="bg-BG"/>
              </w:rPr>
              <w:t xml:space="preserve"> Палазов</w:t>
            </w:r>
          </w:p>
        </w:tc>
        <w:tc>
          <w:tcPr>
            <w:tcW w:w="2340" w:type="dxa"/>
          </w:tcPr>
          <w:p w:rsidR="00D913C7" w:rsidRDefault="00D913C7" w:rsidP="00D913C7">
            <w:pPr>
              <w:tabs>
                <w:tab w:val="left" w:pos="1080"/>
              </w:tabs>
              <w:rPr>
                <w:b/>
              </w:rPr>
            </w:pPr>
            <w:r>
              <w:rPr>
                <w:b/>
              </w:rPr>
              <w:t xml:space="preserve">      </w:t>
            </w:r>
          </w:p>
          <w:p w:rsidR="005E56DB" w:rsidRPr="00040A82" w:rsidRDefault="00D913C7" w:rsidP="00D913C7">
            <w:pPr>
              <w:tabs>
                <w:tab w:val="left" w:pos="1080"/>
              </w:tabs>
              <w:rPr>
                <w:b/>
                <w:lang w:val="bg-BG"/>
              </w:rPr>
            </w:pPr>
            <w:r>
              <w:rPr>
                <w:b/>
              </w:rPr>
              <w:t xml:space="preserve">      </w:t>
            </w:r>
            <w:r w:rsidR="005E56DB" w:rsidRPr="00040A82">
              <w:rPr>
                <w:b/>
                <w:lang w:val="bg-BG"/>
              </w:rPr>
              <w:t>Машинист</w:t>
            </w:r>
          </w:p>
        </w:tc>
        <w:tc>
          <w:tcPr>
            <w:tcW w:w="2520" w:type="dxa"/>
          </w:tcPr>
          <w:p w:rsidR="00D913C7" w:rsidRDefault="00D913C7" w:rsidP="0080765D">
            <w:pPr>
              <w:jc w:val="center"/>
              <w:rPr>
                <w:b/>
              </w:rPr>
            </w:pPr>
          </w:p>
          <w:p w:rsidR="005E56DB" w:rsidRPr="00040A82" w:rsidRDefault="005E56DB" w:rsidP="0080765D">
            <w:pPr>
              <w:jc w:val="center"/>
              <w:rPr>
                <w:b/>
                <w:lang w:val="bg-BG"/>
              </w:rPr>
            </w:pPr>
            <w:r w:rsidRPr="00040A82">
              <w:rPr>
                <w:b/>
                <w:sz w:val="22"/>
                <w:szCs w:val="22"/>
                <w:lang w:val="bg-BG"/>
              </w:rPr>
              <w:t>Условие 11.1.1.1.1., 11.2</w:t>
            </w:r>
          </w:p>
        </w:tc>
        <w:tc>
          <w:tcPr>
            <w:tcW w:w="3113" w:type="dxa"/>
          </w:tcPr>
          <w:p w:rsidR="005E56DB" w:rsidRPr="00D913C7" w:rsidRDefault="005E56DB" w:rsidP="0080765D">
            <w:pPr>
              <w:spacing w:after="120"/>
              <w:rPr>
                <w:rFonts w:cs="Arial"/>
                <w:sz w:val="18"/>
                <w:szCs w:val="18"/>
              </w:rPr>
            </w:pPr>
            <w:r w:rsidRPr="00040A82">
              <w:rPr>
                <w:rFonts w:cs="Arial"/>
                <w:sz w:val="18"/>
                <w:szCs w:val="18"/>
                <w:lang w:val="bg-BG"/>
              </w:rPr>
              <w:t>Практическо изпълнение на условията.</w:t>
            </w:r>
          </w:p>
        </w:tc>
      </w:tr>
      <w:tr w:rsidR="005E56DB" w:rsidRPr="00040A82" w:rsidTr="00D913C7">
        <w:trPr>
          <w:trHeight w:val="695"/>
        </w:trPr>
        <w:tc>
          <w:tcPr>
            <w:tcW w:w="2226" w:type="dxa"/>
          </w:tcPr>
          <w:p w:rsidR="00D913C7" w:rsidRDefault="00D913C7" w:rsidP="00D913C7">
            <w:pPr>
              <w:rPr>
                <w:b/>
              </w:rPr>
            </w:pPr>
          </w:p>
          <w:p w:rsidR="005E56DB" w:rsidRPr="00040A82" w:rsidRDefault="005E56DB" w:rsidP="00D913C7">
            <w:pPr>
              <w:rPr>
                <w:b/>
                <w:lang w:val="bg-BG"/>
              </w:rPr>
            </w:pPr>
            <w:r w:rsidRPr="00040A82">
              <w:rPr>
                <w:b/>
                <w:lang w:val="bg-BG"/>
              </w:rPr>
              <w:t>Емил Ямкупов</w:t>
            </w:r>
          </w:p>
        </w:tc>
        <w:tc>
          <w:tcPr>
            <w:tcW w:w="2340" w:type="dxa"/>
          </w:tcPr>
          <w:p w:rsidR="00D913C7" w:rsidRDefault="00D913C7" w:rsidP="00D913C7">
            <w:pPr>
              <w:tabs>
                <w:tab w:val="left" w:pos="1080"/>
              </w:tabs>
              <w:rPr>
                <w:b/>
              </w:rPr>
            </w:pPr>
            <w:r>
              <w:rPr>
                <w:b/>
              </w:rPr>
              <w:t xml:space="preserve">      </w:t>
            </w:r>
          </w:p>
          <w:p w:rsidR="005E56DB" w:rsidRPr="00040A82" w:rsidRDefault="00D913C7" w:rsidP="00D913C7">
            <w:pPr>
              <w:tabs>
                <w:tab w:val="left" w:pos="1080"/>
              </w:tabs>
              <w:rPr>
                <w:b/>
                <w:lang w:val="bg-BG"/>
              </w:rPr>
            </w:pPr>
            <w:r>
              <w:rPr>
                <w:b/>
              </w:rPr>
              <w:t xml:space="preserve">      </w:t>
            </w:r>
            <w:r w:rsidR="005E56DB" w:rsidRPr="00040A82">
              <w:rPr>
                <w:b/>
                <w:lang w:val="bg-BG"/>
              </w:rPr>
              <w:t>Машинист</w:t>
            </w:r>
          </w:p>
        </w:tc>
        <w:tc>
          <w:tcPr>
            <w:tcW w:w="2520" w:type="dxa"/>
          </w:tcPr>
          <w:p w:rsidR="00D913C7" w:rsidRDefault="00D913C7" w:rsidP="0080765D">
            <w:pPr>
              <w:jc w:val="center"/>
              <w:rPr>
                <w:b/>
              </w:rPr>
            </w:pPr>
          </w:p>
          <w:p w:rsidR="005E56DB" w:rsidRPr="00040A82" w:rsidRDefault="005E56DB" w:rsidP="0080765D">
            <w:pPr>
              <w:jc w:val="center"/>
              <w:rPr>
                <w:b/>
                <w:lang w:val="bg-BG"/>
              </w:rPr>
            </w:pPr>
            <w:r w:rsidRPr="00040A82">
              <w:rPr>
                <w:b/>
                <w:sz w:val="22"/>
                <w:szCs w:val="22"/>
                <w:lang w:val="bg-BG"/>
              </w:rPr>
              <w:t>Условие 11.1.1.1.1., 11.2</w:t>
            </w:r>
          </w:p>
        </w:tc>
        <w:tc>
          <w:tcPr>
            <w:tcW w:w="3113" w:type="dxa"/>
          </w:tcPr>
          <w:p w:rsidR="005E56DB" w:rsidRPr="00040A82" w:rsidRDefault="005E56DB" w:rsidP="0080765D">
            <w:r w:rsidRPr="00040A82">
              <w:rPr>
                <w:rFonts w:cs="Arial"/>
                <w:sz w:val="18"/>
                <w:szCs w:val="18"/>
                <w:lang w:val="bg-BG"/>
              </w:rPr>
              <w:t>Практическо изпълнение на условията.</w:t>
            </w:r>
          </w:p>
        </w:tc>
      </w:tr>
      <w:tr w:rsidR="005E56DB" w:rsidRPr="00040A82" w:rsidTr="00D913C7">
        <w:trPr>
          <w:trHeight w:val="701"/>
        </w:trPr>
        <w:tc>
          <w:tcPr>
            <w:tcW w:w="2226" w:type="dxa"/>
          </w:tcPr>
          <w:p w:rsidR="00D913C7" w:rsidRDefault="00D913C7" w:rsidP="00D913C7">
            <w:pPr>
              <w:rPr>
                <w:b/>
              </w:rPr>
            </w:pPr>
          </w:p>
          <w:p w:rsidR="005E56DB" w:rsidRPr="00040A82" w:rsidRDefault="00D913C7" w:rsidP="00D913C7">
            <w:pPr>
              <w:rPr>
                <w:b/>
                <w:lang w:val="bg-BG"/>
              </w:rPr>
            </w:pPr>
            <w:r>
              <w:rPr>
                <w:b/>
                <w:lang w:val="bg-BG"/>
              </w:rPr>
              <w:t>Христо</w:t>
            </w:r>
            <w:r>
              <w:rPr>
                <w:b/>
              </w:rPr>
              <w:t xml:space="preserve"> </w:t>
            </w:r>
            <w:r w:rsidR="005E56DB" w:rsidRPr="00040A82">
              <w:rPr>
                <w:b/>
                <w:lang w:val="bg-BG"/>
              </w:rPr>
              <w:t>Стоилов</w:t>
            </w:r>
          </w:p>
        </w:tc>
        <w:tc>
          <w:tcPr>
            <w:tcW w:w="2340" w:type="dxa"/>
          </w:tcPr>
          <w:p w:rsidR="00D913C7" w:rsidRDefault="00D913C7" w:rsidP="0080765D">
            <w:pPr>
              <w:tabs>
                <w:tab w:val="left" w:pos="1080"/>
              </w:tabs>
              <w:jc w:val="center"/>
              <w:rPr>
                <w:b/>
              </w:rPr>
            </w:pPr>
          </w:p>
          <w:p w:rsidR="005E56DB" w:rsidRPr="00040A82" w:rsidRDefault="00D913C7" w:rsidP="00D913C7">
            <w:pPr>
              <w:tabs>
                <w:tab w:val="left" w:pos="1080"/>
              </w:tabs>
              <w:rPr>
                <w:b/>
                <w:lang w:val="bg-BG"/>
              </w:rPr>
            </w:pPr>
            <w:r>
              <w:rPr>
                <w:b/>
              </w:rPr>
              <w:t xml:space="preserve">      </w:t>
            </w:r>
            <w:r w:rsidR="005E56DB" w:rsidRPr="00040A82">
              <w:rPr>
                <w:b/>
                <w:lang w:val="bg-BG"/>
              </w:rPr>
              <w:t>Ел. техник</w:t>
            </w:r>
          </w:p>
        </w:tc>
        <w:tc>
          <w:tcPr>
            <w:tcW w:w="2520" w:type="dxa"/>
          </w:tcPr>
          <w:p w:rsidR="00D913C7" w:rsidRDefault="00D913C7" w:rsidP="0080765D">
            <w:pPr>
              <w:jc w:val="center"/>
              <w:rPr>
                <w:b/>
              </w:rPr>
            </w:pPr>
          </w:p>
          <w:p w:rsidR="005E56DB" w:rsidRPr="00040A82" w:rsidRDefault="005E56DB" w:rsidP="0080765D">
            <w:pPr>
              <w:jc w:val="center"/>
              <w:rPr>
                <w:b/>
                <w:lang w:val="bg-BG"/>
              </w:rPr>
            </w:pPr>
            <w:r w:rsidRPr="00040A82">
              <w:rPr>
                <w:b/>
                <w:sz w:val="22"/>
                <w:szCs w:val="22"/>
                <w:lang w:val="bg-BG"/>
              </w:rPr>
              <w:t>Условие 8.2.1.1</w:t>
            </w:r>
          </w:p>
        </w:tc>
        <w:tc>
          <w:tcPr>
            <w:tcW w:w="3113" w:type="dxa"/>
          </w:tcPr>
          <w:p w:rsidR="005E56DB" w:rsidRPr="00040A82" w:rsidRDefault="005E56DB" w:rsidP="0080765D">
            <w:r w:rsidRPr="00040A82">
              <w:rPr>
                <w:rFonts w:cs="Arial"/>
                <w:sz w:val="18"/>
                <w:szCs w:val="18"/>
                <w:lang w:val="bg-BG"/>
              </w:rPr>
              <w:t>Практическо изпълнение на условията.</w:t>
            </w:r>
          </w:p>
        </w:tc>
      </w:tr>
    </w:tbl>
    <w:p w:rsidR="005E56DB" w:rsidRDefault="005E56DB" w:rsidP="005E56DB">
      <w:pPr>
        <w:ind w:left="1068"/>
        <w:jc w:val="both"/>
        <w:rPr>
          <w:highlight w:val="yellow"/>
        </w:rPr>
      </w:pPr>
    </w:p>
    <w:p w:rsidR="00D913C7" w:rsidRDefault="00D913C7" w:rsidP="005E56DB">
      <w:pPr>
        <w:ind w:left="1068"/>
        <w:jc w:val="both"/>
        <w:rPr>
          <w:highlight w:val="yellow"/>
        </w:rPr>
      </w:pPr>
    </w:p>
    <w:p w:rsidR="00D913C7" w:rsidRDefault="00D913C7" w:rsidP="005E56DB">
      <w:pPr>
        <w:ind w:left="1068"/>
        <w:jc w:val="both"/>
        <w:rPr>
          <w:highlight w:val="yellow"/>
        </w:rPr>
      </w:pPr>
    </w:p>
    <w:p w:rsidR="00D913C7" w:rsidRDefault="00D913C7" w:rsidP="005E56DB">
      <w:pPr>
        <w:ind w:left="1068"/>
        <w:jc w:val="both"/>
        <w:rPr>
          <w:highlight w:val="yellow"/>
        </w:rPr>
      </w:pPr>
    </w:p>
    <w:p w:rsidR="00D913C7" w:rsidRDefault="00D913C7" w:rsidP="005E56DB">
      <w:pPr>
        <w:ind w:left="1068"/>
        <w:jc w:val="both"/>
        <w:rPr>
          <w:highlight w:val="yellow"/>
        </w:rPr>
      </w:pPr>
    </w:p>
    <w:p w:rsidR="00D913C7" w:rsidRPr="00D913C7" w:rsidRDefault="00D913C7" w:rsidP="005E56DB">
      <w:pPr>
        <w:ind w:left="1068"/>
        <w:jc w:val="both"/>
        <w:rPr>
          <w:highlight w:val="yellow"/>
        </w:rPr>
      </w:pPr>
    </w:p>
    <w:p w:rsidR="005E56DB" w:rsidRPr="00040A82" w:rsidRDefault="005E56DB" w:rsidP="005E56DB">
      <w:pPr>
        <w:numPr>
          <w:ilvl w:val="0"/>
          <w:numId w:val="1"/>
        </w:numPr>
        <w:spacing w:before="120"/>
        <w:jc w:val="both"/>
        <w:rPr>
          <w:b/>
          <w:lang w:val="bg-BG"/>
        </w:rPr>
      </w:pPr>
      <w:r w:rsidRPr="00040A82">
        <w:rPr>
          <w:b/>
          <w:lang w:val="bg-BG"/>
        </w:rPr>
        <w:t>РИОСВ, на чиято територия е разположена инсталацията/инсталациите:</w:t>
      </w:r>
    </w:p>
    <w:p w:rsidR="005E56DB" w:rsidRPr="00040A82" w:rsidRDefault="005E56DB" w:rsidP="005E56DB">
      <w:pPr>
        <w:autoSpaceDE w:val="0"/>
        <w:autoSpaceDN w:val="0"/>
        <w:ind w:left="360"/>
        <w:jc w:val="both"/>
        <w:rPr>
          <w:lang w:val="ru-RU"/>
        </w:rPr>
      </w:pPr>
    </w:p>
    <w:p w:rsidR="005E56DB" w:rsidRPr="00040A82" w:rsidRDefault="006B3347" w:rsidP="006B3347">
      <w:pPr>
        <w:autoSpaceDE w:val="0"/>
        <w:autoSpaceDN w:val="0"/>
        <w:jc w:val="both"/>
        <w:rPr>
          <w:lang w:val="bg-BG"/>
        </w:rPr>
      </w:pPr>
      <w:r>
        <w:t xml:space="preserve">             </w:t>
      </w:r>
      <w:r w:rsidR="005E56DB" w:rsidRPr="00040A82">
        <w:rPr>
          <w:lang w:val="bg-BG"/>
        </w:rPr>
        <w:t>РИОСВ – Пловдив</w:t>
      </w:r>
    </w:p>
    <w:p w:rsidR="005E56DB" w:rsidRPr="00040A82" w:rsidRDefault="006B3347" w:rsidP="005E56DB">
      <w:pPr>
        <w:autoSpaceDE w:val="0"/>
        <w:autoSpaceDN w:val="0"/>
        <w:ind w:left="1080" w:hanging="720"/>
        <w:jc w:val="both"/>
        <w:rPr>
          <w:lang w:val="bg-BG"/>
        </w:rPr>
      </w:pPr>
      <w:r>
        <w:rPr>
          <w:lang w:val="ru-RU"/>
        </w:rPr>
        <w:t xml:space="preserve">        </w:t>
      </w:r>
      <w:r w:rsidR="005E56DB" w:rsidRPr="00040A82">
        <w:rPr>
          <w:lang w:val="bg-BG"/>
        </w:rPr>
        <w:t>бул. „Марица” № 122</w:t>
      </w:r>
    </w:p>
    <w:p w:rsidR="005E56DB" w:rsidRPr="00040A82" w:rsidRDefault="006B3347" w:rsidP="005E56DB">
      <w:pPr>
        <w:autoSpaceDE w:val="0"/>
        <w:autoSpaceDN w:val="0"/>
        <w:ind w:left="360"/>
        <w:jc w:val="both"/>
        <w:rPr>
          <w:lang w:val="bg-BG"/>
        </w:rPr>
      </w:pPr>
      <w:r>
        <w:rPr>
          <w:lang w:val="ru-RU"/>
        </w:rPr>
        <w:t xml:space="preserve">       </w:t>
      </w:r>
      <w:r w:rsidR="005E56DB" w:rsidRPr="00040A82">
        <w:rPr>
          <w:lang w:val="ru-RU"/>
        </w:rPr>
        <w:t xml:space="preserve"> </w:t>
      </w:r>
      <w:r w:rsidR="005E56DB" w:rsidRPr="00040A82">
        <w:rPr>
          <w:lang w:val="bg-BG"/>
        </w:rPr>
        <w:t>4000, Пловдив</w:t>
      </w:r>
    </w:p>
    <w:p w:rsidR="005E56DB" w:rsidRPr="00040A82" w:rsidRDefault="005E56DB" w:rsidP="005E56DB">
      <w:pPr>
        <w:ind w:left="720"/>
        <w:jc w:val="both"/>
        <w:rPr>
          <w:highlight w:val="yellow"/>
          <w:lang w:val="bg-BG"/>
        </w:rPr>
      </w:pPr>
    </w:p>
    <w:p w:rsidR="005E56DB" w:rsidRPr="00040A82" w:rsidRDefault="005E56DB" w:rsidP="005E56DB">
      <w:pPr>
        <w:numPr>
          <w:ilvl w:val="0"/>
          <w:numId w:val="1"/>
        </w:numPr>
        <w:spacing w:before="120"/>
        <w:rPr>
          <w:b/>
          <w:lang w:val="bg-BG"/>
        </w:rPr>
      </w:pPr>
      <w:r w:rsidRPr="00040A82">
        <w:rPr>
          <w:b/>
          <w:lang w:val="bg-BG"/>
        </w:rPr>
        <w:t>Басейнова дирекция, на чиято територия е разположена инсталацията/ инсталациите:</w:t>
      </w:r>
    </w:p>
    <w:p w:rsidR="005E56DB" w:rsidRPr="00040A82" w:rsidRDefault="005E56DB" w:rsidP="005E56DB">
      <w:pPr>
        <w:ind w:left="720"/>
        <w:jc w:val="both"/>
        <w:rPr>
          <w:lang w:val="bg-BG"/>
        </w:rPr>
      </w:pPr>
    </w:p>
    <w:p w:rsidR="005E56DB" w:rsidRPr="00040A82" w:rsidRDefault="005E56DB" w:rsidP="005E56DB">
      <w:pPr>
        <w:autoSpaceDE w:val="0"/>
        <w:autoSpaceDN w:val="0"/>
        <w:ind w:left="360"/>
        <w:jc w:val="both"/>
        <w:rPr>
          <w:lang w:val="ru-RU"/>
        </w:rPr>
      </w:pPr>
      <w:r w:rsidRPr="00040A82">
        <w:rPr>
          <w:lang w:val="ru-RU"/>
        </w:rPr>
        <w:t xml:space="preserve">        Басейнова Дирекция </w:t>
      </w:r>
      <w:r w:rsidRPr="00040A82">
        <w:rPr>
          <w:lang w:val="bg-BG"/>
        </w:rPr>
        <w:t>Управление на Водите</w:t>
      </w:r>
      <w:r w:rsidRPr="00040A82">
        <w:rPr>
          <w:lang w:val="ru-RU"/>
        </w:rPr>
        <w:t xml:space="preserve"> „Източнобеломорски район” – Пловдив</w:t>
      </w:r>
    </w:p>
    <w:p w:rsidR="005E56DB" w:rsidRPr="00040A82" w:rsidRDefault="005E56DB" w:rsidP="005E56DB">
      <w:pPr>
        <w:autoSpaceDE w:val="0"/>
        <w:autoSpaceDN w:val="0"/>
        <w:ind w:left="360"/>
        <w:jc w:val="both"/>
        <w:rPr>
          <w:lang w:val="ru-RU"/>
        </w:rPr>
      </w:pPr>
      <w:r w:rsidRPr="00040A82">
        <w:rPr>
          <w:lang w:val="ru-RU"/>
        </w:rPr>
        <w:t xml:space="preserve">        ул. „Янко Сакъзов” № 35</w:t>
      </w:r>
    </w:p>
    <w:p w:rsidR="005E56DB" w:rsidRPr="00040A82" w:rsidRDefault="005E56DB" w:rsidP="005E56DB">
      <w:pPr>
        <w:autoSpaceDE w:val="0"/>
        <w:autoSpaceDN w:val="0"/>
        <w:ind w:left="360"/>
        <w:jc w:val="both"/>
        <w:rPr>
          <w:lang w:val="ru-RU"/>
        </w:rPr>
      </w:pPr>
      <w:r w:rsidRPr="00040A82">
        <w:rPr>
          <w:lang w:val="ru-RU"/>
        </w:rPr>
        <w:t xml:space="preserve">        4000, Пловдив</w:t>
      </w:r>
    </w:p>
    <w:p w:rsidR="005E56DB" w:rsidRPr="00040A82" w:rsidRDefault="005E56DB" w:rsidP="005E56DB">
      <w:pPr>
        <w:ind w:left="720"/>
        <w:jc w:val="both"/>
        <w:rPr>
          <w:highlight w:val="yellow"/>
          <w:lang w:val="ru-RU"/>
        </w:rPr>
      </w:pPr>
    </w:p>
    <w:p w:rsidR="005E56DB" w:rsidRPr="00040A82" w:rsidRDefault="005E56DB" w:rsidP="005E56DB">
      <w:pPr>
        <w:pBdr>
          <w:top w:val="single" w:sz="4" w:space="1" w:color="auto"/>
          <w:left w:val="single" w:sz="4" w:space="4" w:color="auto"/>
          <w:bottom w:val="single" w:sz="4" w:space="1" w:color="auto"/>
          <w:right w:val="single" w:sz="4" w:space="4" w:color="auto"/>
        </w:pBdr>
        <w:shd w:val="clear" w:color="auto" w:fill="CCFFFF"/>
        <w:jc w:val="both"/>
        <w:rPr>
          <w:sz w:val="28"/>
          <w:szCs w:val="28"/>
          <w:lang w:val="bg-BG"/>
        </w:rPr>
      </w:pPr>
      <w:r w:rsidRPr="00040A82">
        <w:rPr>
          <w:b/>
          <w:sz w:val="28"/>
          <w:szCs w:val="28"/>
          <w:lang w:val="bg-BG"/>
        </w:rPr>
        <w:t xml:space="preserve">2. Система за управление на околната среда </w:t>
      </w:r>
    </w:p>
    <w:p w:rsidR="005E56DB" w:rsidRPr="00040A82" w:rsidRDefault="005E56DB" w:rsidP="005E56DB">
      <w:pPr>
        <w:spacing w:before="120"/>
        <w:ind w:left="360"/>
        <w:jc w:val="both"/>
        <w:rPr>
          <w:b/>
          <w:lang w:val="bg-BG"/>
        </w:rPr>
      </w:pPr>
    </w:p>
    <w:p w:rsidR="005E56DB" w:rsidRPr="00040A82" w:rsidRDefault="005E56DB" w:rsidP="005E56DB">
      <w:pPr>
        <w:numPr>
          <w:ilvl w:val="0"/>
          <w:numId w:val="3"/>
        </w:numPr>
        <w:spacing w:before="120"/>
        <w:jc w:val="both"/>
        <w:rPr>
          <w:b/>
          <w:lang w:val="bg-BG"/>
        </w:rPr>
      </w:pPr>
      <w:r w:rsidRPr="00040A82">
        <w:rPr>
          <w:b/>
          <w:lang w:val="bg-BG"/>
        </w:rPr>
        <w:t>Структура и отговорности</w:t>
      </w:r>
    </w:p>
    <w:p w:rsidR="005E56DB" w:rsidRPr="00040A82" w:rsidRDefault="005E56DB" w:rsidP="005E56DB">
      <w:pPr>
        <w:spacing w:before="120"/>
        <w:ind w:left="360"/>
        <w:jc w:val="both"/>
        <w:rPr>
          <w:b/>
          <w:lang w:val="bg-BG"/>
        </w:rPr>
      </w:pPr>
    </w:p>
    <w:p w:rsidR="005E56DB" w:rsidRPr="00040A82" w:rsidRDefault="005E56DB" w:rsidP="005E56DB">
      <w:pPr>
        <w:autoSpaceDE w:val="0"/>
        <w:autoSpaceDN w:val="0"/>
        <w:rPr>
          <w:b/>
          <w:lang w:val="bg-BG"/>
        </w:rPr>
      </w:pPr>
      <w:r w:rsidRPr="00040A82">
        <w:rPr>
          <w:b/>
          <w:lang w:val="bg-BG"/>
        </w:rPr>
        <w:t>Условие 5.1 от КР</w:t>
      </w:r>
    </w:p>
    <w:p w:rsidR="005E56DB" w:rsidRPr="00040A82" w:rsidRDefault="005E56DB" w:rsidP="005E56DB">
      <w:pPr>
        <w:jc w:val="both"/>
        <w:rPr>
          <w:lang w:val="be-BY"/>
        </w:rPr>
      </w:pPr>
      <w:r w:rsidRPr="00040A82">
        <w:rPr>
          <w:lang w:val="ru-RU"/>
        </w:rPr>
        <w:t>Определ</w:t>
      </w:r>
      <w:r w:rsidRPr="00040A82">
        <w:rPr>
          <w:lang w:val="be-BY"/>
        </w:rPr>
        <w:t>ен е</w:t>
      </w:r>
      <w:r w:rsidRPr="00040A82">
        <w:rPr>
          <w:lang w:val="ru-RU"/>
        </w:rPr>
        <w:t xml:space="preserve"> персонал</w:t>
      </w:r>
      <w:r w:rsidRPr="00040A82">
        <w:rPr>
          <w:lang w:val="bg-BG"/>
        </w:rPr>
        <w:t>ът, който ще извършва конкретни дейности по изпълнение на условията в разрешителното</w:t>
      </w:r>
      <w:r w:rsidRPr="00040A82">
        <w:rPr>
          <w:lang w:val="be-BY"/>
        </w:rPr>
        <w:t xml:space="preserve"> и са </w:t>
      </w:r>
      <w:r w:rsidRPr="00040A82">
        <w:rPr>
          <w:lang w:val="ru-RU"/>
        </w:rPr>
        <w:t>изготв</w:t>
      </w:r>
      <w:r w:rsidRPr="00040A82">
        <w:rPr>
          <w:lang w:val="be-BY"/>
        </w:rPr>
        <w:t xml:space="preserve">ени </w:t>
      </w:r>
      <w:r w:rsidRPr="00040A82">
        <w:rPr>
          <w:lang w:val="ru-RU"/>
        </w:rPr>
        <w:t>списъци с лицата отговорни за изпълнение на условията в комплексното разрешително.</w:t>
      </w:r>
      <w:r w:rsidRPr="00040A82">
        <w:rPr>
          <w:lang w:val="be-BY"/>
        </w:rPr>
        <w:t xml:space="preserve"> </w:t>
      </w:r>
    </w:p>
    <w:p w:rsidR="005E56DB" w:rsidRPr="00040A82" w:rsidRDefault="005E56DB" w:rsidP="005E56DB">
      <w:pPr>
        <w:spacing w:before="40" w:after="40"/>
        <w:jc w:val="both"/>
        <w:rPr>
          <w:lang w:val="ru-RU"/>
        </w:rPr>
      </w:pPr>
      <w:r w:rsidRPr="00040A82">
        <w:rPr>
          <w:lang w:val="ru-RU"/>
        </w:rPr>
        <w:t>Изготвен е списък с имена, длъжност, местоположение на рабо</w:t>
      </w:r>
      <w:r w:rsidR="00B76BB3">
        <w:rPr>
          <w:lang w:val="ru-RU"/>
        </w:rPr>
        <w:t>тното място</w:t>
      </w:r>
      <w:r w:rsidRPr="00040A82">
        <w:rPr>
          <w:lang w:val="ru-RU"/>
        </w:rPr>
        <w:t xml:space="preserve"> на лицата, отговорни за изпълнението на условията в комплексното разрешително.</w:t>
      </w:r>
    </w:p>
    <w:p w:rsidR="005E56DB" w:rsidRPr="00040A82" w:rsidRDefault="005E56DB" w:rsidP="005E56DB">
      <w:pPr>
        <w:jc w:val="both"/>
        <w:rPr>
          <w:lang w:val="ru-RU"/>
        </w:rPr>
      </w:pPr>
      <w:r w:rsidRPr="00040A82">
        <w:rPr>
          <w:lang w:val="be-BY"/>
        </w:rPr>
        <w:t>При промяна на персонала/лицата или отговорностите списъкът се актуализира.</w:t>
      </w:r>
    </w:p>
    <w:p w:rsidR="005E56DB" w:rsidRPr="00040A82" w:rsidRDefault="005E56DB" w:rsidP="005E56DB">
      <w:pPr>
        <w:jc w:val="both"/>
        <w:rPr>
          <w:lang w:val="ru-RU"/>
        </w:rPr>
      </w:pPr>
    </w:p>
    <w:p w:rsidR="005E56DB" w:rsidRPr="00040A82" w:rsidRDefault="005E56DB" w:rsidP="005E56DB">
      <w:pPr>
        <w:numPr>
          <w:ilvl w:val="0"/>
          <w:numId w:val="3"/>
        </w:numPr>
        <w:spacing w:before="120"/>
        <w:jc w:val="both"/>
        <w:rPr>
          <w:b/>
          <w:lang w:val="bg-BG"/>
        </w:rPr>
      </w:pPr>
      <w:r w:rsidRPr="00040A82">
        <w:rPr>
          <w:b/>
          <w:lang w:val="bg-BG"/>
        </w:rPr>
        <w:t>Обучение</w:t>
      </w:r>
    </w:p>
    <w:p w:rsidR="005E56DB" w:rsidRPr="00040A82" w:rsidRDefault="005E56DB" w:rsidP="005E56DB">
      <w:pPr>
        <w:autoSpaceDE w:val="0"/>
        <w:autoSpaceDN w:val="0"/>
        <w:jc w:val="both"/>
        <w:rPr>
          <w:bCs/>
        </w:rPr>
      </w:pPr>
    </w:p>
    <w:p w:rsidR="005E56DB" w:rsidRPr="00040A82" w:rsidRDefault="005E56DB" w:rsidP="005E56DB">
      <w:pPr>
        <w:autoSpaceDE w:val="0"/>
        <w:autoSpaceDN w:val="0"/>
        <w:jc w:val="both"/>
        <w:rPr>
          <w:b/>
          <w:bCs/>
          <w:lang w:val="ru-RU"/>
        </w:rPr>
      </w:pPr>
      <w:r w:rsidRPr="00040A82">
        <w:rPr>
          <w:b/>
          <w:bCs/>
          <w:lang w:val="bg-BG"/>
        </w:rPr>
        <w:t xml:space="preserve"> Условие 5.2 от КР</w:t>
      </w:r>
    </w:p>
    <w:p w:rsidR="005E56DB" w:rsidRPr="00040A82" w:rsidRDefault="005E56DB" w:rsidP="005E56DB">
      <w:pPr>
        <w:autoSpaceDE w:val="0"/>
        <w:autoSpaceDN w:val="0"/>
        <w:jc w:val="both"/>
        <w:rPr>
          <w:lang w:val="bg-BG"/>
        </w:rPr>
      </w:pPr>
      <w:r w:rsidRPr="00040A82">
        <w:rPr>
          <w:lang w:val="bg-BG"/>
        </w:rPr>
        <w:t>Ежегодно се определят потребностите от обучение на персонала/лицата и се изготвят годишни програми за обучение, в зависимост от потребностите.</w:t>
      </w:r>
    </w:p>
    <w:p w:rsidR="005E56DB" w:rsidRPr="00040A82" w:rsidRDefault="005E56DB" w:rsidP="005E56DB">
      <w:pPr>
        <w:autoSpaceDE w:val="0"/>
        <w:autoSpaceDN w:val="0"/>
        <w:jc w:val="both"/>
        <w:rPr>
          <w:lang w:val="bg-BG"/>
        </w:rPr>
      </w:pPr>
      <w:r w:rsidRPr="00040A82">
        <w:rPr>
          <w:lang w:val="bg-BG"/>
        </w:rPr>
        <w:t>При промяна на потребностите за обучение на персонала/лицата, програмите се актуализират.</w:t>
      </w:r>
    </w:p>
    <w:p w:rsidR="005E56DB" w:rsidRPr="00040A82" w:rsidRDefault="005E56DB" w:rsidP="005E56DB">
      <w:pPr>
        <w:autoSpaceDE w:val="0"/>
        <w:autoSpaceDN w:val="0"/>
        <w:jc w:val="both"/>
        <w:rPr>
          <w:lang w:val="bg-BG"/>
        </w:rPr>
      </w:pPr>
      <w:r w:rsidRPr="00040A82">
        <w:rPr>
          <w:lang w:val="bg-BG"/>
        </w:rPr>
        <w:t xml:space="preserve">Изготвена е Програма за екологично обучение, като периода на действие на програмата е една година </w:t>
      </w:r>
      <w:r w:rsidRPr="00040A82">
        <w:rPr>
          <w:lang w:val="ru-RU"/>
        </w:rPr>
        <w:t xml:space="preserve">- </w:t>
      </w:r>
      <w:r w:rsidRPr="00040A82">
        <w:rPr>
          <w:lang w:val="bg-BG"/>
        </w:rPr>
        <w:t xml:space="preserve">от </w:t>
      </w:r>
      <w:r>
        <w:t>01.01.</w:t>
      </w:r>
      <w:r w:rsidRPr="00040A82">
        <w:rPr>
          <w:lang w:val="bg-BG"/>
        </w:rPr>
        <w:t>201</w:t>
      </w:r>
      <w:r w:rsidR="00B76BB3">
        <w:t>8</w:t>
      </w:r>
      <w:r w:rsidRPr="00040A82">
        <w:rPr>
          <w:lang w:val="ru-RU"/>
        </w:rPr>
        <w:t xml:space="preserve"> </w:t>
      </w:r>
      <w:r w:rsidRPr="00040A82">
        <w:rPr>
          <w:lang w:val="bg-BG"/>
        </w:rPr>
        <w:t>г. до</w:t>
      </w:r>
      <w:r>
        <w:rPr>
          <w:lang w:val="bg-BG"/>
        </w:rPr>
        <w:t xml:space="preserve"> </w:t>
      </w:r>
      <w:r>
        <w:t>31.12.</w:t>
      </w:r>
      <w:r w:rsidRPr="00040A82">
        <w:rPr>
          <w:lang w:val="bg-BG"/>
        </w:rPr>
        <w:t>201</w:t>
      </w:r>
      <w:r w:rsidR="00B76BB3">
        <w:t>8</w:t>
      </w:r>
      <w:r w:rsidRPr="00040A82">
        <w:rPr>
          <w:lang w:val="bg-BG"/>
        </w:rPr>
        <w:t xml:space="preserve"> г.</w:t>
      </w:r>
    </w:p>
    <w:p w:rsidR="005E56DB" w:rsidRPr="00040A82" w:rsidRDefault="005E56DB" w:rsidP="005E56DB">
      <w:pPr>
        <w:autoSpaceDE w:val="0"/>
        <w:autoSpaceDN w:val="0"/>
        <w:jc w:val="both"/>
        <w:rPr>
          <w:b/>
          <w:highlight w:val="yellow"/>
          <w:lang w:val="bg-BG"/>
        </w:rPr>
      </w:pPr>
    </w:p>
    <w:p w:rsidR="005E56DB" w:rsidRPr="00040A82" w:rsidRDefault="005E56DB" w:rsidP="005E56DB">
      <w:pPr>
        <w:autoSpaceDE w:val="0"/>
        <w:autoSpaceDN w:val="0"/>
        <w:jc w:val="both"/>
        <w:rPr>
          <w:lang w:val="bg-BG"/>
        </w:rPr>
      </w:pPr>
      <w:r>
        <w:rPr>
          <w:b/>
          <w:lang w:val="bg-BG"/>
        </w:rPr>
        <w:t xml:space="preserve">През месец </w:t>
      </w:r>
      <w:r w:rsidR="00914EBF">
        <w:rPr>
          <w:b/>
        </w:rPr>
        <w:t>ап</w:t>
      </w:r>
      <w:r w:rsidR="00914EBF">
        <w:rPr>
          <w:b/>
          <w:lang w:val="bg-BG"/>
        </w:rPr>
        <w:t>р</w:t>
      </w:r>
      <w:r>
        <w:rPr>
          <w:b/>
        </w:rPr>
        <w:t>ил</w:t>
      </w:r>
      <w:r w:rsidR="00B76BB3">
        <w:rPr>
          <w:b/>
          <w:lang w:val="bg-BG"/>
        </w:rPr>
        <w:t xml:space="preserve"> 201</w:t>
      </w:r>
      <w:r w:rsidR="00B76BB3">
        <w:rPr>
          <w:b/>
        </w:rPr>
        <w:t>8</w:t>
      </w:r>
      <w:r w:rsidRPr="00040A82">
        <w:rPr>
          <w:b/>
          <w:lang w:val="bg-BG"/>
        </w:rPr>
        <w:t xml:space="preserve"> г. е проведено обучение на тема: </w:t>
      </w:r>
    </w:p>
    <w:p w:rsidR="005E56DB" w:rsidRPr="00040A82" w:rsidRDefault="00B76BB3" w:rsidP="005E56DB">
      <w:pPr>
        <w:widowControl w:val="0"/>
        <w:numPr>
          <w:ilvl w:val="0"/>
          <w:numId w:val="29"/>
        </w:numPr>
        <w:autoSpaceDE w:val="0"/>
        <w:autoSpaceDN w:val="0"/>
        <w:adjustRightInd w:val="0"/>
        <w:jc w:val="both"/>
        <w:rPr>
          <w:lang w:val="ru-RU"/>
        </w:rPr>
      </w:pPr>
      <w:r>
        <w:t>Обучение по управление на отпадъците</w:t>
      </w:r>
    </w:p>
    <w:p w:rsidR="005E56DB" w:rsidRPr="00040A82" w:rsidRDefault="005E56DB" w:rsidP="005E56DB">
      <w:pPr>
        <w:widowControl w:val="0"/>
        <w:autoSpaceDE w:val="0"/>
        <w:autoSpaceDN w:val="0"/>
        <w:adjustRightInd w:val="0"/>
        <w:jc w:val="both"/>
        <w:rPr>
          <w:b/>
          <w:lang w:val="bg-BG"/>
        </w:rPr>
      </w:pPr>
      <w:r w:rsidRPr="00040A82">
        <w:rPr>
          <w:b/>
          <w:lang w:val="bg-BG"/>
        </w:rPr>
        <w:t xml:space="preserve">През месец </w:t>
      </w:r>
      <w:r>
        <w:rPr>
          <w:b/>
          <w:lang w:val="bg-BG"/>
        </w:rPr>
        <w:t>април</w:t>
      </w:r>
      <w:r w:rsidRPr="00040A82">
        <w:rPr>
          <w:b/>
          <w:lang w:val="bg-BG"/>
        </w:rPr>
        <w:t xml:space="preserve"> 201</w:t>
      </w:r>
      <w:r w:rsidR="00B76BB3">
        <w:rPr>
          <w:b/>
          <w:lang w:val="bg-BG"/>
        </w:rPr>
        <w:t>8</w:t>
      </w:r>
      <w:r w:rsidRPr="00040A82">
        <w:rPr>
          <w:b/>
          <w:lang w:val="bg-BG"/>
        </w:rPr>
        <w:t xml:space="preserve"> г. е проведено обучение на тема:</w:t>
      </w:r>
    </w:p>
    <w:p w:rsidR="005E56DB" w:rsidRPr="00040A82" w:rsidRDefault="00B76BB3" w:rsidP="005E56DB">
      <w:pPr>
        <w:widowControl w:val="0"/>
        <w:numPr>
          <w:ilvl w:val="0"/>
          <w:numId w:val="29"/>
        </w:numPr>
        <w:autoSpaceDE w:val="0"/>
        <w:autoSpaceDN w:val="0"/>
        <w:adjustRightInd w:val="0"/>
        <w:jc w:val="both"/>
        <w:rPr>
          <w:lang w:val="ru-RU"/>
        </w:rPr>
      </w:pPr>
      <w:r>
        <w:rPr>
          <w:lang w:val="ru-RU"/>
        </w:rPr>
        <w:t xml:space="preserve">Влияние на дейностите на </w:t>
      </w:r>
      <w:r>
        <w:rPr>
          <w:lang w:val="bg-BG"/>
        </w:rPr>
        <w:t>„</w:t>
      </w:r>
      <w:r>
        <w:rPr>
          <w:lang w:val="ru-RU"/>
        </w:rPr>
        <w:t>Регионален център за обезвреждане на ТБО</w:t>
      </w:r>
      <w:r w:rsidRPr="00040A82">
        <w:rPr>
          <w:lang w:val="ru-RU"/>
        </w:rPr>
        <w:t>”</w:t>
      </w:r>
    </w:p>
    <w:p w:rsidR="005E56DB" w:rsidRPr="00040A82" w:rsidRDefault="005E56DB" w:rsidP="005E56DB">
      <w:pPr>
        <w:autoSpaceDE w:val="0"/>
        <w:autoSpaceDN w:val="0"/>
        <w:jc w:val="both"/>
        <w:rPr>
          <w:lang w:val="bg-BG"/>
        </w:rPr>
      </w:pPr>
      <w:r>
        <w:rPr>
          <w:b/>
          <w:lang w:val="bg-BG"/>
        </w:rPr>
        <w:t xml:space="preserve">През месец </w:t>
      </w:r>
      <w:r w:rsidR="00B76BB3">
        <w:rPr>
          <w:b/>
          <w:lang w:val="bg-BG"/>
        </w:rPr>
        <w:t>Август 2018</w:t>
      </w:r>
      <w:r w:rsidRPr="00040A82">
        <w:rPr>
          <w:b/>
          <w:lang w:val="bg-BG"/>
        </w:rPr>
        <w:t xml:space="preserve"> г. е проведено обучение на тема: </w:t>
      </w:r>
    </w:p>
    <w:p w:rsidR="00550D07" w:rsidRPr="00550D07" w:rsidRDefault="005E56DB" w:rsidP="00550D07">
      <w:pPr>
        <w:widowControl w:val="0"/>
        <w:numPr>
          <w:ilvl w:val="0"/>
          <w:numId w:val="29"/>
        </w:numPr>
        <w:autoSpaceDE w:val="0"/>
        <w:autoSpaceDN w:val="0"/>
        <w:adjustRightInd w:val="0"/>
        <w:jc w:val="both"/>
        <w:rPr>
          <w:lang w:val="ru-RU"/>
        </w:rPr>
      </w:pPr>
      <w:r>
        <w:rPr>
          <w:lang w:val="ru-RU"/>
        </w:rPr>
        <w:t>Влияние на офис средата върху персонала</w:t>
      </w:r>
      <w:r w:rsidR="00400195">
        <w:rPr>
          <w:lang w:val="ru-RU"/>
        </w:rPr>
        <w:t>,</w:t>
      </w:r>
      <w:r>
        <w:rPr>
          <w:lang w:val="ru-RU"/>
        </w:rPr>
        <w:t xml:space="preserve"> работещ с монитори</w:t>
      </w:r>
      <w:r w:rsidRPr="00040A82">
        <w:rPr>
          <w:lang w:val="ru-RU"/>
        </w:rPr>
        <w:t>.</w:t>
      </w:r>
    </w:p>
    <w:p w:rsidR="005E56DB" w:rsidRPr="00040A82" w:rsidRDefault="00400195" w:rsidP="005E56DB">
      <w:pPr>
        <w:autoSpaceDE w:val="0"/>
        <w:autoSpaceDN w:val="0"/>
        <w:jc w:val="both"/>
        <w:rPr>
          <w:lang w:val="bg-BG"/>
        </w:rPr>
      </w:pPr>
      <w:r>
        <w:rPr>
          <w:b/>
          <w:lang w:val="bg-BG"/>
        </w:rPr>
        <w:t>През месец ноември 2018</w:t>
      </w:r>
      <w:r w:rsidR="005E56DB" w:rsidRPr="00040A82">
        <w:rPr>
          <w:b/>
          <w:lang w:val="bg-BG"/>
        </w:rPr>
        <w:t xml:space="preserve"> г. е проведено обучение на тема: </w:t>
      </w:r>
    </w:p>
    <w:p w:rsidR="005E56DB" w:rsidRDefault="005E56DB" w:rsidP="005E56DB">
      <w:pPr>
        <w:widowControl w:val="0"/>
        <w:autoSpaceDE w:val="0"/>
        <w:autoSpaceDN w:val="0"/>
        <w:adjustRightInd w:val="0"/>
        <w:jc w:val="both"/>
        <w:rPr>
          <w:lang w:val="ru-RU"/>
        </w:rPr>
      </w:pPr>
      <w:r>
        <w:rPr>
          <w:lang w:val="ru-RU"/>
        </w:rPr>
        <w:t xml:space="preserve"> -    Недопускане превишаването над граничните стойности на еквивалентно ниво на шум.</w:t>
      </w:r>
    </w:p>
    <w:p w:rsidR="005E56DB" w:rsidRPr="00400195" w:rsidRDefault="00400195" w:rsidP="005E56DB">
      <w:pPr>
        <w:widowControl w:val="0"/>
        <w:autoSpaceDE w:val="0"/>
        <w:autoSpaceDN w:val="0"/>
        <w:adjustRightInd w:val="0"/>
        <w:jc w:val="both"/>
        <w:rPr>
          <w:b/>
          <w:lang w:val="bg-BG"/>
        </w:rPr>
      </w:pPr>
      <w:r w:rsidRPr="00400195">
        <w:rPr>
          <w:b/>
          <w:lang w:val="bg-BG"/>
        </w:rPr>
        <w:t>През месец ноември 2018 г. е проводено обучение на</w:t>
      </w:r>
      <w:r>
        <w:rPr>
          <w:b/>
          <w:lang w:val="bg-BG"/>
        </w:rPr>
        <w:t xml:space="preserve"> тема:</w:t>
      </w:r>
    </w:p>
    <w:p w:rsidR="00400195" w:rsidRPr="00400195" w:rsidRDefault="00400195" w:rsidP="00400195">
      <w:pPr>
        <w:pStyle w:val="af8"/>
        <w:widowControl w:val="0"/>
        <w:numPr>
          <w:ilvl w:val="0"/>
          <w:numId w:val="29"/>
        </w:numPr>
        <w:autoSpaceDE w:val="0"/>
        <w:autoSpaceDN w:val="0"/>
        <w:adjustRightInd w:val="0"/>
        <w:jc w:val="both"/>
        <w:rPr>
          <w:lang w:val="bg-BG"/>
        </w:rPr>
      </w:pPr>
      <w:r>
        <w:rPr>
          <w:lang w:val="bg-BG"/>
        </w:rPr>
        <w:t>Запозва</w:t>
      </w:r>
      <w:r w:rsidR="00D56E34">
        <w:rPr>
          <w:lang w:val="bg-BG"/>
        </w:rPr>
        <w:t>наване на всички служители ангажирани с условията в КР.</w:t>
      </w:r>
    </w:p>
    <w:p w:rsidR="005E56DB" w:rsidRPr="00554A35" w:rsidRDefault="005E56DB" w:rsidP="005E56DB">
      <w:pPr>
        <w:widowControl w:val="0"/>
        <w:autoSpaceDE w:val="0"/>
        <w:autoSpaceDN w:val="0"/>
        <w:adjustRightInd w:val="0"/>
        <w:jc w:val="both"/>
        <w:rPr>
          <w:lang w:val="ru-RU"/>
        </w:rPr>
      </w:pPr>
    </w:p>
    <w:p w:rsidR="005E56DB" w:rsidRPr="00040A82" w:rsidRDefault="005E56DB" w:rsidP="005E56DB">
      <w:pPr>
        <w:widowControl w:val="0"/>
        <w:autoSpaceDE w:val="0"/>
        <w:autoSpaceDN w:val="0"/>
        <w:adjustRightInd w:val="0"/>
        <w:jc w:val="both"/>
        <w:rPr>
          <w:highlight w:val="yellow"/>
          <w:lang w:val="ru-RU"/>
        </w:rPr>
      </w:pPr>
    </w:p>
    <w:p w:rsidR="005E56DB" w:rsidRDefault="005E56DB" w:rsidP="005E56DB">
      <w:pPr>
        <w:widowControl w:val="0"/>
        <w:autoSpaceDE w:val="0"/>
        <w:autoSpaceDN w:val="0"/>
        <w:adjustRightInd w:val="0"/>
        <w:jc w:val="both"/>
        <w:rPr>
          <w:highlight w:val="yellow"/>
        </w:rPr>
      </w:pPr>
    </w:p>
    <w:p w:rsidR="005E56DB" w:rsidRDefault="005E56DB" w:rsidP="005E56DB">
      <w:pPr>
        <w:widowControl w:val="0"/>
        <w:autoSpaceDE w:val="0"/>
        <w:autoSpaceDN w:val="0"/>
        <w:adjustRightInd w:val="0"/>
        <w:jc w:val="both"/>
        <w:rPr>
          <w:highlight w:val="yellow"/>
        </w:rPr>
      </w:pPr>
    </w:p>
    <w:p w:rsidR="00D913C7" w:rsidRDefault="00D913C7" w:rsidP="005E56DB">
      <w:pPr>
        <w:widowControl w:val="0"/>
        <w:autoSpaceDE w:val="0"/>
        <w:autoSpaceDN w:val="0"/>
        <w:adjustRightInd w:val="0"/>
        <w:jc w:val="both"/>
        <w:rPr>
          <w:highlight w:val="yellow"/>
        </w:rPr>
      </w:pPr>
    </w:p>
    <w:p w:rsidR="00AF0922" w:rsidRPr="001E2011" w:rsidRDefault="00AF0922" w:rsidP="005E56DB">
      <w:pPr>
        <w:widowControl w:val="0"/>
        <w:autoSpaceDE w:val="0"/>
        <w:autoSpaceDN w:val="0"/>
        <w:adjustRightInd w:val="0"/>
        <w:jc w:val="both"/>
        <w:rPr>
          <w:highlight w:val="yellow"/>
        </w:rPr>
      </w:pPr>
    </w:p>
    <w:p w:rsidR="005E56DB" w:rsidRPr="00040A82" w:rsidRDefault="005E56DB" w:rsidP="005E56DB">
      <w:pPr>
        <w:numPr>
          <w:ilvl w:val="0"/>
          <w:numId w:val="3"/>
        </w:numPr>
        <w:spacing w:before="120"/>
        <w:jc w:val="both"/>
        <w:rPr>
          <w:b/>
          <w:lang w:val="bg-BG"/>
        </w:rPr>
      </w:pPr>
      <w:r w:rsidRPr="00040A82">
        <w:rPr>
          <w:b/>
          <w:lang w:val="bg-BG"/>
        </w:rPr>
        <w:t>Обмен на информация</w:t>
      </w:r>
    </w:p>
    <w:p w:rsidR="005E56DB" w:rsidRPr="00040A82" w:rsidRDefault="005E56DB" w:rsidP="005E56DB">
      <w:pPr>
        <w:spacing w:before="120"/>
        <w:rPr>
          <w:lang w:val="ru-RU"/>
        </w:rPr>
      </w:pPr>
      <w:r w:rsidRPr="00040A82">
        <w:rPr>
          <w:b/>
          <w:bCs/>
          <w:lang w:val="bg-BG"/>
        </w:rPr>
        <w:t>Условие 5.3 от КР</w:t>
      </w:r>
      <w:r w:rsidRPr="00040A82">
        <w:rPr>
          <w:b/>
          <w:lang w:val="ru-RU"/>
        </w:rPr>
        <w:br/>
      </w:r>
      <w:r w:rsidRPr="00040A82">
        <w:rPr>
          <w:lang w:val="bg-BG"/>
        </w:rPr>
        <w:t>Изготвени са списъци с отговорните лица за изпълнението на условията в разрешителното, включващ име, длъжност, местоположение на работното място и телефон за контакт.</w:t>
      </w:r>
      <w:r w:rsidRPr="00040A82">
        <w:rPr>
          <w:b/>
          <w:lang w:val="bg-BG"/>
        </w:rPr>
        <w:t xml:space="preserve"> </w:t>
      </w:r>
      <w:r w:rsidRPr="00040A82">
        <w:rPr>
          <w:lang w:val="bg-BG"/>
        </w:rPr>
        <w:t>Същите се</w:t>
      </w:r>
      <w:r w:rsidRPr="00040A82">
        <w:rPr>
          <w:lang w:val="ru-RU"/>
        </w:rPr>
        <w:t xml:space="preserve"> намират в административната сграда на площадката на депото, достъпни за всички служители.</w:t>
      </w:r>
    </w:p>
    <w:p w:rsidR="005E56DB" w:rsidRPr="00040A82" w:rsidRDefault="005E56DB" w:rsidP="005E56DB">
      <w:pPr>
        <w:autoSpaceDE w:val="0"/>
        <w:autoSpaceDN w:val="0"/>
        <w:rPr>
          <w:lang w:val="bg-BG"/>
        </w:rPr>
      </w:pPr>
    </w:p>
    <w:p w:rsidR="005E56DB" w:rsidRPr="00040A82" w:rsidRDefault="005E56DB" w:rsidP="005E56DB">
      <w:pPr>
        <w:autoSpaceDE w:val="0"/>
        <w:autoSpaceDN w:val="0"/>
        <w:rPr>
          <w:lang w:val="bg-BG"/>
        </w:rPr>
      </w:pPr>
      <w:r w:rsidRPr="00040A82">
        <w:rPr>
          <w:lang w:val="bg-BG"/>
        </w:rPr>
        <w:t>Поддържа се и актуален списък на органите/лицата, които трябва да бъдат уведомени съгласно условията на разрешителното. Списъкът съдържа техните адреси и телефони за контакт (включително за спешни случаи).</w:t>
      </w:r>
    </w:p>
    <w:p w:rsidR="005E56DB" w:rsidRPr="00040A82" w:rsidRDefault="005E56DB" w:rsidP="005E56DB">
      <w:pPr>
        <w:pStyle w:val="Style"/>
        <w:tabs>
          <w:tab w:val="left" w:pos="282"/>
          <w:tab w:val="left" w:pos="500"/>
        </w:tabs>
        <w:ind w:left="0" w:right="0" w:firstLine="0"/>
        <w:rPr>
          <w:rFonts w:cs="Times New Roman"/>
          <w:lang w:val="ru-RU"/>
        </w:rPr>
      </w:pPr>
    </w:p>
    <w:p w:rsidR="005E56DB" w:rsidRPr="00040A82" w:rsidRDefault="005E56DB" w:rsidP="005E56DB">
      <w:pPr>
        <w:numPr>
          <w:ilvl w:val="0"/>
          <w:numId w:val="3"/>
        </w:numPr>
        <w:spacing w:before="120"/>
        <w:jc w:val="both"/>
        <w:rPr>
          <w:b/>
          <w:lang w:val="bg-BG"/>
        </w:rPr>
      </w:pPr>
      <w:r w:rsidRPr="00040A82">
        <w:rPr>
          <w:b/>
          <w:lang w:val="bg-BG"/>
        </w:rPr>
        <w:t>Документиране</w:t>
      </w:r>
    </w:p>
    <w:p w:rsidR="005E56DB" w:rsidRPr="00040A82" w:rsidRDefault="005E56DB" w:rsidP="005E56DB">
      <w:pPr>
        <w:pStyle w:val="Style"/>
        <w:tabs>
          <w:tab w:val="left" w:pos="282"/>
          <w:tab w:val="left" w:pos="500"/>
        </w:tabs>
        <w:ind w:left="0" w:right="0" w:firstLine="0"/>
        <w:rPr>
          <w:b/>
          <w:bCs/>
        </w:rPr>
      </w:pPr>
    </w:p>
    <w:p w:rsidR="005E56DB" w:rsidRPr="00040A82" w:rsidRDefault="005E56DB" w:rsidP="005E56DB">
      <w:pPr>
        <w:pStyle w:val="Style"/>
        <w:tabs>
          <w:tab w:val="left" w:pos="282"/>
          <w:tab w:val="left" w:pos="500"/>
        </w:tabs>
        <w:ind w:left="0" w:right="0" w:firstLine="0"/>
        <w:rPr>
          <w:rFonts w:cs="Times New Roman"/>
          <w:b/>
          <w:lang w:val="ru-RU" w:eastAsia="en-US" w:bidi="ar-SA"/>
        </w:rPr>
      </w:pPr>
      <w:r w:rsidRPr="00040A82">
        <w:rPr>
          <w:b/>
          <w:bCs/>
        </w:rPr>
        <w:t>Условие 5.4 от КР</w:t>
      </w:r>
    </w:p>
    <w:p w:rsidR="005E56DB" w:rsidRPr="00040A82" w:rsidRDefault="005E56DB" w:rsidP="005E56DB">
      <w:pPr>
        <w:autoSpaceDE w:val="0"/>
        <w:autoSpaceDN w:val="0"/>
        <w:rPr>
          <w:lang w:val="bg-BG"/>
        </w:rPr>
      </w:pPr>
      <w:r w:rsidRPr="00040A82">
        <w:rPr>
          <w:lang w:val="bg-BG"/>
        </w:rPr>
        <w:t xml:space="preserve">Изготвен е актуален списък с нормативните актове по околна среда, които се отнасят към работата на инсталациите. </w:t>
      </w:r>
    </w:p>
    <w:p w:rsidR="005E56DB" w:rsidRPr="00040A82" w:rsidRDefault="005E56DB" w:rsidP="005E56DB">
      <w:pPr>
        <w:rPr>
          <w:lang w:val="bg-BG"/>
        </w:rPr>
      </w:pPr>
      <w:r w:rsidRPr="00040A82">
        <w:rPr>
          <w:lang w:val="bg-BG"/>
        </w:rPr>
        <w:t>Съхранява се актуален списък на всички необходими инструкции, изисквани от разрешителното, който се съхранява на достъпно за всички служители място на площадката, както и от лицата отговорни за тяхното изпълнение.</w:t>
      </w:r>
    </w:p>
    <w:p w:rsidR="005E56DB" w:rsidRPr="00040A82" w:rsidRDefault="005E56DB" w:rsidP="005E56DB">
      <w:pPr>
        <w:rPr>
          <w:lang w:val="ru-RU"/>
        </w:rPr>
      </w:pPr>
      <w:r w:rsidRPr="00040A82">
        <w:rPr>
          <w:lang w:val="bg-BG"/>
        </w:rPr>
        <w:t xml:space="preserve">В списък се документира на кого от персонала/отговорните лица се </w:t>
      </w:r>
      <w:r w:rsidRPr="00040A82">
        <w:rPr>
          <w:lang w:val="ru-RU"/>
        </w:rPr>
        <w:t>предоставят документи свързани с Комплексното разрешително.</w:t>
      </w:r>
    </w:p>
    <w:p w:rsidR="005E56DB" w:rsidRPr="00040A82" w:rsidRDefault="005E56DB" w:rsidP="005E56DB">
      <w:pPr>
        <w:ind w:firstLine="360"/>
        <w:rPr>
          <w:lang w:val="ru-RU"/>
        </w:rPr>
      </w:pPr>
    </w:p>
    <w:p w:rsidR="005E56DB" w:rsidRPr="00040A82" w:rsidRDefault="005E56DB" w:rsidP="005E56DB">
      <w:pPr>
        <w:numPr>
          <w:ilvl w:val="0"/>
          <w:numId w:val="3"/>
        </w:numPr>
        <w:spacing w:before="120"/>
        <w:jc w:val="both"/>
        <w:rPr>
          <w:b/>
          <w:lang w:val="bg-BG"/>
        </w:rPr>
      </w:pPr>
      <w:r w:rsidRPr="00040A82">
        <w:rPr>
          <w:b/>
          <w:lang w:val="bg-BG"/>
        </w:rPr>
        <w:t>Управление на документи</w:t>
      </w:r>
    </w:p>
    <w:p w:rsidR="005E56DB" w:rsidRPr="00040A82" w:rsidRDefault="005E56DB" w:rsidP="005E56DB">
      <w:pPr>
        <w:spacing w:before="120"/>
        <w:jc w:val="both"/>
        <w:rPr>
          <w:b/>
          <w:lang w:val="bg-BG"/>
        </w:rPr>
      </w:pPr>
      <w:r w:rsidRPr="00040A82">
        <w:rPr>
          <w:b/>
          <w:bCs/>
          <w:lang w:val="bg-BG"/>
        </w:rPr>
        <w:t>Условие 5.5 от КР</w:t>
      </w:r>
    </w:p>
    <w:p w:rsidR="005E56DB" w:rsidRPr="00040A82" w:rsidRDefault="005E56DB" w:rsidP="005E56DB">
      <w:pPr>
        <w:pStyle w:val="Style"/>
        <w:tabs>
          <w:tab w:val="left" w:pos="282"/>
          <w:tab w:val="left" w:pos="500"/>
        </w:tabs>
        <w:ind w:left="0" w:right="0" w:firstLine="0"/>
        <w:rPr>
          <w:rFonts w:cs="Times New Roman"/>
        </w:rPr>
      </w:pPr>
      <w:r w:rsidRPr="00040A82">
        <w:rPr>
          <w:rFonts w:cs="Times New Roman"/>
        </w:rPr>
        <w:t>Изготвена е инструкция  за управление на документите.</w:t>
      </w:r>
    </w:p>
    <w:p w:rsidR="005E56DB" w:rsidRPr="00040A82" w:rsidRDefault="005E56DB" w:rsidP="005E56DB">
      <w:pPr>
        <w:pStyle w:val="Style"/>
        <w:tabs>
          <w:tab w:val="left" w:pos="282"/>
          <w:tab w:val="left" w:pos="500"/>
        </w:tabs>
        <w:ind w:left="0" w:right="0" w:firstLine="0"/>
      </w:pPr>
      <w:r w:rsidRPr="00040A82">
        <w:t xml:space="preserve">След влизането в сила на издаденото Комплексно разрешително на Община Асеновград през 2013г.  са  изготвени  всички инструкции съгласно КР 451-Н0 / 2013г.,  които  се намират при еколога  в административната сграда на площадката на депото. </w:t>
      </w:r>
    </w:p>
    <w:p w:rsidR="005E56DB" w:rsidRDefault="005E56DB" w:rsidP="00914EBF">
      <w:pPr>
        <w:pStyle w:val="Style"/>
        <w:tabs>
          <w:tab w:val="left" w:pos="282"/>
          <w:tab w:val="left" w:pos="500"/>
        </w:tabs>
        <w:ind w:left="0" w:right="0" w:firstLine="0"/>
      </w:pPr>
      <w:r w:rsidRPr="00040A82">
        <w:t>При актуализация на документите свързани с КР, невалидните документи се архивират и съхраняват, съгласно условията на комплексното.</w:t>
      </w:r>
    </w:p>
    <w:p w:rsidR="00914EBF" w:rsidRPr="00914EBF" w:rsidRDefault="00914EBF" w:rsidP="00914EBF">
      <w:pPr>
        <w:pStyle w:val="Style"/>
        <w:tabs>
          <w:tab w:val="left" w:pos="282"/>
          <w:tab w:val="left" w:pos="500"/>
        </w:tabs>
        <w:ind w:left="0" w:right="0" w:firstLine="0"/>
        <w:rPr>
          <w:rFonts w:cs="Times New Roman"/>
        </w:rPr>
      </w:pPr>
    </w:p>
    <w:p w:rsidR="005E56DB" w:rsidRPr="00040A82" w:rsidRDefault="005E56DB" w:rsidP="005E56DB">
      <w:pPr>
        <w:numPr>
          <w:ilvl w:val="0"/>
          <w:numId w:val="3"/>
        </w:numPr>
        <w:spacing w:before="120"/>
        <w:jc w:val="both"/>
        <w:rPr>
          <w:b/>
          <w:lang w:val="bg-BG"/>
        </w:rPr>
      </w:pPr>
      <w:r w:rsidRPr="00040A82">
        <w:rPr>
          <w:b/>
          <w:lang w:val="bg-BG"/>
        </w:rPr>
        <w:t>Оперативно управление</w:t>
      </w:r>
    </w:p>
    <w:p w:rsidR="005E56DB" w:rsidRPr="00040A82" w:rsidRDefault="005E56DB" w:rsidP="005E56DB">
      <w:pPr>
        <w:spacing w:before="120"/>
        <w:jc w:val="both"/>
        <w:rPr>
          <w:b/>
          <w:lang w:val="bg-BG"/>
        </w:rPr>
      </w:pPr>
      <w:r w:rsidRPr="00040A82">
        <w:rPr>
          <w:b/>
          <w:bCs/>
          <w:lang w:val="bg-BG"/>
        </w:rPr>
        <w:t>Условие 5.6 от КР</w:t>
      </w:r>
    </w:p>
    <w:p w:rsidR="005E56DB" w:rsidRPr="00040A82" w:rsidRDefault="005E56DB" w:rsidP="005E56DB">
      <w:pPr>
        <w:pStyle w:val="Style"/>
        <w:tabs>
          <w:tab w:val="left" w:pos="282"/>
          <w:tab w:val="left" w:pos="500"/>
        </w:tabs>
        <w:ind w:left="0" w:right="0" w:firstLine="0"/>
        <w:rPr>
          <w:rFonts w:cs="Times New Roman"/>
        </w:rPr>
      </w:pPr>
      <w:r w:rsidRPr="00040A82">
        <w:rPr>
          <w:rFonts w:cs="Times New Roman"/>
        </w:rPr>
        <w:t>Изготвени са всички необходими инструкции за експлоатация и поддръжка, изисквани с разрешителното. Те са утвърдени и се прилагат.</w:t>
      </w:r>
    </w:p>
    <w:p w:rsidR="005E56DB" w:rsidRPr="00040A82" w:rsidRDefault="005E56DB" w:rsidP="005E56DB">
      <w:pPr>
        <w:pStyle w:val="Style"/>
        <w:tabs>
          <w:tab w:val="left" w:pos="282"/>
          <w:tab w:val="left" w:pos="500"/>
        </w:tabs>
        <w:ind w:left="282" w:right="0" w:firstLine="0"/>
        <w:rPr>
          <w:rFonts w:cs="Times New Roman"/>
        </w:rPr>
      </w:pPr>
    </w:p>
    <w:p w:rsidR="005E56DB" w:rsidRPr="00040A82" w:rsidRDefault="005E56DB" w:rsidP="005E56DB">
      <w:pPr>
        <w:numPr>
          <w:ilvl w:val="0"/>
          <w:numId w:val="3"/>
        </w:numPr>
        <w:spacing w:before="120"/>
        <w:jc w:val="both"/>
        <w:rPr>
          <w:b/>
          <w:lang w:val="bg-BG"/>
        </w:rPr>
      </w:pPr>
      <w:r w:rsidRPr="00040A82">
        <w:rPr>
          <w:b/>
          <w:lang w:val="bg-BG"/>
        </w:rPr>
        <w:t>Оценка на съответствие, проверка и коригиращи действия</w:t>
      </w:r>
    </w:p>
    <w:p w:rsidR="005E56DB" w:rsidRPr="00040A82" w:rsidRDefault="005E56DB" w:rsidP="005E56DB">
      <w:pPr>
        <w:spacing w:before="120"/>
        <w:ind w:left="360"/>
        <w:jc w:val="both"/>
        <w:rPr>
          <w:b/>
          <w:lang w:val="bg-BG"/>
        </w:rPr>
      </w:pPr>
      <w:r w:rsidRPr="00040A82">
        <w:rPr>
          <w:b/>
          <w:bCs/>
          <w:lang w:val="ru-RU"/>
        </w:rPr>
        <w:t>Условие 5.7 от КР</w:t>
      </w:r>
    </w:p>
    <w:p w:rsidR="005E56DB" w:rsidRPr="00040A82" w:rsidRDefault="005E56DB" w:rsidP="005E56DB">
      <w:pPr>
        <w:jc w:val="both"/>
        <w:rPr>
          <w:lang w:val="ru-RU"/>
        </w:rPr>
      </w:pPr>
      <w:r w:rsidRPr="00040A82">
        <w:rPr>
          <w:lang w:val="bg-BG"/>
        </w:rPr>
        <w:t>Пр</w:t>
      </w:r>
      <w:r w:rsidRPr="00040A82">
        <w:rPr>
          <w:lang w:val="ru-RU"/>
        </w:rPr>
        <w:t>илагат се писмени инструкции за мониторинг на техническите и емисионите показатели, съгласно условията в комплексното разрешително.</w:t>
      </w:r>
    </w:p>
    <w:p w:rsidR="005E56DB" w:rsidRPr="00040A82" w:rsidRDefault="005E56DB" w:rsidP="005E56DB">
      <w:pPr>
        <w:jc w:val="both"/>
        <w:rPr>
          <w:lang w:val="ru-RU"/>
        </w:rPr>
      </w:pPr>
      <w:r w:rsidRPr="00040A82">
        <w:rPr>
          <w:lang w:val="ru-RU"/>
        </w:rPr>
        <w:t>Прилагат се писмени инструкции за периодична оценка на съответствието на стойностите на емисионните и технически показатели с определените в условията на разрешителното.</w:t>
      </w:r>
    </w:p>
    <w:p w:rsidR="005E56DB" w:rsidRPr="00040A82" w:rsidRDefault="005E56DB" w:rsidP="005E56DB">
      <w:pPr>
        <w:jc w:val="both"/>
        <w:rPr>
          <w:lang w:val="ru-RU"/>
        </w:rPr>
      </w:pPr>
      <w:r w:rsidRPr="00040A82">
        <w:rPr>
          <w:lang w:val="ru-RU"/>
        </w:rPr>
        <w:t>Прилагат се писмени инструкции за установяване на причините за допуснати несъответствия и  предпримане на коригиращи действия.</w:t>
      </w:r>
    </w:p>
    <w:p w:rsidR="005E56DB" w:rsidRPr="00040A82" w:rsidRDefault="005E56DB" w:rsidP="005E56DB">
      <w:pPr>
        <w:jc w:val="both"/>
        <w:rPr>
          <w:lang w:val="ru-RU"/>
        </w:rPr>
      </w:pPr>
      <w:r w:rsidRPr="00040A82">
        <w:rPr>
          <w:lang w:val="ru-RU"/>
        </w:rPr>
        <w:t>Прилага се инструкция за периодична оценка на наличие на нови нормативни разпоредби към работата на инсталациите/съоръженията, произтичащи от нови нормативни актове.</w:t>
      </w:r>
    </w:p>
    <w:p w:rsidR="005E56DB" w:rsidRPr="00040A82" w:rsidRDefault="005E56DB" w:rsidP="005E56DB">
      <w:pPr>
        <w:jc w:val="both"/>
        <w:rPr>
          <w:lang w:val="ru-RU"/>
        </w:rPr>
      </w:pPr>
      <w:r w:rsidRPr="00040A82">
        <w:rPr>
          <w:lang w:val="ru-RU"/>
        </w:rPr>
        <w:t>За постигане на съответствие с новите нормативни разпоредби, ръководният персонал се уведомява за предприемане на необходимите организационни/технически действия.</w:t>
      </w:r>
    </w:p>
    <w:p w:rsidR="005E56DB" w:rsidRPr="00040A82" w:rsidRDefault="005E56DB" w:rsidP="005E56DB">
      <w:pPr>
        <w:pStyle w:val="Style"/>
        <w:tabs>
          <w:tab w:val="left" w:pos="282"/>
          <w:tab w:val="left" w:pos="500"/>
        </w:tabs>
        <w:ind w:left="-78" w:right="0" w:firstLine="798"/>
        <w:rPr>
          <w:rFonts w:cs="Times New Roman"/>
          <w:lang w:val="ru-RU"/>
        </w:rPr>
      </w:pPr>
    </w:p>
    <w:p w:rsidR="005E56DB" w:rsidRPr="00040A82" w:rsidRDefault="005E56DB" w:rsidP="005E56DB">
      <w:pPr>
        <w:pStyle w:val="Style"/>
        <w:tabs>
          <w:tab w:val="left" w:pos="282"/>
          <w:tab w:val="left" w:pos="500"/>
        </w:tabs>
        <w:ind w:left="-78" w:right="0" w:firstLine="798"/>
        <w:rPr>
          <w:rFonts w:cs="Times New Roman"/>
          <w:lang w:val="ru-RU"/>
        </w:rPr>
      </w:pPr>
    </w:p>
    <w:p w:rsidR="005E56DB" w:rsidRPr="00040A82" w:rsidRDefault="005E56DB" w:rsidP="005E56DB">
      <w:pPr>
        <w:numPr>
          <w:ilvl w:val="0"/>
          <w:numId w:val="3"/>
        </w:numPr>
        <w:spacing w:before="120"/>
        <w:jc w:val="both"/>
        <w:rPr>
          <w:b/>
          <w:lang w:val="bg-BG"/>
        </w:rPr>
      </w:pPr>
      <w:r w:rsidRPr="00040A82">
        <w:rPr>
          <w:b/>
          <w:lang w:val="bg-BG"/>
        </w:rPr>
        <w:lastRenderedPageBreak/>
        <w:t>Предотвратяване и контрол на аварийни ситуации</w:t>
      </w:r>
    </w:p>
    <w:p w:rsidR="005E56DB" w:rsidRPr="00040A82" w:rsidRDefault="005E56DB" w:rsidP="005E56DB">
      <w:pPr>
        <w:jc w:val="both"/>
        <w:rPr>
          <w:b/>
          <w:lang w:val="bg-BG"/>
        </w:rPr>
      </w:pPr>
    </w:p>
    <w:p w:rsidR="005E56DB" w:rsidRPr="00040A82" w:rsidRDefault="005E56DB" w:rsidP="005E56DB">
      <w:pPr>
        <w:jc w:val="both"/>
        <w:rPr>
          <w:lang w:val="bg-BG"/>
        </w:rPr>
      </w:pPr>
      <w:r w:rsidRPr="00040A82">
        <w:rPr>
          <w:b/>
          <w:lang w:val="bg-BG"/>
        </w:rPr>
        <w:t>Условие 5.8 от КР</w:t>
      </w:r>
    </w:p>
    <w:p w:rsidR="005E56DB" w:rsidRPr="00040A82" w:rsidRDefault="005E56DB" w:rsidP="005E56DB">
      <w:pPr>
        <w:pStyle w:val="Style"/>
        <w:tabs>
          <w:tab w:val="left" w:pos="282"/>
          <w:tab w:val="left" w:pos="500"/>
        </w:tabs>
        <w:ind w:left="0" w:right="0" w:firstLine="0"/>
        <w:rPr>
          <w:rFonts w:cs="Times New Roman"/>
        </w:rPr>
      </w:pPr>
      <w:r w:rsidRPr="00040A82">
        <w:rPr>
          <w:rFonts w:cs="Times New Roman"/>
        </w:rPr>
        <w:t xml:space="preserve">През периода </w:t>
      </w:r>
      <w:r w:rsidRPr="00040A82">
        <w:rPr>
          <w:rFonts w:cs="Times New Roman"/>
          <w:lang w:val="ru-RU"/>
        </w:rPr>
        <w:t>01.01</w:t>
      </w:r>
      <w:r w:rsidRPr="00040A82">
        <w:rPr>
          <w:rFonts w:cs="Times New Roman"/>
        </w:rPr>
        <w:t>.201</w:t>
      </w:r>
      <w:r w:rsidR="00DA1D77">
        <w:rPr>
          <w:rFonts w:cs="Times New Roman"/>
        </w:rPr>
        <w:t>8</w:t>
      </w:r>
      <w:r w:rsidRPr="00040A82">
        <w:rPr>
          <w:rFonts w:cs="Times New Roman"/>
        </w:rPr>
        <w:t xml:space="preserve"> г. – 31.12.201</w:t>
      </w:r>
      <w:r w:rsidR="004B5D8E">
        <w:rPr>
          <w:rFonts w:cs="Times New Roman"/>
        </w:rPr>
        <w:t>8</w:t>
      </w:r>
      <w:r w:rsidRPr="00040A82">
        <w:rPr>
          <w:rFonts w:cs="Times New Roman"/>
        </w:rPr>
        <w:t>г. не са регистрирани аварийни ситуации.</w:t>
      </w:r>
    </w:p>
    <w:p w:rsidR="005E56DB" w:rsidRPr="00040A82" w:rsidRDefault="005E56DB" w:rsidP="005E56DB">
      <w:pPr>
        <w:jc w:val="both"/>
        <w:rPr>
          <w:lang w:val="bg-BG"/>
        </w:rPr>
      </w:pPr>
      <w:r w:rsidRPr="00040A82">
        <w:rPr>
          <w:lang w:val="ru-RU"/>
        </w:rPr>
        <w:t>Изготвена е писмена инструкция за преразглеждане и при необходимост актуализиране на инструкциите за работа на технологичното/пречиствателното оборудване след всяка авария.</w:t>
      </w:r>
    </w:p>
    <w:p w:rsidR="005E56DB" w:rsidRPr="00040A82" w:rsidRDefault="005E56DB" w:rsidP="005E56DB">
      <w:pPr>
        <w:jc w:val="both"/>
        <w:rPr>
          <w:lang w:val="bg-BG"/>
        </w:rPr>
      </w:pPr>
      <w:r w:rsidRPr="00040A82">
        <w:rPr>
          <w:lang w:val="ru-RU"/>
        </w:rPr>
        <w:t>Разработена е инструкция за аварийно планиране и действия при аварии.</w:t>
      </w:r>
    </w:p>
    <w:p w:rsidR="005E56DB" w:rsidRPr="00040A82" w:rsidRDefault="005E56DB" w:rsidP="005E56DB">
      <w:pPr>
        <w:jc w:val="both"/>
        <w:rPr>
          <w:highlight w:val="yellow"/>
          <w:lang w:val="ru-RU"/>
        </w:rPr>
      </w:pPr>
      <w:r w:rsidRPr="00040A82">
        <w:rPr>
          <w:highlight w:val="yellow"/>
          <w:lang w:val="ru-RU"/>
        </w:rPr>
        <w:t xml:space="preserve">    </w:t>
      </w:r>
    </w:p>
    <w:p w:rsidR="005E56DB" w:rsidRPr="00B30421" w:rsidRDefault="005E56DB" w:rsidP="005E56DB">
      <w:pPr>
        <w:numPr>
          <w:ilvl w:val="0"/>
          <w:numId w:val="3"/>
        </w:numPr>
        <w:spacing w:before="120"/>
        <w:jc w:val="both"/>
        <w:rPr>
          <w:b/>
          <w:lang w:val="bg-BG"/>
        </w:rPr>
      </w:pPr>
      <w:r w:rsidRPr="00040A82">
        <w:rPr>
          <w:b/>
          <w:lang w:val="bg-BG"/>
        </w:rPr>
        <w:t>Записи</w:t>
      </w:r>
    </w:p>
    <w:p w:rsidR="00B30421" w:rsidRPr="00040A82" w:rsidRDefault="00B30421" w:rsidP="00B30421">
      <w:pPr>
        <w:spacing w:before="120"/>
        <w:ind w:left="720"/>
        <w:jc w:val="both"/>
        <w:rPr>
          <w:b/>
          <w:lang w:val="bg-BG"/>
        </w:rPr>
      </w:pPr>
    </w:p>
    <w:p w:rsidR="005E56DB" w:rsidRPr="00040A82" w:rsidRDefault="005E56DB" w:rsidP="005E56DB">
      <w:pPr>
        <w:ind w:firstLine="360"/>
        <w:rPr>
          <w:lang w:val="bg-BG"/>
        </w:rPr>
      </w:pPr>
      <w:r w:rsidRPr="00040A82">
        <w:rPr>
          <w:b/>
          <w:lang w:val="bg-BG"/>
        </w:rPr>
        <w:t>Условие 5.9 от КР</w:t>
      </w:r>
      <w:r w:rsidRPr="00040A82">
        <w:rPr>
          <w:lang w:val="bg-BG"/>
        </w:rPr>
        <w:br/>
        <w:t>Документират се и се съхраняват данните от наблюдението на показателите и резултатите от оценката на съответствието с изискванията на условията в комплексното разрешително.</w:t>
      </w:r>
    </w:p>
    <w:p w:rsidR="005E56DB" w:rsidRPr="00040A82" w:rsidRDefault="005E56DB" w:rsidP="005E56DB">
      <w:pPr>
        <w:rPr>
          <w:lang w:val="bg-BG"/>
        </w:rPr>
      </w:pPr>
      <w:r w:rsidRPr="00040A82">
        <w:rPr>
          <w:lang w:val="bg-BG"/>
        </w:rPr>
        <w:t>Документират се и се съхраняват данните за причините за установените не съответствия и предприетите коригиращи действия.</w:t>
      </w:r>
    </w:p>
    <w:p w:rsidR="005E56DB" w:rsidRPr="00040A82" w:rsidRDefault="005E56DB" w:rsidP="005E56DB">
      <w:pPr>
        <w:rPr>
          <w:lang w:val="bg-BG"/>
        </w:rPr>
      </w:pPr>
      <w:r w:rsidRPr="00040A82">
        <w:rPr>
          <w:lang w:val="bg-BG"/>
        </w:rPr>
        <w:t>Съхраняват се данните от преразглеждането и/или актуализацията на инструкциите за работа на технологичното/пречиствателно оборудване.</w:t>
      </w:r>
    </w:p>
    <w:p w:rsidR="005E56DB" w:rsidRPr="00040A82" w:rsidRDefault="005E56DB" w:rsidP="005E56DB">
      <w:pPr>
        <w:rPr>
          <w:lang w:val="bg-BG"/>
        </w:rPr>
      </w:pPr>
      <w:r w:rsidRPr="00040A82">
        <w:rPr>
          <w:lang w:val="bg-BG"/>
        </w:rPr>
        <w:t>Изготвен е списък с документите, доказващи съответствие с условията на разрешителното и съхраняване на тези документи.</w:t>
      </w:r>
    </w:p>
    <w:p w:rsidR="005E56DB" w:rsidRPr="00040A82" w:rsidRDefault="005E56DB" w:rsidP="005E56DB">
      <w:pPr>
        <w:rPr>
          <w:lang w:val="bg-BG"/>
        </w:rPr>
      </w:pPr>
      <w:r w:rsidRPr="00040A82">
        <w:rPr>
          <w:lang w:val="bg-BG"/>
        </w:rPr>
        <w:t xml:space="preserve">Резултатите от изпълнение на инструкцията по </w:t>
      </w:r>
      <w:r w:rsidRPr="00040A82">
        <w:rPr>
          <w:b/>
          <w:lang w:val="bg-BG"/>
        </w:rPr>
        <w:t>Условие 5.7.4</w:t>
      </w:r>
      <w:r w:rsidRPr="00040A82">
        <w:rPr>
          <w:lang w:val="bg-BG"/>
        </w:rPr>
        <w:t xml:space="preserve"> се документират и съхраняват. При наличие на нови нормативни изисквания към работата на инсталацията ще бъдат предприети необходимите организационни и технически изисквания за постигане на съответствие.</w:t>
      </w:r>
    </w:p>
    <w:p w:rsidR="005E56DB" w:rsidRPr="00040A82" w:rsidRDefault="005E56DB" w:rsidP="005E56DB">
      <w:pPr>
        <w:numPr>
          <w:ilvl w:val="0"/>
          <w:numId w:val="3"/>
        </w:numPr>
        <w:spacing w:before="120"/>
        <w:jc w:val="both"/>
        <w:rPr>
          <w:b/>
          <w:lang w:val="bg-BG"/>
        </w:rPr>
      </w:pPr>
      <w:r w:rsidRPr="00040A82">
        <w:rPr>
          <w:b/>
          <w:lang w:val="bg-BG"/>
        </w:rPr>
        <w:t>Докладване</w:t>
      </w:r>
    </w:p>
    <w:p w:rsidR="005E56DB" w:rsidRPr="00040A82" w:rsidRDefault="005E56DB" w:rsidP="005E56DB">
      <w:pPr>
        <w:spacing w:before="120"/>
        <w:ind w:left="360"/>
        <w:jc w:val="both"/>
        <w:rPr>
          <w:b/>
          <w:highlight w:val="yellow"/>
          <w:lang w:val="bg-BG"/>
        </w:rPr>
      </w:pPr>
    </w:p>
    <w:p w:rsidR="005E56DB" w:rsidRPr="00040A82" w:rsidRDefault="005E56DB" w:rsidP="005E56DB">
      <w:pPr>
        <w:rPr>
          <w:b/>
          <w:sz w:val="22"/>
          <w:szCs w:val="22"/>
          <w:lang w:val="bg-BG"/>
        </w:rPr>
      </w:pPr>
      <w:r w:rsidRPr="00040A82">
        <w:rPr>
          <w:b/>
          <w:sz w:val="22"/>
          <w:szCs w:val="22"/>
        </w:rPr>
        <w:t>Условие 5.10. на КР</w:t>
      </w:r>
    </w:p>
    <w:p w:rsidR="005E56DB" w:rsidRPr="00040A82" w:rsidRDefault="005E56DB" w:rsidP="005E56DB">
      <w:pPr>
        <w:rPr>
          <w:lang w:val="ru-RU"/>
        </w:rPr>
      </w:pPr>
      <w:r w:rsidRPr="00040A82">
        <w:rPr>
          <w:lang w:val="ru-RU"/>
        </w:rPr>
        <w:t xml:space="preserve">Докладват се резултатите от собствения мониторинг. </w:t>
      </w:r>
    </w:p>
    <w:p w:rsidR="005E56DB" w:rsidRPr="00040A82" w:rsidRDefault="005E56DB" w:rsidP="005E56DB">
      <w:pPr>
        <w:rPr>
          <w:lang w:val="ru-RU"/>
        </w:rPr>
      </w:pPr>
      <w:r w:rsidRPr="00040A82">
        <w:rPr>
          <w:lang w:val="bg-BG"/>
        </w:rPr>
        <w:t>Община Асеновград</w:t>
      </w:r>
      <w:r w:rsidRPr="00040A82">
        <w:rPr>
          <w:lang w:val="ru-RU"/>
        </w:rPr>
        <w:t xml:space="preserve">, с издаденото Комплексно разрешително № 451-Н0/2013г. изготвя настоящият Доклад по околната среда на основание чл.125,ал.1, т.6 от ЗООС. </w:t>
      </w:r>
    </w:p>
    <w:p w:rsidR="005E56DB" w:rsidRPr="00040A82" w:rsidRDefault="005E56DB" w:rsidP="005E56DB">
      <w:pPr>
        <w:rPr>
          <w:lang w:val="ru-RU"/>
        </w:rPr>
      </w:pPr>
      <w:r w:rsidRPr="00040A82">
        <w:rPr>
          <w:lang w:val="ru-RU"/>
        </w:rPr>
        <w:t xml:space="preserve">Докладът е изготвен съгласно Образец на годишен доклад, приложен към утвърдената със Заповед № РД-806/31.10.2006 г. „Методика за реда и начина за контрол на Комплексното разрешително и образец на годишен доклад за изпълнение на дейностите, за които е предоставено Комплексно разрешително” и се предоставя </w:t>
      </w:r>
      <w:r w:rsidRPr="00040A82">
        <w:rPr>
          <w:lang w:val="bg-BG"/>
        </w:rPr>
        <w:t>в</w:t>
      </w:r>
      <w:r w:rsidRPr="00040A82">
        <w:rPr>
          <w:lang w:val="ru-RU"/>
        </w:rPr>
        <w:t xml:space="preserve"> срок до 31 март на хартиен и електронен носител.</w:t>
      </w:r>
    </w:p>
    <w:p w:rsidR="005E56DB" w:rsidRPr="00040A82" w:rsidRDefault="005E56DB" w:rsidP="005E56DB">
      <w:pPr>
        <w:rPr>
          <w:lang w:val="ru-RU"/>
        </w:rPr>
      </w:pPr>
      <w:r w:rsidRPr="00040A82">
        <w:rPr>
          <w:lang w:val="ru-RU"/>
        </w:rPr>
        <w:t>При поискване от компетентните органи се предоставя допълнителна информация относно изпълнението на условията в разрешителното.</w:t>
      </w:r>
    </w:p>
    <w:p w:rsidR="005E56DB" w:rsidRPr="00040A82" w:rsidRDefault="005E56DB" w:rsidP="005E56DB">
      <w:pPr>
        <w:pStyle w:val="Style"/>
        <w:tabs>
          <w:tab w:val="left" w:pos="282"/>
          <w:tab w:val="left" w:pos="500"/>
        </w:tabs>
        <w:ind w:left="-78" w:right="0" w:firstLine="0"/>
        <w:jc w:val="left"/>
        <w:rPr>
          <w:rFonts w:cs="Times New Roman"/>
          <w:lang w:val="ru-RU"/>
        </w:rPr>
      </w:pPr>
    </w:p>
    <w:p w:rsidR="005E56DB" w:rsidRPr="00040A82" w:rsidRDefault="005E56DB" w:rsidP="005E56DB">
      <w:pPr>
        <w:numPr>
          <w:ilvl w:val="0"/>
          <w:numId w:val="3"/>
        </w:numPr>
        <w:spacing w:before="120"/>
        <w:rPr>
          <w:b/>
          <w:lang w:val="bg-BG"/>
        </w:rPr>
      </w:pPr>
      <w:r w:rsidRPr="00040A82">
        <w:rPr>
          <w:b/>
          <w:lang w:val="bg-BG"/>
        </w:rPr>
        <w:t>Актуализация</w:t>
      </w:r>
      <w:r w:rsidRPr="00040A82">
        <w:rPr>
          <w:b/>
        </w:rPr>
        <w:t xml:space="preserve"> </w:t>
      </w:r>
      <w:r w:rsidRPr="00040A82">
        <w:rPr>
          <w:b/>
          <w:lang w:val="bg-BG"/>
        </w:rPr>
        <w:t>на СУОС</w:t>
      </w:r>
    </w:p>
    <w:p w:rsidR="005E56DB" w:rsidRPr="00040A82" w:rsidRDefault="005E56DB" w:rsidP="005E56DB">
      <w:pPr>
        <w:spacing w:before="120"/>
        <w:rPr>
          <w:b/>
          <w:lang w:val="bg-BG"/>
        </w:rPr>
      </w:pPr>
      <w:r w:rsidRPr="00040A82">
        <w:rPr>
          <w:b/>
          <w:sz w:val="22"/>
          <w:szCs w:val="22"/>
          <w:lang w:val="bg-BG"/>
        </w:rPr>
        <w:t>Условие 5.11 от КР</w:t>
      </w:r>
    </w:p>
    <w:p w:rsidR="005E56DB" w:rsidRPr="00040A82" w:rsidRDefault="005E56DB" w:rsidP="005E56DB">
      <w:pPr>
        <w:rPr>
          <w:lang w:val="bg-BG"/>
        </w:rPr>
      </w:pPr>
      <w:r w:rsidRPr="00040A82">
        <w:rPr>
          <w:lang w:val="ru-RU"/>
        </w:rPr>
        <w:t>При актуализация  или изменение на издаденото комплексно разрешително или след издаването на ново такова ще бъде актуализирана системата за управление на околната среда.</w:t>
      </w:r>
    </w:p>
    <w:p w:rsidR="005E56DB" w:rsidRPr="00040A82" w:rsidRDefault="005E56DB" w:rsidP="005E56DB">
      <w:pPr>
        <w:rPr>
          <w:lang w:val="bg-BG"/>
        </w:rPr>
      </w:pPr>
      <w:r w:rsidRPr="00040A82">
        <w:rPr>
          <w:lang w:val="bg-BG"/>
        </w:rPr>
        <w:t>Не са правени постъпки за актуализиране или изменение  на КР и следователно и на СУОС.</w:t>
      </w:r>
    </w:p>
    <w:p w:rsidR="005E56DB" w:rsidRPr="00040A82" w:rsidRDefault="005E56DB" w:rsidP="005E56DB">
      <w:pPr>
        <w:rPr>
          <w:lang w:val="bg-BG"/>
        </w:rPr>
      </w:pPr>
    </w:p>
    <w:p w:rsidR="005E56DB" w:rsidRPr="00040A82" w:rsidRDefault="005E56DB" w:rsidP="005E56DB">
      <w:pPr>
        <w:numPr>
          <w:ilvl w:val="0"/>
          <w:numId w:val="30"/>
        </w:numPr>
        <w:jc w:val="both"/>
        <w:rPr>
          <w:b/>
          <w:bCs/>
          <w:iCs/>
          <w:lang w:val="ru-RU"/>
        </w:rPr>
      </w:pPr>
      <w:r w:rsidRPr="00040A82">
        <w:rPr>
          <w:b/>
          <w:bCs/>
          <w:iCs/>
          <w:lang w:val="ru-RU"/>
        </w:rPr>
        <w:t>Уведомяване</w:t>
      </w:r>
    </w:p>
    <w:p w:rsidR="005E56DB" w:rsidRPr="00040A82" w:rsidRDefault="005E56DB" w:rsidP="005E56DB">
      <w:pPr>
        <w:ind w:left="720"/>
        <w:jc w:val="both"/>
        <w:rPr>
          <w:b/>
          <w:bCs/>
          <w:iCs/>
          <w:lang w:val="ru-RU"/>
        </w:rPr>
      </w:pPr>
    </w:p>
    <w:p w:rsidR="005E56DB" w:rsidRPr="00040A82" w:rsidRDefault="005E56DB" w:rsidP="005E56DB">
      <w:pPr>
        <w:ind w:firstLine="360"/>
        <w:jc w:val="both"/>
        <w:rPr>
          <w:b/>
          <w:bCs/>
          <w:lang w:val="ru-RU" w:bidi="ne-IN"/>
        </w:rPr>
      </w:pPr>
      <w:r w:rsidRPr="00040A82">
        <w:rPr>
          <w:b/>
          <w:bCs/>
          <w:lang w:val="ru-RU" w:bidi="ne-IN"/>
        </w:rPr>
        <w:t xml:space="preserve">Условие 7.5 (Обобщена информация по условия 7.2 и 7.3) </w:t>
      </w:r>
    </w:p>
    <w:p w:rsidR="005E56DB" w:rsidRPr="00040A82" w:rsidRDefault="005E56DB" w:rsidP="005E56DB">
      <w:pPr>
        <w:ind w:firstLine="360"/>
        <w:jc w:val="both"/>
        <w:rPr>
          <w:b/>
          <w:bCs/>
          <w:lang w:val="ru-RU" w:bidi="ne-IN"/>
        </w:rPr>
      </w:pPr>
    </w:p>
    <w:p w:rsidR="005E56DB" w:rsidRPr="00040A82" w:rsidRDefault="005E56DB" w:rsidP="005E56DB">
      <w:pPr>
        <w:ind w:firstLine="360"/>
        <w:jc w:val="both"/>
        <w:rPr>
          <w:lang w:val="ru-RU" w:bidi="ne-IN"/>
        </w:rPr>
      </w:pPr>
      <w:r w:rsidRPr="00040A82">
        <w:rPr>
          <w:lang w:val="ru-RU" w:bidi="ne-IN"/>
        </w:rPr>
        <w:t>През 201</w:t>
      </w:r>
      <w:r w:rsidR="004B5D8E">
        <w:rPr>
          <w:lang w:val="bg-BG" w:bidi="ne-IN"/>
        </w:rPr>
        <w:t>8</w:t>
      </w:r>
      <w:r w:rsidRPr="00040A82">
        <w:rPr>
          <w:lang w:val="ru-RU" w:bidi="ne-IN"/>
        </w:rPr>
        <w:t xml:space="preserve"> г. не са регистрирани аварийни замърсявания. </w:t>
      </w:r>
    </w:p>
    <w:p w:rsidR="005E56DB" w:rsidRPr="00040A82" w:rsidRDefault="005E56DB" w:rsidP="005E56DB">
      <w:pPr>
        <w:ind w:firstLine="360"/>
        <w:rPr>
          <w:lang w:val="ru-RU" w:bidi="ne-IN"/>
        </w:rPr>
      </w:pPr>
      <w:r w:rsidRPr="00040A82">
        <w:rPr>
          <w:lang w:val="ru-RU" w:bidi="ne-IN"/>
        </w:rPr>
        <w:t>Резултатите от мониторинга по компонент „Води” за 201</w:t>
      </w:r>
      <w:r w:rsidR="004B5D8E">
        <w:rPr>
          <w:lang w:val="bg-BG" w:bidi="ne-IN"/>
        </w:rPr>
        <w:t>8</w:t>
      </w:r>
      <w:r w:rsidRPr="00040A82">
        <w:rPr>
          <w:lang w:val="ru-RU" w:bidi="ne-IN"/>
        </w:rPr>
        <w:t xml:space="preserve"> г. са докладвани в РИОСВ и Басейнова дирекция. </w:t>
      </w:r>
    </w:p>
    <w:p w:rsidR="005E56DB" w:rsidRPr="00040A82" w:rsidRDefault="005E56DB" w:rsidP="005E56DB">
      <w:pPr>
        <w:rPr>
          <w:lang w:val="ru-RU" w:bidi="ne-IN"/>
        </w:rPr>
      </w:pPr>
      <w:r w:rsidRPr="00040A82">
        <w:rPr>
          <w:lang w:val="ru-RU"/>
        </w:rPr>
        <w:lastRenderedPageBreak/>
        <w:t xml:space="preserve">       Притежателят на настоящото Разрешително ще информира МОСВ и РИОСВ за всяка планирана промяна в работата на инсталациите по </w:t>
      </w:r>
      <w:r w:rsidRPr="00040A82">
        <w:rPr>
          <w:b/>
          <w:lang w:val="ru-RU"/>
        </w:rPr>
        <w:t>Условие 2</w:t>
      </w:r>
      <w:r w:rsidRPr="00040A82">
        <w:rPr>
          <w:b/>
          <w:sz w:val="22"/>
          <w:szCs w:val="22"/>
          <w:lang w:val="ru-RU"/>
        </w:rPr>
        <w:t>.</w:t>
      </w:r>
    </w:p>
    <w:p w:rsidR="005E56DB" w:rsidRPr="004673D1" w:rsidRDefault="005E56DB" w:rsidP="005E56DB">
      <w:pPr>
        <w:jc w:val="both"/>
        <w:rPr>
          <w:b/>
          <w:bCs/>
          <w:i/>
          <w:iCs/>
          <w:highlight w:val="yellow"/>
        </w:rPr>
      </w:pPr>
    </w:p>
    <w:p w:rsidR="005E56DB" w:rsidRPr="00040A82" w:rsidRDefault="005E56DB" w:rsidP="005E56DB">
      <w:pPr>
        <w:pBdr>
          <w:top w:val="single" w:sz="4" w:space="1" w:color="auto"/>
          <w:left w:val="single" w:sz="4" w:space="4" w:color="auto"/>
          <w:bottom w:val="single" w:sz="4" w:space="1" w:color="auto"/>
          <w:right w:val="single" w:sz="4" w:space="4" w:color="auto"/>
        </w:pBdr>
        <w:shd w:val="clear" w:color="auto" w:fill="CCFFFF"/>
        <w:jc w:val="both"/>
        <w:rPr>
          <w:b/>
          <w:lang w:val="bg-BG"/>
        </w:rPr>
      </w:pPr>
      <w:r w:rsidRPr="00040A82">
        <w:rPr>
          <w:b/>
          <w:lang w:val="ru-RU"/>
        </w:rPr>
        <w:t>3.</w:t>
      </w:r>
      <w:r w:rsidRPr="00040A82">
        <w:rPr>
          <w:b/>
          <w:lang w:val="bg-BG"/>
        </w:rPr>
        <w:t xml:space="preserve"> </w:t>
      </w:r>
      <w:r w:rsidRPr="00040A82">
        <w:rPr>
          <w:b/>
          <w:sz w:val="28"/>
          <w:szCs w:val="28"/>
          <w:lang w:val="bg-BG"/>
        </w:rPr>
        <w:t>Използване на ресурси</w:t>
      </w:r>
    </w:p>
    <w:p w:rsidR="005E56DB" w:rsidRPr="00D76E68" w:rsidRDefault="005E56DB" w:rsidP="005E56DB">
      <w:pPr>
        <w:jc w:val="both"/>
      </w:pPr>
    </w:p>
    <w:p w:rsidR="005E56DB" w:rsidRPr="00040A82" w:rsidRDefault="005E56DB" w:rsidP="005E56DB">
      <w:pPr>
        <w:pBdr>
          <w:top w:val="single" w:sz="4" w:space="1" w:color="auto"/>
          <w:left w:val="single" w:sz="4" w:space="4" w:color="auto"/>
          <w:bottom w:val="single" w:sz="4" w:space="1" w:color="auto"/>
          <w:right w:val="single" w:sz="4" w:space="4" w:color="auto"/>
        </w:pBdr>
        <w:shd w:val="clear" w:color="auto" w:fill="CCFFFF"/>
        <w:jc w:val="both"/>
        <w:rPr>
          <w:b/>
          <w:lang w:val="bg-BG"/>
        </w:rPr>
      </w:pPr>
      <w:r w:rsidRPr="00040A82">
        <w:rPr>
          <w:b/>
          <w:lang w:val="ru-RU"/>
        </w:rPr>
        <w:t>3.</w:t>
      </w:r>
      <w:r w:rsidRPr="00040A82">
        <w:rPr>
          <w:b/>
          <w:lang w:val="bg-BG"/>
        </w:rPr>
        <w:t>3.1. Използване на вода</w:t>
      </w:r>
    </w:p>
    <w:p w:rsidR="005E56DB" w:rsidRPr="00040A82" w:rsidRDefault="005E56DB" w:rsidP="005E56DB">
      <w:pPr>
        <w:rPr>
          <w:lang w:val="bg-BG"/>
        </w:rPr>
      </w:pPr>
    </w:p>
    <w:p w:rsidR="005E56DB" w:rsidRPr="00040A82" w:rsidRDefault="005E56DB" w:rsidP="005E56DB">
      <w:pPr>
        <w:rPr>
          <w:lang w:val="bg-BG"/>
        </w:rPr>
      </w:pPr>
      <w:r w:rsidRPr="00040A82">
        <w:rPr>
          <w:lang w:val="bg-BG"/>
        </w:rPr>
        <w:t>Не се разрешава ползването на вода за производствени нужди на работата на инсталацията по Условие 2.</w:t>
      </w:r>
    </w:p>
    <w:p w:rsidR="005E56DB" w:rsidRPr="00040A82" w:rsidRDefault="005E56DB" w:rsidP="005E56DB">
      <w:pPr>
        <w:spacing w:before="120"/>
        <w:jc w:val="both"/>
        <w:rPr>
          <w:b/>
        </w:rPr>
      </w:pPr>
      <w:r w:rsidRPr="00040A82">
        <w:rPr>
          <w:b/>
          <w:lang w:val="bg-BG"/>
        </w:rPr>
        <w:t xml:space="preserve">Таблица 3.1   </w:t>
      </w:r>
    </w:p>
    <w:tbl>
      <w:tblPr>
        <w:tblW w:w="10080" w:type="dxa"/>
        <w:tblInd w:w="-110" w:type="dxa"/>
        <w:tblLayout w:type="fixed"/>
        <w:tblCellMar>
          <w:left w:w="70" w:type="dxa"/>
          <w:right w:w="70" w:type="dxa"/>
        </w:tblCellMar>
        <w:tblLook w:val="0000"/>
      </w:tblPr>
      <w:tblGrid>
        <w:gridCol w:w="2160"/>
        <w:gridCol w:w="1440"/>
        <w:gridCol w:w="1800"/>
        <w:gridCol w:w="1440"/>
        <w:gridCol w:w="1620"/>
        <w:gridCol w:w="1620"/>
      </w:tblGrid>
      <w:tr w:rsidR="005E56DB" w:rsidRPr="00040A82" w:rsidTr="0080765D">
        <w:trPr>
          <w:trHeight w:val="729"/>
        </w:trPr>
        <w:tc>
          <w:tcPr>
            <w:tcW w:w="2160" w:type="dxa"/>
            <w:tcBorders>
              <w:top w:val="single" w:sz="4" w:space="0" w:color="auto"/>
              <w:left w:val="single" w:sz="4" w:space="0" w:color="auto"/>
              <w:bottom w:val="single" w:sz="4" w:space="0" w:color="000000"/>
              <w:right w:val="single" w:sz="4" w:space="0" w:color="000000"/>
            </w:tcBorders>
            <w:shd w:val="clear" w:color="auto" w:fill="EAEAEA"/>
            <w:noWrap/>
            <w:vAlign w:val="bottom"/>
          </w:tcPr>
          <w:p w:rsidR="005E56DB" w:rsidRPr="00040A82" w:rsidRDefault="005E56DB" w:rsidP="0080765D">
            <w:pPr>
              <w:jc w:val="center"/>
            </w:pPr>
            <w:r w:rsidRPr="00040A82">
              <w:rPr>
                <w:lang w:val="bg-BG"/>
              </w:rPr>
              <w:t>Източник на вода</w:t>
            </w:r>
          </w:p>
          <w:p w:rsidR="005E56DB" w:rsidRPr="00040A82" w:rsidRDefault="005E56DB" w:rsidP="0080765D">
            <w:pPr>
              <w:jc w:val="center"/>
            </w:pPr>
          </w:p>
          <w:p w:rsidR="005E56DB" w:rsidRPr="00040A82" w:rsidRDefault="005E56DB" w:rsidP="0080765D">
            <w:pPr>
              <w:jc w:val="center"/>
            </w:pPr>
          </w:p>
        </w:tc>
        <w:tc>
          <w:tcPr>
            <w:tcW w:w="1440" w:type="dxa"/>
            <w:tcBorders>
              <w:top w:val="single" w:sz="4" w:space="0" w:color="auto"/>
              <w:left w:val="single" w:sz="4" w:space="0" w:color="auto"/>
              <w:bottom w:val="single" w:sz="4" w:space="0" w:color="000000"/>
              <w:right w:val="single" w:sz="4" w:space="0" w:color="auto"/>
            </w:tcBorders>
            <w:shd w:val="clear" w:color="auto" w:fill="EAEAEA"/>
            <w:vAlign w:val="bottom"/>
          </w:tcPr>
          <w:p w:rsidR="005E56DB" w:rsidRPr="00040A82" w:rsidRDefault="005E56DB" w:rsidP="0080765D">
            <w:pPr>
              <w:jc w:val="center"/>
              <w:rPr>
                <w:lang w:val="ru-RU"/>
              </w:rPr>
            </w:pPr>
            <w:r w:rsidRPr="00040A82">
              <w:rPr>
                <w:lang w:val="bg-BG"/>
              </w:rPr>
              <w:t>Годишно количество, съгласно КР</w:t>
            </w:r>
          </w:p>
          <w:p w:rsidR="005E56DB" w:rsidRPr="00040A82" w:rsidRDefault="005E56DB" w:rsidP="0080765D">
            <w:pPr>
              <w:jc w:val="center"/>
              <w:rPr>
                <w:lang w:val="ru-RU"/>
              </w:rPr>
            </w:pPr>
          </w:p>
          <w:p w:rsidR="005E56DB" w:rsidRPr="00040A82" w:rsidRDefault="005E56DB" w:rsidP="0080765D">
            <w:pPr>
              <w:jc w:val="center"/>
              <w:rPr>
                <w:lang w:val="ru-RU"/>
              </w:rPr>
            </w:pPr>
            <w:r w:rsidRPr="00040A82">
              <w:rPr>
                <w:lang w:val="ru-RU"/>
              </w:rPr>
              <w:t>м</w:t>
            </w:r>
            <w:r w:rsidRPr="00040A82">
              <w:rPr>
                <w:vertAlign w:val="superscript"/>
                <w:lang w:val="ru-RU"/>
              </w:rPr>
              <w:t>3</w:t>
            </w:r>
          </w:p>
        </w:tc>
        <w:tc>
          <w:tcPr>
            <w:tcW w:w="1800" w:type="dxa"/>
            <w:tcBorders>
              <w:top w:val="single" w:sz="4" w:space="0" w:color="auto"/>
              <w:left w:val="single" w:sz="4" w:space="0" w:color="auto"/>
              <w:bottom w:val="single" w:sz="4" w:space="0" w:color="000000"/>
              <w:right w:val="single" w:sz="4" w:space="0" w:color="000000"/>
            </w:tcBorders>
            <w:shd w:val="clear" w:color="auto" w:fill="EAEAEA"/>
            <w:noWrap/>
            <w:vAlign w:val="bottom"/>
          </w:tcPr>
          <w:p w:rsidR="005E56DB" w:rsidRPr="00040A82" w:rsidRDefault="005E56DB" w:rsidP="0080765D">
            <w:pPr>
              <w:jc w:val="center"/>
              <w:rPr>
                <w:lang w:val="ru-RU"/>
              </w:rPr>
            </w:pPr>
            <w:r w:rsidRPr="00040A82">
              <w:rPr>
                <w:lang w:val="bg-BG"/>
              </w:rPr>
              <w:t xml:space="preserve">Количество за </w:t>
            </w:r>
            <w:r w:rsidRPr="00040A82">
              <w:t>t</w:t>
            </w:r>
            <w:r w:rsidRPr="00040A82">
              <w:rPr>
                <w:lang w:val="ru-RU"/>
              </w:rPr>
              <w:t xml:space="preserve"> </w:t>
            </w:r>
            <w:r w:rsidRPr="00040A82">
              <w:rPr>
                <w:lang w:val="bg-BG"/>
              </w:rPr>
              <w:t>депониран отпадък съгласно КР</w:t>
            </w:r>
          </w:p>
          <w:p w:rsidR="005E56DB" w:rsidRPr="00040A82" w:rsidRDefault="005E56DB" w:rsidP="0080765D">
            <w:pPr>
              <w:jc w:val="center"/>
            </w:pPr>
            <w:r w:rsidRPr="00040A82">
              <w:t>м</w:t>
            </w:r>
            <w:r w:rsidRPr="00040A82">
              <w:rPr>
                <w:vertAlign w:val="superscript"/>
              </w:rPr>
              <w:t>3</w:t>
            </w:r>
            <w:r w:rsidRPr="00040A82">
              <w:t>/t</w:t>
            </w:r>
          </w:p>
        </w:tc>
        <w:tc>
          <w:tcPr>
            <w:tcW w:w="1440" w:type="dxa"/>
            <w:tcBorders>
              <w:top w:val="single" w:sz="4" w:space="0" w:color="auto"/>
              <w:left w:val="single" w:sz="4" w:space="0" w:color="auto"/>
              <w:bottom w:val="single" w:sz="4" w:space="0" w:color="000000"/>
              <w:right w:val="single" w:sz="4" w:space="0" w:color="auto"/>
            </w:tcBorders>
            <w:shd w:val="clear" w:color="auto" w:fill="EAEAEA"/>
          </w:tcPr>
          <w:p w:rsidR="005E56DB" w:rsidRPr="00040A82" w:rsidRDefault="005E56DB" w:rsidP="0080765D">
            <w:pPr>
              <w:jc w:val="center"/>
            </w:pPr>
            <w:r w:rsidRPr="00040A82">
              <w:rPr>
                <w:lang w:val="bg-BG"/>
              </w:rPr>
              <w:t>Използвано годишно количество</w:t>
            </w:r>
          </w:p>
          <w:p w:rsidR="005E56DB" w:rsidRPr="00040A82" w:rsidRDefault="005E56DB" w:rsidP="0080765D">
            <w:pPr>
              <w:jc w:val="center"/>
            </w:pPr>
          </w:p>
          <w:p w:rsidR="005E56DB" w:rsidRPr="00040A82" w:rsidRDefault="005E56DB" w:rsidP="0080765D">
            <w:pPr>
              <w:jc w:val="center"/>
            </w:pPr>
            <w:r w:rsidRPr="00040A82">
              <w:t>м</w:t>
            </w:r>
            <w:r w:rsidRPr="00040A82">
              <w:rPr>
                <w:vertAlign w:val="superscript"/>
              </w:rPr>
              <w:t>3</w:t>
            </w:r>
          </w:p>
        </w:tc>
        <w:tc>
          <w:tcPr>
            <w:tcW w:w="1620" w:type="dxa"/>
            <w:tcBorders>
              <w:top w:val="single" w:sz="4" w:space="0" w:color="auto"/>
              <w:left w:val="single" w:sz="4" w:space="0" w:color="auto"/>
              <w:bottom w:val="single" w:sz="4" w:space="0" w:color="000000"/>
              <w:right w:val="single" w:sz="4" w:space="0" w:color="000000"/>
            </w:tcBorders>
            <w:shd w:val="clear" w:color="auto" w:fill="EAEAEA"/>
            <w:noWrap/>
            <w:vAlign w:val="bottom"/>
          </w:tcPr>
          <w:p w:rsidR="005E56DB" w:rsidRPr="00040A82" w:rsidRDefault="005E56DB" w:rsidP="0080765D">
            <w:pPr>
              <w:jc w:val="center"/>
              <w:rPr>
                <w:lang w:val="bg-BG"/>
              </w:rPr>
            </w:pPr>
            <w:r w:rsidRPr="00040A82">
              <w:rPr>
                <w:lang w:val="bg-BG"/>
              </w:rPr>
              <w:t xml:space="preserve">Използвано количество за </w:t>
            </w:r>
            <w:r w:rsidRPr="00040A82">
              <w:t>t</w:t>
            </w:r>
            <w:r w:rsidRPr="00040A82">
              <w:rPr>
                <w:lang w:val="ru-RU"/>
              </w:rPr>
              <w:t xml:space="preserve"> </w:t>
            </w:r>
            <w:r w:rsidRPr="00040A82">
              <w:rPr>
                <w:lang w:val="bg-BG"/>
              </w:rPr>
              <w:t>депониран отпадък</w:t>
            </w:r>
          </w:p>
          <w:p w:rsidR="005E56DB" w:rsidRPr="00040A82" w:rsidRDefault="005E56DB" w:rsidP="0080765D">
            <w:pPr>
              <w:jc w:val="center"/>
              <w:rPr>
                <w:lang w:val="bg-BG"/>
              </w:rPr>
            </w:pPr>
            <w:r w:rsidRPr="00040A82">
              <w:t>м</w:t>
            </w:r>
            <w:r w:rsidRPr="00040A82">
              <w:rPr>
                <w:vertAlign w:val="superscript"/>
              </w:rPr>
              <w:t>3</w:t>
            </w:r>
            <w:r w:rsidRPr="00040A82">
              <w:t>/t</w:t>
            </w:r>
          </w:p>
        </w:tc>
        <w:tc>
          <w:tcPr>
            <w:tcW w:w="1620" w:type="dxa"/>
            <w:tcBorders>
              <w:top w:val="single" w:sz="4" w:space="0" w:color="auto"/>
              <w:left w:val="single" w:sz="4" w:space="0" w:color="auto"/>
              <w:bottom w:val="single" w:sz="4" w:space="0" w:color="000000"/>
              <w:right w:val="single" w:sz="4" w:space="0" w:color="000000"/>
            </w:tcBorders>
            <w:shd w:val="clear" w:color="auto" w:fill="EAEAEA"/>
            <w:vAlign w:val="bottom"/>
          </w:tcPr>
          <w:p w:rsidR="005E56DB" w:rsidRPr="00040A82" w:rsidRDefault="005E56DB" w:rsidP="0080765D">
            <w:pPr>
              <w:jc w:val="center"/>
              <w:rPr>
                <w:lang w:val="bg-BG"/>
              </w:rPr>
            </w:pPr>
            <w:r w:rsidRPr="00040A82">
              <w:t>Съответствие</w:t>
            </w:r>
          </w:p>
          <w:p w:rsidR="005E56DB" w:rsidRPr="00040A82" w:rsidRDefault="005E56DB" w:rsidP="0080765D">
            <w:pPr>
              <w:jc w:val="center"/>
              <w:rPr>
                <w:lang w:val="bg-BG"/>
              </w:rPr>
            </w:pPr>
          </w:p>
          <w:p w:rsidR="005E56DB" w:rsidRPr="00040A82" w:rsidRDefault="005E56DB" w:rsidP="0080765D">
            <w:pPr>
              <w:jc w:val="center"/>
              <w:rPr>
                <w:lang w:val="bg-BG"/>
              </w:rPr>
            </w:pPr>
          </w:p>
        </w:tc>
      </w:tr>
      <w:tr w:rsidR="005E56DB" w:rsidRPr="00040A82" w:rsidTr="0080765D">
        <w:trPr>
          <w:trHeight w:val="785"/>
        </w:trPr>
        <w:tc>
          <w:tcPr>
            <w:tcW w:w="2160" w:type="dxa"/>
            <w:tcBorders>
              <w:top w:val="single" w:sz="4" w:space="0" w:color="auto"/>
              <w:left w:val="single" w:sz="4" w:space="0" w:color="auto"/>
              <w:bottom w:val="single" w:sz="4" w:space="0" w:color="000000"/>
              <w:right w:val="single" w:sz="4" w:space="0" w:color="000000"/>
            </w:tcBorders>
            <w:shd w:val="clear" w:color="auto" w:fill="auto"/>
            <w:vAlign w:val="bottom"/>
          </w:tcPr>
          <w:p w:rsidR="005E56DB" w:rsidRPr="00040A82" w:rsidRDefault="005E56DB" w:rsidP="0080765D">
            <w:pPr>
              <w:jc w:val="center"/>
              <w:rPr>
                <w:lang w:val="bg-BG"/>
              </w:rPr>
            </w:pPr>
          </w:p>
        </w:tc>
        <w:tc>
          <w:tcPr>
            <w:tcW w:w="1440" w:type="dxa"/>
            <w:tcBorders>
              <w:top w:val="single" w:sz="4" w:space="0" w:color="auto"/>
              <w:left w:val="single" w:sz="4" w:space="0" w:color="auto"/>
              <w:bottom w:val="single" w:sz="4" w:space="0" w:color="000000"/>
              <w:right w:val="single" w:sz="4" w:space="0" w:color="auto"/>
            </w:tcBorders>
          </w:tcPr>
          <w:p w:rsidR="005E56DB" w:rsidRPr="00040A82" w:rsidRDefault="005E56DB" w:rsidP="0080765D">
            <w:pPr>
              <w:jc w:val="center"/>
            </w:pPr>
          </w:p>
          <w:p w:rsidR="005E56DB" w:rsidRPr="00040A82" w:rsidRDefault="005E56DB" w:rsidP="0080765D">
            <w:pPr>
              <w:jc w:val="center"/>
            </w:pPr>
            <w:r w:rsidRPr="00040A82">
              <w:t>-</w:t>
            </w:r>
          </w:p>
        </w:tc>
        <w:tc>
          <w:tcPr>
            <w:tcW w:w="1800" w:type="dxa"/>
            <w:tcBorders>
              <w:top w:val="single" w:sz="4" w:space="0" w:color="auto"/>
              <w:left w:val="single" w:sz="4" w:space="0" w:color="auto"/>
              <w:bottom w:val="single" w:sz="4" w:space="0" w:color="000000"/>
              <w:right w:val="single" w:sz="4" w:space="0" w:color="000000"/>
            </w:tcBorders>
            <w:shd w:val="clear" w:color="auto" w:fill="auto"/>
            <w:noWrap/>
            <w:vAlign w:val="bottom"/>
          </w:tcPr>
          <w:p w:rsidR="005E56DB" w:rsidRPr="00040A82" w:rsidRDefault="005E56DB" w:rsidP="0080765D">
            <w:pPr>
              <w:jc w:val="center"/>
              <w:rPr>
                <w:lang w:val="bg-BG"/>
              </w:rPr>
            </w:pPr>
            <w:r w:rsidRPr="00040A82">
              <w:rPr>
                <w:lang w:val="bg-BG"/>
              </w:rPr>
              <w:t>-</w:t>
            </w:r>
          </w:p>
          <w:p w:rsidR="005E56DB" w:rsidRPr="00040A82" w:rsidRDefault="005E56DB" w:rsidP="0080765D">
            <w:pPr>
              <w:jc w:val="center"/>
            </w:pPr>
          </w:p>
        </w:tc>
        <w:tc>
          <w:tcPr>
            <w:tcW w:w="1440" w:type="dxa"/>
            <w:tcBorders>
              <w:top w:val="single" w:sz="4" w:space="0" w:color="auto"/>
              <w:left w:val="single" w:sz="4" w:space="0" w:color="auto"/>
              <w:bottom w:val="single" w:sz="4" w:space="0" w:color="000000"/>
              <w:right w:val="single" w:sz="4" w:space="0" w:color="auto"/>
            </w:tcBorders>
          </w:tcPr>
          <w:p w:rsidR="005E56DB" w:rsidRPr="00040A82" w:rsidRDefault="005E56DB" w:rsidP="0080765D">
            <w:pPr>
              <w:jc w:val="center"/>
            </w:pPr>
          </w:p>
          <w:p w:rsidR="005E56DB" w:rsidRPr="00040A82" w:rsidRDefault="005E56DB" w:rsidP="0080765D">
            <w:pPr>
              <w:jc w:val="center"/>
              <w:rPr>
                <w:lang w:val="bg-BG"/>
              </w:rPr>
            </w:pPr>
            <w:r w:rsidRPr="00040A82">
              <w:rPr>
                <w:lang w:val="bg-BG"/>
              </w:rPr>
              <w:t>-</w:t>
            </w:r>
          </w:p>
        </w:tc>
        <w:tc>
          <w:tcPr>
            <w:tcW w:w="1620" w:type="dxa"/>
            <w:tcBorders>
              <w:top w:val="single" w:sz="4" w:space="0" w:color="auto"/>
              <w:left w:val="single" w:sz="4" w:space="0" w:color="auto"/>
              <w:bottom w:val="single" w:sz="4" w:space="0" w:color="000000"/>
              <w:right w:val="single" w:sz="4" w:space="0" w:color="000000"/>
            </w:tcBorders>
            <w:shd w:val="clear" w:color="auto" w:fill="auto"/>
            <w:noWrap/>
            <w:vAlign w:val="bottom"/>
          </w:tcPr>
          <w:p w:rsidR="005E56DB" w:rsidRPr="00040A82" w:rsidRDefault="005E56DB" w:rsidP="0080765D">
            <w:pPr>
              <w:jc w:val="center"/>
              <w:rPr>
                <w:lang w:val="bg-BG"/>
              </w:rPr>
            </w:pPr>
            <w:r w:rsidRPr="00040A82">
              <w:t> </w:t>
            </w:r>
          </w:p>
        </w:tc>
        <w:tc>
          <w:tcPr>
            <w:tcW w:w="1620" w:type="dxa"/>
            <w:tcBorders>
              <w:top w:val="single" w:sz="4" w:space="0" w:color="auto"/>
              <w:left w:val="single" w:sz="4" w:space="0" w:color="auto"/>
              <w:bottom w:val="single" w:sz="4" w:space="0" w:color="000000"/>
              <w:right w:val="single" w:sz="4" w:space="0" w:color="000000"/>
            </w:tcBorders>
            <w:shd w:val="clear" w:color="auto" w:fill="auto"/>
            <w:noWrap/>
            <w:vAlign w:val="bottom"/>
          </w:tcPr>
          <w:p w:rsidR="005E56DB" w:rsidRPr="00040A82" w:rsidRDefault="005E56DB" w:rsidP="0080765D">
            <w:pPr>
              <w:rPr>
                <w:lang w:val="bg-BG"/>
              </w:rPr>
            </w:pPr>
          </w:p>
        </w:tc>
      </w:tr>
    </w:tbl>
    <w:p w:rsidR="005E56DB" w:rsidRPr="00040A82" w:rsidRDefault="005E56DB" w:rsidP="005E56DB">
      <w:pPr>
        <w:jc w:val="both"/>
        <w:rPr>
          <w:sz w:val="22"/>
          <w:szCs w:val="22"/>
          <w:lang w:val="bg-BG"/>
        </w:rPr>
      </w:pPr>
    </w:p>
    <w:p w:rsidR="005E56DB" w:rsidRPr="00040A82" w:rsidRDefault="005E56DB" w:rsidP="005E56DB">
      <w:pPr>
        <w:ind w:firstLine="720"/>
        <w:rPr>
          <w:sz w:val="22"/>
          <w:szCs w:val="22"/>
          <w:lang w:val="bg-BG"/>
        </w:rPr>
      </w:pPr>
      <w:r w:rsidRPr="00040A82">
        <w:rPr>
          <w:sz w:val="22"/>
          <w:szCs w:val="22"/>
          <w:lang w:val="bg-BG"/>
        </w:rPr>
        <w:t xml:space="preserve">В КР  няма  норма за  количеството използвана вода, </w:t>
      </w:r>
      <w:r w:rsidRPr="00040A82">
        <w:rPr>
          <w:lang w:val="ru-RU"/>
        </w:rPr>
        <w:t>поради което Таблица 3.1 не е попълнена.</w:t>
      </w:r>
    </w:p>
    <w:p w:rsidR="00B30421" w:rsidRPr="0055392E" w:rsidRDefault="00B30421" w:rsidP="005E56DB">
      <w:pPr>
        <w:jc w:val="both"/>
        <w:rPr>
          <w:sz w:val="22"/>
          <w:szCs w:val="22"/>
          <w:highlight w:val="yellow"/>
        </w:rPr>
      </w:pPr>
    </w:p>
    <w:p w:rsidR="005E56DB" w:rsidRPr="00040A82" w:rsidRDefault="005E56DB" w:rsidP="005E56DB">
      <w:pPr>
        <w:pBdr>
          <w:top w:val="single" w:sz="4" w:space="1" w:color="000000"/>
          <w:left w:val="single" w:sz="4" w:space="4" w:color="000000"/>
          <w:bottom w:val="single" w:sz="4" w:space="1" w:color="000000"/>
          <w:right w:val="single" w:sz="4" w:space="0" w:color="000000"/>
        </w:pBdr>
        <w:shd w:val="clear" w:color="auto" w:fill="CCFFFF"/>
        <w:jc w:val="both"/>
        <w:rPr>
          <w:b/>
          <w:lang w:val="bg-BG"/>
        </w:rPr>
      </w:pPr>
      <w:r w:rsidRPr="00040A82">
        <w:rPr>
          <w:b/>
          <w:lang w:val="ru-RU"/>
        </w:rPr>
        <w:t>3.</w:t>
      </w:r>
      <w:r w:rsidRPr="00040A82">
        <w:rPr>
          <w:b/>
          <w:lang w:val="bg-BG"/>
        </w:rPr>
        <w:t>3.2. Използване на енергия</w:t>
      </w:r>
    </w:p>
    <w:p w:rsidR="005E56DB" w:rsidRPr="00040A82" w:rsidRDefault="005E56DB" w:rsidP="005E56DB">
      <w:pPr>
        <w:jc w:val="both"/>
        <w:rPr>
          <w:lang w:val="bg-BG"/>
        </w:rPr>
      </w:pPr>
    </w:p>
    <w:p w:rsidR="005E56DB" w:rsidRPr="00040A82" w:rsidRDefault="005E56DB" w:rsidP="005E56DB">
      <w:pPr>
        <w:jc w:val="both"/>
        <w:rPr>
          <w:b/>
          <w:lang w:val="bg-BG"/>
        </w:rPr>
      </w:pPr>
      <w:r w:rsidRPr="00040A82">
        <w:rPr>
          <w:lang w:val="bg-BG"/>
        </w:rPr>
        <w:t xml:space="preserve">Изготвена е и се прилага </w:t>
      </w:r>
      <w:r w:rsidRPr="00040A82">
        <w:rPr>
          <w:i/>
          <w:lang w:val="bg-BG"/>
        </w:rPr>
        <w:t>Инструкция за</w:t>
      </w:r>
      <w:r w:rsidRPr="00040A82">
        <w:rPr>
          <w:b/>
          <w:i/>
          <w:lang w:val="bg-BG"/>
        </w:rPr>
        <w:t xml:space="preserve"> </w:t>
      </w:r>
      <w:r w:rsidRPr="00040A82">
        <w:rPr>
          <w:i/>
          <w:lang w:val="bg-BG"/>
        </w:rPr>
        <w:t>експлоатация и поддръжка на помпата в камера 2 на КШ 1, част от оросителната система, основен консуматор на електроенергия</w:t>
      </w:r>
      <w:r w:rsidRPr="00040A82">
        <w:rPr>
          <w:lang w:val="bg-BG"/>
        </w:rPr>
        <w:t xml:space="preserve"> (съгласно Условие </w:t>
      </w:r>
      <w:r w:rsidRPr="00040A82">
        <w:rPr>
          <w:b/>
          <w:lang w:val="bg-BG"/>
        </w:rPr>
        <w:t>8.2.1.1).</w:t>
      </w:r>
    </w:p>
    <w:p w:rsidR="005E56DB" w:rsidRPr="00040A82" w:rsidRDefault="005E56DB" w:rsidP="005E56DB">
      <w:pPr>
        <w:jc w:val="both"/>
        <w:rPr>
          <w:b/>
          <w:lang w:val="bg-BG"/>
        </w:rPr>
      </w:pPr>
      <w:r w:rsidRPr="00040A82">
        <w:rPr>
          <w:lang w:val="bg-BG"/>
        </w:rPr>
        <w:t>Изготвена е и се прилага</w:t>
      </w:r>
      <w:r w:rsidRPr="00040A82">
        <w:rPr>
          <w:b/>
          <w:lang w:val="bg-BG"/>
        </w:rPr>
        <w:t xml:space="preserve"> </w:t>
      </w:r>
      <w:r w:rsidRPr="00040A82">
        <w:rPr>
          <w:i/>
          <w:lang w:val="bg-BG"/>
        </w:rPr>
        <w:t>Инструкция за измерване/изчисляване и документиране на изразходваните количества електроенергия за производствени нужди</w:t>
      </w:r>
      <w:r w:rsidRPr="00040A82">
        <w:rPr>
          <w:lang w:val="bg-BG"/>
        </w:rPr>
        <w:t xml:space="preserve">. (съгласно Условие </w:t>
      </w:r>
      <w:r w:rsidRPr="00040A82">
        <w:rPr>
          <w:b/>
          <w:lang w:val="bg-BG"/>
        </w:rPr>
        <w:t>8.2.2.1</w:t>
      </w:r>
      <w:r w:rsidRPr="00040A82">
        <w:rPr>
          <w:lang w:val="bg-BG"/>
        </w:rPr>
        <w:t>).</w:t>
      </w:r>
    </w:p>
    <w:p w:rsidR="005E56DB" w:rsidRPr="00040A82" w:rsidRDefault="005E56DB" w:rsidP="005E56DB">
      <w:pPr>
        <w:jc w:val="both"/>
        <w:rPr>
          <w:lang w:val="bg-BG"/>
        </w:rPr>
      </w:pPr>
      <w:r w:rsidRPr="00040A82">
        <w:rPr>
          <w:lang w:val="bg-BG"/>
        </w:rPr>
        <w:t>Изготвена е и се прилага</w:t>
      </w:r>
      <w:r w:rsidRPr="00040A82">
        <w:rPr>
          <w:b/>
          <w:lang w:val="bg-BG"/>
        </w:rPr>
        <w:t xml:space="preserve"> </w:t>
      </w:r>
      <w:r w:rsidRPr="00040A82">
        <w:rPr>
          <w:i/>
          <w:lang w:val="bg-BG"/>
        </w:rPr>
        <w:t>Инструкция за оценка на съответствието на измерените и изчислените количества консумирана електроенергия с определените такива в Таблица 8.2.1. и установяване на причините за несъответствията и предприемане на коригиращи действия за отстраняването им.</w:t>
      </w:r>
      <w:r w:rsidRPr="00040A82">
        <w:rPr>
          <w:b/>
          <w:i/>
          <w:lang w:val="bg-BG"/>
        </w:rPr>
        <w:t xml:space="preserve"> </w:t>
      </w:r>
      <w:r w:rsidRPr="00040A82">
        <w:rPr>
          <w:lang w:val="bg-BG"/>
        </w:rPr>
        <w:t>(съгласно Условие</w:t>
      </w:r>
      <w:r w:rsidRPr="00040A82">
        <w:rPr>
          <w:b/>
          <w:lang w:val="bg-BG"/>
        </w:rPr>
        <w:t xml:space="preserve"> 8.2.2.2</w:t>
      </w:r>
      <w:r w:rsidRPr="00040A82">
        <w:rPr>
          <w:lang w:val="bg-BG"/>
        </w:rPr>
        <w:t>).</w:t>
      </w:r>
    </w:p>
    <w:p w:rsidR="005E56DB" w:rsidRPr="0068270F" w:rsidRDefault="005E56DB" w:rsidP="005E56DB">
      <w:pPr>
        <w:jc w:val="both"/>
        <w:rPr>
          <w:bCs/>
          <w:highlight w:val="yellow"/>
          <w:lang w:val="ru-RU"/>
        </w:rPr>
      </w:pPr>
    </w:p>
    <w:p w:rsidR="005E56DB" w:rsidRPr="00040A82" w:rsidRDefault="005E56DB" w:rsidP="005E56DB">
      <w:pPr>
        <w:jc w:val="both"/>
        <w:rPr>
          <w:bCs/>
          <w:lang w:val="bg-BG"/>
        </w:rPr>
      </w:pPr>
      <w:r w:rsidRPr="0068270F">
        <w:rPr>
          <w:bCs/>
          <w:lang w:val="bg-BG"/>
        </w:rPr>
        <w:t>Съгласно</w:t>
      </w:r>
      <w:r w:rsidRPr="00040A82">
        <w:rPr>
          <w:bCs/>
          <w:lang w:val="bg-BG"/>
        </w:rPr>
        <w:t xml:space="preserve"> </w:t>
      </w:r>
      <w:r w:rsidRPr="00040A82">
        <w:rPr>
          <w:b/>
          <w:bCs/>
          <w:lang w:val="bg-BG"/>
        </w:rPr>
        <w:t>Условие 8.2.3.1.</w:t>
      </w:r>
      <w:r w:rsidRPr="00040A82">
        <w:rPr>
          <w:bCs/>
          <w:lang w:val="bg-BG"/>
        </w:rPr>
        <w:t xml:space="preserve"> изчислените стойности на годишната норма за ефективност при употребата на електо- и топлоенергия са представени в Таблица 3.2. </w:t>
      </w:r>
    </w:p>
    <w:p w:rsidR="005E56DB" w:rsidRPr="00040A82" w:rsidRDefault="005E56DB" w:rsidP="005E56DB">
      <w:pPr>
        <w:jc w:val="both"/>
        <w:rPr>
          <w:highlight w:val="yellow"/>
          <w:lang w:val="bg-BG"/>
        </w:rPr>
      </w:pPr>
    </w:p>
    <w:p w:rsidR="005E56DB" w:rsidRPr="00040A82" w:rsidRDefault="005E56DB" w:rsidP="005E56DB">
      <w:pPr>
        <w:jc w:val="both"/>
        <w:rPr>
          <w:lang w:val="bg-BG"/>
        </w:rPr>
      </w:pPr>
      <w:r w:rsidRPr="00040A82">
        <w:rPr>
          <w:b/>
          <w:lang w:val="bg-BG"/>
        </w:rPr>
        <w:t xml:space="preserve">Таблица 3.2.  </w:t>
      </w:r>
    </w:p>
    <w:tbl>
      <w:tblPr>
        <w:tblW w:w="9990" w:type="dxa"/>
        <w:tblInd w:w="-110" w:type="dxa"/>
        <w:tblLayout w:type="fixed"/>
        <w:tblCellMar>
          <w:left w:w="70" w:type="dxa"/>
          <w:right w:w="70" w:type="dxa"/>
        </w:tblCellMar>
        <w:tblLook w:val="0000"/>
      </w:tblPr>
      <w:tblGrid>
        <w:gridCol w:w="1980"/>
        <w:gridCol w:w="3150"/>
        <w:gridCol w:w="3240"/>
        <w:gridCol w:w="1620"/>
      </w:tblGrid>
      <w:tr w:rsidR="005E56DB" w:rsidRPr="00040A82" w:rsidTr="0080765D">
        <w:trPr>
          <w:trHeight w:val="729"/>
        </w:trPr>
        <w:tc>
          <w:tcPr>
            <w:tcW w:w="1980" w:type="dxa"/>
            <w:tcBorders>
              <w:top w:val="single" w:sz="4" w:space="0" w:color="auto"/>
              <w:left w:val="single" w:sz="4" w:space="0" w:color="auto"/>
              <w:bottom w:val="single" w:sz="4" w:space="0" w:color="000000"/>
              <w:right w:val="single" w:sz="4" w:space="0" w:color="000000"/>
            </w:tcBorders>
            <w:shd w:val="clear" w:color="auto" w:fill="EAEAEA"/>
            <w:noWrap/>
            <w:vAlign w:val="bottom"/>
          </w:tcPr>
          <w:p w:rsidR="005E56DB" w:rsidRPr="00040A82" w:rsidRDefault="005E56DB" w:rsidP="0080765D">
            <w:pPr>
              <w:jc w:val="center"/>
            </w:pPr>
            <w:r w:rsidRPr="00040A82">
              <w:rPr>
                <w:lang w:val="bg-BG"/>
              </w:rPr>
              <w:t>Електроенергия/ Топлоенергия</w:t>
            </w:r>
          </w:p>
          <w:p w:rsidR="005E56DB" w:rsidRPr="00040A82" w:rsidRDefault="005E56DB" w:rsidP="0080765D">
            <w:pPr>
              <w:jc w:val="center"/>
            </w:pPr>
          </w:p>
        </w:tc>
        <w:tc>
          <w:tcPr>
            <w:tcW w:w="3150" w:type="dxa"/>
            <w:tcBorders>
              <w:top w:val="single" w:sz="4" w:space="0" w:color="auto"/>
              <w:left w:val="single" w:sz="4" w:space="0" w:color="auto"/>
              <w:bottom w:val="single" w:sz="4" w:space="0" w:color="000000"/>
              <w:right w:val="single" w:sz="4" w:space="0" w:color="000000"/>
            </w:tcBorders>
            <w:shd w:val="clear" w:color="auto" w:fill="EAEAEA"/>
            <w:noWrap/>
            <w:vAlign w:val="bottom"/>
          </w:tcPr>
          <w:p w:rsidR="005E56DB" w:rsidRPr="00040A82" w:rsidRDefault="005E56DB" w:rsidP="0080765D">
            <w:pPr>
              <w:jc w:val="center"/>
              <w:rPr>
                <w:b/>
                <w:lang w:val="bg-BG"/>
              </w:rPr>
            </w:pPr>
            <w:r w:rsidRPr="00040A82">
              <w:rPr>
                <w:b/>
                <w:lang w:val="bg-BG"/>
              </w:rPr>
              <w:t>Годишна норма за ефективност при употребата на електроенергия (к</w:t>
            </w:r>
            <w:r w:rsidRPr="00040A82">
              <w:rPr>
                <w:b/>
              </w:rPr>
              <w:t>Wh</w:t>
            </w:r>
            <w:r w:rsidRPr="00040A82">
              <w:rPr>
                <w:b/>
                <w:lang w:val="bg-BG"/>
              </w:rPr>
              <w:t>/</w:t>
            </w:r>
            <w:r w:rsidRPr="00040A82">
              <w:rPr>
                <w:b/>
              </w:rPr>
              <w:t>t</w:t>
            </w:r>
            <w:r w:rsidRPr="00040A82">
              <w:rPr>
                <w:b/>
                <w:lang w:val="ru-RU"/>
              </w:rPr>
              <w:t xml:space="preserve"> </w:t>
            </w:r>
            <w:r w:rsidRPr="00040A82">
              <w:rPr>
                <w:b/>
                <w:lang w:val="bg-BG"/>
              </w:rPr>
              <w:t>депониран отпадък), съгласно КР</w:t>
            </w:r>
          </w:p>
          <w:p w:rsidR="005E56DB" w:rsidRPr="00040A82" w:rsidRDefault="005E56DB" w:rsidP="0080765D">
            <w:pPr>
              <w:jc w:val="center"/>
              <w:rPr>
                <w:lang w:val="bg-BG"/>
              </w:rPr>
            </w:pPr>
          </w:p>
        </w:tc>
        <w:tc>
          <w:tcPr>
            <w:tcW w:w="3240" w:type="dxa"/>
            <w:tcBorders>
              <w:top w:val="single" w:sz="4" w:space="0" w:color="auto"/>
              <w:left w:val="single" w:sz="4" w:space="0" w:color="auto"/>
              <w:bottom w:val="single" w:sz="4" w:space="0" w:color="000000"/>
              <w:right w:val="single" w:sz="4" w:space="0" w:color="000000"/>
            </w:tcBorders>
            <w:shd w:val="clear" w:color="auto" w:fill="EAEAEA"/>
            <w:noWrap/>
            <w:vAlign w:val="bottom"/>
          </w:tcPr>
          <w:p w:rsidR="005E56DB" w:rsidRPr="00040A82" w:rsidRDefault="005E56DB" w:rsidP="0080765D">
            <w:pPr>
              <w:jc w:val="center"/>
              <w:rPr>
                <w:b/>
                <w:lang w:val="bg-BG"/>
              </w:rPr>
            </w:pPr>
            <w:r w:rsidRPr="00040A82">
              <w:rPr>
                <w:b/>
                <w:lang w:val="bg-BG"/>
              </w:rPr>
              <w:t>Годишна норма за ефективност при употребата на електроенергия (к</w:t>
            </w:r>
            <w:r w:rsidRPr="00040A82">
              <w:rPr>
                <w:b/>
              </w:rPr>
              <w:t>Wh</w:t>
            </w:r>
            <w:r w:rsidRPr="00040A82">
              <w:rPr>
                <w:b/>
                <w:lang w:val="bg-BG"/>
              </w:rPr>
              <w:t>/</w:t>
            </w:r>
            <w:r w:rsidRPr="00040A82">
              <w:rPr>
                <w:b/>
              </w:rPr>
              <w:t>t</w:t>
            </w:r>
            <w:r w:rsidRPr="00040A82">
              <w:rPr>
                <w:b/>
                <w:lang w:val="ru-RU"/>
              </w:rPr>
              <w:t xml:space="preserve"> </w:t>
            </w:r>
            <w:r w:rsidRPr="00040A82">
              <w:rPr>
                <w:b/>
                <w:lang w:val="bg-BG"/>
              </w:rPr>
              <w:t>депониран отпадък)</w:t>
            </w:r>
          </w:p>
          <w:p w:rsidR="005E56DB" w:rsidRPr="00040A82" w:rsidRDefault="005E56DB" w:rsidP="0080765D">
            <w:pPr>
              <w:jc w:val="center"/>
              <w:rPr>
                <w:lang w:val="bg-BG"/>
              </w:rPr>
            </w:pPr>
          </w:p>
        </w:tc>
        <w:tc>
          <w:tcPr>
            <w:tcW w:w="1620" w:type="dxa"/>
            <w:tcBorders>
              <w:top w:val="single" w:sz="4" w:space="0" w:color="auto"/>
              <w:left w:val="single" w:sz="4" w:space="0" w:color="auto"/>
              <w:bottom w:val="single" w:sz="4" w:space="0" w:color="000000"/>
              <w:right w:val="single" w:sz="4" w:space="0" w:color="000000"/>
            </w:tcBorders>
            <w:shd w:val="clear" w:color="auto" w:fill="EAEAEA"/>
            <w:vAlign w:val="bottom"/>
          </w:tcPr>
          <w:p w:rsidR="005E56DB" w:rsidRPr="00040A82" w:rsidRDefault="005E56DB" w:rsidP="0080765D">
            <w:pPr>
              <w:jc w:val="center"/>
              <w:rPr>
                <w:lang w:val="bg-BG"/>
              </w:rPr>
            </w:pPr>
            <w:r w:rsidRPr="00040A82">
              <w:t>Съответствие</w:t>
            </w:r>
          </w:p>
          <w:p w:rsidR="005E56DB" w:rsidRPr="00040A82" w:rsidRDefault="005E56DB" w:rsidP="0080765D">
            <w:pPr>
              <w:jc w:val="center"/>
              <w:rPr>
                <w:lang w:val="bg-BG"/>
              </w:rPr>
            </w:pPr>
          </w:p>
          <w:p w:rsidR="005E56DB" w:rsidRPr="00040A82" w:rsidRDefault="005E56DB" w:rsidP="0080765D">
            <w:pPr>
              <w:jc w:val="center"/>
              <w:rPr>
                <w:lang w:val="bg-BG"/>
              </w:rPr>
            </w:pPr>
          </w:p>
        </w:tc>
      </w:tr>
      <w:tr w:rsidR="005E56DB" w:rsidRPr="00040A82" w:rsidTr="0080765D">
        <w:trPr>
          <w:trHeight w:val="659"/>
        </w:trPr>
        <w:tc>
          <w:tcPr>
            <w:tcW w:w="1980" w:type="dxa"/>
            <w:tcBorders>
              <w:top w:val="single" w:sz="4" w:space="0" w:color="auto"/>
              <w:left w:val="single" w:sz="4" w:space="0" w:color="auto"/>
              <w:bottom w:val="single" w:sz="4" w:space="0" w:color="auto"/>
              <w:right w:val="single" w:sz="4" w:space="0" w:color="000000"/>
            </w:tcBorders>
            <w:shd w:val="clear" w:color="auto" w:fill="auto"/>
            <w:vAlign w:val="bottom"/>
          </w:tcPr>
          <w:p w:rsidR="005E56DB" w:rsidRPr="00040A82" w:rsidRDefault="005E56DB" w:rsidP="0080765D">
            <w:pPr>
              <w:jc w:val="center"/>
              <w:rPr>
                <w:lang w:val="bg-BG"/>
              </w:rPr>
            </w:pPr>
          </w:p>
          <w:p w:rsidR="005E56DB" w:rsidRPr="00040A82" w:rsidRDefault="005E56DB" w:rsidP="0080765D">
            <w:pPr>
              <w:jc w:val="center"/>
              <w:rPr>
                <w:lang w:val="bg-BG"/>
              </w:rPr>
            </w:pPr>
            <w:r w:rsidRPr="00040A82">
              <w:rPr>
                <w:lang w:val="bg-BG"/>
              </w:rPr>
              <w:t>Електроенергия</w:t>
            </w:r>
          </w:p>
          <w:p w:rsidR="005E56DB" w:rsidRPr="00040A82" w:rsidRDefault="005E56DB" w:rsidP="0080765D">
            <w:pPr>
              <w:jc w:val="center"/>
              <w:rPr>
                <w:lang w:val="bg-BG"/>
              </w:rPr>
            </w:pPr>
          </w:p>
        </w:tc>
        <w:tc>
          <w:tcPr>
            <w:tcW w:w="315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5E56DB" w:rsidRPr="00040A82" w:rsidRDefault="005E56DB" w:rsidP="0080765D">
            <w:pPr>
              <w:jc w:val="center"/>
              <w:rPr>
                <w:lang w:val="bg-BG"/>
              </w:rPr>
            </w:pPr>
            <w:r w:rsidRPr="00040A82">
              <w:rPr>
                <w:lang w:val="bg-BG"/>
              </w:rPr>
              <w:t>2.1</w:t>
            </w:r>
          </w:p>
          <w:p w:rsidR="005E56DB" w:rsidRPr="00040A82" w:rsidRDefault="005E56DB" w:rsidP="0080765D">
            <w:pPr>
              <w:jc w:val="center"/>
              <w:rPr>
                <w:lang w:val="bg-BG"/>
              </w:rPr>
            </w:pPr>
          </w:p>
        </w:tc>
        <w:tc>
          <w:tcPr>
            <w:tcW w:w="3240" w:type="dxa"/>
            <w:tcBorders>
              <w:top w:val="single" w:sz="4" w:space="0" w:color="auto"/>
              <w:left w:val="single" w:sz="4" w:space="0" w:color="auto"/>
              <w:bottom w:val="single" w:sz="4" w:space="0" w:color="auto"/>
              <w:right w:val="single" w:sz="4" w:space="0" w:color="000000"/>
            </w:tcBorders>
            <w:shd w:val="clear" w:color="auto" w:fill="auto"/>
            <w:noWrap/>
          </w:tcPr>
          <w:p w:rsidR="005E56DB" w:rsidRPr="00040A82" w:rsidRDefault="005E56DB" w:rsidP="0080765D">
            <w:pPr>
              <w:jc w:val="center"/>
              <w:rPr>
                <w:lang w:val="bg-BG"/>
              </w:rPr>
            </w:pPr>
          </w:p>
          <w:p w:rsidR="005E56DB" w:rsidRPr="0068270F" w:rsidRDefault="005E56DB" w:rsidP="0080765D">
            <w:pPr>
              <w:jc w:val="center"/>
            </w:pPr>
            <w:r w:rsidRPr="00040A82">
              <w:t>0,0</w:t>
            </w:r>
            <w:r w:rsidR="0068270F">
              <w:t>00001</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5E56DB" w:rsidRPr="00040A82" w:rsidRDefault="005E56DB" w:rsidP="0080765D">
            <w:pPr>
              <w:jc w:val="center"/>
              <w:rPr>
                <w:lang w:val="bg-BG"/>
              </w:rPr>
            </w:pPr>
            <w:r w:rsidRPr="00040A82">
              <w:t> </w:t>
            </w:r>
            <w:r w:rsidRPr="00040A82">
              <w:rPr>
                <w:lang w:val="bg-BG"/>
              </w:rPr>
              <w:t>Да</w:t>
            </w:r>
          </w:p>
          <w:p w:rsidR="005E56DB" w:rsidRPr="00040A82" w:rsidRDefault="005E56DB" w:rsidP="0080765D">
            <w:pPr>
              <w:jc w:val="center"/>
              <w:rPr>
                <w:lang w:val="bg-BG"/>
              </w:rPr>
            </w:pPr>
          </w:p>
        </w:tc>
      </w:tr>
      <w:tr w:rsidR="005E56DB" w:rsidRPr="00040A82" w:rsidTr="0080765D">
        <w:trPr>
          <w:trHeight w:val="359"/>
        </w:trPr>
        <w:tc>
          <w:tcPr>
            <w:tcW w:w="1980" w:type="dxa"/>
            <w:tcBorders>
              <w:top w:val="single" w:sz="4" w:space="0" w:color="auto"/>
              <w:left w:val="single" w:sz="4" w:space="0" w:color="auto"/>
              <w:bottom w:val="single" w:sz="4" w:space="0" w:color="000000"/>
              <w:right w:val="single" w:sz="4" w:space="0" w:color="000000"/>
            </w:tcBorders>
            <w:shd w:val="clear" w:color="auto" w:fill="auto"/>
            <w:vAlign w:val="bottom"/>
          </w:tcPr>
          <w:p w:rsidR="005E56DB" w:rsidRPr="00040A82" w:rsidRDefault="005E56DB" w:rsidP="0080765D">
            <w:pPr>
              <w:jc w:val="center"/>
              <w:rPr>
                <w:lang w:val="bg-BG"/>
              </w:rPr>
            </w:pPr>
            <w:r w:rsidRPr="00040A82">
              <w:rPr>
                <w:lang w:val="bg-BG"/>
              </w:rPr>
              <w:t>Топлоенергия*</w:t>
            </w:r>
          </w:p>
        </w:tc>
        <w:tc>
          <w:tcPr>
            <w:tcW w:w="3150" w:type="dxa"/>
            <w:tcBorders>
              <w:top w:val="single" w:sz="4" w:space="0" w:color="auto"/>
              <w:left w:val="single" w:sz="4" w:space="0" w:color="auto"/>
              <w:bottom w:val="single" w:sz="4" w:space="0" w:color="000000"/>
              <w:right w:val="single" w:sz="4" w:space="0" w:color="000000"/>
            </w:tcBorders>
            <w:shd w:val="clear" w:color="auto" w:fill="auto"/>
            <w:noWrap/>
            <w:vAlign w:val="bottom"/>
          </w:tcPr>
          <w:p w:rsidR="005E56DB" w:rsidRPr="00040A82" w:rsidRDefault="005E56DB" w:rsidP="0080765D">
            <w:pPr>
              <w:jc w:val="center"/>
              <w:rPr>
                <w:lang w:val="bg-BG"/>
              </w:rPr>
            </w:pPr>
            <w:r w:rsidRPr="00040A82">
              <w:rPr>
                <w:lang w:val="bg-BG"/>
              </w:rPr>
              <w:t>-</w:t>
            </w:r>
          </w:p>
        </w:tc>
        <w:tc>
          <w:tcPr>
            <w:tcW w:w="3240" w:type="dxa"/>
            <w:tcBorders>
              <w:top w:val="single" w:sz="4" w:space="0" w:color="auto"/>
              <w:left w:val="single" w:sz="4" w:space="0" w:color="auto"/>
              <w:bottom w:val="single" w:sz="4" w:space="0" w:color="000000"/>
              <w:right w:val="single" w:sz="4" w:space="0" w:color="000000"/>
            </w:tcBorders>
            <w:shd w:val="clear" w:color="auto" w:fill="auto"/>
            <w:noWrap/>
          </w:tcPr>
          <w:p w:rsidR="005E56DB" w:rsidRPr="00040A82" w:rsidRDefault="005E56DB" w:rsidP="0080765D">
            <w:pPr>
              <w:jc w:val="center"/>
              <w:rPr>
                <w:lang w:val="bg-BG"/>
              </w:rPr>
            </w:pPr>
          </w:p>
          <w:p w:rsidR="005E56DB" w:rsidRPr="00040A82" w:rsidRDefault="005E56DB" w:rsidP="0080765D">
            <w:pPr>
              <w:jc w:val="center"/>
              <w:rPr>
                <w:lang w:val="bg-BG"/>
              </w:rPr>
            </w:pPr>
            <w:r w:rsidRPr="00040A82">
              <w:rPr>
                <w:lang w:val="bg-BG"/>
              </w:rPr>
              <w:t>-</w:t>
            </w:r>
          </w:p>
        </w:tc>
        <w:tc>
          <w:tcPr>
            <w:tcW w:w="1620" w:type="dxa"/>
            <w:tcBorders>
              <w:top w:val="single" w:sz="4" w:space="0" w:color="auto"/>
              <w:left w:val="single" w:sz="4" w:space="0" w:color="auto"/>
              <w:bottom w:val="single" w:sz="4" w:space="0" w:color="000000"/>
              <w:right w:val="single" w:sz="4" w:space="0" w:color="000000"/>
            </w:tcBorders>
            <w:shd w:val="clear" w:color="auto" w:fill="auto"/>
            <w:noWrap/>
            <w:vAlign w:val="bottom"/>
          </w:tcPr>
          <w:p w:rsidR="005E56DB" w:rsidRPr="00040A82" w:rsidRDefault="005E56DB" w:rsidP="0080765D">
            <w:pPr>
              <w:jc w:val="center"/>
              <w:rPr>
                <w:lang w:val="bg-BG"/>
              </w:rPr>
            </w:pPr>
            <w:r w:rsidRPr="00040A82">
              <w:rPr>
                <w:lang w:val="bg-BG"/>
              </w:rPr>
              <w:t>-</w:t>
            </w:r>
          </w:p>
        </w:tc>
      </w:tr>
    </w:tbl>
    <w:p w:rsidR="005E56DB" w:rsidRPr="00040A82" w:rsidRDefault="005E56DB" w:rsidP="005E56DB">
      <w:pPr>
        <w:ind w:firstLine="720"/>
        <w:rPr>
          <w:sz w:val="22"/>
          <w:szCs w:val="22"/>
          <w:lang w:val="bg-BG"/>
        </w:rPr>
      </w:pPr>
      <w:r w:rsidRPr="00040A82">
        <w:rPr>
          <w:lang w:val="bg-BG"/>
        </w:rPr>
        <w:t>*</w:t>
      </w:r>
      <w:r w:rsidRPr="00040A82">
        <w:rPr>
          <w:sz w:val="22"/>
          <w:szCs w:val="22"/>
          <w:lang w:val="bg-BG"/>
        </w:rPr>
        <w:t xml:space="preserve"> В КР  няма  норма за  количеството използвана </w:t>
      </w:r>
      <w:r w:rsidRPr="00040A82">
        <w:rPr>
          <w:lang w:val="bg-BG"/>
        </w:rPr>
        <w:t>топлоенергия.</w:t>
      </w:r>
    </w:p>
    <w:p w:rsidR="005E56DB" w:rsidRPr="00040A82" w:rsidRDefault="005E56DB" w:rsidP="005E56DB">
      <w:pPr>
        <w:tabs>
          <w:tab w:val="left" w:pos="5040"/>
        </w:tabs>
        <w:jc w:val="both"/>
        <w:rPr>
          <w:lang w:val="bg-BG"/>
        </w:rPr>
      </w:pPr>
    </w:p>
    <w:p w:rsidR="005E56DB" w:rsidRPr="00040A82" w:rsidRDefault="005E56DB" w:rsidP="005E56DB">
      <w:pPr>
        <w:tabs>
          <w:tab w:val="left" w:pos="5040"/>
        </w:tabs>
        <w:jc w:val="both"/>
        <w:rPr>
          <w:lang w:val="bg-BG"/>
        </w:rPr>
      </w:pPr>
      <w:r w:rsidRPr="00040A82">
        <w:rPr>
          <w:lang w:val="bg-BG"/>
        </w:rPr>
        <w:lastRenderedPageBreak/>
        <w:t xml:space="preserve">При извършената </w:t>
      </w:r>
      <w:r w:rsidRPr="00B30421">
        <w:rPr>
          <w:bCs/>
          <w:lang w:val="ru-RU"/>
        </w:rPr>
        <w:t>1</w:t>
      </w:r>
      <w:r w:rsidRPr="00B30421">
        <w:rPr>
          <w:bCs/>
          <w:lang w:val="bg-BG"/>
        </w:rPr>
        <w:t xml:space="preserve"> бр</w:t>
      </w:r>
      <w:r w:rsidRPr="00040A82">
        <w:rPr>
          <w:lang w:val="bg-BG"/>
        </w:rPr>
        <w:t>. проверка на съответствието с</w:t>
      </w:r>
      <w:r w:rsidRPr="00040A82">
        <w:rPr>
          <w:b/>
          <w:lang w:val="ru-RU"/>
        </w:rPr>
        <w:t xml:space="preserve"> </w:t>
      </w:r>
      <w:r w:rsidRPr="00040A82">
        <w:rPr>
          <w:lang w:val="ru-RU"/>
        </w:rPr>
        <w:t xml:space="preserve">годишната норма за ефективност при употребата на електроенергия </w:t>
      </w:r>
      <w:r w:rsidR="007754EC">
        <w:rPr>
          <w:lang w:val="bg-BG"/>
        </w:rPr>
        <w:t>за 201</w:t>
      </w:r>
      <w:r w:rsidR="00975FFC">
        <w:t>8</w:t>
      </w:r>
      <w:r w:rsidRPr="00040A82">
        <w:rPr>
          <w:lang w:val="bg-BG"/>
        </w:rPr>
        <w:t xml:space="preserve"> г. не са констатирани несъответствия със заложената в Комплексното разрешително.</w:t>
      </w:r>
    </w:p>
    <w:p w:rsidR="005E56DB" w:rsidRPr="00040A82" w:rsidRDefault="005E56DB" w:rsidP="005E56DB">
      <w:pPr>
        <w:shd w:val="clear" w:color="auto" w:fill="FFFFFF"/>
        <w:jc w:val="both"/>
        <w:rPr>
          <w:highlight w:val="yellow"/>
          <w:lang w:val="bg-BG"/>
        </w:rPr>
      </w:pPr>
    </w:p>
    <w:p w:rsidR="005E56DB" w:rsidRPr="00040A82" w:rsidRDefault="005E56DB" w:rsidP="005E56DB">
      <w:pPr>
        <w:ind w:firstLine="720"/>
        <w:jc w:val="both"/>
        <w:rPr>
          <w:highlight w:val="yellow"/>
          <w:lang w:val="bg-BG"/>
        </w:rPr>
      </w:pPr>
    </w:p>
    <w:p w:rsidR="005E56DB" w:rsidRPr="00040A82" w:rsidRDefault="005E56DB" w:rsidP="005E56DB">
      <w:pPr>
        <w:pBdr>
          <w:top w:val="single" w:sz="4" w:space="1" w:color="000000"/>
          <w:left w:val="single" w:sz="4" w:space="7" w:color="000000"/>
          <w:bottom w:val="single" w:sz="4" w:space="1" w:color="000000"/>
          <w:right w:val="single" w:sz="4" w:space="0" w:color="000000"/>
        </w:pBdr>
        <w:shd w:val="clear" w:color="auto" w:fill="CCFFFF"/>
        <w:jc w:val="both"/>
        <w:rPr>
          <w:b/>
          <w:lang w:val="bg-BG"/>
        </w:rPr>
      </w:pPr>
      <w:r w:rsidRPr="00040A82">
        <w:rPr>
          <w:b/>
          <w:lang w:val="ru-RU"/>
        </w:rPr>
        <w:t>3.</w:t>
      </w:r>
      <w:r w:rsidRPr="00040A82">
        <w:rPr>
          <w:b/>
          <w:lang w:val="bg-BG"/>
        </w:rPr>
        <w:t>3.3. Използване на суровини, спомагателни материали и горива</w:t>
      </w:r>
    </w:p>
    <w:p w:rsidR="005E56DB" w:rsidRPr="00040A82" w:rsidRDefault="005E56DB" w:rsidP="005E56DB">
      <w:pPr>
        <w:spacing w:before="120"/>
        <w:jc w:val="both"/>
        <w:rPr>
          <w:lang w:val="bg-BG"/>
        </w:rPr>
      </w:pPr>
      <w:r w:rsidRPr="00040A82">
        <w:rPr>
          <w:lang w:val="bg-BG"/>
        </w:rPr>
        <w:t xml:space="preserve"> </w:t>
      </w:r>
    </w:p>
    <w:p w:rsidR="005E56DB" w:rsidRPr="00040A82" w:rsidRDefault="005E56DB" w:rsidP="005E56DB">
      <w:pPr>
        <w:jc w:val="both"/>
        <w:rPr>
          <w:lang w:val="bg-BG"/>
        </w:rPr>
      </w:pPr>
    </w:p>
    <w:p w:rsidR="005E56DB" w:rsidRPr="00040A82" w:rsidRDefault="005E56DB" w:rsidP="005E56DB">
      <w:pPr>
        <w:jc w:val="both"/>
        <w:rPr>
          <w:lang w:val="bg-BG"/>
        </w:rPr>
      </w:pPr>
      <w:r w:rsidRPr="00040A82">
        <w:rPr>
          <w:lang w:val="bg-BG"/>
        </w:rPr>
        <w:t>Таблица 3.3.1</w:t>
      </w:r>
    </w:p>
    <w:tbl>
      <w:tblPr>
        <w:tblW w:w="9945" w:type="dxa"/>
        <w:tblInd w:w="-110" w:type="dxa"/>
        <w:tblLayout w:type="fixed"/>
        <w:tblCellMar>
          <w:left w:w="70" w:type="dxa"/>
          <w:right w:w="70" w:type="dxa"/>
        </w:tblCellMar>
        <w:tblLook w:val="0000"/>
      </w:tblPr>
      <w:tblGrid>
        <w:gridCol w:w="1919"/>
        <w:gridCol w:w="1396"/>
        <w:gridCol w:w="1571"/>
        <w:gridCol w:w="1396"/>
        <w:gridCol w:w="1919"/>
        <w:gridCol w:w="1744"/>
      </w:tblGrid>
      <w:tr w:rsidR="005E56DB" w:rsidRPr="00040A82" w:rsidTr="0080765D">
        <w:trPr>
          <w:trHeight w:val="796"/>
        </w:trPr>
        <w:tc>
          <w:tcPr>
            <w:tcW w:w="1919" w:type="dxa"/>
            <w:tcBorders>
              <w:top w:val="single" w:sz="4" w:space="0" w:color="auto"/>
              <w:left w:val="single" w:sz="4" w:space="0" w:color="auto"/>
              <w:bottom w:val="single" w:sz="4" w:space="0" w:color="000000"/>
              <w:right w:val="single" w:sz="4" w:space="0" w:color="000000"/>
            </w:tcBorders>
            <w:shd w:val="clear" w:color="auto" w:fill="EAEAEA"/>
            <w:noWrap/>
            <w:vAlign w:val="bottom"/>
          </w:tcPr>
          <w:p w:rsidR="005E56DB" w:rsidRPr="00040A82" w:rsidRDefault="005E56DB" w:rsidP="0080765D">
            <w:pPr>
              <w:jc w:val="center"/>
              <w:rPr>
                <w:lang w:val="bg-BG"/>
              </w:rPr>
            </w:pPr>
            <w:r w:rsidRPr="00040A82">
              <w:rPr>
                <w:lang w:val="bg-BG"/>
              </w:rPr>
              <w:t xml:space="preserve">Суровини </w:t>
            </w:r>
          </w:p>
          <w:p w:rsidR="005E56DB" w:rsidRPr="00040A82" w:rsidRDefault="005E56DB" w:rsidP="0080765D">
            <w:pPr>
              <w:jc w:val="center"/>
              <w:rPr>
                <w:lang w:val="bg-BG"/>
              </w:rPr>
            </w:pPr>
          </w:p>
          <w:p w:rsidR="005E56DB" w:rsidRPr="00040A82" w:rsidRDefault="005E56DB" w:rsidP="0080765D">
            <w:pPr>
              <w:jc w:val="center"/>
              <w:rPr>
                <w:lang w:val="bg-BG"/>
              </w:rPr>
            </w:pPr>
          </w:p>
          <w:p w:rsidR="005E56DB" w:rsidRPr="00040A82" w:rsidRDefault="005E56DB" w:rsidP="0080765D">
            <w:pPr>
              <w:jc w:val="center"/>
              <w:rPr>
                <w:lang w:val="bg-BG"/>
              </w:rPr>
            </w:pPr>
          </w:p>
        </w:tc>
        <w:tc>
          <w:tcPr>
            <w:tcW w:w="1396" w:type="dxa"/>
            <w:tcBorders>
              <w:top w:val="single" w:sz="4" w:space="0" w:color="auto"/>
              <w:left w:val="single" w:sz="4" w:space="0" w:color="auto"/>
              <w:bottom w:val="single" w:sz="4" w:space="0" w:color="000000"/>
              <w:right w:val="single" w:sz="4" w:space="0" w:color="auto"/>
            </w:tcBorders>
            <w:shd w:val="clear" w:color="auto" w:fill="EAEAEA"/>
            <w:vAlign w:val="bottom"/>
          </w:tcPr>
          <w:p w:rsidR="005E56DB" w:rsidRPr="00040A82" w:rsidRDefault="005E56DB" w:rsidP="0080765D">
            <w:pPr>
              <w:jc w:val="center"/>
              <w:rPr>
                <w:lang w:val="bg-BG"/>
              </w:rPr>
            </w:pPr>
            <w:r w:rsidRPr="00040A82">
              <w:rPr>
                <w:lang w:val="bg-BG"/>
              </w:rPr>
              <w:t>Годишно количество, съгласно КР</w:t>
            </w:r>
          </w:p>
          <w:p w:rsidR="005E56DB" w:rsidRPr="00040A82" w:rsidRDefault="005E56DB" w:rsidP="0080765D">
            <w:pPr>
              <w:jc w:val="center"/>
              <w:rPr>
                <w:lang w:val="bg-BG"/>
              </w:rPr>
            </w:pPr>
          </w:p>
        </w:tc>
        <w:tc>
          <w:tcPr>
            <w:tcW w:w="1571" w:type="dxa"/>
            <w:tcBorders>
              <w:top w:val="single" w:sz="4" w:space="0" w:color="auto"/>
              <w:left w:val="single" w:sz="4" w:space="0" w:color="auto"/>
              <w:bottom w:val="single" w:sz="4" w:space="0" w:color="000000"/>
              <w:right w:val="single" w:sz="4" w:space="0" w:color="000000"/>
            </w:tcBorders>
            <w:shd w:val="clear" w:color="auto" w:fill="EAEAEA"/>
            <w:noWrap/>
            <w:vAlign w:val="bottom"/>
          </w:tcPr>
          <w:p w:rsidR="005E56DB" w:rsidRPr="00040A82" w:rsidRDefault="005E56DB" w:rsidP="0080765D">
            <w:pPr>
              <w:jc w:val="center"/>
              <w:rPr>
                <w:lang w:val="bg-BG"/>
              </w:rPr>
            </w:pPr>
            <w:r w:rsidRPr="00040A82">
              <w:rPr>
                <w:lang w:val="bg-BG"/>
              </w:rPr>
              <w:t xml:space="preserve">Количество за </w:t>
            </w:r>
            <w:r w:rsidRPr="00040A82">
              <w:t>t</w:t>
            </w:r>
            <w:r w:rsidRPr="00040A82">
              <w:rPr>
                <w:lang w:val="bg-BG"/>
              </w:rPr>
              <w:t xml:space="preserve"> депониран отпадък, съгласно КР</w:t>
            </w:r>
          </w:p>
        </w:tc>
        <w:tc>
          <w:tcPr>
            <w:tcW w:w="1396" w:type="dxa"/>
            <w:tcBorders>
              <w:top w:val="single" w:sz="4" w:space="0" w:color="auto"/>
              <w:left w:val="single" w:sz="4" w:space="0" w:color="auto"/>
              <w:bottom w:val="single" w:sz="4" w:space="0" w:color="000000"/>
              <w:right w:val="single" w:sz="4" w:space="0" w:color="auto"/>
            </w:tcBorders>
            <w:shd w:val="clear" w:color="auto" w:fill="EAEAEA"/>
          </w:tcPr>
          <w:p w:rsidR="005E56DB" w:rsidRPr="00040A82" w:rsidRDefault="005E56DB" w:rsidP="0080765D">
            <w:pPr>
              <w:jc w:val="center"/>
              <w:rPr>
                <w:lang w:val="bg-BG"/>
              </w:rPr>
            </w:pPr>
          </w:p>
          <w:p w:rsidR="005E56DB" w:rsidRPr="00040A82" w:rsidRDefault="005E56DB" w:rsidP="0080765D">
            <w:pPr>
              <w:jc w:val="center"/>
              <w:rPr>
                <w:lang w:val="bg-BG"/>
              </w:rPr>
            </w:pPr>
            <w:r w:rsidRPr="00040A82">
              <w:rPr>
                <w:lang w:val="bg-BG"/>
              </w:rPr>
              <w:t>Употребено годишно количество</w:t>
            </w:r>
          </w:p>
        </w:tc>
        <w:tc>
          <w:tcPr>
            <w:tcW w:w="1919" w:type="dxa"/>
            <w:tcBorders>
              <w:top w:val="single" w:sz="4" w:space="0" w:color="auto"/>
              <w:left w:val="single" w:sz="4" w:space="0" w:color="auto"/>
              <w:bottom w:val="single" w:sz="4" w:space="0" w:color="000000"/>
              <w:right w:val="single" w:sz="4" w:space="0" w:color="000000"/>
            </w:tcBorders>
            <w:shd w:val="clear" w:color="auto" w:fill="EAEAEA"/>
            <w:noWrap/>
            <w:vAlign w:val="bottom"/>
          </w:tcPr>
          <w:p w:rsidR="005E56DB" w:rsidRPr="00040A82" w:rsidRDefault="005E56DB" w:rsidP="0080765D">
            <w:pPr>
              <w:jc w:val="center"/>
              <w:rPr>
                <w:lang w:val="bg-BG"/>
              </w:rPr>
            </w:pPr>
            <w:r w:rsidRPr="00040A82">
              <w:rPr>
                <w:lang w:val="bg-BG"/>
              </w:rPr>
              <w:t xml:space="preserve">Количество за </w:t>
            </w:r>
            <w:r w:rsidRPr="00040A82">
              <w:t>t</w:t>
            </w:r>
            <w:r w:rsidRPr="00040A82">
              <w:rPr>
                <w:lang w:val="bg-BG"/>
              </w:rPr>
              <w:t xml:space="preserve"> депониран отпадък</w:t>
            </w:r>
          </w:p>
          <w:p w:rsidR="005E56DB" w:rsidRPr="00040A82" w:rsidRDefault="005E56DB" w:rsidP="0080765D">
            <w:pPr>
              <w:jc w:val="center"/>
              <w:rPr>
                <w:lang w:val="bg-BG"/>
              </w:rPr>
            </w:pPr>
          </w:p>
        </w:tc>
        <w:tc>
          <w:tcPr>
            <w:tcW w:w="1744" w:type="dxa"/>
            <w:tcBorders>
              <w:top w:val="single" w:sz="4" w:space="0" w:color="auto"/>
              <w:left w:val="single" w:sz="4" w:space="0" w:color="auto"/>
              <w:bottom w:val="single" w:sz="4" w:space="0" w:color="000000"/>
              <w:right w:val="single" w:sz="4" w:space="0" w:color="000000"/>
            </w:tcBorders>
            <w:shd w:val="clear" w:color="auto" w:fill="EAEAEA"/>
            <w:vAlign w:val="bottom"/>
          </w:tcPr>
          <w:p w:rsidR="005E56DB" w:rsidRPr="00040A82" w:rsidRDefault="005E56DB" w:rsidP="0080765D">
            <w:pPr>
              <w:jc w:val="center"/>
              <w:rPr>
                <w:lang w:val="bg-BG"/>
              </w:rPr>
            </w:pPr>
            <w:r w:rsidRPr="00040A82">
              <w:t>Съответствие</w:t>
            </w:r>
          </w:p>
          <w:p w:rsidR="005E56DB" w:rsidRPr="00040A82" w:rsidRDefault="005E56DB" w:rsidP="0080765D">
            <w:pPr>
              <w:jc w:val="center"/>
              <w:rPr>
                <w:lang w:val="bg-BG"/>
              </w:rPr>
            </w:pPr>
          </w:p>
          <w:p w:rsidR="005E56DB" w:rsidRPr="00040A82" w:rsidRDefault="005E56DB" w:rsidP="0080765D">
            <w:pPr>
              <w:jc w:val="center"/>
              <w:rPr>
                <w:lang w:val="bg-BG"/>
              </w:rPr>
            </w:pPr>
          </w:p>
        </w:tc>
      </w:tr>
      <w:tr w:rsidR="005E56DB" w:rsidRPr="00040A82" w:rsidTr="0080765D">
        <w:trPr>
          <w:trHeight w:val="856"/>
        </w:trPr>
        <w:tc>
          <w:tcPr>
            <w:tcW w:w="1919" w:type="dxa"/>
            <w:tcBorders>
              <w:top w:val="single" w:sz="4" w:space="0" w:color="auto"/>
              <w:left w:val="single" w:sz="4" w:space="0" w:color="auto"/>
              <w:bottom w:val="single" w:sz="4" w:space="0" w:color="000000"/>
              <w:right w:val="single" w:sz="4" w:space="0" w:color="000000"/>
            </w:tcBorders>
            <w:shd w:val="clear" w:color="auto" w:fill="auto"/>
            <w:vAlign w:val="bottom"/>
          </w:tcPr>
          <w:p w:rsidR="005E56DB" w:rsidRPr="00040A82" w:rsidRDefault="005E56DB" w:rsidP="0080765D">
            <w:pPr>
              <w:jc w:val="center"/>
              <w:rPr>
                <w:lang w:val="bg-BG"/>
              </w:rPr>
            </w:pPr>
            <w:r w:rsidRPr="00040A82">
              <w:rPr>
                <w:lang w:val="bg-BG"/>
              </w:rPr>
              <w:t>-</w:t>
            </w:r>
          </w:p>
          <w:p w:rsidR="005E56DB" w:rsidRPr="00040A82" w:rsidRDefault="005E56DB" w:rsidP="0080765D">
            <w:pPr>
              <w:jc w:val="center"/>
              <w:rPr>
                <w:lang w:val="bg-BG"/>
              </w:rPr>
            </w:pPr>
          </w:p>
        </w:tc>
        <w:tc>
          <w:tcPr>
            <w:tcW w:w="1396" w:type="dxa"/>
            <w:tcBorders>
              <w:top w:val="single" w:sz="4" w:space="0" w:color="auto"/>
              <w:left w:val="single" w:sz="4" w:space="0" w:color="auto"/>
              <w:bottom w:val="single" w:sz="4" w:space="0" w:color="000000"/>
              <w:right w:val="single" w:sz="4" w:space="0" w:color="auto"/>
            </w:tcBorders>
          </w:tcPr>
          <w:p w:rsidR="005E56DB" w:rsidRPr="00040A82" w:rsidRDefault="005E56DB" w:rsidP="0080765D">
            <w:pPr>
              <w:jc w:val="center"/>
              <w:rPr>
                <w:lang w:val="bg-BG"/>
              </w:rPr>
            </w:pPr>
          </w:p>
          <w:p w:rsidR="005E56DB" w:rsidRPr="00040A82" w:rsidRDefault="005E56DB" w:rsidP="0080765D">
            <w:pPr>
              <w:jc w:val="center"/>
              <w:rPr>
                <w:lang w:val="bg-BG"/>
              </w:rPr>
            </w:pPr>
            <w:r w:rsidRPr="00040A82">
              <w:rPr>
                <w:lang w:val="bg-BG"/>
              </w:rPr>
              <w:t>-</w:t>
            </w:r>
          </w:p>
        </w:tc>
        <w:tc>
          <w:tcPr>
            <w:tcW w:w="1571" w:type="dxa"/>
            <w:tcBorders>
              <w:top w:val="single" w:sz="4" w:space="0" w:color="auto"/>
              <w:left w:val="single" w:sz="4" w:space="0" w:color="auto"/>
              <w:bottom w:val="single" w:sz="4" w:space="0" w:color="000000"/>
              <w:right w:val="single" w:sz="4" w:space="0" w:color="000000"/>
            </w:tcBorders>
            <w:shd w:val="clear" w:color="auto" w:fill="auto"/>
            <w:noWrap/>
            <w:vAlign w:val="bottom"/>
          </w:tcPr>
          <w:p w:rsidR="005E56DB" w:rsidRPr="00040A82" w:rsidRDefault="005E56DB" w:rsidP="0080765D">
            <w:pPr>
              <w:jc w:val="center"/>
              <w:rPr>
                <w:lang w:val="bg-BG"/>
              </w:rPr>
            </w:pPr>
            <w:r w:rsidRPr="00040A82">
              <w:rPr>
                <w:lang w:val="bg-BG"/>
              </w:rPr>
              <w:t>-</w:t>
            </w:r>
          </w:p>
          <w:p w:rsidR="005E56DB" w:rsidRPr="00040A82" w:rsidRDefault="005E56DB" w:rsidP="0080765D">
            <w:pPr>
              <w:jc w:val="center"/>
            </w:pPr>
            <w:r w:rsidRPr="00040A82">
              <w:t> </w:t>
            </w:r>
          </w:p>
        </w:tc>
        <w:tc>
          <w:tcPr>
            <w:tcW w:w="1396" w:type="dxa"/>
            <w:tcBorders>
              <w:top w:val="single" w:sz="4" w:space="0" w:color="auto"/>
              <w:left w:val="single" w:sz="4" w:space="0" w:color="auto"/>
              <w:bottom w:val="single" w:sz="4" w:space="0" w:color="000000"/>
              <w:right w:val="single" w:sz="4" w:space="0" w:color="auto"/>
            </w:tcBorders>
          </w:tcPr>
          <w:p w:rsidR="005E56DB" w:rsidRPr="00040A82" w:rsidRDefault="005E56DB" w:rsidP="0080765D">
            <w:pPr>
              <w:jc w:val="center"/>
              <w:rPr>
                <w:lang w:val="bg-BG"/>
              </w:rPr>
            </w:pPr>
          </w:p>
          <w:p w:rsidR="005E56DB" w:rsidRPr="00040A82" w:rsidRDefault="005E56DB" w:rsidP="0080765D">
            <w:pPr>
              <w:jc w:val="center"/>
              <w:rPr>
                <w:lang w:val="bg-BG"/>
              </w:rPr>
            </w:pPr>
            <w:r w:rsidRPr="00040A82">
              <w:rPr>
                <w:lang w:val="bg-BG"/>
              </w:rPr>
              <w:t>-</w:t>
            </w:r>
          </w:p>
        </w:tc>
        <w:tc>
          <w:tcPr>
            <w:tcW w:w="1919" w:type="dxa"/>
            <w:tcBorders>
              <w:top w:val="single" w:sz="4" w:space="0" w:color="auto"/>
              <w:left w:val="single" w:sz="4" w:space="0" w:color="auto"/>
              <w:bottom w:val="single" w:sz="4" w:space="0" w:color="000000"/>
              <w:right w:val="single" w:sz="4" w:space="0" w:color="000000"/>
            </w:tcBorders>
            <w:shd w:val="clear" w:color="auto" w:fill="auto"/>
            <w:noWrap/>
            <w:vAlign w:val="bottom"/>
          </w:tcPr>
          <w:p w:rsidR="005E56DB" w:rsidRPr="00040A82" w:rsidRDefault="005E56DB" w:rsidP="0080765D">
            <w:pPr>
              <w:jc w:val="center"/>
              <w:rPr>
                <w:lang w:val="bg-BG"/>
              </w:rPr>
            </w:pPr>
          </w:p>
          <w:p w:rsidR="005E56DB" w:rsidRPr="00040A82" w:rsidRDefault="005E56DB" w:rsidP="0080765D">
            <w:pPr>
              <w:jc w:val="center"/>
              <w:rPr>
                <w:lang w:val="bg-BG"/>
              </w:rPr>
            </w:pPr>
            <w:r w:rsidRPr="00040A82">
              <w:rPr>
                <w:lang w:val="bg-BG"/>
              </w:rPr>
              <w:t>-</w:t>
            </w:r>
          </w:p>
          <w:p w:rsidR="005E56DB" w:rsidRPr="00040A82" w:rsidRDefault="005E56DB" w:rsidP="0080765D">
            <w:pPr>
              <w:jc w:val="center"/>
            </w:pPr>
            <w:r w:rsidRPr="00040A82">
              <w:t> </w:t>
            </w:r>
          </w:p>
        </w:tc>
        <w:tc>
          <w:tcPr>
            <w:tcW w:w="1744" w:type="dxa"/>
            <w:tcBorders>
              <w:top w:val="single" w:sz="4" w:space="0" w:color="auto"/>
              <w:left w:val="single" w:sz="4" w:space="0" w:color="auto"/>
              <w:bottom w:val="single" w:sz="4" w:space="0" w:color="000000"/>
              <w:right w:val="single" w:sz="4" w:space="0" w:color="000000"/>
            </w:tcBorders>
            <w:shd w:val="clear" w:color="auto" w:fill="auto"/>
            <w:noWrap/>
            <w:vAlign w:val="bottom"/>
          </w:tcPr>
          <w:p w:rsidR="005E56DB" w:rsidRPr="00040A82" w:rsidRDefault="005E56DB" w:rsidP="0080765D">
            <w:pPr>
              <w:jc w:val="center"/>
              <w:rPr>
                <w:lang w:val="bg-BG"/>
              </w:rPr>
            </w:pPr>
            <w:r w:rsidRPr="00040A82">
              <w:rPr>
                <w:lang w:val="bg-BG"/>
              </w:rPr>
              <w:t>-</w:t>
            </w:r>
          </w:p>
          <w:p w:rsidR="005E56DB" w:rsidRPr="00040A82" w:rsidRDefault="005E56DB" w:rsidP="0080765D">
            <w:pPr>
              <w:jc w:val="center"/>
              <w:rPr>
                <w:lang w:val="bg-BG"/>
              </w:rPr>
            </w:pPr>
          </w:p>
        </w:tc>
      </w:tr>
    </w:tbl>
    <w:p w:rsidR="005E56DB" w:rsidRPr="00040A82" w:rsidRDefault="005E56DB" w:rsidP="005E56DB">
      <w:pPr>
        <w:ind w:firstLine="720"/>
        <w:jc w:val="both"/>
        <w:rPr>
          <w:sz w:val="22"/>
          <w:szCs w:val="22"/>
          <w:lang w:val="bg-BG"/>
        </w:rPr>
      </w:pPr>
    </w:p>
    <w:p w:rsidR="005E56DB" w:rsidRPr="00040A82" w:rsidRDefault="005E56DB" w:rsidP="005E56DB">
      <w:pPr>
        <w:ind w:firstLine="720"/>
        <w:rPr>
          <w:sz w:val="22"/>
          <w:szCs w:val="22"/>
          <w:lang w:val="bg-BG"/>
        </w:rPr>
      </w:pPr>
      <w:r w:rsidRPr="00040A82">
        <w:rPr>
          <w:sz w:val="22"/>
          <w:szCs w:val="22"/>
          <w:lang w:val="bg-BG"/>
        </w:rPr>
        <w:t xml:space="preserve">В КР  няма  норма за  количество използвани суровини, </w:t>
      </w:r>
      <w:r w:rsidRPr="00040A82">
        <w:rPr>
          <w:lang w:val="ru-RU"/>
        </w:rPr>
        <w:t>поради което Таблица 3.3.1 не е попълнена.</w:t>
      </w:r>
    </w:p>
    <w:p w:rsidR="005E56DB" w:rsidRPr="00040A82" w:rsidRDefault="005E56DB" w:rsidP="005E56DB">
      <w:pPr>
        <w:jc w:val="both"/>
        <w:rPr>
          <w:lang w:val="bg-BG"/>
        </w:rPr>
      </w:pPr>
    </w:p>
    <w:p w:rsidR="005E56DB" w:rsidRPr="00040A82" w:rsidRDefault="005E56DB" w:rsidP="005E56DB">
      <w:pPr>
        <w:jc w:val="both"/>
        <w:rPr>
          <w:sz w:val="22"/>
          <w:szCs w:val="22"/>
          <w:lang w:val="bg-BG"/>
        </w:rPr>
      </w:pPr>
      <w:r w:rsidRPr="00040A82">
        <w:rPr>
          <w:lang w:val="bg-BG"/>
        </w:rPr>
        <w:t>Таблица 3.3.2</w:t>
      </w:r>
    </w:p>
    <w:tbl>
      <w:tblPr>
        <w:tblW w:w="9914" w:type="dxa"/>
        <w:tblInd w:w="-110" w:type="dxa"/>
        <w:tblLayout w:type="fixed"/>
        <w:tblCellMar>
          <w:left w:w="70" w:type="dxa"/>
          <w:right w:w="70" w:type="dxa"/>
        </w:tblCellMar>
        <w:tblLook w:val="0000"/>
      </w:tblPr>
      <w:tblGrid>
        <w:gridCol w:w="1913"/>
        <w:gridCol w:w="1392"/>
        <w:gridCol w:w="1565"/>
        <w:gridCol w:w="1392"/>
        <w:gridCol w:w="1913"/>
        <w:gridCol w:w="1739"/>
      </w:tblGrid>
      <w:tr w:rsidR="005E56DB" w:rsidRPr="00040A82" w:rsidTr="0080765D">
        <w:trPr>
          <w:trHeight w:val="706"/>
        </w:trPr>
        <w:tc>
          <w:tcPr>
            <w:tcW w:w="1913" w:type="dxa"/>
            <w:tcBorders>
              <w:top w:val="single" w:sz="4" w:space="0" w:color="auto"/>
              <w:left w:val="single" w:sz="4" w:space="0" w:color="auto"/>
              <w:bottom w:val="single" w:sz="4" w:space="0" w:color="000000"/>
              <w:right w:val="single" w:sz="4" w:space="0" w:color="000000"/>
            </w:tcBorders>
            <w:shd w:val="clear" w:color="auto" w:fill="EAEAEA"/>
            <w:noWrap/>
            <w:vAlign w:val="bottom"/>
          </w:tcPr>
          <w:p w:rsidR="005E56DB" w:rsidRPr="00040A82" w:rsidRDefault="005E56DB" w:rsidP="0080765D">
            <w:pPr>
              <w:jc w:val="center"/>
              <w:rPr>
                <w:lang w:val="bg-BG"/>
              </w:rPr>
            </w:pPr>
            <w:r w:rsidRPr="00040A82">
              <w:rPr>
                <w:lang w:val="bg-BG"/>
              </w:rPr>
              <w:t xml:space="preserve">Спомагателни материали </w:t>
            </w:r>
          </w:p>
          <w:p w:rsidR="005E56DB" w:rsidRPr="00040A82" w:rsidRDefault="005E56DB" w:rsidP="0080765D">
            <w:pPr>
              <w:jc w:val="center"/>
              <w:rPr>
                <w:lang w:val="bg-BG"/>
              </w:rPr>
            </w:pPr>
          </w:p>
        </w:tc>
        <w:tc>
          <w:tcPr>
            <w:tcW w:w="1392" w:type="dxa"/>
            <w:tcBorders>
              <w:top w:val="single" w:sz="4" w:space="0" w:color="auto"/>
              <w:left w:val="single" w:sz="4" w:space="0" w:color="auto"/>
              <w:bottom w:val="single" w:sz="4" w:space="0" w:color="000000"/>
              <w:right w:val="single" w:sz="4" w:space="0" w:color="auto"/>
            </w:tcBorders>
            <w:shd w:val="clear" w:color="auto" w:fill="EAEAEA"/>
            <w:vAlign w:val="bottom"/>
          </w:tcPr>
          <w:p w:rsidR="005E56DB" w:rsidRPr="00040A82" w:rsidRDefault="005E56DB" w:rsidP="0080765D">
            <w:pPr>
              <w:jc w:val="center"/>
              <w:rPr>
                <w:lang w:val="bg-BG"/>
              </w:rPr>
            </w:pPr>
            <w:r w:rsidRPr="00040A82">
              <w:rPr>
                <w:lang w:val="bg-BG"/>
              </w:rPr>
              <w:t>Годишно количество, съгласно КР</w:t>
            </w:r>
          </w:p>
          <w:p w:rsidR="005E56DB" w:rsidRPr="00040A82" w:rsidRDefault="005E56DB" w:rsidP="0080765D">
            <w:pPr>
              <w:jc w:val="center"/>
              <w:rPr>
                <w:lang w:val="bg-BG"/>
              </w:rPr>
            </w:pPr>
          </w:p>
        </w:tc>
        <w:tc>
          <w:tcPr>
            <w:tcW w:w="1565" w:type="dxa"/>
            <w:tcBorders>
              <w:top w:val="single" w:sz="4" w:space="0" w:color="auto"/>
              <w:left w:val="single" w:sz="4" w:space="0" w:color="auto"/>
              <w:bottom w:val="single" w:sz="4" w:space="0" w:color="000000"/>
              <w:right w:val="single" w:sz="4" w:space="0" w:color="000000"/>
            </w:tcBorders>
            <w:shd w:val="clear" w:color="auto" w:fill="EAEAEA"/>
            <w:noWrap/>
            <w:vAlign w:val="bottom"/>
          </w:tcPr>
          <w:p w:rsidR="005E56DB" w:rsidRPr="00040A82" w:rsidRDefault="005E56DB" w:rsidP="0080765D">
            <w:pPr>
              <w:jc w:val="center"/>
              <w:rPr>
                <w:lang w:val="bg-BG"/>
              </w:rPr>
            </w:pPr>
            <w:r w:rsidRPr="00040A82">
              <w:rPr>
                <w:lang w:val="bg-BG"/>
              </w:rPr>
              <w:t xml:space="preserve">Количество за </w:t>
            </w:r>
            <w:r w:rsidRPr="00040A82">
              <w:t>t</w:t>
            </w:r>
            <w:r w:rsidRPr="00040A82">
              <w:rPr>
                <w:lang w:val="bg-BG"/>
              </w:rPr>
              <w:t xml:space="preserve"> депониран отпадък, съгласно КР</w:t>
            </w:r>
          </w:p>
        </w:tc>
        <w:tc>
          <w:tcPr>
            <w:tcW w:w="1392" w:type="dxa"/>
            <w:tcBorders>
              <w:top w:val="single" w:sz="4" w:space="0" w:color="auto"/>
              <w:left w:val="single" w:sz="4" w:space="0" w:color="auto"/>
              <w:bottom w:val="single" w:sz="4" w:space="0" w:color="000000"/>
              <w:right w:val="single" w:sz="4" w:space="0" w:color="auto"/>
            </w:tcBorders>
            <w:shd w:val="clear" w:color="auto" w:fill="EAEAEA"/>
          </w:tcPr>
          <w:p w:rsidR="005E56DB" w:rsidRPr="00040A82" w:rsidRDefault="005E56DB" w:rsidP="0080765D">
            <w:pPr>
              <w:jc w:val="center"/>
              <w:rPr>
                <w:lang w:val="bg-BG"/>
              </w:rPr>
            </w:pPr>
          </w:p>
          <w:p w:rsidR="005E56DB" w:rsidRPr="00040A82" w:rsidRDefault="005E56DB" w:rsidP="0080765D">
            <w:pPr>
              <w:jc w:val="center"/>
              <w:rPr>
                <w:lang w:val="bg-BG"/>
              </w:rPr>
            </w:pPr>
            <w:r w:rsidRPr="00040A82">
              <w:rPr>
                <w:lang w:val="bg-BG"/>
              </w:rPr>
              <w:t>Употребено годишно количество</w:t>
            </w:r>
          </w:p>
        </w:tc>
        <w:tc>
          <w:tcPr>
            <w:tcW w:w="1913" w:type="dxa"/>
            <w:tcBorders>
              <w:top w:val="single" w:sz="4" w:space="0" w:color="auto"/>
              <w:left w:val="single" w:sz="4" w:space="0" w:color="auto"/>
              <w:bottom w:val="single" w:sz="4" w:space="0" w:color="000000"/>
              <w:right w:val="single" w:sz="4" w:space="0" w:color="000000"/>
            </w:tcBorders>
            <w:shd w:val="clear" w:color="auto" w:fill="EAEAEA"/>
            <w:noWrap/>
            <w:vAlign w:val="bottom"/>
          </w:tcPr>
          <w:p w:rsidR="005E56DB" w:rsidRPr="00040A82" w:rsidRDefault="005E56DB" w:rsidP="0080765D">
            <w:pPr>
              <w:jc w:val="center"/>
              <w:rPr>
                <w:lang w:val="bg-BG"/>
              </w:rPr>
            </w:pPr>
            <w:r w:rsidRPr="00040A82">
              <w:rPr>
                <w:lang w:val="bg-BG"/>
              </w:rPr>
              <w:t xml:space="preserve">Количество за </w:t>
            </w:r>
            <w:r w:rsidRPr="00040A82">
              <w:t>t</w:t>
            </w:r>
            <w:r w:rsidRPr="00040A82">
              <w:rPr>
                <w:lang w:val="bg-BG"/>
              </w:rPr>
              <w:t xml:space="preserve"> депониран отпадък</w:t>
            </w:r>
          </w:p>
          <w:p w:rsidR="005E56DB" w:rsidRPr="00040A82" w:rsidRDefault="005E56DB" w:rsidP="0080765D">
            <w:pPr>
              <w:jc w:val="center"/>
              <w:rPr>
                <w:lang w:val="bg-BG"/>
              </w:rPr>
            </w:pPr>
          </w:p>
        </w:tc>
        <w:tc>
          <w:tcPr>
            <w:tcW w:w="1739" w:type="dxa"/>
            <w:tcBorders>
              <w:top w:val="single" w:sz="4" w:space="0" w:color="auto"/>
              <w:left w:val="single" w:sz="4" w:space="0" w:color="auto"/>
              <w:bottom w:val="single" w:sz="4" w:space="0" w:color="000000"/>
              <w:right w:val="single" w:sz="4" w:space="0" w:color="000000"/>
            </w:tcBorders>
            <w:shd w:val="clear" w:color="auto" w:fill="EAEAEA"/>
            <w:vAlign w:val="bottom"/>
          </w:tcPr>
          <w:p w:rsidR="005E56DB" w:rsidRPr="00040A82" w:rsidRDefault="005E56DB" w:rsidP="0080765D">
            <w:pPr>
              <w:jc w:val="center"/>
              <w:rPr>
                <w:lang w:val="bg-BG"/>
              </w:rPr>
            </w:pPr>
            <w:r w:rsidRPr="00040A82">
              <w:t>Съответствие</w:t>
            </w:r>
          </w:p>
          <w:p w:rsidR="005E56DB" w:rsidRPr="00040A82" w:rsidRDefault="005E56DB" w:rsidP="0080765D">
            <w:pPr>
              <w:jc w:val="center"/>
              <w:rPr>
                <w:lang w:val="bg-BG"/>
              </w:rPr>
            </w:pPr>
          </w:p>
          <w:p w:rsidR="005E56DB" w:rsidRPr="00040A82" w:rsidRDefault="005E56DB" w:rsidP="0080765D">
            <w:pPr>
              <w:jc w:val="center"/>
              <w:rPr>
                <w:lang w:val="bg-BG"/>
              </w:rPr>
            </w:pPr>
          </w:p>
        </w:tc>
      </w:tr>
      <w:tr w:rsidR="005E56DB" w:rsidRPr="00040A82" w:rsidTr="0080765D">
        <w:trPr>
          <w:trHeight w:val="760"/>
        </w:trPr>
        <w:tc>
          <w:tcPr>
            <w:tcW w:w="1913" w:type="dxa"/>
            <w:tcBorders>
              <w:top w:val="single" w:sz="4" w:space="0" w:color="auto"/>
              <w:left w:val="single" w:sz="4" w:space="0" w:color="auto"/>
              <w:bottom w:val="single" w:sz="4" w:space="0" w:color="000000"/>
              <w:right w:val="single" w:sz="4" w:space="0" w:color="000000"/>
            </w:tcBorders>
            <w:shd w:val="clear" w:color="auto" w:fill="auto"/>
            <w:vAlign w:val="bottom"/>
          </w:tcPr>
          <w:p w:rsidR="005E56DB" w:rsidRPr="00040A82" w:rsidRDefault="005E56DB" w:rsidP="0080765D">
            <w:pPr>
              <w:jc w:val="center"/>
              <w:rPr>
                <w:lang w:val="bg-BG"/>
              </w:rPr>
            </w:pPr>
            <w:r w:rsidRPr="00040A82">
              <w:rPr>
                <w:lang w:val="bg-BG"/>
              </w:rPr>
              <w:t>-</w:t>
            </w:r>
          </w:p>
          <w:p w:rsidR="005E56DB" w:rsidRPr="00040A82" w:rsidRDefault="005E56DB" w:rsidP="0080765D">
            <w:pPr>
              <w:jc w:val="center"/>
              <w:rPr>
                <w:lang w:val="bg-BG"/>
              </w:rPr>
            </w:pPr>
          </w:p>
        </w:tc>
        <w:tc>
          <w:tcPr>
            <w:tcW w:w="1392" w:type="dxa"/>
            <w:tcBorders>
              <w:top w:val="single" w:sz="4" w:space="0" w:color="auto"/>
              <w:left w:val="single" w:sz="4" w:space="0" w:color="auto"/>
              <w:bottom w:val="single" w:sz="4" w:space="0" w:color="000000"/>
              <w:right w:val="single" w:sz="4" w:space="0" w:color="auto"/>
            </w:tcBorders>
          </w:tcPr>
          <w:p w:rsidR="005E56DB" w:rsidRPr="00040A82" w:rsidRDefault="005E56DB" w:rsidP="0080765D">
            <w:pPr>
              <w:jc w:val="center"/>
              <w:rPr>
                <w:lang w:val="bg-BG"/>
              </w:rPr>
            </w:pPr>
          </w:p>
          <w:p w:rsidR="005E56DB" w:rsidRPr="00040A82" w:rsidRDefault="005E56DB" w:rsidP="0080765D">
            <w:pPr>
              <w:jc w:val="center"/>
              <w:rPr>
                <w:lang w:val="bg-BG"/>
              </w:rPr>
            </w:pPr>
            <w:r w:rsidRPr="00040A82">
              <w:rPr>
                <w:lang w:val="bg-BG"/>
              </w:rPr>
              <w:t>-</w:t>
            </w:r>
          </w:p>
        </w:tc>
        <w:tc>
          <w:tcPr>
            <w:tcW w:w="1565" w:type="dxa"/>
            <w:tcBorders>
              <w:top w:val="single" w:sz="4" w:space="0" w:color="auto"/>
              <w:left w:val="single" w:sz="4" w:space="0" w:color="auto"/>
              <w:bottom w:val="single" w:sz="4" w:space="0" w:color="000000"/>
              <w:right w:val="single" w:sz="4" w:space="0" w:color="000000"/>
            </w:tcBorders>
            <w:shd w:val="clear" w:color="auto" w:fill="auto"/>
            <w:noWrap/>
            <w:vAlign w:val="bottom"/>
          </w:tcPr>
          <w:p w:rsidR="005E56DB" w:rsidRPr="00040A82" w:rsidRDefault="005E56DB" w:rsidP="0080765D">
            <w:pPr>
              <w:jc w:val="center"/>
              <w:rPr>
                <w:lang w:val="bg-BG"/>
              </w:rPr>
            </w:pPr>
            <w:r w:rsidRPr="00040A82">
              <w:rPr>
                <w:lang w:val="bg-BG"/>
              </w:rPr>
              <w:t>-</w:t>
            </w:r>
          </w:p>
          <w:p w:rsidR="005E56DB" w:rsidRPr="00040A82" w:rsidRDefault="005E56DB" w:rsidP="0080765D">
            <w:pPr>
              <w:jc w:val="center"/>
            </w:pPr>
            <w:r w:rsidRPr="00040A82">
              <w:t> </w:t>
            </w:r>
          </w:p>
        </w:tc>
        <w:tc>
          <w:tcPr>
            <w:tcW w:w="1392" w:type="dxa"/>
            <w:tcBorders>
              <w:top w:val="single" w:sz="4" w:space="0" w:color="auto"/>
              <w:left w:val="single" w:sz="4" w:space="0" w:color="auto"/>
              <w:bottom w:val="single" w:sz="4" w:space="0" w:color="000000"/>
              <w:right w:val="single" w:sz="4" w:space="0" w:color="auto"/>
            </w:tcBorders>
          </w:tcPr>
          <w:p w:rsidR="005E56DB" w:rsidRPr="00040A82" w:rsidRDefault="005E56DB" w:rsidP="0080765D">
            <w:pPr>
              <w:jc w:val="center"/>
              <w:rPr>
                <w:lang w:val="bg-BG"/>
              </w:rPr>
            </w:pPr>
          </w:p>
          <w:p w:rsidR="005E56DB" w:rsidRPr="00040A82" w:rsidRDefault="005E56DB" w:rsidP="0080765D">
            <w:pPr>
              <w:jc w:val="center"/>
              <w:rPr>
                <w:lang w:val="bg-BG"/>
              </w:rPr>
            </w:pPr>
            <w:r w:rsidRPr="00040A82">
              <w:rPr>
                <w:lang w:val="bg-BG"/>
              </w:rPr>
              <w:t>-</w:t>
            </w:r>
          </w:p>
        </w:tc>
        <w:tc>
          <w:tcPr>
            <w:tcW w:w="1913" w:type="dxa"/>
            <w:tcBorders>
              <w:top w:val="single" w:sz="4" w:space="0" w:color="auto"/>
              <w:left w:val="single" w:sz="4" w:space="0" w:color="auto"/>
              <w:bottom w:val="single" w:sz="4" w:space="0" w:color="000000"/>
              <w:right w:val="single" w:sz="4" w:space="0" w:color="000000"/>
            </w:tcBorders>
            <w:shd w:val="clear" w:color="auto" w:fill="auto"/>
            <w:noWrap/>
            <w:vAlign w:val="bottom"/>
          </w:tcPr>
          <w:p w:rsidR="005E56DB" w:rsidRPr="00040A82" w:rsidRDefault="005E56DB" w:rsidP="0080765D">
            <w:pPr>
              <w:jc w:val="center"/>
              <w:rPr>
                <w:lang w:val="bg-BG"/>
              </w:rPr>
            </w:pPr>
          </w:p>
          <w:p w:rsidR="005E56DB" w:rsidRPr="00040A82" w:rsidRDefault="005E56DB" w:rsidP="0080765D">
            <w:pPr>
              <w:jc w:val="center"/>
              <w:rPr>
                <w:lang w:val="bg-BG"/>
              </w:rPr>
            </w:pPr>
            <w:r w:rsidRPr="00040A82">
              <w:rPr>
                <w:lang w:val="bg-BG"/>
              </w:rPr>
              <w:t>-</w:t>
            </w:r>
          </w:p>
          <w:p w:rsidR="005E56DB" w:rsidRPr="00040A82" w:rsidRDefault="005E56DB" w:rsidP="0080765D">
            <w:pPr>
              <w:jc w:val="center"/>
            </w:pPr>
            <w:r w:rsidRPr="00040A82">
              <w:t> </w:t>
            </w:r>
          </w:p>
        </w:tc>
        <w:tc>
          <w:tcPr>
            <w:tcW w:w="1739" w:type="dxa"/>
            <w:tcBorders>
              <w:top w:val="single" w:sz="4" w:space="0" w:color="auto"/>
              <w:left w:val="single" w:sz="4" w:space="0" w:color="auto"/>
              <w:bottom w:val="single" w:sz="4" w:space="0" w:color="000000"/>
              <w:right w:val="single" w:sz="4" w:space="0" w:color="000000"/>
            </w:tcBorders>
            <w:shd w:val="clear" w:color="auto" w:fill="auto"/>
            <w:noWrap/>
            <w:vAlign w:val="bottom"/>
          </w:tcPr>
          <w:p w:rsidR="005E56DB" w:rsidRPr="00040A82" w:rsidRDefault="005E56DB" w:rsidP="0080765D">
            <w:pPr>
              <w:jc w:val="center"/>
              <w:rPr>
                <w:lang w:val="bg-BG"/>
              </w:rPr>
            </w:pPr>
            <w:r w:rsidRPr="00040A82">
              <w:rPr>
                <w:lang w:val="bg-BG"/>
              </w:rPr>
              <w:t>-</w:t>
            </w:r>
          </w:p>
          <w:p w:rsidR="005E56DB" w:rsidRPr="00040A82" w:rsidRDefault="005E56DB" w:rsidP="0080765D">
            <w:pPr>
              <w:jc w:val="center"/>
              <w:rPr>
                <w:lang w:val="bg-BG"/>
              </w:rPr>
            </w:pPr>
          </w:p>
        </w:tc>
      </w:tr>
    </w:tbl>
    <w:p w:rsidR="005E56DB" w:rsidRPr="00040A82" w:rsidRDefault="005E56DB" w:rsidP="005E56DB">
      <w:pPr>
        <w:jc w:val="both"/>
        <w:rPr>
          <w:sz w:val="22"/>
          <w:szCs w:val="22"/>
          <w:lang w:val="bg-BG"/>
        </w:rPr>
      </w:pPr>
    </w:p>
    <w:p w:rsidR="005E56DB" w:rsidRPr="00040A82" w:rsidRDefault="005E56DB" w:rsidP="005E56DB">
      <w:pPr>
        <w:ind w:firstLine="720"/>
        <w:rPr>
          <w:sz w:val="22"/>
          <w:szCs w:val="22"/>
          <w:lang w:val="bg-BG"/>
        </w:rPr>
      </w:pPr>
      <w:r w:rsidRPr="00040A82">
        <w:rPr>
          <w:sz w:val="22"/>
          <w:szCs w:val="22"/>
          <w:lang w:val="bg-BG"/>
        </w:rPr>
        <w:t xml:space="preserve">В КР  няма  норма за  количество  използвани спомагателни материали, </w:t>
      </w:r>
      <w:r w:rsidRPr="00040A82">
        <w:rPr>
          <w:lang w:val="ru-RU"/>
        </w:rPr>
        <w:t>поради което Таблица 3.3.2 не е попълнена.</w:t>
      </w:r>
    </w:p>
    <w:p w:rsidR="005E56DB" w:rsidRPr="00040A82" w:rsidRDefault="005E56DB" w:rsidP="005E56DB">
      <w:pPr>
        <w:jc w:val="both"/>
        <w:rPr>
          <w:sz w:val="22"/>
          <w:szCs w:val="22"/>
          <w:lang w:val="bg-BG"/>
        </w:rPr>
      </w:pPr>
    </w:p>
    <w:p w:rsidR="005E56DB" w:rsidRPr="00040A82" w:rsidRDefault="005E56DB" w:rsidP="005E56DB">
      <w:pPr>
        <w:jc w:val="both"/>
        <w:rPr>
          <w:b/>
          <w:lang w:val="bg-BG"/>
        </w:rPr>
      </w:pPr>
      <w:r w:rsidRPr="00040A82">
        <w:rPr>
          <w:lang w:val="bg-BG"/>
        </w:rPr>
        <w:t>Таблица 3.3.3</w:t>
      </w:r>
    </w:p>
    <w:tbl>
      <w:tblPr>
        <w:tblW w:w="9945" w:type="dxa"/>
        <w:tblInd w:w="-110" w:type="dxa"/>
        <w:tblLayout w:type="fixed"/>
        <w:tblCellMar>
          <w:left w:w="70" w:type="dxa"/>
          <w:right w:w="70" w:type="dxa"/>
        </w:tblCellMar>
        <w:tblLook w:val="0000"/>
      </w:tblPr>
      <w:tblGrid>
        <w:gridCol w:w="1919"/>
        <w:gridCol w:w="1396"/>
        <w:gridCol w:w="1571"/>
        <w:gridCol w:w="1396"/>
        <w:gridCol w:w="1919"/>
        <w:gridCol w:w="1744"/>
      </w:tblGrid>
      <w:tr w:rsidR="005E56DB" w:rsidRPr="00040A82" w:rsidTr="0080765D">
        <w:trPr>
          <w:trHeight w:val="796"/>
        </w:trPr>
        <w:tc>
          <w:tcPr>
            <w:tcW w:w="1919" w:type="dxa"/>
            <w:tcBorders>
              <w:top w:val="single" w:sz="4" w:space="0" w:color="auto"/>
              <w:left w:val="single" w:sz="4" w:space="0" w:color="auto"/>
              <w:bottom w:val="single" w:sz="4" w:space="0" w:color="000000"/>
              <w:right w:val="single" w:sz="4" w:space="0" w:color="000000"/>
            </w:tcBorders>
            <w:shd w:val="clear" w:color="auto" w:fill="EAEAEA"/>
            <w:noWrap/>
            <w:vAlign w:val="bottom"/>
          </w:tcPr>
          <w:p w:rsidR="005E56DB" w:rsidRPr="00040A82" w:rsidRDefault="005E56DB" w:rsidP="0080765D">
            <w:pPr>
              <w:jc w:val="center"/>
              <w:rPr>
                <w:lang w:val="bg-BG"/>
              </w:rPr>
            </w:pPr>
            <w:r w:rsidRPr="00040A82">
              <w:rPr>
                <w:lang w:val="bg-BG"/>
              </w:rPr>
              <w:t>Горива</w:t>
            </w:r>
          </w:p>
          <w:p w:rsidR="005E56DB" w:rsidRPr="00040A82" w:rsidRDefault="005E56DB" w:rsidP="0080765D">
            <w:pPr>
              <w:jc w:val="center"/>
              <w:rPr>
                <w:lang w:val="bg-BG"/>
              </w:rPr>
            </w:pPr>
          </w:p>
          <w:p w:rsidR="005E56DB" w:rsidRPr="00040A82" w:rsidRDefault="005E56DB" w:rsidP="0080765D">
            <w:pPr>
              <w:jc w:val="center"/>
              <w:rPr>
                <w:lang w:val="bg-BG"/>
              </w:rPr>
            </w:pPr>
          </w:p>
          <w:p w:rsidR="005E56DB" w:rsidRPr="00040A82" w:rsidRDefault="005E56DB" w:rsidP="0080765D">
            <w:pPr>
              <w:jc w:val="center"/>
              <w:rPr>
                <w:lang w:val="bg-BG"/>
              </w:rPr>
            </w:pPr>
          </w:p>
        </w:tc>
        <w:tc>
          <w:tcPr>
            <w:tcW w:w="1396" w:type="dxa"/>
            <w:tcBorders>
              <w:top w:val="single" w:sz="4" w:space="0" w:color="auto"/>
              <w:left w:val="single" w:sz="4" w:space="0" w:color="auto"/>
              <w:bottom w:val="single" w:sz="4" w:space="0" w:color="000000"/>
              <w:right w:val="single" w:sz="4" w:space="0" w:color="auto"/>
            </w:tcBorders>
            <w:shd w:val="clear" w:color="auto" w:fill="EAEAEA"/>
            <w:vAlign w:val="bottom"/>
          </w:tcPr>
          <w:p w:rsidR="005E56DB" w:rsidRPr="00040A82" w:rsidRDefault="005E56DB" w:rsidP="0080765D">
            <w:pPr>
              <w:jc w:val="center"/>
              <w:rPr>
                <w:lang w:val="bg-BG"/>
              </w:rPr>
            </w:pPr>
            <w:r w:rsidRPr="00040A82">
              <w:rPr>
                <w:lang w:val="bg-BG"/>
              </w:rPr>
              <w:t>Годишно количество, съгласно КР</w:t>
            </w:r>
          </w:p>
          <w:p w:rsidR="005E56DB" w:rsidRPr="00040A82" w:rsidRDefault="005E56DB" w:rsidP="0080765D">
            <w:pPr>
              <w:jc w:val="center"/>
              <w:rPr>
                <w:lang w:val="bg-BG"/>
              </w:rPr>
            </w:pPr>
          </w:p>
        </w:tc>
        <w:tc>
          <w:tcPr>
            <w:tcW w:w="1571" w:type="dxa"/>
            <w:tcBorders>
              <w:top w:val="single" w:sz="4" w:space="0" w:color="auto"/>
              <w:left w:val="single" w:sz="4" w:space="0" w:color="auto"/>
              <w:bottom w:val="single" w:sz="4" w:space="0" w:color="000000"/>
              <w:right w:val="single" w:sz="4" w:space="0" w:color="000000"/>
            </w:tcBorders>
            <w:shd w:val="clear" w:color="auto" w:fill="EAEAEA"/>
            <w:noWrap/>
            <w:vAlign w:val="bottom"/>
          </w:tcPr>
          <w:p w:rsidR="005E56DB" w:rsidRPr="00040A82" w:rsidRDefault="005E56DB" w:rsidP="0080765D">
            <w:pPr>
              <w:jc w:val="center"/>
              <w:rPr>
                <w:lang w:val="bg-BG"/>
              </w:rPr>
            </w:pPr>
            <w:r w:rsidRPr="00040A82">
              <w:rPr>
                <w:lang w:val="bg-BG"/>
              </w:rPr>
              <w:t xml:space="preserve">Количество за </w:t>
            </w:r>
            <w:r w:rsidRPr="00040A82">
              <w:t>t</w:t>
            </w:r>
            <w:r w:rsidRPr="00040A82">
              <w:rPr>
                <w:lang w:val="bg-BG"/>
              </w:rPr>
              <w:t xml:space="preserve"> депониран отпадък, съгласно КР</w:t>
            </w:r>
          </w:p>
        </w:tc>
        <w:tc>
          <w:tcPr>
            <w:tcW w:w="1396" w:type="dxa"/>
            <w:tcBorders>
              <w:top w:val="single" w:sz="4" w:space="0" w:color="auto"/>
              <w:left w:val="single" w:sz="4" w:space="0" w:color="auto"/>
              <w:bottom w:val="single" w:sz="4" w:space="0" w:color="000000"/>
              <w:right w:val="single" w:sz="4" w:space="0" w:color="auto"/>
            </w:tcBorders>
            <w:shd w:val="clear" w:color="auto" w:fill="EAEAEA"/>
          </w:tcPr>
          <w:p w:rsidR="005E56DB" w:rsidRPr="00040A82" w:rsidRDefault="005E56DB" w:rsidP="0080765D">
            <w:pPr>
              <w:jc w:val="center"/>
              <w:rPr>
                <w:lang w:val="bg-BG"/>
              </w:rPr>
            </w:pPr>
          </w:p>
          <w:p w:rsidR="005E56DB" w:rsidRPr="00040A82" w:rsidRDefault="005E56DB" w:rsidP="0080765D">
            <w:pPr>
              <w:jc w:val="center"/>
              <w:rPr>
                <w:lang w:val="bg-BG"/>
              </w:rPr>
            </w:pPr>
            <w:r w:rsidRPr="00040A82">
              <w:rPr>
                <w:lang w:val="bg-BG"/>
              </w:rPr>
              <w:t>Употребено годишно количество</w:t>
            </w:r>
          </w:p>
        </w:tc>
        <w:tc>
          <w:tcPr>
            <w:tcW w:w="1919" w:type="dxa"/>
            <w:tcBorders>
              <w:top w:val="single" w:sz="4" w:space="0" w:color="auto"/>
              <w:left w:val="single" w:sz="4" w:space="0" w:color="auto"/>
              <w:bottom w:val="single" w:sz="4" w:space="0" w:color="000000"/>
              <w:right w:val="single" w:sz="4" w:space="0" w:color="000000"/>
            </w:tcBorders>
            <w:shd w:val="clear" w:color="auto" w:fill="EAEAEA"/>
            <w:noWrap/>
            <w:vAlign w:val="bottom"/>
          </w:tcPr>
          <w:p w:rsidR="005E56DB" w:rsidRPr="00040A82" w:rsidRDefault="005E56DB" w:rsidP="0080765D">
            <w:pPr>
              <w:jc w:val="center"/>
              <w:rPr>
                <w:lang w:val="bg-BG"/>
              </w:rPr>
            </w:pPr>
            <w:r w:rsidRPr="00040A82">
              <w:rPr>
                <w:lang w:val="bg-BG"/>
              </w:rPr>
              <w:t xml:space="preserve">Количество за </w:t>
            </w:r>
            <w:r w:rsidRPr="00040A82">
              <w:t>t</w:t>
            </w:r>
            <w:r w:rsidRPr="00040A82">
              <w:rPr>
                <w:lang w:val="bg-BG"/>
              </w:rPr>
              <w:t xml:space="preserve"> депониран отпадък</w:t>
            </w:r>
          </w:p>
          <w:p w:rsidR="005E56DB" w:rsidRPr="00040A82" w:rsidRDefault="005E56DB" w:rsidP="0080765D">
            <w:pPr>
              <w:jc w:val="center"/>
              <w:rPr>
                <w:lang w:val="bg-BG"/>
              </w:rPr>
            </w:pPr>
          </w:p>
        </w:tc>
        <w:tc>
          <w:tcPr>
            <w:tcW w:w="1744" w:type="dxa"/>
            <w:tcBorders>
              <w:top w:val="single" w:sz="4" w:space="0" w:color="auto"/>
              <w:left w:val="single" w:sz="4" w:space="0" w:color="auto"/>
              <w:bottom w:val="single" w:sz="4" w:space="0" w:color="000000"/>
              <w:right w:val="single" w:sz="4" w:space="0" w:color="000000"/>
            </w:tcBorders>
            <w:shd w:val="clear" w:color="auto" w:fill="EAEAEA"/>
            <w:vAlign w:val="bottom"/>
          </w:tcPr>
          <w:p w:rsidR="005E56DB" w:rsidRPr="00040A82" w:rsidRDefault="005E56DB" w:rsidP="0080765D">
            <w:pPr>
              <w:jc w:val="center"/>
              <w:rPr>
                <w:lang w:val="bg-BG"/>
              </w:rPr>
            </w:pPr>
            <w:r w:rsidRPr="00040A82">
              <w:t>Съответствие</w:t>
            </w:r>
          </w:p>
          <w:p w:rsidR="005E56DB" w:rsidRPr="00040A82" w:rsidRDefault="005E56DB" w:rsidP="0080765D">
            <w:pPr>
              <w:jc w:val="center"/>
              <w:rPr>
                <w:lang w:val="bg-BG"/>
              </w:rPr>
            </w:pPr>
          </w:p>
          <w:p w:rsidR="005E56DB" w:rsidRPr="00040A82" w:rsidRDefault="005E56DB" w:rsidP="0080765D">
            <w:pPr>
              <w:jc w:val="center"/>
              <w:rPr>
                <w:lang w:val="bg-BG"/>
              </w:rPr>
            </w:pPr>
          </w:p>
        </w:tc>
      </w:tr>
      <w:tr w:rsidR="005E56DB" w:rsidRPr="00040A82" w:rsidTr="0080765D">
        <w:trPr>
          <w:trHeight w:val="856"/>
        </w:trPr>
        <w:tc>
          <w:tcPr>
            <w:tcW w:w="1919" w:type="dxa"/>
            <w:tcBorders>
              <w:top w:val="single" w:sz="4" w:space="0" w:color="auto"/>
              <w:left w:val="single" w:sz="4" w:space="0" w:color="auto"/>
              <w:bottom w:val="single" w:sz="4" w:space="0" w:color="000000"/>
              <w:right w:val="single" w:sz="4" w:space="0" w:color="000000"/>
            </w:tcBorders>
            <w:shd w:val="clear" w:color="auto" w:fill="auto"/>
            <w:vAlign w:val="bottom"/>
          </w:tcPr>
          <w:p w:rsidR="005E56DB" w:rsidRPr="00040A82" w:rsidRDefault="005E56DB" w:rsidP="0080765D">
            <w:pPr>
              <w:jc w:val="center"/>
              <w:rPr>
                <w:lang w:val="bg-BG"/>
              </w:rPr>
            </w:pPr>
            <w:r w:rsidRPr="00040A82">
              <w:rPr>
                <w:lang w:val="bg-BG"/>
              </w:rPr>
              <w:t>-</w:t>
            </w:r>
          </w:p>
          <w:p w:rsidR="005E56DB" w:rsidRPr="00040A82" w:rsidRDefault="005E56DB" w:rsidP="0080765D">
            <w:pPr>
              <w:jc w:val="center"/>
              <w:rPr>
                <w:lang w:val="bg-BG"/>
              </w:rPr>
            </w:pPr>
          </w:p>
        </w:tc>
        <w:tc>
          <w:tcPr>
            <w:tcW w:w="1396" w:type="dxa"/>
            <w:tcBorders>
              <w:top w:val="single" w:sz="4" w:space="0" w:color="auto"/>
              <w:left w:val="single" w:sz="4" w:space="0" w:color="auto"/>
              <w:bottom w:val="single" w:sz="4" w:space="0" w:color="000000"/>
              <w:right w:val="single" w:sz="4" w:space="0" w:color="auto"/>
            </w:tcBorders>
          </w:tcPr>
          <w:p w:rsidR="005E56DB" w:rsidRPr="00040A82" w:rsidRDefault="005E56DB" w:rsidP="0080765D">
            <w:pPr>
              <w:jc w:val="center"/>
              <w:rPr>
                <w:lang w:val="bg-BG"/>
              </w:rPr>
            </w:pPr>
          </w:p>
          <w:p w:rsidR="005E56DB" w:rsidRPr="00040A82" w:rsidRDefault="005E56DB" w:rsidP="0080765D">
            <w:pPr>
              <w:jc w:val="center"/>
              <w:rPr>
                <w:lang w:val="bg-BG"/>
              </w:rPr>
            </w:pPr>
            <w:r w:rsidRPr="00040A82">
              <w:rPr>
                <w:lang w:val="bg-BG"/>
              </w:rPr>
              <w:t>-</w:t>
            </w:r>
          </w:p>
        </w:tc>
        <w:tc>
          <w:tcPr>
            <w:tcW w:w="1571" w:type="dxa"/>
            <w:tcBorders>
              <w:top w:val="single" w:sz="4" w:space="0" w:color="auto"/>
              <w:left w:val="single" w:sz="4" w:space="0" w:color="auto"/>
              <w:bottom w:val="single" w:sz="4" w:space="0" w:color="000000"/>
              <w:right w:val="single" w:sz="4" w:space="0" w:color="000000"/>
            </w:tcBorders>
            <w:shd w:val="clear" w:color="auto" w:fill="auto"/>
            <w:noWrap/>
            <w:vAlign w:val="bottom"/>
          </w:tcPr>
          <w:p w:rsidR="005E56DB" w:rsidRPr="00040A82" w:rsidRDefault="005E56DB" w:rsidP="0080765D">
            <w:pPr>
              <w:jc w:val="center"/>
              <w:rPr>
                <w:lang w:val="bg-BG"/>
              </w:rPr>
            </w:pPr>
            <w:r w:rsidRPr="00040A82">
              <w:rPr>
                <w:lang w:val="bg-BG"/>
              </w:rPr>
              <w:t>-</w:t>
            </w:r>
          </w:p>
          <w:p w:rsidR="005E56DB" w:rsidRPr="00040A82" w:rsidRDefault="005E56DB" w:rsidP="0080765D">
            <w:pPr>
              <w:jc w:val="center"/>
            </w:pPr>
            <w:r w:rsidRPr="00040A82">
              <w:t> </w:t>
            </w:r>
          </w:p>
        </w:tc>
        <w:tc>
          <w:tcPr>
            <w:tcW w:w="1396" w:type="dxa"/>
            <w:tcBorders>
              <w:top w:val="single" w:sz="4" w:space="0" w:color="auto"/>
              <w:left w:val="single" w:sz="4" w:space="0" w:color="auto"/>
              <w:bottom w:val="single" w:sz="4" w:space="0" w:color="000000"/>
              <w:right w:val="single" w:sz="4" w:space="0" w:color="auto"/>
            </w:tcBorders>
          </w:tcPr>
          <w:p w:rsidR="005E56DB" w:rsidRPr="00040A82" w:rsidRDefault="005E56DB" w:rsidP="0080765D">
            <w:pPr>
              <w:jc w:val="center"/>
              <w:rPr>
                <w:lang w:val="bg-BG"/>
              </w:rPr>
            </w:pPr>
          </w:p>
          <w:p w:rsidR="005E56DB" w:rsidRPr="00040A82" w:rsidRDefault="005E56DB" w:rsidP="0080765D">
            <w:pPr>
              <w:jc w:val="center"/>
              <w:rPr>
                <w:lang w:val="bg-BG"/>
              </w:rPr>
            </w:pPr>
            <w:r w:rsidRPr="00040A82">
              <w:rPr>
                <w:lang w:val="bg-BG"/>
              </w:rPr>
              <w:t>-</w:t>
            </w:r>
          </w:p>
        </w:tc>
        <w:tc>
          <w:tcPr>
            <w:tcW w:w="1919" w:type="dxa"/>
            <w:tcBorders>
              <w:top w:val="single" w:sz="4" w:space="0" w:color="auto"/>
              <w:left w:val="single" w:sz="4" w:space="0" w:color="auto"/>
              <w:bottom w:val="single" w:sz="4" w:space="0" w:color="000000"/>
              <w:right w:val="single" w:sz="4" w:space="0" w:color="000000"/>
            </w:tcBorders>
            <w:shd w:val="clear" w:color="auto" w:fill="auto"/>
            <w:noWrap/>
            <w:vAlign w:val="bottom"/>
          </w:tcPr>
          <w:p w:rsidR="005E56DB" w:rsidRPr="00040A82" w:rsidRDefault="005E56DB" w:rsidP="0080765D">
            <w:pPr>
              <w:jc w:val="center"/>
              <w:rPr>
                <w:lang w:val="bg-BG"/>
              </w:rPr>
            </w:pPr>
          </w:p>
          <w:p w:rsidR="005E56DB" w:rsidRPr="00040A82" w:rsidRDefault="005E56DB" w:rsidP="0080765D">
            <w:pPr>
              <w:jc w:val="center"/>
              <w:rPr>
                <w:lang w:val="bg-BG"/>
              </w:rPr>
            </w:pPr>
            <w:r w:rsidRPr="00040A82">
              <w:rPr>
                <w:lang w:val="bg-BG"/>
              </w:rPr>
              <w:t>-</w:t>
            </w:r>
          </w:p>
          <w:p w:rsidR="005E56DB" w:rsidRPr="00040A82" w:rsidRDefault="005E56DB" w:rsidP="0080765D">
            <w:pPr>
              <w:jc w:val="center"/>
            </w:pPr>
            <w:r w:rsidRPr="00040A82">
              <w:t> </w:t>
            </w:r>
          </w:p>
        </w:tc>
        <w:tc>
          <w:tcPr>
            <w:tcW w:w="1744" w:type="dxa"/>
            <w:tcBorders>
              <w:top w:val="single" w:sz="4" w:space="0" w:color="auto"/>
              <w:left w:val="single" w:sz="4" w:space="0" w:color="auto"/>
              <w:bottom w:val="single" w:sz="4" w:space="0" w:color="000000"/>
              <w:right w:val="single" w:sz="4" w:space="0" w:color="000000"/>
            </w:tcBorders>
            <w:shd w:val="clear" w:color="auto" w:fill="auto"/>
            <w:noWrap/>
            <w:vAlign w:val="bottom"/>
          </w:tcPr>
          <w:p w:rsidR="005E56DB" w:rsidRPr="00040A82" w:rsidRDefault="005E56DB" w:rsidP="0080765D">
            <w:pPr>
              <w:jc w:val="center"/>
              <w:rPr>
                <w:lang w:val="bg-BG"/>
              </w:rPr>
            </w:pPr>
            <w:r w:rsidRPr="00040A82">
              <w:rPr>
                <w:lang w:val="bg-BG"/>
              </w:rPr>
              <w:t>-</w:t>
            </w:r>
          </w:p>
          <w:p w:rsidR="005E56DB" w:rsidRPr="00040A82" w:rsidRDefault="005E56DB" w:rsidP="0080765D">
            <w:pPr>
              <w:jc w:val="center"/>
              <w:rPr>
                <w:lang w:val="bg-BG"/>
              </w:rPr>
            </w:pPr>
          </w:p>
        </w:tc>
      </w:tr>
    </w:tbl>
    <w:p w:rsidR="005E56DB" w:rsidRPr="00040A82" w:rsidRDefault="005E56DB" w:rsidP="005E56DB">
      <w:pPr>
        <w:jc w:val="both"/>
        <w:rPr>
          <w:sz w:val="22"/>
          <w:szCs w:val="22"/>
          <w:lang w:val="bg-BG"/>
        </w:rPr>
      </w:pPr>
    </w:p>
    <w:p w:rsidR="005E56DB" w:rsidRPr="00040A82" w:rsidRDefault="005E56DB" w:rsidP="005E56DB">
      <w:pPr>
        <w:ind w:firstLine="720"/>
        <w:rPr>
          <w:sz w:val="22"/>
          <w:szCs w:val="22"/>
          <w:lang w:val="bg-BG"/>
        </w:rPr>
      </w:pPr>
      <w:r w:rsidRPr="00040A82">
        <w:rPr>
          <w:sz w:val="22"/>
          <w:szCs w:val="22"/>
          <w:lang w:val="bg-BG"/>
        </w:rPr>
        <w:t xml:space="preserve">В КР  няма  норма за  количество  използвано гориво, </w:t>
      </w:r>
      <w:r w:rsidRPr="00040A82">
        <w:rPr>
          <w:lang w:val="ru-RU"/>
        </w:rPr>
        <w:t>поради което Таблица 3.3.3  не е попълнена.</w:t>
      </w:r>
    </w:p>
    <w:p w:rsidR="005E56DB" w:rsidRPr="00040A82" w:rsidRDefault="005E56DB" w:rsidP="005E56DB">
      <w:pPr>
        <w:jc w:val="both"/>
        <w:rPr>
          <w:sz w:val="22"/>
          <w:szCs w:val="22"/>
          <w:highlight w:val="yellow"/>
          <w:lang w:val="bg-BG"/>
        </w:rPr>
      </w:pPr>
    </w:p>
    <w:p w:rsidR="005E56DB" w:rsidRPr="00040A82" w:rsidRDefault="005E56DB" w:rsidP="005E56DB">
      <w:pPr>
        <w:jc w:val="both"/>
        <w:rPr>
          <w:sz w:val="22"/>
          <w:szCs w:val="22"/>
          <w:highlight w:val="yellow"/>
          <w:lang w:val="bg-BG"/>
        </w:rPr>
      </w:pPr>
    </w:p>
    <w:p w:rsidR="005E56DB" w:rsidRPr="00040A82" w:rsidRDefault="005E56DB" w:rsidP="005E56DB">
      <w:pPr>
        <w:pBdr>
          <w:top w:val="single" w:sz="4" w:space="1" w:color="000000"/>
          <w:left w:val="single" w:sz="4" w:space="4" w:color="000000"/>
          <w:bottom w:val="single" w:sz="4" w:space="1" w:color="000000"/>
          <w:right w:val="single" w:sz="4" w:space="4" w:color="000000"/>
        </w:pBdr>
        <w:shd w:val="clear" w:color="auto" w:fill="CCFFFF"/>
        <w:jc w:val="both"/>
        <w:rPr>
          <w:b/>
          <w:lang w:val="bg-BG"/>
        </w:rPr>
      </w:pPr>
      <w:r w:rsidRPr="00040A82">
        <w:rPr>
          <w:b/>
          <w:lang w:val="ru-RU"/>
        </w:rPr>
        <w:t>3.</w:t>
      </w:r>
      <w:r w:rsidRPr="00040A82">
        <w:rPr>
          <w:b/>
          <w:lang w:val="bg-BG"/>
        </w:rPr>
        <w:t>3.4. Съхранение на суровини, спомагателни материали, горива и продукти</w:t>
      </w:r>
    </w:p>
    <w:p w:rsidR="005E56DB" w:rsidRPr="00040A82" w:rsidRDefault="005E56DB" w:rsidP="005E56DB">
      <w:pPr>
        <w:jc w:val="both"/>
        <w:rPr>
          <w:lang w:val="bg-BG"/>
        </w:rPr>
      </w:pPr>
    </w:p>
    <w:p w:rsidR="005E56DB" w:rsidRPr="00040A82" w:rsidRDefault="005E56DB" w:rsidP="005E56DB">
      <w:pPr>
        <w:jc w:val="both"/>
        <w:rPr>
          <w:lang w:val="bg-BG"/>
        </w:rPr>
      </w:pPr>
    </w:p>
    <w:p w:rsidR="005E56DB" w:rsidRPr="00040A82" w:rsidRDefault="005E56DB" w:rsidP="005E56DB">
      <w:pPr>
        <w:jc w:val="both"/>
        <w:rPr>
          <w:lang w:val="bg-BG"/>
        </w:rPr>
      </w:pPr>
      <w:r w:rsidRPr="00040A82">
        <w:rPr>
          <w:lang w:val="bg-BG"/>
        </w:rPr>
        <w:t>По КР няма регламентирани изисквания относно съхранение на суровини, спомагателни материали, горива и продукти.</w:t>
      </w:r>
    </w:p>
    <w:p w:rsidR="005E56DB" w:rsidRPr="00040A82" w:rsidRDefault="005E56DB" w:rsidP="005E56DB">
      <w:pPr>
        <w:jc w:val="both"/>
        <w:rPr>
          <w:lang w:val="ru-RU"/>
        </w:rPr>
      </w:pPr>
    </w:p>
    <w:p w:rsidR="005E56DB" w:rsidRPr="0033283D" w:rsidRDefault="005E56DB" w:rsidP="005E56DB">
      <w:pPr>
        <w:jc w:val="both"/>
        <w:rPr>
          <w:color w:val="FF0000"/>
        </w:rPr>
      </w:pPr>
    </w:p>
    <w:p w:rsidR="005E56DB" w:rsidRPr="00040A82" w:rsidRDefault="005E56DB" w:rsidP="005E56DB">
      <w:pPr>
        <w:pBdr>
          <w:top w:val="single" w:sz="4" w:space="1" w:color="000000"/>
          <w:left w:val="single" w:sz="4" w:space="4" w:color="000000"/>
          <w:bottom w:val="single" w:sz="4" w:space="1" w:color="000000"/>
          <w:right w:val="single" w:sz="4" w:space="4" w:color="000000"/>
        </w:pBdr>
        <w:shd w:val="clear" w:color="auto" w:fill="CCFFFF"/>
        <w:spacing w:before="120" w:after="120"/>
        <w:jc w:val="both"/>
        <w:rPr>
          <w:b/>
          <w:lang w:val="bg-BG"/>
        </w:rPr>
      </w:pPr>
      <w:r w:rsidRPr="00040A82">
        <w:rPr>
          <w:b/>
          <w:lang w:val="bg-BG"/>
        </w:rPr>
        <w:t xml:space="preserve">4. </w:t>
      </w:r>
      <w:r w:rsidRPr="00040A82">
        <w:rPr>
          <w:b/>
          <w:sz w:val="28"/>
          <w:szCs w:val="28"/>
          <w:lang w:val="bg-BG"/>
        </w:rPr>
        <w:t>Емисии на вредни и опасни вещества в околната среда</w:t>
      </w:r>
    </w:p>
    <w:p w:rsidR="005E56DB" w:rsidRPr="00040A82" w:rsidRDefault="005E56DB" w:rsidP="005E56DB">
      <w:pPr>
        <w:jc w:val="both"/>
        <w:rPr>
          <w:lang w:val="bg-BG"/>
        </w:rPr>
      </w:pPr>
    </w:p>
    <w:p w:rsidR="005E56DB" w:rsidRPr="00040A82" w:rsidRDefault="005E56DB" w:rsidP="005E56DB">
      <w:pPr>
        <w:pBdr>
          <w:top w:val="single" w:sz="4" w:space="1" w:color="000000"/>
          <w:left w:val="single" w:sz="4" w:space="4" w:color="000000"/>
          <w:bottom w:val="single" w:sz="4" w:space="1" w:color="000000"/>
          <w:right w:val="single" w:sz="4" w:space="4" w:color="000000"/>
        </w:pBdr>
        <w:shd w:val="clear" w:color="auto" w:fill="CCFFFF"/>
        <w:spacing w:before="120" w:after="120"/>
        <w:jc w:val="both"/>
        <w:rPr>
          <w:b/>
          <w:lang w:val="bg-BG"/>
        </w:rPr>
      </w:pPr>
      <w:r w:rsidRPr="00040A82">
        <w:rPr>
          <w:b/>
          <w:lang w:val="bg-BG"/>
        </w:rPr>
        <w:t xml:space="preserve">4.1. </w:t>
      </w:r>
      <w:r w:rsidRPr="00040A82">
        <w:rPr>
          <w:b/>
          <w:bCs/>
          <w:lang w:val="bg-BG"/>
        </w:rPr>
        <w:t xml:space="preserve">Докладване по Европейския регистър за изпускането и преноса на замърсителите (EРИПЗ), </w:t>
      </w:r>
      <w:r w:rsidRPr="00040A82">
        <w:rPr>
          <w:b/>
          <w:bCs/>
          <w:lang w:val="ru-RU"/>
        </w:rPr>
        <w:t>съгласно изискванията на Регламент №166/2006 за създаване на Европейски регистър за изпускането и преноса на замърсители.</w:t>
      </w:r>
    </w:p>
    <w:p w:rsidR="005E56DB" w:rsidRPr="00040A82" w:rsidRDefault="005E56DB" w:rsidP="004A5705">
      <w:r w:rsidRPr="00040A82">
        <w:rPr>
          <w:lang w:val="ru-RU"/>
        </w:rPr>
        <w:t>В табл. 4.1.1. се докладват вещества, чието годишно количество (емисия и/или употреба) е по-голямо от посочената прагова стойност. Те се записват заедно с измерената/изчислената за тях емисионна стойност. В случаите, в които не се превишава определения праг е маркирано мястото в таблицата с тире, “-“, за да се покаже, че прагът не е превишен, а в скоби е посочено измереното/изчисленото годишно количество. В случаите на превишение, се вписва количеството, с което се превишава прага. Стойностите на емисиите са получени в резултат от измерените концентрации за замърсителите по време на собствения мониторинг.</w:t>
      </w:r>
    </w:p>
    <w:p w:rsidR="005E56DB" w:rsidRPr="00040A82" w:rsidRDefault="005E56DB" w:rsidP="005E56DB">
      <w:pPr>
        <w:rPr>
          <w:b/>
          <w:bCs/>
          <w:lang w:val="ru-RU"/>
        </w:rPr>
      </w:pPr>
      <w:r w:rsidRPr="00040A82">
        <w:rPr>
          <w:b/>
          <w:bCs/>
          <w:lang w:val="bg-BG"/>
        </w:rPr>
        <w:t xml:space="preserve">Таблица </w:t>
      </w:r>
      <w:r w:rsidRPr="00040A82">
        <w:rPr>
          <w:b/>
          <w:bCs/>
          <w:lang w:val="ru-RU"/>
        </w:rPr>
        <w:t>4.</w:t>
      </w:r>
      <w:r w:rsidRPr="00040A82">
        <w:rPr>
          <w:b/>
          <w:bCs/>
          <w:lang w:val="bg-BG"/>
        </w:rPr>
        <w:t>1.</w:t>
      </w:r>
      <w:r w:rsidRPr="00040A82">
        <w:rPr>
          <w:b/>
          <w:bCs/>
          <w:lang w:val="ru-RU"/>
        </w:rPr>
        <w:t>1. (Таблица 1 – по образец)</w:t>
      </w:r>
      <w:r w:rsidRPr="00040A82">
        <w:rPr>
          <w:b/>
          <w:bCs/>
          <w:lang w:val="bg-BG"/>
        </w:rPr>
        <w:t xml:space="preserve"> Замърсители по ЕРЕВВ и </w:t>
      </w:r>
      <w:r w:rsidRPr="00040A82">
        <w:rPr>
          <w:b/>
          <w:bCs/>
        </w:rPr>
        <w:t>PRTR</w:t>
      </w:r>
    </w:p>
    <w:tbl>
      <w:tblPr>
        <w:tblW w:w="9736" w:type="dxa"/>
        <w:jc w:val="center"/>
        <w:tblLayout w:type="fixed"/>
        <w:tblCellMar>
          <w:left w:w="0" w:type="dxa"/>
          <w:right w:w="0" w:type="dxa"/>
        </w:tblCellMar>
        <w:tblLook w:val="0000"/>
      </w:tblPr>
      <w:tblGrid>
        <w:gridCol w:w="334"/>
        <w:gridCol w:w="1065"/>
        <w:gridCol w:w="2340"/>
        <w:gridCol w:w="1165"/>
        <w:gridCol w:w="1036"/>
        <w:gridCol w:w="1080"/>
        <w:gridCol w:w="1260"/>
        <w:gridCol w:w="1456"/>
      </w:tblGrid>
      <w:tr w:rsidR="005E56DB" w:rsidRPr="00040A82" w:rsidTr="0080765D">
        <w:trPr>
          <w:cantSplit/>
          <w:trHeight w:val="427"/>
          <w:tblHeader/>
          <w:jc w:val="center"/>
        </w:trPr>
        <w:tc>
          <w:tcPr>
            <w:tcW w:w="334" w:type="dxa"/>
            <w:vMerge w:val="restart"/>
            <w:tcBorders>
              <w:top w:val="single" w:sz="4" w:space="0" w:color="auto"/>
              <w:left w:val="single" w:sz="4" w:space="0" w:color="auto"/>
              <w:right w:val="single" w:sz="4" w:space="0" w:color="auto"/>
            </w:tcBorders>
            <w:shd w:val="clear" w:color="auto" w:fill="D9D9D9"/>
            <w:vAlign w:val="center"/>
          </w:tcPr>
          <w:p w:rsidR="005E56DB" w:rsidRPr="00040A82" w:rsidRDefault="005E56DB" w:rsidP="0080765D">
            <w:pPr>
              <w:pStyle w:val="Tabl"/>
              <w:rPr>
                <w:rFonts w:cs="Times New Roman"/>
              </w:rPr>
            </w:pPr>
            <w:bookmarkStart w:id="0" w:name="_Toc225068241"/>
            <w:r w:rsidRPr="00040A82">
              <w:rPr>
                <w:rFonts w:cs="Times New Roman"/>
              </w:rPr>
              <w:t>№</w:t>
            </w:r>
            <w:bookmarkEnd w:id="0"/>
          </w:p>
        </w:tc>
        <w:tc>
          <w:tcPr>
            <w:tcW w:w="1065" w:type="dxa"/>
            <w:vMerge w:val="restart"/>
            <w:tcBorders>
              <w:top w:val="single" w:sz="4" w:space="0" w:color="auto"/>
              <w:left w:val="single" w:sz="4" w:space="0" w:color="auto"/>
              <w:right w:val="single" w:sz="4" w:space="0" w:color="auto"/>
            </w:tcBorders>
            <w:shd w:val="clear" w:color="auto" w:fill="D9D9D9"/>
            <w:vAlign w:val="center"/>
          </w:tcPr>
          <w:p w:rsidR="005E56DB" w:rsidRPr="00040A82" w:rsidRDefault="005E56DB" w:rsidP="0080765D">
            <w:pPr>
              <w:pStyle w:val="Tabl"/>
              <w:rPr>
                <w:rFonts w:cs="Times New Roman"/>
                <w:u w:val="single"/>
              </w:rPr>
            </w:pPr>
            <w:bookmarkStart w:id="1" w:name="_Toc225068242"/>
            <w:r w:rsidRPr="00040A82">
              <w:rPr>
                <w:rFonts w:cs="Times New Roman"/>
              </w:rPr>
              <w:t>CAS номер</w:t>
            </w:r>
            <w:bookmarkEnd w:id="1"/>
          </w:p>
        </w:tc>
        <w:tc>
          <w:tcPr>
            <w:tcW w:w="2340" w:type="dxa"/>
            <w:vMerge w:val="restart"/>
            <w:tcBorders>
              <w:top w:val="single" w:sz="4" w:space="0" w:color="auto"/>
              <w:left w:val="single" w:sz="4" w:space="0" w:color="auto"/>
              <w:right w:val="single" w:sz="4" w:space="0" w:color="auto"/>
            </w:tcBorders>
            <w:shd w:val="clear" w:color="auto" w:fill="D9D9D9"/>
            <w:vAlign w:val="center"/>
          </w:tcPr>
          <w:p w:rsidR="005E56DB" w:rsidRPr="00040A82" w:rsidRDefault="005E56DB" w:rsidP="0080765D">
            <w:pPr>
              <w:pStyle w:val="Tabl"/>
              <w:rPr>
                <w:rFonts w:cs="Times New Roman"/>
              </w:rPr>
            </w:pPr>
            <w:bookmarkStart w:id="2" w:name="_Toc225068243"/>
            <w:r w:rsidRPr="00040A82">
              <w:rPr>
                <w:rFonts w:cs="Times New Roman"/>
              </w:rPr>
              <w:t>Замърсител</w:t>
            </w:r>
            <w:bookmarkEnd w:id="2"/>
          </w:p>
        </w:tc>
        <w:tc>
          <w:tcPr>
            <w:tcW w:w="328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E56DB" w:rsidRPr="00040A82" w:rsidRDefault="005E56DB" w:rsidP="0080765D">
            <w:pPr>
              <w:pStyle w:val="Tabl"/>
              <w:rPr>
                <w:rFonts w:cs="Times New Roman"/>
                <w:u w:val="single"/>
              </w:rPr>
            </w:pPr>
            <w:bookmarkStart w:id="3" w:name="_Toc225068244"/>
            <w:r w:rsidRPr="00040A82">
              <w:rPr>
                <w:rFonts w:cs="Times New Roman"/>
              </w:rPr>
              <w:t>Емисии (колона 1)</w:t>
            </w:r>
            <w:bookmarkEnd w:id="3"/>
          </w:p>
        </w:tc>
        <w:tc>
          <w:tcPr>
            <w:tcW w:w="126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5E56DB" w:rsidRPr="00040A82" w:rsidRDefault="005E56DB" w:rsidP="0080765D">
            <w:pPr>
              <w:pStyle w:val="Tabl"/>
              <w:rPr>
                <w:rFonts w:cs="Times New Roman"/>
              </w:rPr>
            </w:pPr>
            <w:bookmarkStart w:id="4" w:name="_Toc225068245"/>
            <w:r w:rsidRPr="00040A82">
              <w:rPr>
                <w:rFonts w:cs="Times New Roman"/>
              </w:rPr>
              <w:t>Пренос на замърсители извън площадката</w:t>
            </w:r>
            <w:r w:rsidRPr="00040A82">
              <w:rPr>
                <w:rFonts w:cs="Times New Roman"/>
              </w:rPr>
              <w:br/>
              <w:t>(колона 2)</w:t>
            </w:r>
            <w:bookmarkEnd w:id="4"/>
          </w:p>
        </w:tc>
        <w:tc>
          <w:tcPr>
            <w:tcW w:w="145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5E56DB" w:rsidRPr="00040A82" w:rsidRDefault="005E56DB" w:rsidP="0080765D">
            <w:pPr>
              <w:pStyle w:val="Tabl"/>
              <w:rPr>
                <w:rFonts w:cs="Times New Roman"/>
                <w:u w:val="single"/>
              </w:rPr>
            </w:pPr>
            <w:bookmarkStart w:id="5" w:name="_Toc225068246"/>
            <w:r w:rsidRPr="00040A82">
              <w:rPr>
                <w:rFonts w:cs="Times New Roman"/>
              </w:rPr>
              <w:t>Производство, обработка или употреба</w:t>
            </w:r>
            <w:r w:rsidRPr="00040A82">
              <w:rPr>
                <w:rFonts w:cs="Times New Roman"/>
              </w:rPr>
              <w:br/>
              <w:t>(колона 3)</w:t>
            </w:r>
            <w:bookmarkEnd w:id="5"/>
          </w:p>
        </w:tc>
      </w:tr>
      <w:tr w:rsidR="005E56DB" w:rsidRPr="00040A82" w:rsidTr="0033283D">
        <w:trPr>
          <w:cantSplit/>
          <w:trHeight w:val="617"/>
          <w:tblHeader/>
          <w:jc w:val="center"/>
        </w:trPr>
        <w:tc>
          <w:tcPr>
            <w:tcW w:w="334" w:type="dxa"/>
            <w:vMerge/>
            <w:tcBorders>
              <w:left w:val="single" w:sz="4" w:space="0" w:color="auto"/>
              <w:bottom w:val="single" w:sz="4" w:space="0" w:color="auto"/>
              <w:right w:val="single" w:sz="4" w:space="0" w:color="auto"/>
            </w:tcBorders>
            <w:shd w:val="clear" w:color="auto" w:fill="D9D9D9"/>
            <w:vAlign w:val="center"/>
          </w:tcPr>
          <w:p w:rsidR="005E56DB" w:rsidRPr="00040A82" w:rsidRDefault="005E56DB" w:rsidP="0080765D">
            <w:pPr>
              <w:pStyle w:val="Tabl"/>
              <w:rPr>
                <w:rFonts w:cs="Times New Roman"/>
              </w:rPr>
            </w:pPr>
          </w:p>
        </w:tc>
        <w:tc>
          <w:tcPr>
            <w:tcW w:w="1065" w:type="dxa"/>
            <w:vMerge/>
            <w:tcBorders>
              <w:left w:val="single" w:sz="4" w:space="0" w:color="auto"/>
              <w:bottom w:val="single" w:sz="4" w:space="0" w:color="auto"/>
              <w:right w:val="single" w:sz="4" w:space="0" w:color="auto"/>
            </w:tcBorders>
            <w:shd w:val="clear" w:color="auto" w:fill="D9D9D9"/>
            <w:vAlign w:val="center"/>
          </w:tcPr>
          <w:p w:rsidR="005E56DB" w:rsidRPr="00040A82" w:rsidRDefault="005E56DB" w:rsidP="0080765D">
            <w:pPr>
              <w:pStyle w:val="Tabl"/>
              <w:rPr>
                <w:rFonts w:cs="Times New Roman"/>
                <w:u w:val="single"/>
              </w:rPr>
            </w:pPr>
          </w:p>
        </w:tc>
        <w:tc>
          <w:tcPr>
            <w:tcW w:w="2340" w:type="dxa"/>
            <w:vMerge/>
            <w:tcBorders>
              <w:left w:val="single" w:sz="4" w:space="0" w:color="auto"/>
              <w:bottom w:val="single" w:sz="4" w:space="0" w:color="auto"/>
              <w:right w:val="single" w:sz="4" w:space="0" w:color="auto"/>
            </w:tcBorders>
            <w:shd w:val="clear" w:color="auto" w:fill="D9D9D9"/>
            <w:vAlign w:val="center"/>
          </w:tcPr>
          <w:p w:rsidR="005E56DB" w:rsidRPr="00040A82" w:rsidRDefault="005E56DB" w:rsidP="0080765D">
            <w:pPr>
              <w:pStyle w:val="Tabl"/>
              <w:rPr>
                <w:rFonts w:cs="Times New Roman"/>
              </w:rPr>
            </w:pPr>
          </w:p>
        </w:tc>
        <w:tc>
          <w:tcPr>
            <w:tcW w:w="1165" w:type="dxa"/>
            <w:tcBorders>
              <w:top w:val="single" w:sz="4" w:space="0" w:color="auto"/>
              <w:left w:val="single" w:sz="4" w:space="0" w:color="auto"/>
              <w:bottom w:val="single" w:sz="4" w:space="0" w:color="auto"/>
              <w:right w:val="single" w:sz="4" w:space="0" w:color="auto"/>
            </w:tcBorders>
            <w:shd w:val="clear" w:color="auto" w:fill="D9D9D9"/>
            <w:vAlign w:val="center"/>
          </w:tcPr>
          <w:p w:rsidR="005E56DB" w:rsidRPr="00040A82" w:rsidRDefault="005E56DB" w:rsidP="0080765D">
            <w:pPr>
              <w:pStyle w:val="Tabl"/>
              <w:rPr>
                <w:rFonts w:cs="Times New Roman"/>
              </w:rPr>
            </w:pPr>
            <w:bookmarkStart w:id="6" w:name="_Toc225068247"/>
            <w:r w:rsidRPr="00040A82">
              <w:rPr>
                <w:rFonts w:cs="Times New Roman"/>
              </w:rPr>
              <w:t>във въздух (колона 1a)</w:t>
            </w:r>
            <w:bookmarkEnd w:id="6"/>
          </w:p>
        </w:tc>
        <w:tc>
          <w:tcPr>
            <w:tcW w:w="1036" w:type="dxa"/>
            <w:tcBorders>
              <w:top w:val="single" w:sz="4" w:space="0" w:color="auto"/>
              <w:left w:val="single" w:sz="4" w:space="0" w:color="auto"/>
              <w:bottom w:val="single" w:sz="4" w:space="0" w:color="auto"/>
              <w:right w:val="single" w:sz="4" w:space="0" w:color="auto"/>
            </w:tcBorders>
            <w:shd w:val="clear" w:color="auto" w:fill="D9D9D9"/>
            <w:vAlign w:val="center"/>
          </w:tcPr>
          <w:p w:rsidR="005E56DB" w:rsidRPr="00040A82" w:rsidRDefault="005E56DB" w:rsidP="0080765D">
            <w:pPr>
              <w:pStyle w:val="Tabl"/>
              <w:rPr>
                <w:rFonts w:cs="Times New Roman"/>
              </w:rPr>
            </w:pPr>
            <w:bookmarkStart w:id="7" w:name="_Toc225068248"/>
            <w:r w:rsidRPr="00040A82">
              <w:rPr>
                <w:rFonts w:cs="Times New Roman"/>
              </w:rPr>
              <w:t>във води (колона 1b)</w:t>
            </w:r>
            <w:bookmarkEnd w:id="7"/>
            <w:r w:rsidRPr="00040A82">
              <w:rPr>
                <w:rFonts w:cs="Times New Roman"/>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5E56DB" w:rsidRPr="00040A82" w:rsidRDefault="005E56DB" w:rsidP="0080765D">
            <w:pPr>
              <w:pStyle w:val="Tabl"/>
              <w:rPr>
                <w:rFonts w:cs="Times New Roman"/>
              </w:rPr>
            </w:pPr>
            <w:bookmarkStart w:id="8" w:name="_Toc225068249"/>
            <w:r w:rsidRPr="00040A82">
              <w:rPr>
                <w:rFonts w:cs="Times New Roman"/>
              </w:rPr>
              <w:t>в почва (колона 1c)</w:t>
            </w:r>
            <w:bookmarkEnd w:id="8"/>
          </w:p>
        </w:tc>
        <w:tc>
          <w:tcPr>
            <w:tcW w:w="1260"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5E56DB" w:rsidRPr="00040A82" w:rsidRDefault="005E56DB" w:rsidP="0080765D">
            <w:pPr>
              <w:pStyle w:val="Tabl"/>
              <w:rPr>
                <w:rFonts w:cs="Times New Roman"/>
                <w:b/>
              </w:rPr>
            </w:pPr>
          </w:p>
        </w:tc>
        <w:tc>
          <w:tcPr>
            <w:tcW w:w="1456"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5E56DB" w:rsidRPr="00040A82" w:rsidRDefault="005E56DB" w:rsidP="0080765D">
            <w:pPr>
              <w:pStyle w:val="Tabl"/>
              <w:rPr>
                <w:rFonts w:cs="Times New Roman"/>
                <w:b/>
              </w:rPr>
            </w:pPr>
          </w:p>
        </w:tc>
      </w:tr>
      <w:tr w:rsidR="005E56DB" w:rsidRPr="00040A82" w:rsidTr="0033283D">
        <w:trPr>
          <w:cantSplit/>
          <w:trHeight w:val="80"/>
          <w:tblHeader/>
          <w:jc w:val="center"/>
        </w:trPr>
        <w:tc>
          <w:tcPr>
            <w:tcW w:w="334" w:type="dxa"/>
            <w:tcBorders>
              <w:top w:val="single" w:sz="4" w:space="0" w:color="auto"/>
              <w:left w:val="single" w:sz="4" w:space="0" w:color="auto"/>
              <w:bottom w:val="single" w:sz="4" w:space="0" w:color="auto"/>
              <w:right w:val="single" w:sz="4" w:space="0" w:color="auto"/>
            </w:tcBorders>
            <w:shd w:val="clear" w:color="auto" w:fill="D9D9D9"/>
            <w:vAlign w:val="center"/>
          </w:tcPr>
          <w:p w:rsidR="005E56DB" w:rsidRPr="00040A82" w:rsidRDefault="005E56DB" w:rsidP="0080765D">
            <w:pPr>
              <w:jc w:val="center"/>
              <w:rPr>
                <w:sz w:val="20"/>
                <w:lang w:val="bg-BG"/>
              </w:rPr>
            </w:pPr>
          </w:p>
        </w:tc>
        <w:tc>
          <w:tcPr>
            <w:tcW w:w="1065" w:type="dxa"/>
            <w:tcBorders>
              <w:top w:val="single" w:sz="4" w:space="0" w:color="auto"/>
              <w:left w:val="single" w:sz="4" w:space="0" w:color="auto"/>
              <w:bottom w:val="single" w:sz="4" w:space="0" w:color="auto"/>
              <w:right w:val="single" w:sz="4" w:space="0" w:color="auto"/>
            </w:tcBorders>
            <w:shd w:val="clear" w:color="auto" w:fill="D9D9D9"/>
            <w:vAlign w:val="center"/>
          </w:tcPr>
          <w:p w:rsidR="005E56DB" w:rsidRPr="00040A82" w:rsidRDefault="005E56DB" w:rsidP="0080765D">
            <w:pPr>
              <w:jc w:val="center"/>
              <w:rPr>
                <w:sz w:val="20"/>
                <w:lang w:val="bg-BG"/>
              </w:rPr>
            </w:pPr>
          </w:p>
        </w:tc>
        <w:tc>
          <w:tcPr>
            <w:tcW w:w="2340" w:type="dxa"/>
            <w:tcBorders>
              <w:top w:val="single" w:sz="4" w:space="0" w:color="auto"/>
              <w:left w:val="single" w:sz="4" w:space="0" w:color="auto"/>
              <w:bottom w:val="single" w:sz="4" w:space="0" w:color="auto"/>
              <w:right w:val="single" w:sz="4" w:space="0" w:color="auto"/>
            </w:tcBorders>
            <w:shd w:val="clear" w:color="auto" w:fill="D9D9D9"/>
            <w:vAlign w:val="center"/>
          </w:tcPr>
          <w:p w:rsidR="005E56DB" w:rsidRPr="00040A82" w:rsidRDefault="005E56DB" w:rsidP="0080765D">
            <w:pPr>
              <w:jc w:val="center"/>
              <w:rPr>
                <w:sz w:val="20"/>
                <w:lang w:val="bg-BG"/>
              </w:rPr>
            </w:pPr>
          </w:p>
        </w:tc>
        <w:tc>
          <w:tcPr>
            <w:tcW w:w="1165" w:type="dxa"/>
            <w:tcBorders>
              <w:top w:val="single" w:sz="4" w:space="0" w:color="auto"/>
              <w:left w:val="single" w:sz="4" w:space="0" w:color="auto"/>
              <w:bottom w:val="single" w:sz="4" w:space="0" w:color="auto"/>
              <w:right w:val="single" w:sz="4" w:space="0" w:color="auto"/>
            </w:tcBorders>
            <w:shd w:val="clear" w:color="auto" w:fill="D9D9D9"/>
            <w:vAlign w:val="center"/>
          </w:tcPr>
          <w:p w:rsidR="005E56DB" w:rsidRPr="00040A82" w:rsidRDefault="005E56DB" w:rsidP="0080765D">
            <w:pPr>
              <w:jc w:val="center"/>
              <w:rPr>
                <w:sz w:val="20"/>
                <w:lang w:val="ru-RU"/>
              </w:rPr>
            </w:pPr>
            <w:r w:rsidRPr="00040A82">
              <w:rPr>
                <w:sz w:val="20"/>
                <w:lang w:val="ru-RU"/>
              </w:rPr>
              <w:t>kg/год.</w:t>
            </w:r>
          </w:p>
        </w:tc>
        <w:tc>
          <w:tcPr>
            <w:tcW w:w="1036" w:type="dxa"/>
            <w:tcBorders>
              <w:top w:val="single" w:sz="4" w:space="0" w:color="auto"/>
              <w:left w:val="single" w:sz="4" w:space="0" w:color="auto"/>
              <w:bottom w:val="single" w:sz="4" w:space="0" w:color="auto"/>
              <w:right w:val="single" w:sz="4" w:space="0" w:color="auto"/>
            </w:tcBorders>
            <w:shd w:val="clear" w:color="auto" w:fill="D9D9D9"/>
            <w:vAlign w:val="center"/>
          </w:tcPr>
          <w:p w:rsidR="005E56DB" w:rsidRPr="00040A82" w:rsidRDefault="005E56DB" w:rsidP="0080765D">
            <w:pPr>
              <w:jc w:val="center"/>
              <w:rPr>
                <w:sz w:val="20"/>
                <w:lang w:val="ru-RU"/>
              </w:rPr>
            </w:pPr>
            <w:r w:rsidRPr="00040A82">
              <w:rPr>
                <w:sz w:val="20"/>
                <w:lang w:val="ru-RU"/>
              </w:rPr>
              <w:t>kg/год.</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5E56DB" w:rsidRPr="00040A82" w:rsidRDefault="005E56DB" w:rsidP="0080765D">
            <w:pPr>
              <w:jc w:val="center"/>
              <w:rPr>
                <w:sz w:val="20"/>
                <w:lang w:val="ru-RU"/>
              </w:rPr>
            </w:pPr>
            <w:r w:rsidRPr="00040A82">
              <w:rPr>
                <w:sz w:val="20"/>
                <w:lang w:val="ru-RU"/>
              </w:rPr>
              <w:t>kg/год.</w:t>
            </w:r>
          </w:p>
        </w:tc>
        <w:tc>
          <w:tcPr>
            <w:tcW w:w="1260" w:type="dxa"/>
            <w:tcBorders>
              <w:top w:val="single" w:sz="4" w:space="0" w:color="auto"/>
              <w:left w:val="nil"/>
              <w:bottom w:val="single" w:sz="4" w:space="0" w:color="auto"/>
              <w:right w:val="single" w:sz="4" w:space="0" w:color="auto"/>
            </w:tcBorders>
            <w:shd w:val="clear" w:color="auto" w:fill="D9D9D9"/>
            <w:vAlign w:val="center"/>
          </w:tcPr>
          <w:p w:rsidR="005E56DB" w:rsidRPr="00040A82" w:rsidRDefault="005E56DB" w:rsidP="0080765D">
            <w:pPr>
              <w:jc w:val="center"/>
              <w:rPr>
                <w:sz w:val="20"/>
                <w:lang w:val="ru-RU"/>
              </w:rPr>
            </w:pPr>
            <w:r w:rsidRPr="00040A82">
              <w:rPr>
                <w:sz w:val="20"/>
                <w:lang w:val="ru-RU"/>
              </w:rPr>
              <w:t>kg/год.</w:t>
            </w:r>
          </w:p>
        </w:tc>
        <w:tc>
          <w:tcPr>
            <w:tcW w:w="1456" w:type="dxa"/>
            <w:tcBorders>
              <w:top w:val="single" w:sz="4" w:space="0" w:color="auto"/>
              <w:left w:val="nil"/>
              <w:bottom w:val="single" w:sz="4" w:space="0" w:color="auto"/>
              <w:right w:val="single" w:sz="4" w:space="0" w:color="auto"/>
            </w:tcBorders>
            <w:shd w:val="clear" w:color="auto" w:fill="D9D9D9"/>
            <w:vAlign w:val="center"/>
          </w:tcPr>
          <w:p w:rsidR="005E56DB" w:rsidRPr="00040A82" w:rsidRDefault="005E56DB" w:rsidP="0080765D">
            <w:pPr>
              <w:jc w:val="center"/>
              <w:rPr>
                <w:sz w:val="20"/>
                <w:lang w:val="ru-RU"/>
              </w:rPr>
            </w:pPr>
            <w:r w:rsidRPr="00040A82">
              <w:rPr>
                <w:sz w:val="20"/>
                <w:lang w:val="ru-RU"/>
              </w:rPr>
              <w:t>kg/год.</w:t>
            </w:r>
          </w:p>
        </w:tc>
      </w:tr>
      <w:tr w:rsidR="005E56DB" w:rsidRPr="00040A82" w:rsidTr="0033283D">
        <w:trPr>
          <w:cantSplit/>
          <w:trHeight w:val="80"/>
          <w:tblHeader/>
          <w:jc w:val="center"/>
        </w:trPr>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rPr>
                <w:sz w:val="20"/>
                <w:lang w:val="bg-BG"/>
              </w:rPr>
            </w:pPr>
            <w:r w:rsidRPr="00040A82">
              <w:rPr>
                <w:sz w:val="20"/>
                <w:lang w:val="bg-BG"/>
              </w:rPr>
              <w:t>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rPr>
                <w:sz w:val="20"/>
                <w:lang w:val="bg-BG"/>
              </w:rPr>
            </w:pPr>
            <w:r w:rsidRPr="00040A82">
              <w:rPr>
                <w:sz w:val="20"/>
                <w:lang w:val="bg-BG"/>
              </w:rPr>
              <w:t>74-82-8</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rPr>
                <w:bCs/>
                <w:vertAlign w:val="subscript"/>
              </w:rPr>
            </w:pPr>
            <w:r w:rsidRPr="00040A82">
              <w:rPr>
                <w:sz w:val="20"/>
                <w:lang w:val="bg-BG"/>
              </w:rPr>
              <w:t>Метан (CH</w:t>
            </w:r>
            <w:r w:rsidRPr="00040A82">
              <w:rPr>
                <w:sz w:val="20"/>
              </w:rPr>
              <w:t xml:space="preserve"> </w:t>
            </w:r>
            <w:r w:rsidRPr="00040A82">
              <w:rPr>
                <w:bCs/>
                <w:vertAlign w:val="subscript"/>
              </w:rPr>
              <w:t>4</w:t>
            </w:r>
            <w:r w:rsidRPr="00040A82">
              <w:rPr>
                <w:sz w:val="20"/>
              </w:rPr>
              <w:t>)</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jc w:val="center"/>
              <w:rPr>
                <w:sz w:val="20"/>
              </w:rPr>
            </w:pPr>
            <w:r w:rsidRPr="00040A82">
              <w:rPr>
                <w:sz w:val="20"/>
              </w:rPr>
              <w:t>”-“</w:t>
            </w:r>
          </w:p>
          <w:p w:rsidR="005E56DB" w:rsidRPr="00040A82" w:rsidRDefault="007C24F9" w:rsidP="0080765D">
            <w:pPr>
              <w:jc w:val="center"/>
              <w:rPr>
                <w:sz w:val="20"/>
              </w:rPr>
            </w:pPr>
            <w:r>
              <w:rPr>
                <w:sz w:val="20"/>
                <w:lang w:val="bg-BG"/>
              </w:rPr>
              <w:t>(</w:t>
            </w:r>
            <w:r w:rsidR="00B200A2">
              <w:rPr>
                <w:sz w:val="20"/>
              </w:rPr>
              <w:t>37 844,59</w:t>
            </w:r>
            <w:r w:rsidR="005E56DB" w:rsidRPr="00040A82">
              <w:rPr>
                <w:sz w:val="20"/>
              </w:rPr>
              <w:t>)</w:t>
            </w:r>
          </w:p>
          <w:p w:rsidR="005E56DB" w:rsidRPr="00040A82" w:rsidRDefault="005E56DB" w:rsidP="0080765D">
            <w:pPr>
              <w:jc w:val="center"/>
              <w:rPr>
                <w:sz w:val="20"/>
                <w:lang w:val="ru-RU"/>
              </w:rPr>
            </w:pPr>
            <w:r w:rsidRPr="00040A82">
              <w:rPr>
                <w:sz w:val="20"/>
              </w:rPr>
              <w:t>M</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jc w:val="center"/>
              <w:rPr>
                <w:sz w:val="20"/>
              </w:rPr>
            </w:pPr>
            <w:r w:rsidRPr="00040A82">
              <w:rPr>
                <w:sz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jc w:val="center"/>
              <w:rPr>
                <w:sz w:val="20"/>
              </w:rPr>
            </w:pPr>
            <w:r w:rsidRPr="00040A82">
              <w:rPr>
                <w:sz w:val="20"/>
              </w:rPr>
              <w:t>-</w:t>
            </w:r>
          </w:p>
        </w:tc>
        <w:tc>
          <w:tcPr>
            <w:tcW w:w="1260" w:type="dxa"/>
            <w:tcBorders>
              <w:top w:val="single" w:sz="4" w:space="0" w:color="auto"/>
              <w:left w:val="nil"/>
              <w:bottom w:val="single" w:sz="4" w:space="0" w:color="auto"/>
              <w:right w:val="single" w:sz="4" w:space="0" w:color="auto"/>
            </w:tcBorders>
            <w:shd w:val="clear" w:color="auto" w:fill="auto"/>
            <w:vAlign w:val="center"/>
          </w:tcPr>
          <w:p w:rsidR="005E56DB" w:rsidRPr="00040A82" w:rsidRDefault="005E56DB" w:rsidP="0080765D">
            <w:pPr>
              <w:jc w:val="center"/>
              <w:rPr>
                <w:sz w:val="20"/>
              </w:rPr>
            </w:pPr>
            <w:r w:rsidRPr="00040A82">
              <w:rPr>
                <w:sz w:val="20"/>
              </w:rPr>
              <w:t>-</w:t>
            </w:r>
          </w:p>
        </w:tc>
        <w:tc>
          <w:tcPr>
            <w:tcW w:w="1456" w:type="dxa"/>
            <w:tcBorders>
              <w:top w:val="single" w:sz="4" w:space="0" w:color="auto"/>
              <w:left w:val="nil"/>
              <w:bottom w:val="single" w:sz="4" w:space="0" w:color="auto"/>
              <w:right w:val="single" w:sz="4" w:space="0" w:color="auto"/>
            </w:tcBorders>
            <w:shd w:val="clear" w:color="auto" w:fill="auto"/>
            <w:vAlign w:val="center"/>
          </w:tcPr>
          <w:p w:rsidR="005E56DB" w:rsidRPr="00040A82" w:rsidRDefault="005E56DB" w:rsidP="0080765D">
            <w:pPr>
              <w:jc w:val="center"/>
              <w:rPr>
                <w:sz w:val="20"/>
              </w:rPr>
            </w:pPr>
            <w:r w:rsidRPr="00040A82">
              <w:rPr>
                <w:sz w:val="20"/>
              </w:rPr>
              <w:t>-</w:t>
            </w:r>
          </w:p>
        </w:tc>
      </w:tr>
      <w:tr w:rsidR="005E56DB" w:rsidRPr="00040A82" w:rsidTr="0033283D">
        <w:trPr>
          <w:cantSplit/>
          <w:trHeight w:val="80"/>
          <w:tblHeader/>
          <w:jc w:val="center"/>
        </w:trPr>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rPr>
                <w:sz w:val="20"/>
              </w:rPr>
            </w:pPr>
            <w:r w:rsidRPr="00040A82">
              <w:rPr>
                <w:sz w:val="20"/>
              </w:rPr>
              <w:t>3</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rPr>
                <w:sz w:val="20"/>
              </w:rPr>
            </w:pPr>
            <w:r w:rsidRPr="00040A82">
              <w:rPr>
                <w:sz w:val="20"/>
              </w:rPr>
              <w:t>124-38-9</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jc w:val="both"/>
              <w:rPr>
                <w:vertAlign w:val="subscript"/>
              </w:rPr>
            </w:pPr>
            <w:r w:rsidRPr="00040A82">
              <w:rPr>
                <w:sz w:val="20"/>
              </w:rPr>
              <w:t>Въглероден диоксид</w:t>
            </w:r>
            <w:r w:rsidRPr="00040A82">
              <w:rPr>
                <w:sz w:val="20"/>
                <w:lang w:val="bg-BG"/>
              </w:rPr>
              <w:t xml:space="preserve"> </w:t>
            </w:r>
            <w:r w:rsidRPr="00040A82">
              <w:rPr>
                <w:sz w:val="20"/>
              </w:rPr>
              <w:t>(CO</w:t>
            </w:r>
            <w:r w:rsidRPr="00040A82">
              <w:rPr>
                <w:vertAlign w:val="subscript"/>
              </w:rPr>
              <w:t>2</w:t>
            </w:r>
            <w:r w:rsidRPr="00040A82">
              <w:rPr>
                <w:sz w:val="20"/>
              </w:rPr>
              <w:t>)</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jc w:val="center"/>
              <w:rPr>
                <w:sz w:val="20"/>
              </w:rPr>
            </w:pPr>
            <w:r w:rsidRPr="00040A82">
              <w:rPr>
                <w:sz w:val="20"/>
              </w:rPr>
              <w:t>”-“</w:t>
            </w:r>
          </w:p>
          <w:p w:rsidR="005E56DB" w:rsidRPr="00040A82" w:rsidRDefault="007C24F9" w:rsidP="0080765D">
            <w:pPr>
              <w:jc w:val="center"/>
              <w:rPr>
                <w:sz w:val="20"/>
              </w:rPr>
            </w:pPr>
            <w:r>
              <w:rPr>
                <w:sz w:val="20"/>
                <w:lang w:val="bg-BG"/>
              </w:rPr>
              <w:t>(</w:t>
            </w:r>
            <w:r w:rsidR="00B200A2">
              <w:rPr>
                <w:sz w:val="20"/>
              </w:rPr>
              <w:t>72 426,90</w:t>
            </w:r>
            <w:r w:rsidR="005E56DB" w:rsidRPr="00040A82">
              <w:rPr>
                <w:sz w:val="20"/>
              </w:rPr>
              <w:t>)</w:t>
            </w:r>
          </w:p>
          <w:p w:rsidR="005E56DB" w:rsidRPr="00040A82" w:rsidRDefault="005E56DB" w:rsidP="0080765D">
            <w:pPr>
              <w:jc w:val="center"/>
              <w:rPr>
                <w:sz w:val="20"/>
                <w:lang w:val="ru-RU"/>
              </w:rPr>
            </w:pPr>
            <w:r w:rsidRPr="00040A82">
              <w:rPr>
                <w:sz w:val="20"/>
              </w:rPr>
              <w:t>M</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jc w:val="center"/>
              <w:rPr>
                <w:sz w:val="20"/>
              </w:rPr>
            </w:pPr>
            <w:r w:rsidRPr="00040A82">
              <w:rPr>
                <w:sz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jc w:val="center"/>
              <w:rPr>
                <w:sz w:val="20"/>
              </w:rPr>
            </w:pPr>
            <w:r w:rsidRPr="00040A82">
              <w:rPr>
                <w:sz w:val="20"/>
              </w:rPr>
              <w:t>-</w:t>
            </w:r>
          </w:p>
        </w:tc>
        <w:tc>
          <w:tcPr>
            <w:tcW w:w="1260" w:type="dxa"/>
            <w:tcBorders>
              <w:top w:val="single" w:sz="4" w:space="0" w:color="auto"/>
              <w:left w:val="nil"/>
              <w:bottom w:val="single" w:sz="4" w:space="0" w:color="auto"/>
              <w:right w:val="single" w:sz="4" w:space="0" w:color="auto"/>
            </w:tcBorders>
            <w:shd w:val="clear" w:color="auto" w:fill="auto"/>
            <w:vAlign w:val="center"/>
          </w:tcPr>
          <w:p w:rsidR="005E56DB" w:rsidRPr="00040A82" w:rsidRDefault="005E56DB" w:rsidP="0080765D">
            <w:pPr>
              <w:jc w:val="center"/>
              <w:rPr>
                <w:sz w:val="20"/>
              </w:rPr>
            </w:pPr>
            <w:r w:rsidRPr="00040A82">
              <w:rPr>
                <w:sz w:val="20"/>
              </w:rPr>
              <w:t>-</w:t>
            </w:r>
          </w:p>
        </w:tc>
        <w:tc>
          <w:tcPr>
            <w:tcW w:w="1456" w:type="dxa"/>
            <w:tcBorders>
              <w:top w:val="single" w:sz="4" w:space="0" w:color="auto"/>
              <w:left w:val="nil"/>
              <w:bottom w:val="single" w:sz="4" w:space="0" w:color="auto"/>
              <w:right w:val="single" w:sz="4" w:space="0" w:color="auto"/>
            </w:tcBorders>
            <w:shd w:val="clear" w:color="auto" w:fill="auto"/>
            <w:vAlign w:val="center"/>
          </w:tcPr>
          <w:p w:rsidR="005E56DB" w:rsidRPr="00040A82" w:rsidRDefault="005E56DB" w:rsidP="0080765D">
            <w:pPr>
              <w:jc w:val="center"/>
              <w:rPr>
                <w:sz w:val="20"/>
              </w:rPr>
            </w:pPr>
            <w:r w:rsidRPr="00040A82">
              <w:rPr>
                <w:sz w:val="20"/>
              </w:rPr>
              <w:t>-</w:t>
            </w:r>
          </w:p>
        </w:tc>
      </w:tr>
      <w:tr w:rsidR="005E56DB" w:rsidRPr="00040A82" w:rsidTr="0033283D">
        <w:trPr>
          <w:cantSplit/>
          <w:trHeight w:val="80"/>
          <w:tblHeader/>
          <w:jc w:val="center"/>
        </w:trPr>
        <w:tc>
          <w:tcPr>
            <w:tcW w:w="334"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rPr>
                <w:sz w:val="20"/>
              </w:rPr>
            </w:pPr>
            <w:r w:rsidRPr="00040A82">
              <w:rPr>
                <w:sz w:val="20"/>
              </w:rPr>
              <w:t>17#</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rPr>
                <w:sz w:val="20"/>
              </w:rPr>
            </w:pPr>
            <w:r w:rsidRPr="00040A82">
              <w:rPr>
                <w:sz w:val="20"/>
              </w:rPr>
              <w:t>7440-38-2</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rPr>
                <w:sz w:val="20"/>
                <w:lang w:val="bg-BG"/>
              </w:rPr>
            </w:pPr>
            <w:r w:rsidRPr="00040A82">
              <w:rPr>
                <w:sz w:val="20"/>
                <w:lang w:val="ru-RU"/>
              </w:rPr>
              <w:t xml:space="preserve">Арсен и съединенията му (като </w:t>
            </w:r>
            <w:r w:rsidRPr="00040A82">
              <w:rPr>
                <w:sz w:val="20"/>
              </w:rPr>
              <w:t>As</w:t>
            </w:r>
            <w:r w:rsidRPr="00040A82">
              <w:rPr>
                <w:sz w:val="20"/>
                <w:lang w:val="ru-RU"/>
              </w:rPr>
              <w:t>)</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jc w:val="center"/>
              <w:rPr>
                <w:sz w:val="20"/>
                <w:lang w:val="bg-BG"/>
              </w:rPr>
            </w:pPr>
            <w:r w:rsidRPr="00040A82">
              <w:rPr>
                <w:sz w:val="20"/>
                <w:lang w:val="bg-BG"/>
              </w:rPr>
              <w:t>-</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jc w:val="center"/>
              <w:rPr>
                <w:sz w:val="20"/>
                <w:lang w:val="ru-RU"/>
              </w:rPr>
            </w:pPr>
            <w:r w:rsidRPr="00040A82">
              <w:rPr>
                <w:sz w:val="20"/>
                <w:lang w:val="ru-RU"/>
              </w:rPr>
              <w: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jc w:val="center"/>
              <w:rPr>
                <w:sz w:val="20"/>
                <w:lang w:val="ru-RU"/>
              </w:rPr>
            </w:pPr>
            <w:r w:rsidRPr="00040A82">
              <w:rPr>
                <w:sz w:val="20"/>
                <w:lang w:val="ru-RU"/>
              </w:rPr>
              <w:t>-</w:t>
            </w:r>
          </w:p>
        </w:tc>
        <w:tc>
          <w:tcPr>
            <w:tcW w:w="1260" w:type="dxa"/>
            <w:tcBorders>
              <w:top w:val="single" w:sz="4" w:space="0" w:color="auto"/>
              <w:left w:val="nil"/>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p w:rsidR="005E56DB" w:rsidRPr="00040A82" w:rsidRDefault="007C24F9" w:rsidP="0080765D">
            <w:pPr>
              <w:jc w:val="center"/>
              <w:rPr>
                <w:sz w:val="20"/>
              </w:rPr>
            </w:pPr>
            <w:r>
              <w:rPr>
                <w:sz w:val="20"/>
                <w:lang w:val="bg-BG"/>
              </w:rPr>
              <w:t>(</w:t>
            </w:r>
            <w:r w:rsidR="0033283D">
              <w:rPr>
                <w:sz w:val="20"/>
              </w:rPr>
              <w:t>0,0001</w:t>
            </w:r>
            <w:r w:rsidR="005E56DB" w:rsidRPr="00040A82">
              <w:rPr>
                <w:sz w:val="20"/>
              </w:rPr>
              <w:t>)</w:t>
            </w:r>
          </w:p>
          <w:p w:rsidR="005E56DB" w:rsidRPr="00040A82" w:rsidRDefault="005E56DB" w:rsidP="0080765D">
            <w:pPr>
              <w:jc w:val="center"/>
              <w:rPr>
                <w:sz w:val="20"/>
                <w:lang w:val="ru-RU"/>
              </w:rPr>
            </w:pPr>
            <w:r w:rsidRPr="00040A82">
              <w:rPr>
                <w:sz w:val="20"/>
              </w:rPr>
              <w:t>M</w:t>
            </w:r>
          </w:p>
        </w:tc>
        <w:tc>
          <w:tcPr>
            <w:tcW w:w="1456" w:type="dxa"/>
            <w:tcBorders>
              <w:top w:val="single" w:sz="4" w:space="0" w:color="auto"/>
              <w:left w:val="nil"/>
              <w:bottom w:val="single" w:sz="4" w:space="0" w:color="auto"/>
              <w:right w:val="single" w:sz="4" w:space="0" w:color="auto"/>
            </w:tcBorders>
            <w:shd w:val="clear" w:color="auto" w:fill="FFFFFF"/>
            <w:vAlign w:val="center"/>
          </w:tcPr>
          <w:p w:rsidR="005E56DB" w:rsidRPr="00040A82" w:rsidRDefault="005E56DB" w:rsidP="0080765D">
            <w:pPr>
              <w:jc w:val="center"/>
              <w:rPr>
                <w:sz w:val="20"/>
                <w:lang w:val="ru-RU"/>
              </w:rPr>
            </w:pPr>
            <w:r w:rsidRPr="00040A82">
              <w:rPr>
                <w:sz w:val="20"/>
                <w:lang w:val="ru-RU"/>
              </w:rPr>
              <w:t>-</w:t>
            </w:r>
          </w:p>
        </w:tc>
      </w:tr>
      <w:tr w:rsidR="005E56DB" w:rsidRPr="00040A82" w:rsidTr="0033283D">
        <w:trPr>
          <w:cantSplit/>
          <w:trHeight w:val="80"/>
          <w:tblHeader/>
          <w:jc w:val="center"/>
        </w:trPr>
        <w:tc>
          <w:tcPr>
            <w:tcW w:w="334"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rPr>
                <w:sz w:val="20"/>
              </w:rPr>
            </w:pPr>
            <w:r w:rsidRPr="00040A82">
              <w:rPr>
                <w:sz w:val="20"/>
                <w:lang w:val="bg-BG"/>
              </w:rPr>
              <w:t>18#</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rPr>
                <w:sz w:val="20"/>
              </w:rPr>
            </w:pPr>
            <w:r w:rsidRPr="00040A82">
              <w:rPr>
                <w:sz w:val="20"/>
              </w:rPr>
              <w:t>7440-43-9</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rPr>
                <w:sz w:val="20"/>
                <w:lang w:val="ru-RU"/>
              </w:rPr>
            </w:pPr>
            <w:r w:rsidRPr="00040A82">
              <w:rPr>
                <w:sz w:val="20"/>
                <w:lang w:val="ru-RU"/>
              </w:rPr>
              <w:t xml:space="preserve">Кадмий и съединенията му (като </w:t>
            </w:r>
            <w:r w:rsidRPr="00040A82">
              <w:rPr>
                <w:sz w:val="20"/>
              </w:rPr>
              <w:t>Cd</w:t>
            </w:r>
            <w:r w:rsidRPr="00040A82">
              <w:rPr>
                <w:sz w:val="20"/>
                <w:lang w:val="ru-RU"/>
              </w:rPr>
              <w:t>)</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tc>
        <w:tc>
          <w:tcPr>
            <w:tcW w:w="1260" w:type="dxa"/>
            <w:tcBorders>
              <w:top w:val="single" w:sz="4" w:space="0" w:color="auto"/>
              <w:left w:val="nil"/>
              <w:bottom w:val="single" w:sz="4" w:space="0" w:color="auto"/>
              <w:right w:val="single" w:sz="4" w:space="0" w:color="auto"/>
            </w:tcBorders>
            <w:shd w:val="clear" w:color="auto" w:fill="FFFFFF"/>
          </w:tcPr>
          <w:p w:rsidR="005E56DB" w:rsidRPr="00040A82" w:rsidRDefault="005E56DB" w:rsidP="0080765D">
            <w:pPr>
              <w:jc w:val="center"/>
              <w:rPr>
                <w:sz w:val="20"/>
              </w:rPr>
            </w:pPr>
            <w:r w:rsidRPr="00040A82">
              <w:rPr>
                <w:sz w:val="20"/>
              </w:rPr>
              <w:t>”-“</w:t>
            </w:r>
          </w:p>
          <w:p w:rsidR="005E56DB" w:rsidRPr="00040A82" w:rsidRDefault="005E56DB" w:rsidP="0080765D">
            <w:pPr>
              <w:jc w:val="center"/>
              <w:rPr>
                <w:sz w:val="20"/>
              </w:rPr>
            </w:pPr>
            <w:r w:rsidRPr="00040A82">
              <w:rPr>
                <w:sz w:val="20"/>
                <w:lang w:val="bg-BG"/>
              </w:rPr>
              <w:t>(</w:t>
            </w:r>
            <w:r w:rsidR="0033283D">
              <w:rPr>
                <w:sz w:val="20"/>
              </w:rPr>
              <w:t>0,000006</w:t>
            </w:r>
            <w:r w:rsidRPr="00040A82">
              <w:rPr>
                <w:sz w:val="20"/>
              </w:rPr>
              <w:t>)</w:t>
            </w:r>
          </w:p>
          <w:p w:rsidR="005E56DB" w:rsidRPr="00040A82" w:rsidRDefault="005E56DB" w:rsidP="0080765D">
            <w:pPr>
              <w:jc w:val="center"/>
              <w:rPr>
                <w:sz w:val="20"/>
              </w:rPr>
            </w:pPr>
            <w:r w:rsidRPr="00040A82">
              <w:rPr>
                <w:sz w:val="20"/>
              </w:rPr>
              <w:t>M</w:t>
            </w:r>
          </w:p>
        </w:tc>
        <w:tc>
          <w:tcPr>
            <w:tcW w:w="1456" w:type="dxa"/>
            <w:tcBorders>
              <w:top w:val="single" w:sz="4" w:space="0" w:color="auto"/>
              <w:left w:val="nil"/>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tc>
      </w:tr>
      <w:tr w:rsidR="005E56DB" w:rsidRPr="00040A82" w:rsidTr="0033283D">
        <w:trPr>
          <w:cantSplit/>
          <w:trHeight w:val="80"/>
          <w:tblHeader/>
          <w:jc w:val="center"/>
        </w:trPr>
        <w:tc>
          <w:tcPr>
            <w:tcW w:w="334"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rPr>
                <w:sz w:val="20"/>
              </w:rPr>
            </w:pPr>
            <w:r w:rsidRPr="00040A82">
              <w:rPr>
                <w:sz w:val="20"/>
              </w:rPr>
              <w:t>19#</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rPr>
                <w:sz w:val="20"/>
              </w:rPr>
            </w:pPr>
            <w:r w:rsidRPr="00040A82">
              <w:rPr>
                <w:sz w:val="20"/>
              </w:rPr>
              <w:t>7440-47-3</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rPr>
                <w:sz w:val="20"/>
                <w:lang w:val="bg-BG"/>
              </w:rPr>
            </w:pPr>
            <w:r w:rsidRPr="00040A82">
              <w:rPr>
                <w:sz w:val="20"/>
                <w:lang w:val="bg-BG"/>
              </w:rPr>
              <w:t xml:space="preserve">Хром и съединенията му (като Cr) </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jc w:val="center"/>
              <w:rPr>
                <w:sz w:val="20"/>
                <w:lang w:val="bg-BG"/>
              </w:rPr>
            </w:pPr>
            <w:r w:rsidRPr="00040A82">
              <w:rPr>
                <w:sz w:val="20"/>
                <w:lang w:val="bg-BG"/>
              </w:rPr>
              <w:t>-</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jc w:val="center"/>
              <w:rPr>
                <w:sz w:val="20"/>
                <w:lang w:val="ru-RU"/>
              </w:rPr>
            </w:pPr>
            <w:r w:rsidRPr="00040A82">
              <w:rPr>
                <w:sz w:val="20"/>
                <w:lang w:val="ru-RU"/>
              </w:rPr>
              <w: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jc w:val="center"/>
              <w:rPr>
                <w:sz w:val="20"/>
                <w:lang w:val="ru-RU"/>
              </w:rPr>
            </w:pPr>
            <w:r w:rsidRPr="00040A82">
              <w:rPr>
                <w:sz w:val="20"/>
                <w:lang w:val="ru-RU"/>
              </w:rPr>
              <w:t>-</w:t>
            </w:r>
          </w:p>
        </w:tc>
        <w:tc>
          <w:tcPr>
            <w:tcW w:w="1260" w:type="dxa"/>
            <w:tcBorders>
              <w:top w:val="single" w:sz="4" w:space="0" w:color="auto"/>
              <w:left w:val="nil"/>
              <w:bottom w:val="single" w:sz="4" w:space="0" w:color="auto"/>
              <w:right w:val="single" w:sz="4" w:space="0" w:color="auto"/>
            </w:tcBorders>
            <w:shd w:val="clear" w:color="auto" w:fill="FFFFFF"/>
          </w:tcPr>
          <w:p w:rsidR="005E56DB" w:rsidRPr="00040A82" w:rsidRDefault="005E56DB" w:rsidP="0080765D">
            <w:pPr>
              <w:jc w:val="center"/>
              <w:rPr>
                <w:sz w:val="20"/>
              </w:rPr>
            </w:pPr>
            <w:r w:rsidRPr="00040A82">
              <w:rPr>
                <w:sz w:val="20"/>
              </w:rPr>
              <w:t>”-“</w:t>
            </w:r>
          </w:p>
          <w:p w:rsidR="005E56DB" w:rsidRPr="00040A82" w:rsidRDefault="007C24F9" w:rsidP="0080765D">
            <w:pPr>
              <w:jc w:val="center"/>
              <w:rPr>
                <w:sz w:val="20"/>
              </w:rPr>
            </w:pPr>
            <w:r>
              <w:rPr>
                <w:sz w:val="20"/>
                <w:lang w:val="bg-BG"/>
              </w:rPr>
              <w:t>(</w:t>
            </w:r>
            <w:r w:rsidR="0033283D">
              <w:rPr>
                <w:sz w:val="20"/>
              </w:rPr>
              <w:t>0,001</w:t>
            </w:r>
            <w:r w:rsidR="005E56DB" w:rsidRPr="00040A82">
              <w:rPr>
                <w:sz w:val="20"/>
              </w:rPr>
              <w:t>)</w:t>
            </w:r>
          </w:p>
          <w:p w:rsidR="005E56DB" w:rsidRPr="00040A82" w:rsidRDefault="005E56DB" w:rsidP="0080765D">
            <w:pPr>
              <w:jc w:val="center"/>
              <w:rPr>
                <w:sz w:val="20"/>
              </w:rPr>
            </w:pPr>
            <w:r w:rsidRPr="00040A82">
              <w:rPr>
                <w:sz w:val="20"/>
              </w:rPr>
              <w:t>M</w:t>
            </w:r>
          </w:p>
        </w:tc>
        <w:tc>
          <w:tcPr>
            <w:tcW w:w="1456" w:type="dxa"/>
            <w:tcBorders>
              <w:top w:val="single" w:sz="4" w:space="0" w:color="auto"/>
              <w:left w:val="nil"/>
              <w:bottom w:val="single" w:sz="4" w:space="0" w:color="auto"/>
              <w:right w:val="single" w:sz="4" w:space="0" w:color="auto"/>
            </w:tcBorders>
            <w:shd w:val="clear" w:color="auto" w:fill="FFFFFF"/>
            <w:vAlign w:val="center"/>
          </w:tcPr>
          <w:p w:rsidR="005E56DB" w:rsidRPr="00040A82" w:rsidRDefault="005E56DB" w:rsidP="0080765D">
            <w:pPr>
              <w:jc w:val="center"/>
              <w:rPr>
                <w:sz w:val="20"/>
                <w:lang w:val="ru-RU"/>
              </w:rPr>
            </w:pPr>
            <w:r w:rsidRPr="00040A82">
              <w:rPr>
                <w:sz w:val="20"/>
                <w:lang w:val="ru-RU"/>
              </w:rPr>
              <w:t>-</w:t>
            </w:r>
          </w:p>
        </w:tc>
      </w:tr>
      <w:tr w:rsidR="005E56DB" w:rsidRPr="00040A82" w:rsidTr="0033283D">
        <w:trPr>
          <w:cantSplit/>
          <w:trHeight w:val="80"/>
          <w:tblHeader/>
          <w:jc w:val="center"/>
        </w:trPr>
        <w:tc>
          <w:tcPr>
            <w:tcW w:w="334"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rPr>
                <w:sz w:val="20"/>
                <w:lang w:val="bg-BG"/>
              </w:rPr>
            </w:pPr>
            <w:r w:rsidRPr="00040A82">
              <w:rPr>
                <w:sz w:val="20"/>
                <w:lang w:val="bg-BG"/>
              </w:rPr>
              <w:t>20#</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rPr>
                <w:sz w:val="20"/>
                <w:lang w:val="bg-BG"/>
              </w:rPr>
            </w:pPr>
            <w:r w:rsidRPr="00040A82">
              <w:rPr>
                <w:sz w:val="20"/>
                <w:lang w:val="bg-BG"/>
              </w:rPr>
              <w:t xml:space="preserve">7440-50-8 </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rPr>
                <w:sz w:val="20"/>
                <w:lang w:val="ru-RU"/>
              </w:rPr>
            </w:pPr>
            <w:r w:rsidRPr="00040A82">
              <w:rPr>
                <w:sz w:val="20"/>
                <w:lang w:val="bg-BG"/>
              </w:rPr>
              <w:t>Мед и съединенията му (като</w:t>
            </w:r>
            <w:r w:rsidRPr="00040A82">
              <w:rPr>
                <w:sz w:val="20"/>
                <w:lang w:val="ru-RU"/>
              </w:rPr>
              <w:t xml:space="preserve"> </w:t>
            </w:r>
            <w:r w:rsidRPr="00040A82">
              <w:rPr>
                <w:sz w:val="20"/>
                <w:lang w:val="bg-BG"/>
              </w:rPr>
              <w:t>Cu</w:t>
            </w:r>
            <w:r w:rsidRPr="00040A82">
              <w:rPr>
                <w:sz w:val="20"/>
                <w:lang w:val="ru-RU"/>
              </w:rPr>
              <w:t>)</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tc>
        <w:tc>
          <w:tcPr>
            <w:tcW w:w="1260" w:type="dxa"/>
            <w:tcBorders>
              <w:top w:val="single" w:sz="4" w:space="0" w:color="auto"/>
              <w:left w:val="nil"/>
              <w:bottom w:val="single" w:sz="4" w:space="0" w:color="auto"/>
              <w:right w:val="single" w:sz="4" w:space="0" w:color="auto"/>
            </w:tcBorders>
            <w:shd w:val="clear" w:color="auto" w:fill="FFFFFF"/>
          </w:tcPr>
          <w:p w:rsidR="005E56DB" w:rsidRPr="00040A82" w:rsidRDefault="005E56DB" w:rsidP="0080765D">
            <w:pPr>
              <w:jc w:val="center"/>
              <w:rPr>
                <w:sz w:val="20"/>
              </w:rPr>
            </w:pPr>
            <w:r w:rsidRPr="00040A82">
              <w:rPr>
                <w:sz w:val="20"/>
              </w:rPr>
              <w:t>”-“</w:t>
            </w:r>
          </w:p>
          <w:p w:rsidR="005E56DB" w:rsidRPr="00040A82" w:rsidRDefault="007C24F9" w:rsidP="0080765D">
            <w:pPr>
              <w:jc w:val="center"/>
              <w:rPr>
                <w:sz w:val="20"/>
              </w:rPr>
            </w:pPr>
            <w:r>
              <w:rPr>
                <w:sz w:val="20"/>
                <w:lang w:val="bg-BG"/>
              </w:rPr>
              <w:t>(</w:t>
            </w:r>
            <w:r w:rsidR="00B200A2">
              <w:rPr>
                <w:sz w:val="20"/>
              </w:rPr>
              <w:t>0,0009</w:t>
            </w:r>
            <w:r w:rsidR="005E56DB" w:rsidRPr="00040A82">
              <w:rPr>
                <w:sz w:val="20"/>
              </w:rPr>
              <w:t>)</w:t>
            </w:r>
          </w:p>
          <w:p w:rsidR="005E56DB" w:rsidRPr="00040A82" w:rsidRDefault="005E56DB" w:rsidP="0080765D">
            <w:pPr>
              <w:jc w:val="center"/>
            </w:pPr>
            <w:r w:rsidRPr="00040A82">
              <w:rPr>
                <w:sz w:val="20"/>
              </w:rPr>
              <w:t>M</w:t>
            </w:r>
          </w:p>
        </w:tc>
        <w:tc>
          <w:tcPr>
            <w:tcW w:w="1456" w:type="dxa"/>
            <w:tcBorders>
              <w:top w:val="single" w:sz="4" w:space="0" w:color="auto"/>
              <w:left w:val="nil"/>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tc>
      </w:tr>
      <w:tr w:rsidR="005E56DB" w:rsidRPr="00040A82" w:rsidTr="0033283D">
        <w:trPr>
          <w:cantSplit/>
          <w:trHeight w:val="80"/>
          <w:tblHeader/>
          <w:jc w:val="center"/>
        </w:trPr>
        <w:tc>
          <w:tcPr>
            <w:tcW w:w="334"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rPr>
                <w:sz w:val="20"/>
              </w:rPr>
            </w:pPr>
            <w:r w:rsidRPr="00040A82">
              <w:rPr>
                <w:sz w:val="20"/>
              </w:rPr>
              <w:t>21#</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rPr>
                <w:sz w:val="20"/>
              </w:rPr>
            </w:pPr>
            <w:r w:rsidRPr="00040A82">
              <w:rPr>
                <w:sz w:val="20"/>
              </w:rPr>
              <w:t>7439-97-6</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rPr>
                <w:sz w:val="20"/>
                <w:lang w:val="ru-RU"/>
              </w:rPr>
            </w:pPr>
            <w:r w:rsidRPr="00040A82">
              <w:rPr>
                <w:sz w:val="20"/>
                <w:lang w:val="ru-RU"/>
              </w:rPr>
              <w:t xml:space="preserve">Живак и съединенията му (като </w:t>
            </w:r>
            <w:r w:rsidRPr="00040A82">
              <w:rPr>
                <w:sz w:val="20"/>
              </w:rPr>
              <w:t>Hg</w:t>
            </w:r>
            <w:r w:rsidRPr="00040A82">
              <w:rPr>
                <w:sz w:val="20"/>
                <w:lang w:val="ru-RU"/>
              </w:rPr>
              <w:t xml:space="preserve">) </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tc>
        <w:tc>
          <w:tcPr>
            <w:tcW w:w="1260" w:type="dxa"/>
            <w:tcBorders>
              <w:top w:val="single" w:sz="4" w:space="0" w:color="auto"/>
              <w:left w:val="nil"/>
              <w:bottom w:val="single" w:sz="4" w:space="0" w:color="auto"/>
              <w:right w:val="single" w:sz="4" w:space="0" w:color="auto"/>
            </w:tcBorders>
            <w:shd w:val="clear" w:color="auto" w:fill="FFFFFF"/>
          </w:tcPr>
          <w:p w:rsidR="005E56DB" w:rsidRPr="00040A82" w:rsidRDefault="005E56DB" w:rsidP="0080765D">
            <w:pPr>
              <w:jc w:val="center"/>
              <w:rPr>
                <w:sz w:val="20"/>
              </w:rPr>
            </w:pPr>
            <w:r w:rsidRPr="00040A82">
              <w:rPr>
                <w:sz w:val="20"/>
              </w:rPr>
              <w:t>”-“</w:t>
            </w:r>
          </w:p>
          <w:p w:rsidR="005E56DB" w:rsidRPr="00040A82" w:rsidRDefault="007C24F9" w:rsidP="0080765D">
            <w:pPr>
              <w:jc w:val="center"/>
              <w:rPr>
                <w:sz w:val="20"/>
              </w:rPr>
            </w:pPr>
            <w:r>
              <w:rPr>
                <w:sz w:val="20"/>
                <w:lang w:val="bg-BG"/>
              </w:rPr>
              <w:t>(</w:t>
            </w:r>
            <w:r w:rsidR="0033283D">
              <w:rPr>
                <w:sz w:val="20"/>
              </w:rPr>
              <w:t>0,000</w:t>
            </w:r>
            <w:r w:rsidR="00B200A2">
              <w:rPr>
                <w:sz w:val="20"/>
              </w:rPr>
              <w:t>0003</w:t>
            </w:r>
            <w:r w:rsidR="005E56DB" w:rsidRPr="00040A82">
              <w:rPr>
                <w:sz w:val="20"/>
              </w:rPr>
              <w:t>)</w:t>
            </w:r>
          </w:p>
          <w:p w:rsidR="005E56DB" w:rsidRPr="00040A82" w:rsidRDefault="005E56DB" w:rsidP="0080765D">
            <w:pPr>
              <w:jc w:val="center"/>
              <w:rPr>
                <w:sz w:val="20"/>
              </w:rPr>
            </w:pPr>
            <w:r w:rsidRPr="00040A82">
              <w:rPr>
                <w:sz w:val="20"/>
              </w:rPr>
              <w:t>M</w:t>
            </w:r>
          </w:p>
        </w:tc>
        <w:tc>
          <w:tcPr>
            <w:tcW w:w="1456" w:type="dxa"/>
            <w:tcBorders>
              <w:top w:val="single" w:sz="4" w:space="0" w:color="auto"/>
              <w:left w:val="nil"/>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tc>
      </w:tr>
      <w:tr w:rsidR="005E56DB" w:rsidRPr="00040A82" w:rsidTr="0033283D">
        <w:trPr>
          <w:cantSplit/>
          <w:trHeight w:val="80"/>
          <w:tblHeader/>
          <w:jc w:val="center"/>
        </w:trPr>
        <w:tc>
          <w:tcPr>
            <w:tcW w:w="334"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rPr>
                <w:sz w:val="20"/>
              </w:rPr>
            </w:pPr>
            <w:r w:rsidRPr="00040A82">
              <w:rPr>
                <w:sz w:val="20"/>
              </w:rPr>
              <w:t>22#</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rPr>
                <w:sz w:val="20"/>
              </w:rPr>
            </w:pPr>
            <w:r w:rsidRPr="00040A82">
              <w:rPr>
                <w:sz w:val="20"/>
              </w:rPr>
              <w:t>7440-02-0</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rPr>
                <w:sz w:val="20"/>
                <w:lang w:val="ru-RU"/>
              </w:rPr>
            </w:pPr>
            <w:r w:rsidRPr="00040A82">
              <w:rPr>
                <w:sz w:val="20"/>
                <w:lang w:val="ru-RU"/>
              </w:rPr>
              <w:t xml:space="preserve">Никел и съединенията му (като </w:t>
            </w:r>
            <w:r w:rsidRPr="00040A82">
              <w:rPr>
                <w:sz w:val="20"/>
              </w:rPr>
              <w:t>Ni</w:t>
            </w:r>
            <w:r w:rsidRPr="00040A82">
              <w:rPr>
                <w:sz w:val="20"/>
                <w:lang w:val="ru-RU"/>
              </w:rPr>
              <w:t>)</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tc>
        <w:tc>
          <w:tcPr>
            <w:tcW w:w="1260" w:type="dxa"/>
            <w:tcBorders>
              <w:top w:val="single" w:sz="4" w:space="0" w:color="auto"/>
              <w:left w:val="nil"/>
              <w:bottom w:val="single" w:sz="4" w:space="0" w:color="auto"/>
              <w:right w:val="single" w:sz="4" w:space="0" w:color="auto"/>
            </w:tcBorders>
            <w:shd w:val="clear" w:color="auto" w:fill="FFFFFF"/>
          </w:tcPr>
          <w:p w:rsidR="005E56DB" w:rsidRPr="00040A82" w:rsidRDefault="005E56DB" w:rsidP="0080765D">
            <w:pPr>
              <w:jc w:val="center"/>
              <w:rPr>
                <w:sz w:val="20"/>
              </w:rPr>
            </w:pPr>
            <w:r w:rsidRPr="00040A82">
              <w:rPr>
                <w:sz w:val="20"/>
              </w:rPr>
              <w:t>”-“</w:t>
            </w:r>
          </w:p>
          <w:p w:rsidR="005E56DB" w:rsidRPr="00040A82" w:rsidRDefault="005E56DB" w:rsidP="0080765D">
            <w:pPr>
              <w:jc w:val="center"/>
              <w:rPr>
                <w:sz w:val="20"/>
              </w:rPr>
            </w:pPr>
            <w:r w:rsidRPr="00040A82">
              <w:rPr>
                <w:sz w:val="20"/>
                <w:lang w:val="bg-BG"/>
              </w:rPr>
              <w:t>(</w:t>
            </w:r>
            <w:r w:rsidR="00B200A2">
              <w:rPr>
                <w:sz w:val="20"/>
              </w:rPr>
              <w:t>0,0004</w:t>
            </w:r>
            <w:r w:rsidRPr="00040A82">
              <w:rPr>
                <w:sz w:val="20"/>
              </w:rPr>
              <w:t>)</w:t>
            </w:r>
          </w:p>
          <w:p w:rsidR="005E56DB" w:rsidRPr="00040A82" w:rsidRDefault="005E56DB" w:rsidP="0080765D">
            <w:pPr>
              <w:jc w:val="center"/>
              <w:rPr>
                <w:sz w:val="20"/>
              </w:rPr>
            </w:pPr>
            <w:r w:rsidRPr="00040A82">
              <w:rPr>
                <w:sz w:val="20"/>
              </w:rPr>
              <w:t>M</w:t>
            </w:r>
          </w:p>
        </w:tc>
        <w:tc>
          <w:tcPr>
            <w:tcW w:w="1456" w:type="dxa"/>
            <w:tcBorders>
              <w:top w:val="single" w:sz="4" w:space="0" w:color="auto"/>
              <w:left w:val="nil"/>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tc>
      </w:tr>
      <w:tr w:rsidR="005E56DB" w:rsidRPr="00040A82" w:rsidTr="0033283D">
        <w:trPr>
          <w:cantSplit/>
          <w:trHeight w:val="80"/>
          <w:tblHeader/>
          <w:jc w:val="center"/>
        </w:trPr>
        <w:tc>
          <w:tcPr>
            <w:tcW w:w="334"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rPr>
                <w:sz w:val="20"/>
              </w:rPr>
            </w:pPr>
            <w:r w:rsidRPr="00040A82">
              <w:rPr>
                <w:sz w:val="20"/>
              </w:rPr>
              <w:t>23#</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rPr>
                <w:sz w:val="20"/>
              </w:rPr>
            </w:pPr>
            <w:r w:rsidRPr="00040A82">
              <w:rPr>
                <w:sz w:val="20"/>
              </w:rPr>
              <w:t>7439-92-1</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rPr>
                <w:sz w:val="20"/>
                <w:lang w:val="ru-RU"/>
              </w:rPr>
            </w:pPr>
            <w:r w:rsidRPr="00040A82">
              <w:rPr>
                <w:sz w:val="20"/>
                <w:lang w:val="bg-BG"/>
              </w:rPr>
              <w:t xml:space="preserve">Олово и съединенията му (като Pb) </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tc>
        <w:tc>
          <w:tcPr>
            <w:tcW w:w="1260" w:type="dxa"/>
            <w:tcBorders>
              <w:top w:val="single" w:sz="4" w:space="0" w:color="auto"/>
              <w:left w:val="nil"/>
              <w:bottom w:val="single" w:sz="4" w:space="0" w:color="auto"/>
              <w:right w:val="single" w:sz="4" w:space="0" w:color="auto"/>
            </w:tcBorders>
            <w:shd w:val="clear" w:color="auto" w:fill="FFFFFF"/>
          </w:tcPr>
          <w:p w:rsidR="005E56DB" w:rsidRPr="00040A82" w:rsidRDefault="005E56DB" w:rsidP="0080765D">
            <w:pPr>
              <w:jc w:val="center"/>
              <w:rPr>
                <w:sz w:val="20"/>
              </w:rPr>
            </w:pPr>
            <w:r w:rsidRPr="00040A82">
              <w:rPr>
                <w:sz w:val="20"/>
              </w:rPr>
              <w:t>”-“</w:t>
            </w:r>
          </w:p>
          <w:p w:rsidR="005E56DB" w:rsidRPr="00040A82" w:rsidRDefault="007C24F9" w:rsidP="0080765D">
            <w:pPr>
              <w:jc w:val="center"/>
              <w:rPr>
                <w:sz w:val="20"/>
              </w:rPr>
            </w:pPr>
            <w:r>
              <w:rPr>
                <w:sz w:val="20"/>
                <w:lang w:val="bg-BG"/>
              </w:rPr>
              <w:t>(</w:t>
            </w:r>
            <w:r w:rsidR="0033283D">
              <w:rPr>
                <w:sz w:val="20"/>
              </w:rPr>
              <w:t>0,0001</w:t>
            </w:r>
            <w:r w:rsidR="005E56DB" w:rsidRPr="00040A82">
              <w:rPr>
                <w:sz w:val="20"/>
              </w:rPr>
              <w:t>)</w:t>
            </w:r>
          </w:p>
          <w:p w:rsidR="005E56DB" w:rsidRPr="00040A82" w:rsidRDefault="005E56DB" w:rsidP="0080765D">
            <w:pPr>
              <w:jc w:val="center"/>
            </w:pPr>
            <w:r w:rsidRPr="00040A82">
              <w:rPr>
                <w:sz w:val="20"/>
              </w:rPr>
              <w:t>M</w:t>
            </w:r>
          </w:p>
        </w:tc>
        <w:tc>
          <w:tcPr>
            <w:tcW w:w="1456" w:type="dxa"/>
            <w:tcBorders>
              <w:top w:val="single" w:sz="4" w:space="0" w:color="auto"/>
              <w:left w:val="nil"/>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tc>
      </w:tr>
      <w:tr w:rsidR="005E56DB" w:rsidRPr="00040A82" w:rsidTr="0033283D">
        <w:trPr>
          <w:cantSplit/>
          <w:trHeight w:val="80"/>
          <w:tblHeader/>
          <w:jc w:val="center"/>
        </w:trPr>
        <w:tc>
          <w:tcPr>
            <w:tcW w:w="334"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rPr>
                <w:sz w:val="20"/>
              </w:rPr>
            </w:pPr>
            <w:r w:rsidRPr="00040A82">
              <w:rPr>
                <w:sz w:val="20"/>
              </w:rPr>
              <w:t>24#</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rPr>
                <w:sz w:val="20"/>
              </w:rPr>
            </w:pPr>
            <w:r w:rsidRPr="00040A82">
              <w:rPr>
                <w:sz w:val="20"/>
              </w:rPr>
              <w:t>744-66-6</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rPr>
                <w:sz w:val="20"/>
                <w:lang w:val="bg-BG"/>
              </w:rPr>
            </w:pPr>
            <w:r w:rsidRPr="00040A82">
              <w:rPr>
                <w:sz w:val="20"/>
                <w:lang w:val="ru-RU"/>
              </w:rPr>
              <w:t xml:space="preserve">Цинк и съединенията му (като </w:t>
            </w:r>
            <w:r w:rsidRPr="00040A82">
              <w:rPr>
                <w:sz w:val="20"/>
              </w:rPr>
              <w:t>Zn</w:t>
            </w:r>
            <w:r w:rsidRPr="00040A82">
              <w:rPr>
                <w:sz w:val="20"/>
                <w:lang w:val="ru-RU"/>
              </w:rPr>
              <w:t>)</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tc>
        <w:tc>
          <w:tcPr>
            <w:tcW w:w="1260" w:type="dxa"/>
            <w:tcBorders>
              <w:top w:val="single" w:sz="4" w:space="0" w:color="auto"/>
              <w:left w:val="nil"/>
              <w:bottom w:val="single" w:sz="4" w:space="0" w:color="auto"/>
              <w:right w:val="single" w:sz="4" w:space="0" w:color="auto"/>
            </w:tcBorders>
            <w:shd w:val="clear" w:color="auto" w:fill="FFFFFF"/>
          </w:tcPr>
          <w:p w:rsidR="005E56DB" w:rsidRPr="00040A82" w:rsidRDefault="005E56DB" w:rsidP="0080765D">
            <w:pPr>
              <w:jc w:val="center"/>
              <w:rPr>
                <w:sz w:val="20"/>
              </w:rPr>
            </w:pPr>
            <w:r w:rsidRPr="00040A82">
              <w:rPr>
                <w:sz w:val="20"/>
              </w:rPr>
              <w:t>”-“</w:t>
            </w:r>
          </w:p>
          <w:p w:rsidR="005E56DB" w:rsidRPr="00040A82" w:rsidRDefault="007C24F9" w:rsidP="0080765D">
            <w:pPr>
              <w:jc w:val="center"/>
              <w:rPr>
                <w:sz w:val="20"/>
              </w:rPr>
            </w:pPr>
            <w:r>
              <w:rPr>
                <w:sz w:val="20"/>
                <w:lang w:val="bg-BG"/>
              </w:rPr>
              <w:t>(</w:t>
            </w:r>
            <w:r w:rsidR="00B200A2">
              <w:rPr>
                <w:sz w:val="20"/>
              </w:rPr>
              <w:t>0,0004</w:t>
            </w:r>
            <w:r w:rsidR="005E56DB" w:rsidRPr="00040A82">
              <w:rPr>
                <w:sz w:val="20"/>
              </w:rPr>
              <w:t>)</w:t>
            </w:r>
          </w:p>
          <w:p w:rsidR="005E56DB" w:rsidRPr="00040A82" w:rsidRDefault="005E56DB" w:rsidP="0080765D">
            <w:pPr>
              <w:jc w:val="center"/>
            </w:pPr>
            <w:r w:rsidRPr="00040A82">
              <w:rPr>
                <w:sz w:val="20"/>
              </w:rPr>
              <w:t>M</w:t>
            </w:r>
          </w:p>
        </w:tc>
        <w:tc>
          <w:tcPr>
            <w:tcW w:w="1456" w:type="dxa"/>
            <w:tcBorders>
              <w:top w:val="single" w:sz="4" w:space="0" w:color="auto"/>
              <w:left w:val="nil"/>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tc>
      </w:tr>
      <w:tr w:rsidR="005E56DB" w:rsidRPr="00040A82" w:rsidTr="0033283D">
        <w:trPr>
          <w:cantSplit/>
          <w:trHeight w:val="80"/>
          <w:tblHeader/>
          <w:jc w:val="center"/>
        </w:trPr>
        <w:tc>
          <w:tcPr>
            <w:tcW w:w="334"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rPr>
                <w:sz w:val="20"/>
              </w:rPr>
            </w:pPr>
            <w:r w:rsidRPr="00040A82">
              <w:rPr>
                <w:sz w:val="20"/>
                <w:lang w:val="bg-BG"/>
              </w:rPr>
              <w:t>79#</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rPr>
                <w:sz w:val="20"/>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rPr>
                <w:sz w:val="20"/>
              </w:rPr>
            </w:pPr>
            <w:r w:rsidRPr="00040A82">
              <w:rPr>
                <w:sz w:val="20"/>
                <w:lang w:val="bg-BG"/>
              </w:rPr>
              <w:t>Хлориди (като общ Cl)</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tc>
        <w:tc>
          <w:tcPr>
            <w:tcW w:w="1260" w:type="dxa"/>
            <w:tcBorders>
              <w:top w:val="single" w:sz="4" w:space="0" w:color="auto"/>
              <w:left w:val="nil"/>
              <w:bottom w:val="single" w:sz="4" w:space="0" w:color="auto"/>
              <w:right w:val="single" w:sz="4" w:space="0" w:color="auto"/>
            </w:tcBorders>
            <w:shd w:val="clear" w:color="auto" w:fill="FFFFFF"/>
          </w:tcPr>
          <w:p w:rsidR="005E56DB" w:rsidRPr="00040A82" w:rsidRDefault="005E56DB" w:rsidP="0080765D">
            <w:pPr>
              <w:jc w:val="center"/>
              <w:rPr>
                <w:sz w:val="20"/>
              </w:rPr>
            </w:pPr>
            <w:r w:rsidRPr="00040A82">
              <w:rPr>
                <w:sz w:val="20"/>
              </w:rPr>
              <w:t>”-“</w:t>
            </w:r>
          </w:p>
          <w:p w:rsidR="005E56DB" w:rsidRPr="00040A82" w:rsidRDefault="007C24F9" w:rsidP="0080765D">
            <w:pPr>
              <w:jc w:val="center"/>
              <w:rPr>
                <w:sz w:val="20"/>
              </w:rPr>
            </w:pPr>
            <w:r>
              <w:rPr>
                <w:sz w:val="20"/>
                <w:lang w:val="bg-BG"/>
              </w:rPr>
              <w:t>(</w:t>
            </w:r>
            <w:r w:rsidR="00B200A2">
              <w:rPr>
                <w:sz w:val="20"/>
              </w:rPr>
              <w:t>15,080</w:t>
            </w:r>
            <w:r w:rsidR="005E56DB" w:rsidRPr="00040A82">
              <w:rPr>
                <w:sz w:val="20"/>
              </w:rPr>
              <w:t>)</w:t>
            </w:r>
          </w:p>
          <w:p w:rsidR="005E56DB" w:rsidRPr="00040A82" w:rsidRDefault="005E56DB" w:rsidP="0080765D">
            <w:pPr>
              <w:jc w:val="center"/>
            </w:pPr>
            <w:r w:rsidRPr="00040A82">
              <w:rPr>
                <w:sz w:val="20"/>
              </w:rPr>
              <w:t>M</w:t>
            </w:r>
          </w:p>
        </w:tc>
        <w:tc>
          <w:tcPr>
            <w:tcW w:w="1456" w:type="dxa"/>
            <w:tcBorders>
              <w:top w:val="single" w:sz="4" w:space="0" w:color="auto"/>
              <w:left w:val="nil"/>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tc>
      </w:tr>
      <w:tr w:rsidR="005E56DB" w:rsidRPr="00040A82" w:rsidTr="0033283D">
        <w:trPr>
          <w:cantSplit/>
          <w:trHeight w:val="80"/>
          <w:tblHeader/>
          <w:jc w:val="center"/>
        </w:trPr>
        <w:tc>
          <w:tcPr>
            <w:tcW w:w="334"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rPr>
                <w:sz w:val="20"/>
              </w:rPr>
            </w:pPr>
            <w:r w:rsidRPr="00040A82">
              <w:rPr>
                <w:sz w:val="20"/>
              </w:rPr>
              <w:t>83</w:t>
            </w:r>
            <w:r w:rsidRPr="00040A82">
              <w:rPr>
                <w:sz w:val="20"/>
                <w:lang w:val="bg-BG"/>
              </w:rPr>
              <w:t>#</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rPr>
                <w:sz w:val="20"/>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rPr>
                <w:sz w:val="20"/>
                <w:lang w:val="bg-BG"/>
              </w:rPr>
            </w:pPr>
            <w:r w:rsidRPr="00040A82">
              <w:rPr>
                <w:sz w:val="20"/>
              </w:rPr>
              <w:t>Флоуриди (като общ F)</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tc>
        <w:tc>
          <w:tcPr>
            <w:tcW w:w="1260" w:type="dxa"/>
            <w:tcBorders>
              <w:top w:val="single" w:sz="4" w:space="0" w:color="auto"/>
              <w:left w:val="nil"/>
              <w:bottom w:val="single" w:sz="4" w:space="0" w:color="auto"/>
              <w:right w:val="single" w:sz="4" w:space="0" w:color="auto"/>
            </w:tcBorders>
            <w:shd w:val="clear" w:color="auto" w:fill="FFFFFF"/>
          </w:tcPr>
          <w:p w:rsidR="005E56DB" w:rsidRPr="00040A82" w:rsidRDefault="005E56DB" w:rsidP="0080765D">
            <w:pPr>
              <w:jc w:val="center"/>
              <w:rPr>
                <w:sz w:val="20"/>
              </w:rPr>
            </w:pPr>
            <w:r w:rsidRPr="00040A82">
              <w:rPr>
                <w:sz w:val="20"/>
              </w:rPr>
              <w:t>”-“</w:t>
            </w:r>
          </w:p>
          <w:p w:rsidR="005E56DB" w:rsidRPr="00040A82" w:rsidRDefault="007C24F9" w:rsidP="0080765D">
            <w:pPr>
              <w:jc w:val="center"/>
              <w:rPr>
                <w:sz w:val="20"/>
              </w:rPr>
            </w:pPr>
            <w:r>
              <w:rPr>
                <w:sz w:val="20"/>
                <w:lang w:val="bg-BG"/>
              </w:rPr>
              <w:t>(</w:t>
            </w:r>
            <w:r w:rsidR="00B200A2">
              <w:rPr>
                <w:sz w:val="20"/>
              </w:rPr>
              <w:t>0,00</w:t>
            </w:r>
            <w:r w:rsidR="0033283D">
              <w:rPr>
                <w:sz w:val="20"/>
              </w:rPr>
              <w:t>7</w:t>
            </w:r>
            <w:r w:rsidR="005E56DB" w:rsidRPr="00040A82">
              <w:rPr>
                <w:sz w:val="20"/>
              </w:rPr>
              <w:t>)</w:t>
            </w:r>
          </w:p>
          <w:p w:rsidR="005E56DB" w:rsidRPr="00040A82" w:rsidRDefault="005E56DB" w:rsidP="0080765D">
            <w:pPr>
              <w:jc w:val="center"/>
            </w:pPr>
            <w:r w:rsidRPr="00040A82">
              <w:rPr>
                <w:sz w:val="20"/>
              </w:rPr>
              <w:t>M</w:t>
            </w:r>
          </w:p>
        </w:tc>
        <w:tc>
          <w:tcPr>
            <w:tcW w:w="1456" w:type="dxa"/>
            <w:tcBorders>
              <w:top w:val="single" w:sz="4" w:space="0" w:color="auto"/>
              <w:left w:val="nil"/>
              <w:bottom w:val="single" w:sz="4" w:space="0" w:color="auto"/>
              <w:right w:val="single" w:sz="4" w:space="0" w:color="auto"/>
            </w:tcBorders>
            <w:shd w:val="clear" w:color="auto" w:fill="FFFFFF"/>
            <w:vAlign w:val="center"/>
          </w:tcPr>
          <w:p w:rsidR="005E56DB" w:rsidRPr="00040A82" w:rsidRDefault="005E56DB" w:rsidP="0080765D">
            <w:pPr>
              <w:jc w:val="center"/>
              <w:rPr>
                <w:sz w:val="20"/>
              </w:rPr>
            </w:pPr>
            <w:r w:rsidRPr="00040A82">
              <w:rPr>
                <w:sz w:val="20"/>
              </w:rPr>
              <w:t>-</w:t>
            </w:r>
          </w:p>
        </w:tc>
      </w:tr>
    </w:tbl>
    <w:p w:rsidR="005E56DB" w:rsidRPr="00040A82" w:rsidRDefault="005E56DB" w:rsidP="005E56DB">
      <w:pPr>
        <w:ind w:firstLine="360"/>
        <w:rPr>
          <w:highlight w:val="yellow"/>
          <w:lang w:val="ru-RU"/>
        </w:rPr>
      </w:pPr>
    </w:p>
    <w:p w:rsidR="005E56DB" w:rsidRPr="00040A82" w:rsidRDefault="005E56DB" w:rsidP="005E56DB">
      <w:pPr>
        <w:ind w:firstLine="360"/>
        <w:jc w:val="both"/>
        <w:rPr>
          <w:lang w:val="ru-RU"/>
        </w:rPr>
      </w:pPr>
      <w:r w:rsidRPr="00040A82">
        <w:rPr>
          <w:lang w:val="ru-RU"/>
        </w:rPr>
        <w:t>Стойностите на емисиите са получени в резултат от измерените концентрации за замърсителите по време на собствения мониторинг.</w:t>
      </w:r>
    </w:p>
    <w:p w:rsidR="005E56DB" w:rsidRPr="00040A82" w:rsidRDefault="005E56DB" w:rsidP="005E56DB">
      <w:pPr>
        <w:ind w:firstLine="540"/>
        <w:jc w:val="both"/>
        <w:rPr>
          <w:b/>
          <w:bCs/>
          <w:lang w:val="bg-BG"/>
        </w:rPr>
      </w:pPr>
      <w:r w:rsidRPr="00040A82">
        <w:rPr>
          <w:b/>
          <w:lang w:val="ru-RU"/>
        </w:rPr>
        <w:lastRenderedPageBreak/>
        <w:t>През 201</w:t>
      </w:r>
      <w:r w:rsidR="005C7E28">
        <w:rPr>
          <w:b/>
        </w:rPr>
        <w:t>8</w:t>
      </w:r>
      <w:r w:rsidRPr="00040A82">
        <w:rPr>
          <w:b/>
          <w:lang w:val="ru-RU"/>
        </w:rPr>
        <w:t xml:space="preserve"> г. няма превишаване на определения праг в Таблицата: </w:t>
      </w:r>
      <w:r w:rsidRPr="00040A82">
        <w:rPr>
          <w:b/>
          <w:bCs/>
          <w:lang w:val="bg-BG"/>
        </w:rPr>
        <w:t xml:space="preserve">Замърсители по ЕРЕВВ и </w:t>
      </w:r>
      <w:r w:rsidRPr="00040A82">
        <w:rPr>
          <w:b/>
          <w:bCs/>
        </w:rPr>
        <w:t>PRTR</w:t>
      </w:r>
      <w:r w:rsidRPr="00040A82">
        <w:rPr>
          <w:b/>
          <w:bCs/>
          <w:lang w:val="bg-BG"/>
        </w:rPr>
        <w:t>.</w:t>
      </w:r>
    </w:p>
    <w:p w:rsidR="005E56DB" w:rsidRPr="00040A82" w:rsidRDefault="005E56DB" w:rsidP="005E56DB">
      <w:pPr>
        <w:rPr>
          <w:highlight w:val="yellow"/>
          <w:lang w:val="bg-BG"/>
        </w:rPr>
      </w:pPr>
    </w:p>
    <w:p w:rsidR="005E56DB" w:rsidRPr="00040A82" w:rsidRDefault="005E56DB" w:rsidP="005E56DB">
      <w:pPr>
        <w:jc w:val="both"/>
        <w:rPr>
          <w:lang w:val="bg-BG"/>
        </w:rPr>
      </w:pPr>
    </w:p>
    <w:p w:rsidR="005E56DB" w:rsidRPr="00040A82" w:rsidRDefault="005E56DB" w:rsidP="005E56DB">
      <w:pPr>
        <w:pBdr>
          <w:top w:val="single" w:sz="4" w:space="1" w:color="000000"/>
          <w:left w:val="single" w:sz="4" w:space="4" w:color="000000"/>
          <w:bottom w:val="single" w:sz="4" w:space="1" w:color="000000"/>
          <w:right w:val="single" w:sz="4" w:space="4" w:color="000000"/>
        </w:pBdr>
        <w:shd w:val="clear" w:color="auto" w:fill="CCFFFF"/>
        <w:jc w:val="both"/>
        <w:rPr>
          <w:b/>
          <w:lang w:val="ru-RU"/>
        </w:rPr>
      </w:pPr>
      <w:r w:rsidRPr="00040A82">
        <w:rPr>
          <w:b/>
          <w:lang w:val="bg-BG"/>
        </w:rPr>
        <w:t>4.2. Емисии на вредни вещества в атмосферния въздух.</w:t>
      </w:r>
    </w:p>
    <w:p w:rsidR="005E56DB" w:rsidRPr="00040A82" w:rsidRDefault="005E56DB" w:rsidP="005E56DB">
      <w:pPr>
        <w:rPr>
          <w:lang w:val="ru-RU"/>
        </w:rPr>
      </w:pPr>
    </w:p>
    <w:p w:rsidR="005E56DB" w:rsidRPr="00040A82" w:rsidRDefault="005E56DB" w:rsidP="005E56DB">
      <w:pPr>
        <w:rPr>
          <w:lang w:val="ru-RU"/>
        </w:rPr>
      </w:pPr>
      <w:r w:rsidRPr="00040A82">
        <w:rPr>
          <w:b/>
          <w:lang w:val="ru-RU"/>
        </w:rPr>
        <w:t xml:space="preserve">Условие 9.1.6.3 </w:t>
      </w:r>
    </w:p>
    <w:p w:rsidR="005E56DB" w:rsidRPr="00040A82" w:rsidRDefault="005E56DB" w:rsidP="005E56DB">
      <w:pPr>
        <w:rPr>
          <w:lang w:val="ru-RU"/>
        </w:rPr>
      </w:pPr>
      <w:r w:rsidRPr="00040A82">
        <w:rPr>
          <w:lang w:val="ru-RU"/>
        </w:rPr>
        <w:t xml:space="preserve">Съгласно изискваията на </w:t>
      </w:r>
      <w:r w:rsidRPr="00040A82">
        <w:rPr>
          <w:b/>
          <w:lang w:val="ru-RU"/>
        </w:rPr>
        <w:t>Условие 9.2.1.2</w:t>
      </w:r>
      <w:r w:rsidRPr="00040A82">
        <w:rPr>
          <w:lang w:val="ru-RU"/>
        </w:rPr>
        <w:t xml:space="preserve">, пречиствателното съоръжение по </w:t>
      </w:r>
      <w:r w:rsidRPr="00040A82">
        <w:rPr>
          <w:b/>
          <w:lang w:val="ru-RU"/>
        </w:rPr>
        <w:t>Условие 9.1.1</w:t>
      </w:r>
      <w:r w:rsidRPr="00040A82">
        <w:rPr>
          <w:lang w:val="ru-RU"/>
        </w:rPr>
        <w:t xml:space="preserve"> Инсталация за биогаз, ще бъде изградена и въведена в експлоатация след приключване на изграждането на газоотвеждащата система, което е след запълване на отпадъци на последния работен хоризонт и преди изграждане на глинен запечатващ слой и последващата рекултивация. </w:t>
      </w:r>
      <w:r w:rsidRPr="00B30421">
        <w:rPr>
          <w:b/>
          <w:lang w:val="ru-RU"/>
        </w:rPr>
        <w:t>През</w:t>
      </w:r>
      <w:r w:rsidR="00B30421" w:rsidRPr="00B30421">
        <w:rPr>
          <w:b/>
          <w:lang w:val="ru-RU"/>
        </w:rPr>
        <w:t xml:space="preserve"> 201</w:t>
      </w:r>
      <w:r w:rsidR="00383BBA">
        <w:rPr>
          <w:b/>
        </w:rPr>
        <w:t>8</w:t>
      </w:r>
      <w:r w:rsidRPr="00B30421">
        <w:rPr>
          <w:b/>
          <w:lang w:val="ru-RU"/>
        </w:rPr>
        <w:t xml:space="preserve"> г.</w:t>
      </w:r>
      <w:r w:rsidRPr="00040A82">
        <w:rPr>
          <w:lang w:val="ru-RU"/>
        </w:rPr>
        <w:t xml:space="preserve"> няма запълване на отпадъци на последния работен хоризонт, в тази връзка Инсталация за биогаз не е изградена и  въведена в експлотация. </w:t>
      </w:r>
    </w:p>
    <w:p w:rsidR="005E56DB" w:rsidRPr="00040A82" w:rsidRDefault="005E56DB" w:rsidP="005E56DB">
      <w:pPr>
        <w:rPr>
          <w:highlight w:val="yellow"/>
          <w:lang w:val="ru-RU"/>
        </w:rPr>
      </w:pPr>
    </w:p>
    <w:p w:rsidR="005E56DB" w:rsidRPr="00040A82" w:rsidRDefault="005E56DB" w:rsidP="005E56DB">
      <w:pPr>
        <w:ind w:right="-28"/>
        <w:jc w:val="both"/>
        <w:rPr>
          <w:lang w:val="bg-BG"/>
        </w:rPr>
      </w:pPr>
      <w:r w:rsidRPr="00040A82">
        <w:rPr>
          <w:lang w:val="bg-BG"/>
        </w:rPr>
        <w:t>Изготвена е и се прилага</w:t>
      </w:r>
      <w:r w:rsidRPr="00040A82">
        <w:rPr>
          <w:b/>
          <w:lang w:val="bg-BG"/>
        </w:rPr>
        <w:t xml:space="preserve"> </w:t>
      </w:r>
      <w:r w:rsidRPr="00040A82">
        <w:rPr>
          <w:i/>
          <w:lang w:val="bg-BG"/>
        </w:rPr>
        <w:t>Инструкция за периодична оценка за наличието на източници на неорганизирани емисии на площадката, установяване на причините за неорганизираните емисии от тези източници и предприемане на мерки за ограничаването им.</w:t>
      </w:r>
      <w:r w:rsidRPr="00040A82">
        <w:rPr>
          <w:lang w:val="bg-BG"/>
        </w:rPr>
        <w:t xml:space="preserve"> (съгласно Условие</w:t>
      </w:r>
      <w:r w:rsidRPr="00040A82">
        <w:rPr>
          <w:b/>
          <w:lang w:val="bg-BG"/>
        </w:rPr>
        <w:t xml:space="preserve"> 9.3.2</w:t>
      </w:r>
      <w:r w:rsidRPr="00040A82">
        <w:rPr>
          <w:lang w:val="bg-BG"/>
        </w:rPr>
        <w:t>).</w:t>
      </w:r>
    </w:p>
    <w:p w:rsidR="005E56DB" w:rsidRPr="00040A82" w:rsidRDefault="005E56DB" w:rsidP="005E56DB">
      <w:pPr>
        <w:ind w:right="-28"/>
        <w:jc w:val="both"/>
        <w:rPr>
          <w:lang w:val="bg-BG"/>
        </w:rPr>
      </w:pPr>
      <w:r w:rsidRPr="00040A82">
        <w:rPr>
          <w:lang w:val="bg-BG"/>
        </w:rPr>
        <w:t>Изготвена е и се прилага</w:t>
      </w:r>
      <w:r w:rsidRPr="00040A82">
        <w:rPr>
          <w:b/>
          <w:lang w:val="bg-BG"/>
        </w:rPr>
        <w:t xml:space="preserve"> </w:t>
      </w:r>
      <w:r w:rsidRPr="00040A82">
        <w:rPr>
          <w:i/>
          <w:lang w:val="bg-BG"/>
        </w:rPr>
        <w:t>Инструкция за</w:t>
      </w:r>
      <w:r w:rsidRPr="00040A82">
        <w:rPr>
          <w:b/>
          <w:i/>
          <w:lang w:val="bg-BG"/>
        </w:rPr>
        <w:t xml:space="preserve"> </w:t>
      </w:r>
      <w:r w:rsidRPr="00040A82">
        <w:rPr>
          <w:i/>
          <w:lang w:val="bg-BG"/>
        </w:rPr>
        <w:t xml:space="preserve">извършване на периодична оценка на спазването на мерките за предотвратяване и ограничаване на неорганизираните емисии, установяване на причините за несъответствията и предприемане на коригиращи действия. </w:t>
      </w:r>
      <w:r w:rsidRPr="00040A82">
        <w:rPr>
          <w:lang w:val="bg-BG"/>
        </w:rPr>
        <w:t>(съгласно Условие</w:t>
      </w:r>
      <w:r w:rsidRPr="00040A82">
        <w:rPr>
          <w:b/>
          <w:lang w:val="bg-BG"/>
        </w:rPr>
        <w:t xml:space="preserve"> 9.3.3</w:t>
      </w:r>
      <w:r w:rsidRPr="00040A82">
        <w:rPr>
          <w:lang w:val="bg-BG"/>
        </w:rPr>
        <w:t>).</w:t>
      </w:r>
    </w:p>
    <w:p w:rsidR="005E56DB" w:rsidRPr="00040A82" w:rsidRDefault="005E56DB" w:rsidP="005E56DB">
      <w:pPr>
        <w:ind w:right="-28"/>
        <w:jc w:val="both"/>
        <w:rPr>
          <w:lang w:val="bg-BG"/>
        </w:rPr>
      </w:pPr>
      <w:r w:rsidRPr="00040A82">
        <w:rPr>
          <w:lang w:val="bg-BG"/>
        </w:rPr>
        <w:t>Изготвена е и се прилага</w:t>
      </w:r>
      <w:r w:rsidRPr="00040A82">
        <w:rPr>
          <w:b/>
          <w:lang w:val="bg-BG"/>
        </w:rPr>
        <w:t xml:space="preserve"> </w:t>
      </w:r>
      <w:r w:rsidRPr="00040A82">
        <w:rPr>
          <w:i/>
          <w:lang w:val="bg-BG"/>
        </w:rPr>
        <w:t>Инструкция за</w:t>
      </w:r>
      <w:r w:rsidRPr="00040A82">
        <w:rPr>
          <w:b/>
          <w:i/>
          <w:lang w:val="bg-BG"/>
        </w:rPr>
        <w:t xml:space="preserve"> </w:t>
      </w:r>
      <w:r w:rsidRPr="00040A82">
        <w:rPr>
          <w:i/>
          <w:lang w:val="bg-BG"/>
        </w:rPr>
        <w:t>периодична оценка на спазването на мерките за предотвратяване/намаляване емисиите на интензивно миришещите вещества съгласно (включително употребата на дезодориращи средства).</w:t>
      </w:r>
      <w:r w:rsidRPr="00040A82">
        <w:rPr>
          <w:lang w:val="bg-BG"/>
        </w:rPr>
        <w:t xml:space="preserve"> (съгласно Условие</w:t>
      </w:r>
      <w:r w:rsidRPr="00040A82">
        <w:rPr>
          <w:b/>
          <w:lang w:val="bg-BG"/>
        </w:rPr>
        <w:t xml:space="preserve"> 9.4.4).</w:t>
      </w:r>
    </w:p>
    <w:p w:rsidR="005E56DB" w:rsidRPr="00040A82" w:rsidRDefault="005E56DB" w:rsidP="005E56DB">
      <w:pPr>
        <w:rPr>
          <w:lang w:val="ru-RU"/>
        </w:rPr>
      </w:pPr>
    </w:p>
    <w:p w:rsidR="005E56DB" w:rsidRPr="00040A82" w:rsidRDefault="005E56DB" w:rsidP="005E56DB">
      <w:pPr>
        <w:jc w:val="both"/>
        <w:rPr>
          <w:lang w:val="ru-RU"/>
        </w:rPr>
      </w:pPr>
      <w:r w:rsidRPr="00040A82">
        <w:rPr>
          <w:b/>
          <w:lang w:val="ru-RU"/>
        </w:rPr>
        <w:t>Условие 9.7.6</w:t>
      </w:r>
      <w:r w:rsidRPr="00040A82">
        <w:rPr>
          <w:lang w:val="ru-RU"/>
        </w:rPr>
        <w:t xml:space="preserve"> Докладване на информация по: </w:t>
      </w:r>
    </w:p>
    <w:p w:rsidR="005E56DB" w:rsidRPr="00040A82" w:rsidRDefault="005E56DB" w:rsidP="005E56DB">
      <w:pPr>
        <w:ind w:firstLine="360"/>
        <w:jc w:val="both"/>
        <w:rPr>
          <w:lang w:val="ba-RU"/>
        </w:rPr>
      </w:pPr>
      <w:r w:rsidRPr="00040A82">
        <w:rPr>
          <w:b/>
          <w:bCs/>
          <w:lang w:val="ba-RU"/>
        </w:rPr>
        <w:t>Условие 9.7.</w:t>
      </w:r>
      <w:r w:rsidRPr="00040A82">
        <w:rPr>
          <w:b/>
          <w:bCs/>
        </w:rPr>
        <w:t>1</w:t>
      </w:r>
      <w:r w:rsidRPr="00040A82">
        <w:rPr>
          <w:b/>
          <w:bCs/>
          <w:lang w:val="ba-RU"/>
        </w:rPr>
        <w:t>.</w:t>
      </w:r>
      <w:r w:rsidRPr="00040A82">
        <w:rPr>
          <w:lang w:val="ba-RU"/>
        </w:rPr>
        <w:t xml:space="preserve"> </w:t>
      </w:r>
    </w:p>
    <w:p w:rsidR="0071074D" w:rsidRDefault="0071074D" w:rsidP="005E56DB">
      <w:pPr>
        <w:ind w:firstLine="360"/>
        <w:jc w:val="both"/>
        <w:rPr>
          <w:lang w:val="ba-RU"/>
        </w:rPr>
      </w:pPr>
      <w:r>
        <w:rPr>
          <w:lang w:val="ru-RU"/>
        </w:rPr>
        <w:t>От</w:t>
      </w:r>
      <w:r w:rsidR="005E56DB" w:rsidRPr="00040A82">
        <w:rPr>
          <w:lang w:val="ru-RU"/>
        </w:rPr>
        <w:t xml:space="preserve"> </w:t>
      </w:r>
      <w:r w:rsidR="005E56DB" w:rsidRPr="00040A82">
        <w:rPr>
          <w:b/>
          <w:lang w:val="ru-RU"/>
        </w:rPr>
        <w:t>26.10.2015г</w:t>
      </w:r>
      <w:r w:rsidR="005E56DB" w:rsidRPr="00040A82">
        <w:rPr>
          <w:lang w:val="ru-RU"/>
        </w:rPr>
        <w:t xml:space="preserve">. </w:t>
      </w:r>
      <w:r w:rsidR="00B30421">
        <w:rPr>
          <w:lang w:val="ru-RU"/>
        </w:rPr>
        <w:t>с</w:t>
      </w:r>
      <w:r w:rsidR="00B30421">
        <w:t xml:space="preserve">е извършват собствени </w:t>
      </w:r>
      <w:r>
        <w:rPr>
          <w:lang w:val="bg-BG"/>
        </w:rPr>
        <w:t>периодични имзервания  на вредни вещества</w:t>
      </w:r>
      <w:r w:rsidR="00B30421">
        <w:rPr>
          <w:lang w:val="ru-RU"/>
        </w:rPr>
        <w:t>,</w:t>
      </w:r>
      <w:r>
        <w:rPr>
          <w:lang w:val="ru-RU"/>
        </w:rPr>
        <w:t xml:space="preserve"> изпускани в атмосферния въздох от неподвижни източнижи - Г</w:t>
      </w:r>
      <w:r w:rsidR="00B30421">
        <w:rPr>
          <w:lang w:val="ru-RU"/>
        </w:rPr>
        <w:t>азов кладенец №</w:t>
      </w:r>
      <w:r w:rsidR="005E56DB" w:rsidRPr="00040A82">
        <w:rPr>
          <w:lang w:val="ru-RU"/>
        </w:rPr>
        <w:t xml:space="preserve"> 1 и </w:t>
      </w:r>
      <w:r>
        <w:rPr>
          <w:lang w:val="ru-RU"/>
        </w:rPr>
        <w:t xml:space="preserve">Газов кладенец </w:t>
      </w:r>
      <w:r w:rsidR="005E56DB" w:rsidRPr="00040A82">
        <w:rPr>
          <w:lang w:val="ru-RU"/>
        </w:rPr>
        <w:t xml:space="preserve"> </w:t>
      </w:r>
      <w:r>
        <w:rPr>
          <w:lang w:val="ru-RU"/>
        </w:rPr>
        <w:t>№</w:t>
      </w:r>
      <w:r w:rsidR="005E56DB" w:rsidRPr="00040A82">
        <w:rPr>
          <w:lang w:val="ru-RU"/>
        </w:rPr>
        <w:t xml:space="preserve">2 </w:t>
      </w:r>
      <w:r>
        <w:rPr>
          <w:lang w:val="ru-RU"/>
        </w:rPr>
        <w:t xml:space="preserve"> (ГК1 и ГК2) </w:t>
      </w:r>
      <w:r w:rsidR="005E56DB" w:rsidRPr="00040A82">
        <w:rPr>
          <w:lang w:val="ru-RU"/>
        </w:rPr>
        <w:t>към Клетка №1 за неопасни отпадъци.</w:t>
      </w:r>
      <w:r w:rsidR="005E56DB" w:rsidRPr="00040A82">
        <w:rPr>
          <w:lang w:val="ba-RU"/>
        </w:rPr>
        <w:t xml:space="preserve"> </w:t>
      </w:r>
    </w:p>
    <w:p w:rsidR="005E56DB" w:rsidRDefault="005E56DB" w:rsidP="005E56DB">
      <w:pPr>
        <w:ind w:firstLine="360"/>
        <w:jc w:val="both"/>
        <w:rPr>
          <w:b/>
          <w:lang w:val="bg-BG"/>
        </w:rPr>
      </w:pPr>
      <w:r w:rsidRPr="00040A82">
        <w:rPr>
          <w:lang w:val="ba-RU"/>
        </w:rPr>
        <w:t>Операторът</w:t>
      </w:r>
      <w:r w:rsidRPr="00040A82">
        <w:rPr>
          <w:lang w:val="bg-BG"/>
        </w:rPr>
        <w:t xml:space="preserve"> документира и съхранява </w:t>
      </w:r>
      <w:r w:rsidRPr="00040A82">
        <w:t>за всеки газов кладенец резултат</w:t>
      </w:r>
      <w:r w:rsidRPr="00040A82">
        <w:rPr>
          <w:lang w:val="bg-BG"/>
        </w:rPr>
        <w:t xml:space="preserve">ите от мониторинга по изпълнение на </w:t>
      </w:r>
      <w:r w:rsidRPr="00040A82">
        <w:rPr>
          <w:b/>
          <w:lang w:val="bg-BG"/>
        </w:rPr>
        <w:t>Условие 9.6.1.1.</w:t>
      </w:r>
    </w:p>
    <w:p w:rsidR="0071074D" w:rsidRPr="00040A82" w:rsidRDefault="0071074D" w:rsidP="005E56DB">
      <w:pPr>
        <w:ind w:firstLine="360"/>
        <w:jc w:val="both"/>
        <w:rPr>
          <w:b/>
          <w:bCs/>
          <w:lang w:val="bg-BG"/>
        </w:rPr>
      </w:pPr>
    </w:p>
    <w:p w:rsidR="005E56DB" w:rsidRDefault="0008141B" w:rsidP="005E56DB">
      <w:pPr>
        <w:ind w:firstLine="540"/>
        <w:rPr>
          <w:b/>
          <w:bCs/>
        </w:rPr>
      </w:pPr>
      <w:r>
        <w:rPr>
          <w:b/>
          <w:bCs/>
          <w:lang w:val="bg-BG"/>
        </w:rPr>
        <w:t>През 201</w:t>
      </w:r>
      <w:r>
        <w:rPr>
          <w:b/>
          <w:bCs/>
        </w:rPr>
        <w:t>8</w:t>
      </w:r>
      <w:r w:rsidR="005E56DB" w:rsidRPr="00040A82">
        <w:rPr>
          <w:b/>
          <w:bCs/>
          <w:lang w:val="bg-BG"/>
        </w:rPr>
        <w:t xml:space="preserve">г. са извършени собствени периодични измервания: </w:t>
      </w:r>
      <w:r w:rsidR="005E56DB">
        <w:rPr>
          <w:b/>
          <w:bCs/>
        </w:rPr>
        <w:t>12</w:t>
      </w:r>
      <w:r w:rsidR="005E56DB" w:rsidRPr="00040A82">
        <w:rPr>
          <w:b/>
          <w:bCs/>
          <w:lang w:val="ru-RU"/>
        </w:rPr>
        <w:t xml:space="preserve"> </w:t>
      </w:r>
      <w:r w:rsidR="005E56DB" w:rsidRPr="00040A82">
        <w:rPr>
          <w:b/>
          <w:bCs/>
          <w:lang w:val="bg-BG"/>
        </w:rPr>
        <w:t>бр., за които са издадени следните протоколи</w:t>
      </w:r>
      <w:r w:rsidR="005E56DB">
        <w:rPr>
          <w:b/>
          <w:bCs/>
        </w:rPr>
        <w:t>:</w:t>
      </w:r>
    </w:p>
    <w:p w:rsidR="005E56DB" w:rsidRPr="00250C84" w:rsidRDefault="005E56DB" w:rsidP="005E56DB">
      <w:pPr>
        <w:ind w:firstLine="540"/>
        <w:rPr>
          <w:b/>
          <w:bCs/>
          <w:lang w:val="bg-BG"/>
        </w:rPr>
      </w:pPr>
      <w:r w:rsidRPr="00040A82">
        <w:rPr>
          <w:b/>
          <w:bCs/>
          <w:lang w:val="bg-BG"/>
        </w:rPr>
        <w:t xml:space="preserve"> </w:t>
      </w:r>
      <w:r>
        <w:rPr>
          <w:bCs/>
          <w:lang w:val="bg-BG"/>
        </w:rPr>
        <w:t>-за месец Януари-</w:t>
      </w:r>
      <w:r w:rsidR="00634968">
        <w:rPr>
          <w:b/>
          <w:bCs/>
          <w:lang w:val="bg-BG"/>
        </w:rPr>
        <w:t>№</w:t>
      </w:r>
      <w:r w:rsidR="00634968">
        <w:rPr>
          <w:b/>
          <w:bCs/>
        </w:rPr>
        <w:t>426</w:t>
      </w:r>
      <w:r w:rsidR="00634968">
        <w:rPr>
          <w:b/>
          <w:bCs/>
          <w:lang w:val="bg-BG"/>
        </w:rPr>
        <w:t>Д/2</w:t>
      </w:r>
      <w:r w:rsidR="00634968">
        <w:rPr>
          <w:b/>
          <w:bCs/>
        </w:rPr>
        <w:t>5</w:t>
      </w:r>
      <w:r w:rsidR="00634968">
        <w:rPr>
          <w:b/>
          <w:bCs/>
          <w:lang w:val="bg-BG"/>
        </w:rPr>
        <w:t>.01.201</w:t>
      </w:r>
      <w:r w:rsidR="00634968">
        <w:rPr>
          <w:b/>
          <w:bCs/>
        </w:rPr>
        <w:t>8</w:t>
      </w:r>
      <w:r w:rsidR="00634968">
        <w:rPr>
          <w:b/>
          <w:bCs/>
          <w:lang w:val="bg-BG"/>
        </w:rPr>
        <w:t>г., №</w:t>
      </w:r>
      <w:r w:rsidR="00634968">
        <w:rPr>
          <w:b/>
          <w:bCs/>
        </w:rPr>
        <w:t>426</w:t>
      </w:r>
      <w:r>
        <w:rPr>
          <w:b/>
          <w:bCs/>
          <w:lang w:val="bg-BG"/>
        </w:rPr>
        <w:t>Д</w:t>
      </w:r>
      <w:r w:rsidR="00634968">
        <w:rPr>
          <w:b/>
          <w:bCs/>
        </w:rPr>
        <w:t>.</w:t>
      </w:r>
      <w:r w:rsidR="00634968">
        <w:rPr>
          <w:b/>
          <w:bCs/>
          <w:lang w:val="bg-BG"/>
        </w:rPr>
        <w:t>1/2</w:t>
      </w:r>
      <w:r w:rsidR="00634968">
        <w:rPr>
          <w:b/>
          <w:bCs/>
        </w:rPr>
        <w:t>5</w:t>
      </w:r>
      <w:r w:rsidR="00634968">
        <w:rPr>
          <w:b/>
          <w:bCs/>
          <w:lang w:val="bg-BG"/>
        </w:rPr>
        <w:t>.01.201</w:t>
      </w:r>
      <w:r w:rsidR="00634968">
        <w:rPr>
          <w:b/>
          <w:bCs/>
        </w:rPr>
        <w:t>8</w:t>
      </w:r>
      <w:r>
        <w:rPr>
          <w:b/>
          <w:bCs/>
          <w:lang w:val="bg-BG"/>
        </w:rPr>
        <w:t>г.</w:t>
      </w:r>
    </w:p>
    <w:p w:rsidR="005E56DB" w:rsidRDefault="005E56DB" w:rsidP="005E56DB">
      <w:pPr>
        <w:ind w:firstLine="540"/>
        <w:rPr>
          <w:bCs/>
          <w:lang w:val="bg-BG"/>
        </w:rPr>
      </w:pPr>
      <w:r>
        <w:rPr>
          <w:bCs/>
          <w:lang w:val="bg-BG"/>
        </w:rPr>
        <w:t xml:space="preserve"> -за месец Февруари-</w:t>
      </w:r>
      <w:r w:rsidRPr="00250C84">
        <w:rPr>
          <w:b/>
          <w:bCs/>
          <w:lang w:val="bg-BG"/>
        </w:rPr>
        <w:t>№</w:t>
      </w:r>
      <w:r w:rsidR="001B5847">
        <w:rPr>
          <w:b/>
          <w:bCs/>
        </w:rPr>
        <w:t>445</w:t>
      </w:r>
      <w:r w:rsidR="001B5847">
        <w:rPr>
          <w:b/>
          <w:bCs/>
          <w:lang w:val="bg-BG"/>
        </w:rPr>
        <w:t>Д/1</w:t>
      </w:r>
      <w:r w:rsidR="001B5847">
        <w:rPr>
          <w:b/>
          <w:bCs/>
        </w:rPr>
        <w:t>2</w:t>
      </w:r>
      <w:r w:rsidR="001B5847">
        <w:rPr>
          <w:b/>
          <w:bCs/>
          <w:lang w:val="bg-BG"/>
        </w:rPr>
        <w:t>.02.201</w:t>
      </w:r>
      <w:r w:rsidR="001B5847">
        <w:rPr>
          <w:b/>
          <w:bCs/>
        </w:rPr>
        <w:t>8</w:t>
      </w:r>
      <w:r>
        <w:rPr>
          <w:b/>
          <w:bCs/>
          <w:lang w:val="bg-BG"/>
        </w:rPr>
        <w:t xml:space="preserve">г., </w:t>
      </w:r>
      <w:r w:rsidRPr="00250C84">
        <w:rPr>
          <w:b/>
          <w:bCs/>
          <w:lang w:val="bg-BG"/>
        </w:rPr>
        <w:t>№</w:t>
      </w:r>
      <w:r w:rsidR="001B5847">
        <w:rPr>
          <w:b/>
          <w:bCs/>
        </w:rPr>
        <w:t>445</w:t>
      </w:r>
      <w:r w:rsidR="001B5847">
        <w:rPr>
          <w:b/>
          <w:bCs/>
          <w:lang w:val="bg-BG"/>
        </w:rPr>
        <w:t>Д.1/1</w:t>
      </w:r>
      <w:r w:rsidR="001B5847">
        <w:rPr>
          <w:b/>
          <w:bCs/>
        </w:rPr>
        <w:t>2</w:t>
      </w:r>
      <w:r w:rsidR="001B5847">
        <w:rPr>
          <w:b/>
          <w:bCs/>
          <w:lang w:val="bg-BG"/>
        </w:rPr>
        <w:t>.02.201</w:t>
      </w:r>
      <w:r w:rsidR="001B5847">
        <w:rPr>
          <w:b/>
          <w:bCs/>
        </w:rPr>
        <w:t>8</w:t>
      </w:r>
      <w:r>
        <w:rPr>
          <w:b/>
          <w:bCs/>
          <w:lang w:val="bg-BG"/>
        </w:rPr>
        <w:t>г.</w:t>
      </w:r>
    </w:p>
    <w:p w:rsidR="005E56DB" w:rsidRDefault="005E56DB" w:rsidP="005E56DB">
      <w:pPr>
        <w:ind w:firstLine="540"/>
        <w:rPr>
          <w:bCs/>
          <w:lang w:val="bg-BG"/>
        </w:rPr>
      </w:pPr>
      <w:r>
        <w:rPr>
          <w:bCs/>
          <w:lang w:val="bg-BG"/>
        </w:rPr>
        <w:t xml:space="preserve"> -за месец Март-</w:t>
      </w:r>
      <w:r w:rsidRPr="00250C84">
        <w:rPr>
          <w:b/>
          <w:bCs/>
          <w:lang w:val="bg-BG"/>
        </w:rPr>
        <w:t>№</w:t>
      </w:r>
      <w:r w:rsidR="001311CA">
        <w:rPr>
          <w:b/>
          <w:bCs/>
        </w:rPr>
        <w:t>515</w:t>
      </w:r>
      <w:r w:rsidR="001311CA">
        <w:rPr>
          <w:b/>
          <w:bCs/>
          <w:lang w:val="bg-BG"/>
        </w:rPr>
        <w:t>Д/2</w:t>
      </w:r>
      <w:r w:rsidR="001311CA">
        <w:rPr>
          <w:b/>
          <w:bCs/>
        </w:rPr>
        <w:t>6</w:t>
      </w:r>
      <w:r w:rsidR="001311CA">
        <w:rPr>
          <w:b/>
          <w:bCs/>
          <w:lang w:val="bg-BG"/>
        </w:rPr>
        <w:t>.03.201</w:t>
      </w:r>
      <w:r w:rsidR="001311CA">
        <w:rPr>
          <w:b/>
          <w:bCs/>
        </w:rPr>
        <w:t>8</w:t>
      </w:r>
      <w:r>
        <w:rPr>
          <w:b/>
          <w:bCs/>
          <w:lang w:val="bg-BG"/>
        </w:rPr>
        <w:t xml:space="preserve">г., </w:t>
      </w:r>
      <w:r w:rsidRPr="00250C84">
        <w:rPr>
          <w:b/>
          <w:bCs/>
          <w:lang w:val="bg-BG"/>
        </w:rPr>
        <w:t>№</w:t>
      </w:r>
      <w:r w:rsidR="001311CA">
        <w:rPr>
          <w:b/>
          <w:bCs/>
        </w:rPr>
        <w:t>515</w:t>
      </w:r>
      <w:r w:rsidR="001311CA">
        <w:rPr>
          <w:b/>
          <w:bCs/>
          <w:lang w:val="bg-BG"/>
        </w:rPr>
        <w:t>Д.1/2</w:t>
      </w:r>
      <w:r w:rsidR="001311CA">
        <w:rPr>
          <w:b/>
          <w:bCs/>
        </w:rPr>
        <w:t>6</w:t>
      </w:r>
      <w:r w:rsidR="001311CA">
        <w:rPr>
          <w:b/>
          <w:bCs/>
          <w:lang w:val="bg-BG"/>
        </w:rPr>
        <w:t>.03.201</w:t>
      </w:r>
      <w:r w:rsidR="001311CA">
        <w:rPr>
          <w:b/>
          <w:bCs/>
        </w:rPr>
        <w:t>8</w:t>
      </w:r>
      <w:r>
        <w:rPr>
          <w:b/>
          <w:bCs/>
          <w:lang w:val="bg-BG"/>
        </w:rPr>
        <w:t xml:space="preserve">г. </w:t>
      </w:r>
    </w:p>
    <w:p w:rsidR="005E56DB" w:rsidRDefault="005E56DB" w:rsidP="005E56DB">
      <w:pPr>
        <w:ind w:firstLine="540"/>
        <w:rPr>
          <w:bCs/>
          <w:lang w:val="bg-BG"/>
        </w:rPr>
      </w:pPr>
      <w:r>
        <w:rPr>
          <w:bCs/>
          <w:lang w:val="bg-BG"/>
        </w:rPr>
        <w:t xml:space="preserve"> -за месец Април-</w:t>
      </w:r>
      <w:r w:rsidRPr="00250C84">
        <w:rPr>
          <w:b/>
          <w:bCs/>
          <w:lang w:val="bg-BG"/>
        </w:rPr>
        <w:t>№</w:t>
      </w:r>
      <w:r w:rsidR="0024063F">
        <w:rPr>
          <w:b/>
          <w:bCs/>
        </w:rPr>
        <w:t>574</w:t>
      </w:r>
      <w:r w:rsidR="0024063F">
        <w:rPr>
          <w:b/>
          <w:bCs/>
          <w:lang w:val="bg-BG"/>
        </w:rPr>
        <w:t>Д/1</w:t>
      </w:r>
      <w:r w:rsidR="0024063F">
        <w:rPr>
          <w:b/>
          <w:bCs/>
        </w:rPr>
        <w:t>8</w:t>
      </w:r>
      <w:r>
        <w:rPr>
          <w:b/>
          <w:bCs/>
          <w:lang w:val="bg-BG"/>
        </w:rPr>
        <w:t>.04.20</w:t>
      </w:r>
      <w:r w:rsidR="0024063F">
        <w:rPr>
          <w:b/>
          <w:bCs/>
          <w:lang w:val="bg-BG"/>
        </w:rPr>
        <w:t>1</w:t>
      </w:r>
      <w:r w:rsidR="0024063F">
        <w:rPr>
          <w:b/>
          <w:bCs/>
        </w:rPr>
        <w:t>8</w:t>
      </w:r>
      <w:r>
        <w:rPr>
          <w:b/>
          <w:bCs/>
          <w:lang w:val="bg-BG"/>
        </w:rPr>
        <w:t xml:space="preserve">г., </w:t>
      </w:r>
      <w:r w:rsidRPr="00250C84">
        <w:rPr>
          <w:b/>
          <w:bCs/>
          <w:lang w:val="bg-BG"/>
        </w:rPr>
        <w:t>№</w:t>
      </w:r>
      <w:r w:rsidR="0024063F">
        <w:rPr>
          <w:b/>
          <w:bCs/>
        </w:rPr>
        <w:t>574</w:t>
      </w:r>
      <w:r w:rsidR="0024063F">
        <w:rPr>
          <w:b/>
          <w:bCs/>
          <w:lang w:val="bg-BG"/>
        </w:rPr>
        <w:t>Д.1/1</w:t>
      </w:r>
      <w:r w:rsidR="0024063F">
        <w:rPr>
          <w:b/>
          <w:bCs/>
        </w:rPr>
        <w:t>8</w:t>
      </w:r>
      <w:r w:rsidR="0024063F">
        <w:rPr>
          <w:b/>
          <w:bCs/>
          <w:lang w:val="bg-BG"/>
        </w:rPr>
        <w:t>.04.201</w:t>
      </w:r>
      <w:r w:rsidR="0024063F">
        <w:rPr>
          <w:b/>
          <w:bCs/>
        </w:rPr>
        <w:t>8</w:t>
      </w:r>
      <w:r>
        <w:rPr>
          <w:b/>
          <w:bCs/>
          <w:lang w:val="bg-BG"/>
        </w:rPr>
        <w:t>г.</w:t>
      </w:r>
    </w:p>
    <w:p w:rsidR="005E56DB" w:rsidRDefault="005E56DB" w:rsidP="005E56DB">
      <w:pPr>
        <w:ind w:firstLine="540"/>
        <w:rPr>
          <w:bCs/>
          <w:lang w:val="bg-BG"/>
        </w:rPr>
      </w:pPr>
      <w:r>
        <w:rPr>
          <w:bCs/>
          <w:lang w:val="bg-BG"/>
        </w:rPr>
        <w:t xml:space="preserve"> -за месец Май-</w:t>
      </w:r>
      <w:r w:rsidRPr="00250C84">
        <w:rPr>
          <w:b/>
          <w:bCs/>
          <w:lang w:val="bg-BG"/>
        </w:rPr>
        <w:t>№</w:t>
      </w:r>
      <w:r w:rsidR="00095C76">
        <w:rPr>
          <w:b/>
          <w:bCs/>
        </w:rPr>
        <w:t>641</w:t>
      </w:r>
      <w:r w:rsidR="00095C76">
        <w:rPr>
          <w:b/>
          <w:bCs/>
          <w:lang w:val="bg-BG"/>
        </w:rPr>
        <w:t>Д/</w:t>
      </w:r>
      <w:r w:rsidR="00095C76">
        <w:rPr>
          <w:b/>
          <w:bCs/>
        </w:rPr>
        <w:t>23</w:t>
      </w:r>
      <w:r w:rsidR="00095C76">
        <w:rPr>
          <w:b/>
          <w:bCs/>
          <w:lang w:val="bg-BG"/>
        </w:rPr>
        <w:t>.05.201</w:t>
      </w:r>
      <w:r w:rsidR="00095C76">
        <w:rPr>
          <w:b/>
          <w:bCs/>
        </w:rPr>
        <w:t>8</w:t>
      </w:r>
      <w:r>
        <w:rPr>
          <w:b/>
          <w:bCs/>
          <w:lang w:val="bg-BG"/>
        </w:rPr>
        <w:t>г.,</w:t>
      </w:r>
      <w:r w:rsidRPr="00250C84">
        <w:rPr>
          <w:b/>
          <w:bCs/>
          <w:lang w:val="bg-BG"/>
        </w:rPr>
        <w:t>№</w:t>
      </w:r>
      <w:r w:rsidR="00095C76">
        <w:rPr>
          <w:b/>
          <w:bCs/>
        </w:rPr>
        <w:t>641</w:t>
      </w:r>
      <w:r w:rsidR="00095C76">
        <w:rPr>
          <w:b/>
          <w:bCs/>
          <w:lang w:val="bg-BG"/>
        </w:rPr>
        <w:t>Д.1/</w:t>
      </w:r>
      <w:r w:rsidR="00095C76">
        <w:rPr>
          <w:b/>
          <w:bCs/>
        </w:rPr>
        <w:t>23</w:t>
      </w:r>
      <w:r w:rsidR="00095C76">
        <w:rPr>
          <w:b/>
          <w:bCs/>
          <w:lang w:val="bg-BG"/>
        </w:rPr>
        <w:t>.05.201</w:t>
      </w:r>
      <w:r w:rsidR="00095C76">
        <w:rPr>
          <w:b/>
          <w:bCs/>
        </w:rPr>
        <w:t>8</w:t>
      </w:r>
      <w:r>
        <w:rPr>
          <w:b/>
          <w:bCs/>
          <w:lang w:val="bg-BG"/>
        </w:rPr>
        <w:t>г.</w:t>
      </w:r>
    </w:p>
    <w:p w:rsidR="005E56DB" w:rsidRDefault="005E56DB" w:rsidP="005E56DB">
      <w:pPr>
        <w:ind w:firstLine="540"/>
        <w:rPr>
          <w:bCs/>
          <w:lang w:val="bg-BG"/>
        </w:rPr>
      </w:pPr>
      <w:r>
        <w:rPr>
          <w:bCs/>
          <w:lang w:val="bg-BG"/>
        </w:rPr>
        <w:t xml:space="preserve"> -за месец Юни-</w:t>
      </w:r>
      <w:r w:rsidRPr="002D607A">
        <w:rPr>
          <w:b/>
          <w:bCs/>
          <w:lang w:val="bg-BG"/>
        </w:rPr>
        <w:t>№</w:t>
      </w:r>
      <w:r w:rsidR="00D06E22">
        <w:rPr>
          <w:b/>
          <w:bCs/>
        </w:rPr>
        <w:t>715</w:t>
      </w:r>
      <w:r w:rsidR="00D06E22">
        <w:rPr>
          <w:b/>
          <w:bCs/>
          <w:lang w:val="bg-BG"/>
        </w:rPr>
        <w:t>Д/0</w:t>
      </w:r>
      <w:r w:rsidR="00D06E22">
        <w:rPr>
          <w:b/>
          <w:bCs/>
        </w:rPr>
        <w:t>2</w:t>
      </w:r>
      <w:r w:rsidR="00D06E22">
        <w:rPr>
          <w:b/>
          <w:bCs/>
          <w:lang w:val="bg-BG"/>
        </w:rPr>
        <w:t>.0</w:t>
      </w:r>
      <w:r w:rsidR="00D06E22">
        <w:rPr>
          <w:b/>
          <w:bCs/>
        </w:rPr>
        <w:t>7</w:t>
      </w:r>
      <w:r w:rsidR="00D06E22">
        <w:rPr>
          <w:b/>
          <w:bCs/>
          <w:lang w:val="bg-BG"/>
        </w:rPr>
        <w:t>.201</w:t>
      </w:r>
      <w:r w:rsidR="00D06E22">
        <w:rPr>
          <w:b/>
          <w:bCs/>
        </w:rPr>
        <w:t>8</w:t>
      </w:r>
      <w:r>
        <w:rPr>
          <w:b/>
          <w:bCs/>
          <w:lang w:val="bg-BG"/>
        </w:rPr>
        <w:t>г.,</w:t>
      </w:r>
      <w:r w:rsidRPr="002D607A">
        <w:rPr>
          <w:b/>
          <w:bCs/>
          <w:lang w:val="bg-BG"/>
        </w:rPr>
        <w:t>№</w:t>
      </w:r>
      <w:r w:rsidR="00D06E22">
        <w:rPr>
          <w:b/>
          <w:bCs/>
        </w:rPr>
        <w:t>715</w:t>
      </w:r>
      <w:r w:rsidR="00D06E22">
        <w:rPr>
          <w:b/>
          <w:bCs/>
          <w:lang w:val="bg-BG"/>
        </w:rPr>
        <w:t>Д.1/0</w:t>
      </w:r>
      <w:r w:rsidR="00D06E22">
        <w:rPr>
          <w:b/>
          <w:bCs/>
        </w:rPr>
        <w:t>2</w:t>
      </w:r>
      <w:r w:rsidR="00D06E22">
        <w:rPr>
          <w:b/>
          <w:bCs/>
          <w:lang w:val="bg-BG"/>
        </w:rPr>
        <w:t>.0</w:t>
      </w:r>
      <w:r w:rsidR="00D06E22">
        <w:rPr>
          <w:b/>
          <w:bCs/>
        </w:rPr>
        <w:t>7</w:t>
      </w:r>
      <w:r w:rsidR="00D06E22">
        <w:rPr>
          <w:b/>
          <w:bCs/>
          <w:lang w:val="bg-BG"/>
        </w:rPr>
        <w:t>.201</w:t>
      </w:r>
      <w:r w:rsidR="00D06E22">
        <w:rPr>
          <w:b/>
          <w:bCs/>
        </w:rPr>
        <w:t>8</w:t>
      </w:r>
      <w:r>
        <w:rPr>
          <w:b/>
          <w:bCs/>
          <w:lang w:val="bg-BG"/>
        </w:rPr>
        <w:t>г.</w:t>
      </w:r>
    </w:p>
    <w:p w:rsidR="005E56DB" w:rsidRDefault="005E56DB" w:rsidP="005E56DB">
      <w:pPr>
        <w:ind w:firstLine="540"/>
        <w:rPr>
          <w:bCs/>
          <w:lang w:val="bg-BG"/>
        </w:rPr>
      </w:pPr>
      <w:r>
        <w:rPr>
          <w:bCs/>
          <w:lang w:val="bg-BG"/>
        </w:rPr>
        <w:t xml:space="preserve"> -за месец Юли-</w:t>
      </w:r>
      <w:r w:rsidRPr="002D607A">
        <w:rPr>
          <w:b/>
          <w:bCs/>
          <w:lang w:val="bg-BG"/>
        </w:rPr>
        <w:t>№</w:t>
      </w:r>
      <w:r w:rsidR="00D06E22">
        <w:rPr>
          <w:b/>
          <w:bCs/>
        </w:rPr>
        <w:t>762</w:t>
      </w:r>
      <w:r w:rsidR="00D06E22">
        <w:rPr>
          <w:b/>
          <w:bCs/>
          <w:lang w:val="bg-BG"/>
        </w:rPr>
        <w:t>Д/</w:t>
      </w:r>
      <w:r w:rsidR="00D06E22">
        <w:rPr>
          <w:b/>
          <w:bCs/>
        </w:rPr>
        <w:t>06</w:t>
      </w:r>
      <w:r w:rsidR="00D06E22">
        <w:rPr>
          <w:b/>
          <w:bCs/>
          <w:lang w:val="bg-BG"/>
        </w:rPr>
        <w:t>.0</w:t>
      </w:r>
      <w:r w:rsidR="00D06E22">
        <w:rPr>
          <w:b/>
          <w:bCs/>
        </w:rPr>
        <w:t>8</w:t>
      </w:r>
      <w:r w:rsidR="00D06E22">
        <w:rPr>
          <w:b/>
          <w:bCs/>
          <w:lang w:val="bg-BG"/>
        </w:rPr>
        <w:t>.201</w:t>
      </w:r>
      <w:r w:rsidR="00D06E22">
        <w:rPr>
          <w:b/>
          <w:bCs/>
        </w:rPr>
        <w:t>8</w:t>
      </w:r>
      <w:r>
        <w:rPr>
          <w:b/>
          <w:bCs/>
          <w:lang w:val="bg-BG"/>
        </w:rPr>
        <w:t xml:space="preserve">г., </w:t>
      </w:r>
      <w:r w:rsidRPr="002D607A">
        <w:rPr>
          <w:b/>
          <w:bCs/>
          <w:lang w:val="bg-BG"/>
        </w:rPr>
        <w:t>№</w:t>
      </w:r>
      <w:r w:rsidR="00D06E22">
        <w:rPr>
          <w:b/>
          <w:bCs/>
        </w:rPr>
        <w:t>762</w:t>
      </w:r>
      <w:r w:rsidR="00D06E22">
        <w:rPr>
          <w:b/>
          <w:bCs/>
          <w:lang w:val="bg-BG"/>
        </w:rPr>
        <w:t>Д1./</w:t>
      </w:r>
      <w:r w:rsidR="00D06E22">
        <w:rPr>
          <w:b/>
          <w:bCs/>
        </w:rPr>
        <w:t>06</w:t>
      </w:r>
      <w:r w:rsidR="00D06E22">
        <w:rPr>
          <w:b/>
          <w:bCs/>
          <w:lang w:val="bg-BG"/>
        </w:rPr>
        <w:t>.0</w:t>
      </w:r>
      <w:r w:rsidR="00D06E22">
        <w:rPr>
          <w:b/>
          <w:bCs/>
        </w:rPr>
        <w:t>8</w:t>
      </w:r>
      <w:r w:rsidR="00D06E22">
        <w:rPr>
          <w:b/>
          <w:bCs/>
          <w:lang w:val="bg-BG"/>
        </w:rPr>
        <w:t>.201</w:t>
      </w:r>
      <w:r w:rsidR="00D06E22">
        <w:rPr>
          <w:b/>
          <w:bCs/>
        </w:rPr>
        <w:t>8</w:t>
      </w:r>
      <w:r>
        <w:rPr>
          <w:b/>
          <w:bCs/>
          <w:lang w:val="bg-BG"/>
        </w:rPr>
        <w:t>г.</w:t>
      </w:r>
    </w:p>
    <w:p w:rsidR="005E56DB" w:rsidRDefault="005E56DB" w:rsidP="005E56DB">
      <w:pPr>
        <w:ind w:firstLine="540"/>
        <w:rPr>
          <w:bCs/>
          <w:lang w:val="bg-BG"/>
        </w:rPr>
      </w:pPr>
      <w:r>
        <w:rPr>
          <w:bCs/>
          <w:lang w:val="bg-BG"/>
        </w:rPr>
        <w:t xml:space="preserve"> -за месец Август-</w:t>
      </w:r>
      <w:r w:rsidRPr="002D607A">
        <w:rPr>
          <w:b/>
          <w:bCs/>
          <w:lang w:val="bg-BG"/>
        </w:rPr>
        <w:t>№</w:t>
      </w:r>
      <w:r w:rsidR="006B4408">
        <w:rPr>
          <w:b/>
          <w:bCs/>
        </w:rPr>
        <w:t>792</w:t>
      </w:r>
      <w:r w:rsidR="006B4408">
        <w:rPr>
          <w:b/>
          <w:bCs/>
          <w:lang w:val="bg-BG"/>
        </w:rPr>
        <w:t>Д/</w:t>
      </w:r>
      <w:r w:rsidR="006B4408">
        <w:rPr>
          <w:b/>
          <w:bCs/>
        </w:rPr>
        <w:t>14</w:t>
      </w:r>
      <w:r w:rsidR="006B4408">
        <w:rPr>
          <w:b/>
          <w:bCs/>
          <w:lang w:val="bg-BG"/>
        </w:rPr>
        <w:t>.0</w:t>
      </w:r>
      <w:r w:rsidR="006B4408">
        <w:rPr>
          <w:b/>
          <w:bCs/>
        </w:rPr>
        <w:t>8</w:t>
      </w:r>
      <w:r w:rsidR="006B4408">
        <w:rPr>
          <w:b/>
          <w:bCs/>
          <w:lang w:val="bg-BG"/>
        </w:rPr>
        <w:t>.201</w:t>
      </w:r>
      <w:r w:rsidR="006B4408">
        <w:rPr>
          <w:b/>
          <w:bCs/>
        </w:rPr>
        <w:t>8</w:t>
      </w:r>
      <w:r>
        <w:rPr>
          <w:b/>
          <w:bCs/>
          <w:lang w:val="bg-BG"/>
        </w:rPr>
        <w:t xml:space="preserve">г., </w:t>
      </w:r>
      <w:r w:rsidRPr="002D607A">
        <w:rPr>
          <w:b/>
          <w:bCs/>
          <w:lang w:val="bg-BG"/>
        </w:rPr>
        <w:t>№</w:t>
      </w:r>
      <w:r w:rsidR="006B4408">
        <w:rPr>
          <w:b/>
          <w:bCs/>
        </w:rPr>
        <w:t>792</w:t>
      </w:r>
      <w:r w:rsidR="006B4408">
        <w:rPr>
          <w:b/>
          <w:bCs/>
          <w:lang w:val="bg-BG"/>
        </w:rPr>
        <w:t>Д.</w:t>
      </w:r>
      <w:r w:rsidR="006B4408">
        <w:rPr>
          <w:b/>
          <w:bCs/>
        </w:rPr>
        <w:t>1</w:t>
      </w:r>
      <w:r w:rsidR="006B4408">
        <w:rPr>
          <w:b/>
          <w:bCs/>
          <w:lang w:val="bg-BG"/>
        </w:rPr>
        <w:t>/</w:t>
      </w:r>
      <w:r w:rsidR="006B4408">
        <w:rPr>
          <w:b/>
          <w:bCs/>
        </w:rPr>
        <w:t>14</w:t>
      </w:r>
      <w:r w:rsidR="006B4408">
        <w:rPr>
          <w:b/>
          <w:bCs/>
          <w:lang w:val="bg-BG"/>
        </w:rPr>
        <w:t>.0</w:t>
      </w:r>
      <w:r w:rsidR="006B4408">
        <w:rPr>
          <w:b/>
          <w:bCs/>
        </w:rPr>
        <w:t>8</w:t>
      </w:r>
      <w:r w:rsidR="006B4408">
        <w:rPr>
          <w:b/>
          <w:bCs/>
          <w:lang w:val="bg-BG"/>
        </w:rPr>
        <w:t>.201</w:t>
      </w:r>
      <w:r w:rsidR="006B4408">
        <w:rPr>
          <w:b/>
          <w:bCs/>
        </w:rPr>
        <w:t>8</w:t>
      </w:r>
      <w:r>
        <w:rPr>
          <w:b/>
          <w:bCs/>
          <w:lang w:val="bg-BG"/>
        </w:rPr>
        <w:t>г.</w:t>
      </w:r>
    </w:p>
    <w:p w:rsidR="005E56DB" w:rsidRDefault="005E56DB" w:rsidP="005E56DB">
      <w:pPr>
        <w:ind w:firstLine="540"/>
        <w:rPr>
          <w:bCs/>
          <w:lang w:val="bg-BG"/>
        </w:rPr>
      </w:pPr>
      <w:r>
        <w:rPr>
          <w:bCs/>
          <w:lang w:val="bg-BG"/>
        </w:rPr>
        <w:t xml:space="preserve"> -за месец Септември-</w:t>
      </w:r>
      <w:r w:rsidRPr="002D607A">
        <w:rPr>
          <w:b/>
          <w:bCs/>
          <w:lang w:val="bg-BG"/>
        </w:rPr>
        <w:t>№</w:t>
      </w:r>
      <w:r w:rsidR="0037496D">
        <w:rPr>
          <w:b/>
          <w:bCs/>
        </w:rPr>
        <w:t>881</w:t>
      </w:r>
      <w:r w:rsidR="0037496D">
        <w:rPr>
          <w:b/>
          <w:bCs/>
          <w:lang w:val="bg-BG"/>
        </w:rPr>
        <w:t>Д/</w:t>
      </w:r>
      <w:r w:rsidR="0037496D">
        <w:rPr>
          <w:b/>
          <w:bCs/>
        </w:rPr>
        <w:t>15</w:t>
      </w:r>
      <w:r w:rsidR="0037496D">
        <w:rPr>
          <w:b/>
          <w:bCs/>
          <w:lang w:val="bg-BG"/>
        </w:rPr>
        <w:t>.</w:t>
      </w:r>
      <w:r w:rsidR="0037496D">
        <w:rPr>
          <w:b/>
          <w:bCs/>
        </w:rPr>
        <w:t>10</w:t>
      </w:r>
      <w:r w:rsidR="0037496D">
        <w:rPr>
          <w:b/>
          <w:bCs/>
          <w:lang w:val="bg-BG"/>
        </w:rPr>
        <w:t>.201</w:t>
      </w:r>
      <w:r w:rsidR="0037496D">
        <w:rPr>
          <w:b/>
          <w:bCs/>
        </w:rPr>
        <w:t>8</w:t>
      </w:r>
      <w:r>
        <w:rPr>
          <w:b/>
          <w:bCs/>
          <w:lang w:val="bg-BG"/>
        </w:rPr>
        <w:t>г.,</w:t>
      </w:r>
      <w:r w:rsidRPr="002D607A">
        <w:rPr>
          <w:b/>
          <w:bCs/>
          <w:lang w:val="bg-BG"/>
        </w:rPr>
        <w:t>№</w:t>
      </w:r>
      <w:r w:rsidR="0037496D">
        <w:rPr>
          <w:b/>
          <w:bCs/>
        </w:rPr>
        <w:t>881</w:t>
      </w:r>
      <w:r w:rsidR="0037496D">
        <w:rPr>
          <w:b/>
          <w:bCs/>
          <w:lang w:val="bg-BG"/>
        </w:rPr>
        <w:t>Д.1/1</w:t>
      </w:r>
      <w:r w:rsidR="0037496D">
        <w:rPr>
          <w:b/>
          <w:bCs/>
        </w:rPr>
        <w:t>5</w:t>
      </w:r>
      <w:r w:rsidR="0037496D">
        <w:rPr>
          <w:b/>
          <w:bCs/>
          <w:lang w:val="bg-BG"/>
        </w:rPr>
        <w:t>.</w:t>
      </w:r>
      <w:r w:rsidR="0037496D">
        <w:rPr>
          <w:b/>
          <w:bCs/>
        </w:rPr>
        <w:t>10</w:t>
      </w:r>
      <w:r w:rsidR="0037496D">
        <w:rPr>
          <w:b/>
          <w:bCs/>
          <w:lang w:val="bg-BG"/>
        </w:rPr>
        <w:t>.201</w:t>
      </w:r>
      <w:r w:rsidR="0037496D">
        <w:rPr>
          <w:b/>
          <w:bCs/>
        </w:rPr>
        <w:t>8</w:t>
      </w:r>
      <w:r>
        <w:rPr>
          <w:b/>
          <w:bCs/>
          <w:lang w:val="bg-BG"/>
        </w:rPr>
        <w:t>г.</w:t>
      </w:r>
    </w:p>
    <w:p w:rsidR="005E56DB" w:rsidRDefault="005E56DB" w:rsidP="005E56DB">
      <w:pPr>
        <w:ind w:firstLine="540"/>
        <w:rPr>
          <w:bCs/>
          <w:lang w:val="bg-BG"/>
        </w:rPr>
      </w:pPr>
      <w:r>
        <w:rPr>
          <w:bCs/>
          <w:lang w:val="bg-BG"/>
        </w:rPr>
        <w:t xml:space="preserve"> -за месец Октомври-</w:t>
      </w:r>
      <w:r w:rsidRPr="002D607A">
        <w:rPr>
          <w:b/>
          <w:bCs/>
          <w:lang w:val="bg-BG"/>
        </w:rPr>
        <w:t>№</w:t>
      </w:r>
      <w:r w:rsidR="0037496D">
        <w:rPr>
          <w:b/>
          <w:bCs/>
        </w:rPr>
        <w:t>944</w:t>
      </w:r>
      <w:r w:rsidR="0037496D">
        <w:rPr>
          <w:b/>
          <w:bCs/>
          <w:lang w:val="bg-BG"/>
        </w:rPr>
        <w:t>Д/</w:t>
      </w:r>
      <w:r w:rsidR="0037496D">
        <w:rPr>
          <w:b/>
          <w:bCs/>
        </w:rPr>
        <w:t>26</w:t>
      </w:r>
      <w:r w:rsidR="009A4E7B">
        <w:rPr>
          <w:b/>
          <w:bCs/>
          <w:lang w:val="bg-BG"/>
        </w:rPr>
        <w:t>.10.201</w:t>
      </w:r>
      <w:r w:rsidR="009A4E7B">
        <w:rPr>
          <w:b/>
          <w:bCs/>
        </w:rPr>
        <w:t>8</w:t>
      </w:r>
      <w:r>
        <w:rPr>
          <w:b/>
          <w:bCs/>
          <w:lang w:val="bg-BG"/>
        </w:rPr>
        <w:t>г.,</w:t>
      </w:r>
      <w:r w:rsidRPr="002D607A">
        <w:rPr>
          <w:b/>
          <w:bCs/>
          <w:lang w:val="bg-BG"/>
        </w:rPr>
        <w:t>№</w:t>
      </w:r>
      <w:r w:rsidR="009A4E7B">
        <w:rPr>
          <w:b/>
          <w:bCs/>
        </w:rPr>
        <w:t>944</w:t>
      </w:r>
      <w:r w:rsidR="009A4E7B">
        <w:rPr>
          <w:b/>
          <w:bCs/>
          <w:lang w:val="bg-BG"/>
        </w:rPr>
        <w:t>Д.1/</w:t>
      </w:r>
      <w:r w:rsidR="009A4E7B">
        <w:rPr>
          <w:b/>
          <w:bCs/>
        </w:rPr>
        <w:t>26</w:t>
      </w:r>
      <w:r w:rsidR="009A4E7B">
        <w:rPr>
          <w:b/>
          <w:bCs/>
          <w:lang w:val="bg-BG"/>
        </w:rPr>
        <w:t>.10.201</w:t>
      </w:r>
      <w:r w:rsidR="009A4E7B">
        <w:rPr>
          <w:b/>
          <w:bCs/>
        </w:rPr>
        <w:t>8</w:t>
      </w:r>
      <w:r>
        <w:rPr>
          <w:b/>
          <w:bCs/>
          <w:lang w:val="bg-BG"/>
        </w:rPr>
        <w:t>г.</w:t>
      </w:r>
    </w:p>
    <w:p w:rsidR="005E56DB" w:rsidRDefault="005E56DB" w:rsidP="005E56DB">
      <w:pPr>
        <w:ind w:firstLine="540"/>
        <w:rPr>
          <w:bCs/>
          <w:lang w:val="bg-BG"/>
        </w:rPr>
      </w:pPr>
      <w:r>
        <w:rPr>
          <w:bCs/>
          <w:lang w:val="bg-BG"/>
        </w:rPr>
        <w:t xml:space="preserve"> -за месец Ноември-</w:t>
      </w:r>
      <w:r w:rsidRPr="00CB4222">
        <w:rPr>
          <w:b/>
          <w:bCs/>
          <w:lang w:val="bg-BG"/>
        </w:rPr>
        <w:t>№</w:t>
      </w:r>
      <w:r w:rsidR="009A4E7B">
        <w:rPr>
          <w:b/>
          <w:bCs/>
        </w:rPr>
        <w:t>1059</w:t>
      </w:r>
      <w:r w:rsidR="009A4E7B">
        <w:rPr>
          <w:b/>
          <w:bCs/>
          <w:lang w:val="bg-BG"/>
        </w:rPr>
        <w:t>Д/</w:t>
      </w:r>
      <w:r w:rsidR="009A4E7B">
        <w:rPr>
          <w:b/>
          <w:bCs/>
        </w:rPr>
        <w:t>30</w:t>
      </w:r>
      <w:r w:rsidR="009A4E7B">
        <w:rPr>
          <w:b/>
          <w:bCs/>
          <w:lang w:val="bg-BG"/>
        </w:rPr>
        <w:t>.11.201</w:t>
      </w:r>
      <w:r w:rsidR="009A4E7B">
        <w:rPr>
          <w:b/>
          <w:bCs/>
        </w:rPr>
        <w:t>8</w:t>
      </w:r>
      <w:r>
        <w:rPr>
          <w:b/>
          <w:bCs/>
          <w:lang w:val="bg-BG"/>
        </w:rPr>
        <w:t>г.,</w:t>
      </w:r>
      <w:r w:rsidRPr="00CB4222">
        <w:rPr>
          <w:b/>
          <w:bCs/>
          <w:lang w:val="bg-BG"/>
        </w:rPr>
        <w:t>№</w:t>
      </w:r>
      <w:r w:rsidR="009A4E7B">
        <w:rPr>
          <w:b/>
          <w:bCs/>
        </w:rPr>
        <w:t>1059</w:t>
      </w:r>
      <w:r w:rsidR="009A4E7B">
        <w:rPr>
          <w:b/>
          <w:bCs/>
          <w:lang w:val="bg-BG"/>
        </w:rPr>
        <w:t>Д.1/</w:t>
      </w:r>
      <w:r w:rsidR="009A4E7B">
        <w:rPr>
          <w:b/>
          <w:bCs/>
        </w:rPr>
        <w:t>30</w:t>
      </w:r>
      <w:r w:rsidR="009A4E7B">
        <w:rPr>
          <w:b/>
          <w:bCs/>
          <w:lang w:val="bg-BG"/>
        </w:rPr>
        <w:t>.11.201</w:t>
      </w:r>
      <w:r w:rsidR="009A4E7B">
        <w:rPr>
          <w:b/>
          <w:bCs/>
        </w:rPr>
        <w:t>8</w:t>
      </w:r>
      <w:r>
        <w:rPr>
          <w:b/>
          <w:bCs/>
          <w:lang w:val="bg-BG"/>
        </w:rPr>
        <w:t>г.</w:t>
      </w:r>
    </w:p>
    <w:p w:rsidR="005E56DB" w:rsidRDefault="005E56DB" w:rsidP="0071074D">
      <w:pPr>
        <w:ind w:firstLine="540"/>
        <w:rPr>
          <w:b/>
          <w:bCs/>
          <w:lang w:val="bg-BG"/>
        </w:rPr>
      </w:pPr>
      <w:r>
        <w:rPr>
          <w:bCs/>
          <w:lang w:val="bg-BG"/>
        </w:rPr>
        <w:t xml:space="preserve"> -за месец Декември-</w:t>
      </w:r>
      <w:r w:rsidRPr="00C7408E">
        <w:rPr>
          <w:b/>
          <w:bCs/>
          <w:lang w:val="bg-BG"/>
        </w:rPr>
        <w:t>№</w:t>
      </w:r>
      <w:r w:rsidR="009A4E7B">
        <w:rPr>
          <w:b/>
          <w:bCs/>
        </w:rPr>
        <w:t>1128</w:t>
      </w:r>
      <w:r>
        <w:rPr>
          <w:b/>
          <w:bCs/>
        </w:rPr>
        <w:t>Д/</w:t>
      </w:r>
      <w:r w:rsidR="009A4E7B">
        <w:rPr>
          <w:b/>
          <w:bCs/>
        </w:rPr>
        <w:t>27</w:t>
      </w:r>
      <w:r w:rsidR="009A4E7B">
        <w:rPr>
          <w:b/>
          <w:bCs/>
          <w:lang w:val="bg-BG"/>
        </w:rPr>
        <w:t>.</w:t>
      </w:r>
      <w:r w:rsidR="009A4E7B">
        <w:rPr>
          <w:b/>
          <w:bCs/>
        </w:rPr>
        <w:t>12</w:t>
      </w:r>
      <w:r w:rsidR="009A4E7B">
        <w:rPr>
          <w:b/>
          <w:bCs/>
          <w:lang w:val="bg-BG"/>
        </w:rPr>
        <w:t>.201</w:t>
      </w:r>
      <w:r w:rsidR="009A4E7B">
        <w:rPr>
          <w:b/>
          <w:bCs/>
        </w:rPr>
        <w:t>8</w:t>
      </w:r>
      <w:r>
        <w:rPr>
          <w:b/>
          <w:bCs/>
          <w:lang w:val="bg-BG"/>
        </w:rPr>
        <w:t>г.,</w:t>
      </w:r>
      <w:r w:rsidRPr="00C7408E">
        <w:rPr>
          <w:b/>
          <w:bCs/>
          <w:lang w:val="bg-BG"/>
        </w:rPr>
        <w:t>№</w:t>
      </w:r>
      <w:r w:rsidR="009A4E7B">
        <w:rPr>
          <w:b/>
          <w:bCs/>
        </w:rPr>
        <w:t>1128</w:t>
      </w:r>
      <w:r w:rsidR="009A4E7B">
        <w:rPr>
          <w:b/>
          <w:bCs/>
          <w:lang w:val="bg-BG"/>
        </w:rPr>
        <w:t>Д.1/</w:t>
      </w:r>
      <w:r w:rsidR="009A4E7B">
        <w:rPr>
          <w:b/>
          <w:bCs/>
        </w:rPr>
        <w:t>27</w:t>
      </w:r>
      <w:r w:rsidR="009A4E7B">
        <w:rPr>
          <w:b/>
          <w:bCs/>
          <w:lang w:val="bg-BG"/>
        </w:rPr>
        <w:t>.</w:t>
      </w:r>
      <w:r w:rsidR="009A4E7B">
        <w:rPr>
          <w:b/>
          <w:bCs/>
        </w:rPr>
        <w:t>12</w:t>
      </w:r>
      <w:r w:rsidR="009A4E7B">
        <w:rPr>
          <w:b/>
          <w:bCs/>
          <w:lang w:val="bg-BG"/>
        </w:rPr>
        <w:t>.201</w:t>
      </w:r>
      <w:r w:rsidR="009A4E7B">
        <w:rPr>
          <w:b/>
          <w:bCs/>
        </w:rPr>
        <w:t>8</w:t>
      </w:r>
      <w:r>
        <w:rPr>
          <w:b/>
          <w:bCs/>
          <w:lang w:val="bg-BG"/>
        </w:rPr>
        <w:t>г.</w:t>
      </w:r>
    </w:p>
    <w:p w:rsidR="0071074D" w:rsidRPr="0071074D" w:rsidRDefault="0071074D" w:rsidP="0071074D">
      <w:pPr>
        <w:ind w:firstLine="540"/>
        <w:rPr>
          <w:b/>
          <w:bCs/>
          <w:lang w:val="bg-BG"/>
        </w:rPr>
      </w:pPr>
    </w:p>
    <w:p w:rsidR="005E56DB" w:rsidRPr="00040A82" w:rsidRDefault="005E56DB" w:rsidP="005E56DB">
      <w:pPr>
        <w:ind w:firstLine="540"/>
        <w:jc w:val="both"/>
        <w:rPr>
          <w:b/>
          <w:bCs/>
        </w:rPr>
      </w:pPr>
      <w:r w:rsidRPr="00040A82">
        <w:rPr>
          <w:b/>
          <w:bCs/>
          <w:lang w:val="bg-BG"/>
        </w:rPr>
        <w:t>СПИ са извършени от акредитирана лаборатория</w:t>
      </w:r>
      <w:r w:rsidRPr="00040A82">
        <w:rPr>
          <w:b/>
          <w:bCs/>
          <w:lang w:val="ru-RU"/>
        </w:rPr>
        <w:t xml:space="preserve"> </w:t>
      </w:r>
      <w:r w:rsidRPr="00040A82">
        <w:rPr>
          <w:b/>
          <w:bCs/>
          <w:lang w:val="bg-BG"/>
        </w:rPr>
        <w:t>при спазване на регламентираните срокове заложени в КР.</w:t>
      </w:r>
      <w:r w:rsidRPr="00040A82">
        <w:rPr>
          <w:b/>
          <w:bCs/>
        </w:rPr>
        <w:t xml:space="preserve"> </w:t>
      </w:r>
    </w:p>
    <w:p w:rsidR="00245F6F" w:rsidRDefault="00245F6F" w:rsidP="005E56DB">
      <w:pPr>
        <w:ind w:firstLine="360"/>
        <w:jc w:val="both"/>
        <w:rPr>
          <w:b/>
        </w:rPr>
      </w:pPr>
    </w:p>
    <w:p w:rsidR="005F5EF2" w:rsidRDefault="005F5EF2" w:rsidP="005E56DB">
      <w:pPr>
        <w:ind w:firstLine="360"/>
        <w:jc w:val="both"/>
        <w:rPr>
          <w:b/>
        </w:rPr>
      </w:pPr>
    </w:p>
    <w:p w:rsidR="005F5EF2" w:rsidRDefault="005F5EF2" w:rsidP="005E56DB">
      <w:pPr>
        <w:ind w:firstLine="360"/>
        <w:jc w:val="both"/>
        <w:rPr>
          <w:b/>
        </w:rPr>
      </w:pPr>
    </w:p>
    <w:p w:rsidR="005F5EF2" w:rsidRDefault="005F5EF2" w:rsidP="005E56DB">
      <w:pPr>
        <w:ind w:firstLine="360"/>
        <w:jc w:val="both"/>
        <w:rPr>
          <w:b/>
        </w:rPr>
      </w:pPr>
    </w:p>
    <w:p w:rsidR="005F5EF2" w:rsidRDefault="005F5EF2" w:rsidP="005E56DB">
      <w:pPr>
        <w:ind w:firstLine="360"/>
        <w:jc w:val="both"/>
        <w:rPr>
          <w:b/>
        </w:rPr>
      </w:pPr>
    </w:p>
    <w:p w:rsidR="005E56DB" w:rsidRPr="00040A82" w:rsidRDefault="005E56DB" w:rsidP="005E56DB">
      <w:pPr>
        <w:ind w:firstLine="360"/>
        <w:jc w:val="both"/>
        <w:rPr>
          <w:b/>
          <w:bCs/>
          <w:lang w:val="ba-RU"/>
        </w:rPr>
      </w:pPr>
      <w:r w:rsidRPr="00040A82">
        <w:rPr>
          <w:b/>
          <w:lang w:val="ba-RU"/>
        </w:rPr>
        <w:t>Резултатите от мониторинга са представени в таблиците по-долу:</w:t>
      </w:r>
      <w:r w:rsidRPr="00040A82">
        <w:rPr>
          <w:b/>
          <w:lang w:val="bg-BG"/>
        </w:rPr>
        <w:t xml:space="preserve"> </w:t>
      </w:r>
    </w:p>
    <w:p w:rsidR="005E56DB" w:rsidRPr="00245F6F" w:rsidRDefault="005E56DB" w:rsidP="00245F6F">
      <w:pPr>
        <w:jc w:val="both"/>
        <w:rPr>
          <w:b/>
          <w:bCs/>
        </w:rPr>
      </w:pPr>
    </w:p>
    <w:p w:rsidR="005E56DB" w:rsidRPr="00040A82" w:rsidRDefault="005E56DB" w:rsidP="005E56DB">
      <w:pPr>
        <w:rPr>
          <w:b/>
        </w:rPr>
      </w:pPr>
      <w:r w:rsidRPr="00040A82">
        <w:rPr>
          <w:b/>
          <w:bCs/>
          <w:lang w:val="ru-RU"/>
        </w:rPr>
        <w:t xml:space="preserve">Таблица </w:t>
      </w:r>
      <w:r w:rsidRPr="00040A82">
        <w:rPr>
          <w:b/>
          <w:bCs/>
        </w:rPr>
        <w:t>4</w:t>
      </w:r>
      <w:r w:rsidRPr="00040A82">
        <w:rPr>
          <w:b/>
          <w:bCs/>
          <w:lang w:val="ru-RU"/>
        </w:rPr>
        <w:t>.</w:t>
      </w:r>
      <w:r w:rsidRPr="00040A82">
        <w:rPr>
          <w:b/>
          <w:bCs/>
        </w:rPr>
        <w:t>2.</w:t>
      </w:r>
      <w:r w:rsidRPr="00040A82">
        <w:rPr>
          <w:b/>
          <w:bCs/>
          <w:lang w:val="ru-RU"/>
        </w:rPr>
        <w:t>1. Емисии в атмосферния въздух</w:t>
      </w:r>
      <w:r w:rsidRPr="00040A82">
        <w:rPr>
          <w:b/>
          <w:bCs/>
          <w:lang w:val="bg-BG"/>
        </w:rPr>
        <w:t xml:space="preserve"> от изпускащо устройство Газов кладенец № 1- </w:t>
      </w:r>
      <w:r w:rsidRPr="00040A82">
        <w:rPr>
          <w:b/>
          <w:lang w:val="bg-BG"/>
        </w:rPr>
        <w:t xml:space="preserve">Протокол № </w:t>
      </w:r>
      <w:r w:rsidR="001B5847">
        <w:rPr>
          <w:b/>
          <w:bCs/>
        </w:rPr>
        <w:t>426</w:t>
      </w:r>
      <w:r w:rsidR="001B5847">
        <w:rPr>
          <w:b/>
          <w:bCs/>
          <w:lang w:val="bg-BG"/>
        </w:rPr>
        <w:t>Д/2</w:t>
      </w:r>
      <w:r w:rsidR="001B5847">
        <w:rPr>
          <w:b/>
          <w:bCs/>
        </w:rPr>
        <w:t>5</w:t>
      </w:r>
      <w:r>
        <w:rPr>
          <w:b/>
          <w:bCs/>
          <w:lang w:val="bg-BG"/>
        </w:rPr>
        <w:t>.01.</w:t>
      </w:r>
      <w:r w:rsidR="001B5847">
        <w:rPr>
          <w:b/>
          <w:bCs/>
          <w:lang w:val="bg-BG"/>
        </w:rPr>
        <w:t>201</w:t>
      </w:r>
      <w:r w:rsidR="001B5847">
        <w:rPr>
          <w:b/>
          <w:bCs/>
        </w:rPr>
        <w:t>8</w:t>
      </w:r>
      <w:r>
        <w:rPr>
          <w:b/>
          <w:bCs/>
          <w:lang w:val="bg-BG"/>
        </w:rPr>
        <w:t>г.</w:t>
      </w:r>
    </w:p>
    <w:tbl>
      <w:tblPr>
        <w:tblW w:w="10231" w:type="dxa"/>
        <w:jc w:val="center"/>
        <w:tblInd w:w="-4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1"/>
        <w:gridCol w:w="2340"/>
        <w:gridCol w:w="2160"/>
        <w:gridCol w:w="1800"/>
        <w:gridCol w:w="1620"/>
      </w:tblGrid>
      <w:tr w:rsidR="005E56DB" w:rsidRPr="00040A82" w:rsidTr="0080765D">
        <w:trPr>
          <w:trHeight w:val="1228"/>
          <w:tblHeader/>
          <w:jc w:val="center"/>
        </w:trPr>
        <w:tc>
          <w:tcPr>
            <w:tcW w:w="2311"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Параметър</w:t>
            </w:r>
          </w:p>
        </w:tc>
        <w:tc>
          <w:tcPr>
            <w:tcW w:w="234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cs-CZ"/>
              </w:rPr>
              <w:t xml:space="preserve">Мерна </w:t>
            </w:r>
            <w:r w:rsidRPr="00040A82">
              <w:rPr>
                <w:b/>
                <w:sz w:val="20"/>
                <w:szCs w:val="20"/>
                <w:lang w:val="bg-BG"/>
              </w:rPr>
              <w:t>единица</w:t>
            </w:r>
          </w:p>
        </w:tc>
        <w:tc>
          <w:tcPr>
            <w:tcW w:w="2160" w:type="dxa"/>
            <w:shd w:val="clear" w:color="auto" w:fill="D9D9D9"/>
            <w:vAlign w:val="center"/>
          </w:tcPr>
          <w:p w:rsidR="005E56DB" w:rsidRPr="00040A82" w:rsidRDefault="005E56DB" w:rsidP="0080765D">
            <w:pPr>
              <w:jc w:val="center"/>
              <w:rPr>
                <w:b/>
                <w:sz w:val="20"/>
                <w:szCs w:val="20"/>
                <w:lang w:val="cs-CZ"/>
              </w:rPr>
            </w:pPr>
            <w:r w:rsidRPr="00040A82">
              <w:rPr>
                <w:b/>
                <w:sz w:val="20"/>
                <w:szCs w:val="20"/>
                <w:lang w:val="cs-CZ"/>
              </w:rPr>
              <w:t>Резултати от периодичен мониторинг</w:t>
            </w:r>
          </w:p>
        </w:tc>
        <w:tc>
          <w:tcPr>
            <w:tcW w:w="1800" w:type="dxa"/>
            <w:shd w:val="clear" w:color="auto" w:fill="D9D9D9"/>
            <w:noWrap/>
            <w:vAlign w:val="center"/>
          </w:tcPr>
          <w:p w:rsidR="005E56DB" w:rsidRPr="00040A82" w:rsidRDefault="005E56DB" w:rsidP="0080765D">
            <w:pPr>
              <w:jc w:val="center"/>
              <w:rPr>
                <w:b/>
                <w:sz w:val="20"/>
                <w:szCs w:val="20"/>
                <w:vertAlign w:val="superscript"/>
                <w:lang w:val="bg-BG"/>
              </w:rPr>
            </w:pPr>
            <w:r w:rsidRPr="00040A82">
              <w:rPr>
                <w:b/>
                <w:sz w:val="20"/>
                <w:szCs w:val="20"/>
                <w:lang w:val="cs-CZ"/>
              </w:rPr>
              <w:t xml:space="preserve">Честота на мониторинг </w:t>
            </w:r>
          </w:p>
        </w:tc>
        <w:tc>
          <w:tcPr>
            <w:tcW w:w="1620" w:type="dxa"/>
            <w:shd w:val="clear" w:color="auto" w:fill="D9D9D9"/>
            <w:vAlign w:val="bottom"/>
          </w:tcPr>
          <w:p w:rsidR="005E56DB" w:rsidRPr="00040A82" w:rsidRDefault="005E56DB" w:rsidP="0080765D">
            <w:pPr>
              <w:spacing w:before="120" w:after="120"/>
              <w:jc w:val="center"/>
              <w:rPr>
                <w:b/>
                <w:sz w:val="20"/>
                <w:szCs w:val="20"/>
                <w:lang w:val="bg-BG"/>
              </w:rPr>
            </w:pPr>
            <w:r w:rsidRPr="00040A82">
              <w:rPr>
                <w:b/>
                <w:sz w:val="20"/>
                <w:szCs w:val="20"/>
                <w:lang w:val="ru-RU"/>
              </w:rPr>
              <w:t>Съответствие</w:t>
            </w:r>
          </w:p>
        </w:tc>
      </w:tr>
      <w:tr w:rsidR="005E56DB" w:rsidRPr="00040A82" w:rsidTr="0080765D">
        <w:trPr>
          <w:trHeight w:val="284"/>
          <w:tblHeader/>
          <w:jc w:val="center"/>
        </w:trPr>
        <w:tc>
          <w:tcPr>
            <w:tcW w:w="2311" w:type="dxa"/>
            <w:shd w:val="clear" w:color="auto" w:fill="D9D9D9"/>
            <w:vAlign w:val="center"/>
          </w:tcPr>
          <w:p w:rsidR="005E56DB" w:rsidRPr="00040A82" w:rsidRDefault="005E56DB" w:rsidP="0080765D">
            <w:pPr>
              <w:jc w:val="center"/>
              <w:rPr>
                <w:b/>
                <w:sz w:val="20"/>
                <w:szCs w:val="20"/>
                <w:lang w:val="ru-RU"/>
              </w:rPr>
            </w:pPr>
            <w:r w:rsidRPr="00040A82">
              <w:rPr>
                <w:b/>
                <w:sz w:val="20"/>
                <w:szCs w:val="20"/>
                <w:lang w:val="ru-RU"/>
              </w:rPr>
              <w:t>1</w:t>
            </w:r>
          </w:p>
        </w:tc>
        <w:tc>
          <w:tcPr>
            <w:tcW w:w="234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2</w:t>
            </w:r>
          </w:p>
        </w:tc>
        <w:tc>
          <w:tcPr>
            <w:tcW w:w="216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3</w:t>
            </w:r>
          </w:p>
        </w:tc>
        <w:tc>
          <w:tcPr>
            <w:tcW w:w="1800"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4</w:t>
            </w:r>
          </w:p>
        </w:tc>
        <w:tc>
          <w:tcPr>
            <w:tcW w:w="1620" w:type="dxa"/>
            <w:shd w:val="clear" w:color="auto" w:fill="D9D9D9"/>
            <w:vAlign w:val="center"/>
          </w:tcPr>
          <w:p w:rsidR="005E56DB" w:rsidRPr="00040A82" w:rsidRDefault="005E56DB" w:rsidP="0080765D">
            <w:pPr>
              <w:spacing w:before="120" w:after="120"/>
              <w:jc w:val="center"/>
              <w:rPr>
                <w:b/>
                <w:sz w:val="20"/>
                <w:szCs w:val="20"/>
                <w:lang w:val="bg-BG"/>
              </w:rPr>
            </w:pPr>
            <w:r w:rsidRPr="00040A82">
              <w:rPr>
                <w:b/>
                <w:sz w:val="20"/>
                <w:szCs w:val="20"/>
                <w:lang w:val="bg-BG"/>
              </w:rPr>
              <w:t>5</w:t>
            </w:r>
          </w:p>
        </w:tc>
      </w:tr>
      <w:tr w:rsidR="005E56DB" w:rsidRPr="00040A82" w:rsidTr="0080765D">
        <w:trPr>
          <w:trHeight w:val="642"/>
          <w:jc w:val="center"/>
        </w:trPr>
        <w:tc>
          <w:tcPr>
            <w:tcW w:w="2311" w:type="dxa"/>
            <w:shd w:val="clear" w:color="auto" w:fill="auto"/>
            <w:vAlign w:val="center"/>
          </w:tcPr>
          <w:p w:rsidR="005E56DB" w:rsidRPr="00040A82" w:rsidRDefault="005E56DB" w:rsidP="0080765D">
            <w:pPr>
              <w:jc w:val="center"/>
              <w:rPr>
                <w:sz w:val="20"/>
                <w:szCs w:val="20"/>
              </w:rPr>
            </w:pPr>
          </w:p>
          <w:p w:rsidR="005E56DB" w:rsidRPr="00040A82" w:rsidRDefault="005E56DB" w:rsidP="0080765D">
            <w:pPr>
              <w:jc w:val="center"/>
              <w:rPr>
                <w:bCs/>
                <w:vertAlign w:val="subscript"/>
              </w:rPr>
            </w:pPr>
            <w:r w:rsidRPr="00040A82">
              <w:rPr>
                <w:sz w:val="20"/>
                <w:szCs w:val="20"/>
                <w:lang w:val="bg-BG"/>
              </w:rPr>
              <w:t>CH</w:t>
            </w:r>
            <w:r w:rsidRPr="00040A82">
              <w:rPr>
                <w:bCs/>
                <w:vertAlign w:val="subscript"/>
                <w:lang w:val="bg-BG"/>
              </w:rPr>
              <w:t>4</w:t>
            </w:r>
          </w:p>
          <w:p w:rsidR="005E56DB" w:rsidRPr="00040A82" w:rsidRDefault="005E56DB" w:rsidP="0080765D">
            <w:pPr>
              <w:jc w:val="center"/>
              <w:rPr>
                <w:sz w:val="20"/>
                <w:szCs w:val="20"/>
              </w:rPr>
            </w:pPr>
          </w:p>
        </w:tc>
        <w:tc>
          <w:tcPr>
            <w:tcW w:w="234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160" w:type="dxa"/>
            <w:shd w:val="clear" w:color="auto" w:fill="auto"/>
            <w:vAlign w:val="center"/>
          </w:tcPr>
          <w:p w:rsidR="005E56DB" w:rsidRPr="001B5847" w:rsidRDefault="001B5847" w:rsidP="0080765D">
            <w:pPr>
              <w:jc w:val="center"/>
              <w:rPr>
                <w:sz w:val="20"/>
                <w:szCs w:val="20"/>
              </w:rPr>
            </w:pPr>
            <w:r>
              <w:rPr>
                <w:sz w:val="20"/>
                <w:szCs w:val="20"/>
              </w:rPr>
              <w:t>0,0</w:t>
            </w:r>
          </w:p>
        </w:tc>
        <w:tc>
          <w:tcPr>
            <w:tcW w:w="1800" w:type="dxa"/>
            <w:shd w:val="clear" w:color="auto" w:fill="auto"/>
            <w:vAlign w:val="center"/>
          </w:tcPr>
          <w:p w:rsidR="005E56DB" w:rsidRPr="00040A82" w:rsidRDefault="005E56DB" w:rsidP="0080765D">
            <w:pPr>
              <w:jc w:val="center"/>
              <w:rPr>
                <w:sz w:val="20"/>
                <w:szCs w:val="20"/>
                <w:lang w:val="bg-BG"/>
              </w:rPr>
            </w:pPr>
            <w:r w:rsidRPr="00040A82">
              <w:rPr>
                <w:sz w:val="20"/>
                <w:szCs w:val="20"/>
                <w:lang w:val="bg-BG"/>
              </w:rPr>
              <w:t>Месечно</w:t>
            </w:r>
          </w:p>
        </w:tc>
        <w:tc>
          <w:tcPr>
            <w:tcW w:w="1620" w:type="dxa"/>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642"/>
          <w:jc w:val="center"/>
        </w:trPr>
        <w:tc>
          <w:tcPr>
            <w:tcW w:w="2311" w:type="dxa"/>
            <w:shd w:val="clear" w:color="auto" w:fill="auto"/>
            <w:vAlign w:val="center"/>
          </w:tcPr>
          <w:p w:rsidR="005E56DB" w:rsidRPr="00040A82" w:rsidRDefault="005E56DB" w:rsidP="0080765D">
            <w:pPr>
              <w:jc w:val="center"/>
              <w:rPr>
                <w:sz w:val="20"/>
                <w:szCs w:val="20"/>
              </w:rPr>
            </w:pPr>
            <w:r w:rsidRPr="00040A82">
              <w:rPr>
                <w:sz w:val="20"/>
                <w:szCs w:val="20"/>
              </w:rPr>
              <w:t>CO</w:t>
            </w:r>
            <w:r w:rsidRPr="00040A82">
              <w:rPr>
                <w:sz w:val="20"/>
                <w:szCs w:val="20"/>
                <w:vertAlign w:val="subscript"/>
              </w:rPr>
              <w:t>2</w:t>
            </w:r>
          </w:p>
        </w:tc>
        <w:tc>
          <w:tcPr>
            <w:tcW w:w="234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160" w:type="dxa"/>
            <w:shd w:val="clear" w:color="auto" w:fill="auto"/>
            <w:vAlign w:val="center"/>
          </w:tcPr>
          <w:p w:rsidR="005E56DB" w:rsidRPr="001B5847" w:rsidRDefault="001B5847" w:rsidP="0080765D">
            <w:pPr>
              <w:jc w:val="center"/>
              <w:rPr>
                <w:sz w:val="20"/>
                <w:szCs w:val="20"/>
              </w:rPr>
            </w:pPr>
            <w:r>
              <w:rPr>
                <w:sz w:val="20"/>
                <w:szCs w:val="20"/>
              </w:rPr>
              <w:t>0,0</w:t>
            </w:r>
          </w:p>
        </w:tc>
        <w:tc>
          <w:tcPr>
            <w:tcW w:w="180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620"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311"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r w:rsidRPr="00040A82">
              <w:rPr>
                <w:sz w:val="20"/>
                <w:szCs w:val="20"/>
              </w:rPr>
              <w:t>S</w:t>
            </w:r>
          </w:p>
        </w:tc>
        <w:tc>
          <w:tcPr>
            <w:tcW w:w="234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160" w:type="dxa"/>
            <w:shd w:val="clear" w:color="auto" w:fill="auto"/>
          </w:tcPr>
          <w:p w:rsidR="005E56DB" w:rsidRPr="00040A82" w:rsidRDefault="005E56DB" w:rsidP="0080765D">
            <w:pPr>
              <w:pStyle w:val="ad"/>
              <w:tabs>
                <w:tab w:val="right" w:pos="14459"/>
              </w:tabs>
              <w:jc w:val="center"/>
              <w:rPr>
                <w:b/>
                <w:sz w:val="20"/>
                <w:szCs w:val="20"/>
              </w:rPr>
            </w:pPr>
          </w:p>
          <w:p w:rsidR="005E56DB" w:rsidRPr="001B5847" w:rsidRDefault="001B5847" w:rsidP="0080765D">
            <w:pPr>
              <w:pStyle w:val="ad"/>
              <w:tabs>
                <w:tab w:val="right" w:pos="14459"/>
              </w:tabs>
              <w:jc w:val="center"/>
              <w:rPr>
                <w:sz w:val="20"/>
                <w:szCs w:val="20"/>
              </w:rPr>
            </w:pPr>
            <w:r>
              <w:rPr>
                <w:sz w:val="20"/>
                <w:szCs w:val="20"/>
              </w:rPr>
              <w:t>0,0</w:t>
            </w:r>
          </w:p>
        </w:tc>
        <w:tc>
          <w:tcPr>
            <w:tcW w:w="180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620"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311"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p>
        </w:tc>
        <w:tc>
          <w:tcPr>
            <w:tcW w:w="234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16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0,0</w:t>
            </w:r>
          </w:p>
        </w:tc>
        <w:tc>
          <w:tcPr>
            <w:tcW w:w="180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620"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311" w:type="dxa"/>
            <w:shd w:val="clear" w:color="auto" w:fill="auto"/>
            <w:vAlign w:val="center"/>
          </w:tcPr>
          <w:p w:rsidR="005E56DB" w:rsidRPr="00040A82" w:rsidRDefault="005E56DB" w:rsidP="0080765D">
            <w:pPr>
              <w:jc w:val="center"/>
              <w:rPr>
                <w:sz w:val="20"/>
                <w:szCs w:val="20"/>
              </w:rPr>
            </w:pPr>
            <w:r w:rsidRPr="00040A82">
              <w:rPr>
                <w:sz w:val="20"/>
                <w:szCs w:val="20"/>
              </w:rPr>
              <w:t>O</w:t>
            </w:r>
            <w:r w:rsidRPr="00040A82">
              <w:rPr>
                <w:sz w:val="20"/>
                <w:szCs w:val="20"/>
                <w:vertAlign w:val="subscript"/>
              </w:rPr>
              <w:t>2</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w:t>
            </w:r>
          </w:p>
        </w:tc>
        <w:tc>
          <w:tcPr>
            <w:tcW w:w="2160" w:type="dxa"/>
            <w:shd w:val="clear" w:color="auto" w:fill="auto"/>
          </w:tcPr>
          <w:p w:rsidR="005E56DB" w:rsidRPr="00040A82" w:rsidRDefault="005E56DB" w:rsidP="0080765D">
            <w:pPr>
              <w:pStyle w:val="ad"/>
              <w:tabs>
                <w:tab w:val="right" w:pos="14459"/>
              </w:tabs>
              <w:jc w:val="center"/>
              <w:rPr>
                <w:b/>
                <w:sz w:val="20"/>
                <w:szCs w:val="20"/>
              </w:rPr>
            </w:pPr>
          </w:p>
          <w:p w:rsidR="005E56DB" w:rsidRPr="001B5847" w:rsidRDefault="001B5847" w:rsidP="0080765D">
            <w:pPr>
              <w:pStyle w:val="ad"/>
              <w:tabs>
                <w:tab w:val="right" w:pos="14459"/>
              </w:tabs>
              <w:jc w:val="center"/>
              <w:rPr>
                <w:sz w:val="20"/>
                <w:szCs w:val="20"/>
              </w:rPr>
            </w:pPr>
            <w:r>
              <w:rPr>
                <w:sz w:val="20"/>
                <w:szCs w:val="20"/>
              </w:rPr>
              <w:t>20,9</w:t>
            </w:r>
          </w:p>
        </w:tc>
        <w:tc>
          <w:tcPr>
            <w:tcW w:w="180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620"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bl>
    <w:p w:rsidR="005E56DB" w:rsidRPr="00040A82" w:rsidRDefault="005E56DB" w:rsidP="005E56DB">
      <w:pPr>
        <w:jc w:val="both"/>
        <w:rPr>
          <w:b/>
          <w:highlight w:val="yellow"/>
        </w:rPr>
      </w:pPr>
    </w:p>
    <w:p w:rsidR="005E56DB" w:rsidRPr="00040A82" w:rsidRDefault="005E56DB" w:rsidP="005E56DB">
      <w:pPr>
        <w:rPr>
          <w:b/>
        </w:rPr>
      </w:pPr>
      <w:r w:rsidRPr="00040A82">
        <w:rPr>
          <w:b/>
          <w:bCs/>
          <w:lang w:val="ru-RU"/>
        </w:rPr>
        <w:t xml:space="preserve">Таблица </w:t>
      </w:r>
      <w:r w:rsidRPr="00040A82">
        <w:rPr>
          <w:b/>
          <w:bCs/>
        </w:rPr>
        <w:t>4</w:t>
      </w:r>
      <w:r w:rsidRPr="00040A82">
        <w:rPr>
          <w:b/>
          <w:bCs/>
          <w:lang w:val="ru-RU"/>
        </w:rPr>
        <w:t>.</w:t>
      </w:r>
      <w:r w:rsidRPr="00040A82">
        <w:rPr>
          <w:b/>
          <w:bCs/>
        </w:rPr>
        <w:t>2.2</w:t>
      </w:r>
      <w:r w:rsidRPr="00040A82">
        <w:rPr>
          <w:b/>
          <w:bCs/>
          <w:lang w:val="ru-RU"/>
        </w:rPr>
        <w:t>. Емисии в атмосферния въздух</w:t>
      </w:r>
      <w:r w:rsidRPr="00040A82">
        <w:rPr>
          <w:b/>
          <w:bCs/>
          <w:lang w:val="bg-BG"/>
        </w:rPr>
        <w:t xml:space="preserve"> от изпускащо устройство Газов кладенец № </w:t>
      </w:r>
      <w:r w:rsidRPr="00040A82">
        <w:rPr>
          <w:b/>
          <w:bCs/>
        </w:rPr>
        <w:t>2</w:t>
      </w:r>
      <w:r w:rsidRPr="00040A82">
        <w:rPr>
          <w:b/>
          <w:bCs/>
          <w:lang w:val="bg-BG"/>
        </w:rPr>
        <w:t xml:space="preserve">- </w:t>
      </w:r>
      <w:r w:rsidRPr="00040A82">
        <w:rPr>
          <w:b/>
          <w:lang w:val="bg-BG"/>
        </w:rPr>
        <w:t xml:space="preserve">Протокол № </w:t>
      </w:r>
      <w:r w:rsidR="001B5847">
        <w:rPr>
          <w:b/>
          <w:bCs/>
        </w:rPr>
        <w:t>426</w:t>
      </w:r>
      <w:r w:rsidRPr="00040A82">
        <w:rPr>
          <w:b/>
          <w:bCs/>
          <w:lang w:val="bg-BG"/>
        </w:rPr>
        <w:t>Д</w:t>
      </w:r>
      <w:r w:rsidRPr="00040A82">
        <w:rPr>
          <w:b/>
          <w:bCs/>
        </w:rPr>
        <w:t>.1</w:t>
      </w:r>
      <w:r w:rsidR="001B5847">
        <w:rPr>
          <w:b/>
          <w:bCs/>
          <w:lang w:val="bg-BG"/>
        </w:rPr>
        <w:t>/2</w:t>
      </w:r>
      <w:r w:rsidR="001B5847">
        <w:rPr>
          <w:b/>
          <w:bCs/>
        </w:rPr>
        <w:t>5</w:t>
      </w:r>
      <w:r w:rsidR="001B5847">
        <w:rPr>
          <w:b/>
          <w:bCs/>
          <w:lang w:val="bg-BG"/>
        </w:rPr>
        <w:t>.01.201</w:t>
      </w:r>
      <w:r w:rsidR="001B5847">
        <w:rPr>
          <w:b/>
          <w:bCs/>
        </w:rPr>
        <w:t>8</w:t>
      </w:r>
      <w:r w:rsidRPr="00040A82">
        <w:rPr>
          <w:b/>
          <w:bCs/>
          <w:lang w:val="bg-BG"/>
        </w:rPr>
        <w:t>г.</w:t>
      </w:r>
    </w:p>
    <w:tbl>
      <w:tblPr>
        <w:tblW w:w="10200" w:type="dxa"/>
        <w:jc w:val="center"/>
        <w:tblInd w:w="-4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5"/>
        <w:gridCol w:w="2043"/>
        <w:gridCol w:w="2340"/>
        <w:gridCol w:w="1800"/>
        <w:gridCol w:w="1472"/>
      </w:tblGrid>
      <w:tr w:rsidR="005E56DB" w:rsidRPr="00040A82" w:rsidTr="0080765D">
        <w:trPr>
          <w:trHeight w:val="1228"/>
          <w:tblHeader/>
          <w:jc w:val="center"/>
        </w:trPr>
        <w:tc>
          <w:tcPr>
            <w:tcW w:w="2545"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Параметър</w:t>
            </w:r>
          </w:p>
        </w:tc>
        <w:tc>
          <w:tcPr>
            <w:tcW w:w="2043"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cs-CZ"/>
              </w:rPr>
              <w:t xml:space="preserve">Мерна </w:t>
            </w:r>
            <w:r w:rsidRPr="00040A82">
              <w:rPr>
                <w:b/>
                <w:sz w:val="20"/>
                <w:szCs w:val="20"/>
                <w:lang w:val="bg-BG"/>
              </w:rPr>
              <w:t>единица</w:t>
            </w:r>
          </w:p>
        </w:tc>
        <w:tc>
          <w:tcPr>
            <w:tcW w:w="2340" w:type="dxa"/>
            <w:shd w:val="clear" w:color="auto" w:fill="D9D9D9"/>
            <w:vAlign w:val="center"/>
          </w:tcPr>
          <w:p w:rsidR="005E56DB" w:rsidRPr="00040A82" w:rsidRDefault="005E56DB" w:rsidP="0080765D">
            <w:pPr>
              <w:jc w:val="center"/>
              <w:rPr>
                <w:b/>
                <w:sz w:val="20"/>
                <w:szCs w:val="20"/>
                <w:lang w:val="cs-CZ"/>
              </w:rPr>
            </w:pPr>
            <w:r w:rsidRPr="00040A82">
              <w:rPr>
                <w:b/>
                <w:sz w:val="20"/>
                <w:szCs w:val="20"/>
                <w:lang w:val="cs-CZ"/>
              </w:rPr>
              <w:t>Резултати от периодичен мониторинг</w:t>
            </w:r>
          </w:p>
        </w:tc>
        <w:tc>
          <w:tcPr>
            <w:tcW w:w="1800" w:type="dxa"/>
            <w:shd w:val="clear" w:color="auto" w:fill="D9D9D9"/>
            <w:noWrap/>
            <w:vAlign w:val="center"/>
          </w:tcPr>
          <w:p w:rsidR="005E56DB" w:rsidRPr="00040A82" w:rsidRDefault="005E56DB" w:rsidP="0080765D">
            <w:pPr>
              <w:jc w:val="center"/>
              <w:rPr>
                <w:b/>
                <w:sz w:val="20"/>
                <w:szCs w:val="20"/>
                <w:vertAlign w:val="superscript"/>
                <w:lang w:val="bg-BG"/>
              </w:rPr>
            </w:pPr>
            <w:r w:rsidRPr="00040A82">
              <w:rPr>
                <w:b/>
                <w:sz w:val="20"/>
                <w:szCs w:val="20"/>
                <w:lang w:val="cs-CZ"/>
              </w:rPr>
              <w:t xml:space="preserve">Честота на мониторинг </w:t>
            </w:r>
          </w:p>
        </w:tc>
        <w:tc>
          <w:tcPr>
            <w:tcW w:w="1472" w:type="dxa"/>
            <w:shd w:val="clear" w:color="auto" w:fill="D9D9D9"/>
            <w:vAlign w:val="bottom"/>
          </w:tcPr>
          <w:p w:rsidR="005E56DB" w:rsidRPr="00040A82" w:rsidRDefault="005E56DB" w:rsidP="0080765D">
            <w:pPr>
              <w:spacing w:before="120" w:after="120"/>
              <w:jc w:val="center"/>
              <w:rPr>
                <w:b/>
                <w:sz w:val="20"/>
                <w:szCs w:val="20"/>
                <w:lang w:val="bg-BG"/>
              </w:rPr>
            </w:pPr>
            <w:r w:rsidRPr="00040A82">
              <w:rPr>
                <w:b/>
                <w:sz w:val="20"/>
                <w:szCs w:val="20"/>
                <w:lang w:val="ru-RU"/>
              </w:rPr>
              <w:t>Съответствие</w:t>
            </w:r>
          </w:p>
        </w:tc>
      </w:tr>
      <w:tr w:rsidR="005E56DB" w:rsidRPr="00040A82" w:rsidTr="0080765D">
        <w:trPr>
          <w:trHeight w:val="284"/>
          <w:tblHeader/>
          <w:jc w:val="center"/>
        </w:trPr>
        <w:tc>
          <w:tcPr>
            <w:tcW w:w="2545" w:type="dxa"/>
            <w:shd w:val="clear" w:color="auto" w:fill="D9D9D9"/>
            <w:vAlign w:val="center"/>
          </w:tcPr>
          <w:p w:rsidR="005E56DB" w:rsidRPr="00040A82" w:rsidRDefault="005E56DB" w:rsidP="0080765D">
            <w:pPr>
              <w:jc w:val="center"/>
              <w:rPr>
                <w:b/>
                <w:sz w:val="20"/>
                <w:szCs w:val="20"/>
                <w:lang w:val="ru-RU"/>
              </w:rPr>
            </w:pPr>
            <w:r w:rsidRPr="00040A82">
              <w:rPr>
                <w:b/>
                <w:sz w:val="20"/>
                <w:szCs w:val="20"/>
                <w:lang w:val="ru-RU"/>
              </w:rPr>
              <w:t>1</w:t>
            </w:r>
          </w:p>
        </w:tc>
        <w:tc>
          <w:tcPr>
            <w:tcW w:w="2043"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2</w:t>
            </w:r>
          </w:p>
        </w:tc>
        <w:tc>
          <w:tcPr>
            <w:tcW w:w="234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3</w:t>
            </w:r>
          </w:p>
        </w:tc>
        <w:tc>
          <w:tcPr>
            <w:tcW w:w="1800"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4</w:t>
            </w:r>
          </w:p>
        </w:tc>
        <w:tc>
          <w:tcPr>
            <w:tcW w:w="1472" w:type="dxa"/>
            <w:shd w:val="clear" w:color="auto" w:fill="D9D9D9"/>
            <w:vAlign w:val="center"/>
          </w:tcPr>
          <w:p w:rsidR="005E56DB" w:rsidRPr="00040A82" w:rsidRDefault="005E56DB" w:rsidP="0080765D">
            <w:pPr>
              <w:spacing w:before="120" w:after="120"/>
              <w:jc w:val="center"/>
              <w:rPr>
                <w:b/>
                <w:sz w:val="20"/>
                <w:szCs w:val="20"/>
                <w:lang w:val="bg-BG"/>
              </w:rPr>
            </w:pPr>
            <w:r w:rsidRPr="00040A82">
              <w:rPr>
                <w:b/>
                <w:sz w:val="20"/>
                <w:szCs w:val="20"/>
                <w:lang w:val="bg-BG"/>
              </w:rPr>
              <w:t>5</w:t>
            </w:r>
          </w:p>
        </w:tc>
      </w:tr>
      <w:tr w:rsidR="005E56DB" w:rsidRPr="00040A82" w:rsidTr="0080765D">
        <w:trPr>
          <w:trHeight w:val="642"/>
          <w:jc w:val="center"/>
        </w:trPr>
        <w:tc>
          <w:tcPr>
            <w:tcW w:w="2545" w:type="dxa"/>
            <w:shd w:val="clear" w:color="auto" w:fill="auto"/>
            <w:vAlign w:val="center"/>
          </w:tcPr>
          <w:p w:rsidR="005E56DB" w:rsidRPr="00040A82" w:rsidRDefault="005E56DB" w:rsidP="0080765D">
            <w:pPr>
              <w:jc w:val="center"/>
              <w:rPr>
                <w:sz w:val="20"/>
                <w:szCs w:val="20"/>
              </w:rPr>
            </w:pPr>
          </w:p>
          <w:p w:rsidR="005E56DB" w:rsidRPr="00040A82" w:rsidRDefault="005E56DB" w:rsidP="0080765D">
            <w:pPr>
              <w:jc w:val="center"/>
              <w:rPr>
                <w:bCs/>
                <w:vertAlign w:val="subscript"/>
              </w:rPr>
            </w:pPr>
            <w:r w:rsidRPr="00040A82">
              <w:rPr>
                <w:sz w:val="20"/>
                <w:szCs w:val="20"/>
                <w:lang w:val="bg-BG"/>
              </w:rPr>
              <w:t>CH</w:t>
            </w:r>
            <w:r w:rsidRPr="00040A82">
              <w:rPr>
                <w:bCs/>
                <w:vertAlign w:val="subscript"/>
                <w:lang w:val="bg-BG"/>
              </w:rPr>
              <w:t>4</w:t>
            </w:r>
          </w:p>
          <w:p w:rsidR="005E56DB" w:rsidRPr="00040A82" w:rsidRDefault="005E56DB" w:rsidP="0080765D">
            <w:pPr>
              <w:jc w:val="center"/>
              <w:rPr>
                <w:sz w:val="20"/>
                <w:szCs w:val="20"/>
              </w:rPr>
            </w:pPr>
          </w:p>
        </w:tc>
        <w:tc>
          <w:tcPr>
            <w:tcW w:w="2043"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1B5847" w:rsidRDefault="001B5847" w:rsidP="0080765D">
            <w:pPr>
              <w:jc w:val="center"/>
              <w:rPr>
                <w:sz w:val="20"/>
                <w:szCs w:val="20"/>
              </w:rPr>
            </w:pPr>
            <w:r>
              <w:rPr>
                <w:sz w:val="20"/>
                <w:szCs w:val="20"/>
              </w:rPr>
              <w:t>244 664</w:t>
            </w:r>
          </w:p>
        </w:tc>
        <w:tc>
          <w:tcPr>
            <w:tcW w:w="1800" w:type="dxa"/>
            <w:shd w:val="clear" w:color="auto" w:fill="auto"/>
            <w:vAlign w:val="center"/>
          </w:tcPr>
          <w:p w:rsidR="005E56DB" w:rsidRPr="00040A82" w:rsidRDefault="005E56DB" w:rsidP="0080765D">
            <w:pPr>
              <w:jc w:val="center"/>
              <w:rPr>
                <w:sz w:val="20"/>
                <w:szCs w:val="20"/>
                <w:lang w:val="bg-BG"/>
              </w:rPr>
            </w:pPr>
            <w:r w:rsidRPr="00040A82">
              <w:rPr>
                <w:sz w:val="20"/>
                <w:szCs w:val="20"/>
                <w:lang w:val="bg-BG"/>
              </w:rPr>
              <w:t>Месечно</w:t>
            </w:r>
          </w:p>
        </w:tc>
        <w:tc>
          <w:tcPr>
            <w:tcW w:w="1472" w:type="dxa"/>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642"/>
          <w:jc w:val="center"/>
        </w:trPr>
        <w:tc>
          <w:tcPr>
            <w:tcW w:w="2545" w:type="dxa"/>
            <w:shd w:val="clear" w:color="auto" w:fill="auto"/>
            <w:vAlign w:val="center"/>
          </w:tcPr>
          <w:p w:rsidR="005E56DB" w:rsidRPr="00040A82" w:rsidRDefault="005E56DB" w:rsidP="0080765D">
            <w:pPr>
              <w:jc w:val="center"/>
              <w:rPr>
                <w:sz w:val="20"/>
                <w:szCs w:val="20"/>
              </w:rPr>
            </w:pPr>
            <w:r w:rsidRPr="00040A82">
              <w:rPr>
                <w:sz w:val="20"/>
                <w:szCs w:val="20"/>
              </w:rPr>
              <w:t>CO</w:t>
            </w:r>
            <w:r w:rsidRPr="00040A82">
              <w:rPr>
                <w:sz w:val="20"/>
                <w:szCs w:val="20"/>
                <w:vertAlign w:val="subscript"/>
              </w:rPr>
              <w:t>2</w:t>
            </w:r>
          </w:p>
        </w:tc>
        <w:tc>
          <w:tcPr>
            <w:tcW w:w="2043"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1B5847" w:rsidRDefault="001B5847" w:rsidP="0080765D">
            <w:pPr>
              <w:jc w:val="center"/>
              <w:rPr>
                <w:sz w:val="20"/>
                <w:szCs w:val="20"/>
              </w:rPr>
            </w:pPr>
            <w:r>
              <w:rPr>
                <w:sz w:val="20"/>
                <w:szCs w:val="20"/>
              </w:rPr>
              <w:t>498 455</w:t>
            </w:r>
          </w:p>
        </w:tc>
        <w:tc>
          <w:tcPr>
            <w:tcW w:w="180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472"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545"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r w:rsidRPr="00040A82">
              <w:rPr>
                <w:sz w:val="20"/>
                <w:szCs w:val="20"/>
              </w:rPr>
              <w:t>S</w:t>
            </w:r>
          </w:p>
        </w:tc>
        <w:tc>
          <w:tcPr>
            <w:tcW w:w="2043"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1B5847" w:rsidRDefault="001B5847" w:rsidP="0080765D">
            <w:pPr>
              <w:pStyle w:val="ad"/>
              <w:tabs>
                <w:tab w:val="right" w:pos="14459"/>
              </w:tabs>
              <w:jc w:val="center"/>
              <w:rPr>
                <w:sz w:val="20"/>
                <w:szCs w:val="20"/>
              </w:rPr>
            </w:pPr>
            <w:r>
              <w:rPr>
                <w:sz w:val="20"/>
                <w:szCs w:val="20"/>
              </w:rPr>
              <w:t>33,46</w:t>
            </w:r>
          </w:p>
        </w:tc>
        <w:tc>
          <w:tcPr>
            <w:tcW w:w="180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472"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545"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p>
        </w:tc>
        <w:tc>
          <w:tcPr>
            <w:tcW w:w="2043"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0,0</w:t>
            </w:r>
          </w:p>
        </w:tc>
        <w:tc>
          <w:tcPr>
            <w:tcW w:w="180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472"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545" w:type="dxa"/>
            <w:shd w:val="clear" w:color="auto" w:fill="auto"/>
            <w:vAlign w:val="center"/>
          </w:tcPr>
          <w:p w:rsidR="005E56DB" w:rsidRPr="00040A82" w:rsidRDefault="005E56DB" w:rsidP="0080765D">
            <w:pPr>
              <w:jc w:val="center"/>
              <w:rPr>
                <w:sz w:val="20"/>
                <w:szCs w:val="20"/>
              </w:rPr>
            </w:pPr>
            <w:r w:rsidRPr="00040A82">
              <w:rPr>
                <w:sz w:val="20"/>
                <w:szCs w:val="20"/>
              </w:rPr>
              <w:t>O</w:t>
            </w:r>
            <w:r w:rsidRPr="00040A82">
              <w:rPr>
                <w:sz w:val="20"/>
                <w:szCs w:val="20"/>
                <w:vertAlign w:val="subscript"/>
              </w:rPr>
              <w:t>2</w:t>
            </w:r>
          </w:p>
        </w:tc>
        <w:tc>
          <w:tcPr>
            <w:tcW w:w="2043"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1B5847" w:rsidRDefault="001B5847" w:rsidP="001B5847">
            <w:pPr>
              <w:pStyle w:val="ad"/>
              <w:tabs>
                <w:tab w:val="right" w:pos="14459"/>
              </w:tabs>
              <w:rPr>
                <w:sz w:val="20"/>
                <w:szCs w:val="20"/>
              </w:rPr>
            </w:pPr>
            <w:r>
              <w:rPr>
                <w:sz w:val="20"/>
                <w:szCs w:val="20"/>
              </w:rPr>
              <w:t xml:space="preserve">                   7,9</w:t>
            </w:r>
          </w:p>
        </w:tc>
        <w:tc>
          <w:tcPr>
            <w:tcW w:w="180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472"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bl>
    <w:p w:rsidR="005E56DB" w:rsidRPr="00040A82" w:rsidRDefault="005E56DB" w:rsidP="005E56DB">
      <w:pPr>
        <w:jc w:val="both"/>
        <w:rPr>
          <w:b/>
          <w:highlight w:val="yellow"/>
        </w:rPr>
      </w:pPr>
    </w:p>
    <w:p w:rsidR="005E56DB" w:rsidRPr="006D1C11" w:rsidRDefault="005E56DB" w:rsidP="005E56DB">
      <w:pPr>
        <w:rPr>
          <w:b/>
        </w:rPr>
      </w:pPr>
      <w:r w:rsidRPr="00040A82">
        <w:rPr>
          <w:b/>
          <w:bCs/>
          <w:lang w:val="ru-RU"/>
        </w:rPr>
        <w:t xml:space="preserve">Таблица </w:t>
      </w:r>
      <w:r w:rsidRPr="00040A82">
        <w:rPr>
          <w:b/>
          <w:bCs/>
        </w:rPr>
        <w:t>4</w:t>
      </w:r>
      <w:r w:rsidRPr="00040A82">
        <w:rPr>
          <w:b/>
          <w:bCs/>
          <w:lang w:val="ru-RU"/>
        </w:rPr>
        <w:t>.</w:t>
      </w:r>
      <w:r w:rsidRPr="00040A82">
        <w:rPr>
          <w:b/>
          <w:bCs/>
        </w:rPr>
        <w:t>2.3</w:t>
      </w:r>
      <w:r w:rsidRPr="00040A82">
        <w:rPr>
          <w:b/>
          <w:bCs/>
          <w:lang w:val="ru-RU"/>
        </w:rPr>
        <w:t>. Емисии в атмосферния въздух</w:t>
      </w:r>
      <w:r w:rsidRPr="00040A82">
        <w:rPr>
          <w:b/>
          <w:bCs/>
          <w:lang w:val="bg-BG"/>
        </w:rPr>
        <w:t xml:space="preserve"> от изпускащо устройство Газов кладенец № 1- </w:t>
      </w:r>
      <w:r w:rsidRPr="00040A82">
        <w:rPr>
          <w:b/>
          <w:lang w:val="bg-BG"/>
        </w:rPr>
        <w:t>Протокол №</w:t>
      </w:r>
      <w:r w:rsidR="001311CA">
        <w:rPr>
          <w:b/>
          <w:bCs/>
        </w:rPr>
        <w:t>445</w:t>
      </w:r>
      <w:r w:rsidR="001311CA">
        <w:rPr>
          <w:b/>
          <w:bCs/>
          <w:lang w:val="bg-BG"/>
        </w:rPr>
        <w:t>Д/1</w:t>
      </w:r>
      <w:r w:rsidR="001311CA">
        <w:rPr>
          <w:b/>
          <w:bCs/>
        </w:rPr>
        <w:t>2</w:t>
      </w:r>
      <w:r w:rsidR="001311CA">
        <w:rPr>
          <w:b/>
          <w:bCs/>
          <w:lang w:val="bg-BG"/>
        </w:rPr>
        <w:t>.02.201</w:t>
      </w:r>
      <w:r w:rsidR="001311CA">
        <w:rPr>
          <w:b/>
          <w:bCs/>
        </w:rPr>
        <w:t>8</w:t>
      </w:r>
      <w:r>
        <w:rPr>
          <w:b/>
          <w:bCs/>
          <w:lang w:val="bg-BG"/>
        </w:rPr>
        <w:t>г.</w:t>
      </w:r>
    </w:p>
    <w:tbl>
      <w:tblPr>
        <w:tblW w:w="10123" w:type="dxa"/>
        <w:jc w:val="center"/>
        <w:tblInd w:w="-4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5"/>
        <w:gridCol w:w="1800"/>
        <w:gridCol w:w="2160"/>
        <w:gridCol w:w="2351"/>
        <w:gridCol w:w="1537"/>
      </w:tblGrid>
      <w:tr w:rsidR="005E56DB" w:rsidRPr="00040A82" w:rsidTr="0080765D">
        <w:trPr>
          <w:trHeight w:val="1228"/>
          <w:tblHeader/>
          <w:jc w:val="center"/>
        </w:trPr>
        <w:tc>
          <w:tcPr>
            <w:tcW w:w="2275"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Параметър</w:t>
            </w:r>
          </w:p>
        </w:tc>
        <w:tc>
          <w:tcPr>
            <w:tcW w:w="180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cs-CZ"/>
              </w:rPr>
              <w:t xml:space="preserve">Мерна </w:t>
            </w:r>
            <w:r w:rsidRPr="00040A82">
              <w:rPr>
                <w:b/>
                <w:sz w:val="20"/>
                <w:szCs w:val="20"/>
                <w:lang w:val="bg-BG"/>
              </w:rPr>
              <w:t>единица</w:t>
            </w:r>
          </w:p>
        </w:tc>
        <w:tc>
          <w:tcPr>
            <w:tcW w:w="2160" w:type="dxa"/>
            <w:shd w:val="clear" w:color="auto" w:fill="D9D9D9"/>
            <w:vAlign w:val="center"/>
          </w:tcPr>
          <w:p w:rsidR="005E56DB" w:rsidRPr="00040A82" w:rsidRDefault="005E56DB" w:rsidP="0080765D">
            <w:pPr>
              <w:jc w:val="center"/>
              <w:rPr>
                <w:b/>
                <w:sz w:val="20"/>
                <w:szCs w:val="20"/>
                <w:lang w:val="cs-CZ"/>
              </w:rPr>
            </w:pPr>
            <w:r w:rsidRPr="00040A82">
              <w:rPr>
                <w:b/>
                <w:sz w:val="20"/>
                <w:szCs w:val="20"/>
                <w:lang w:val="cs-CZ"/>
              </w:rPr>
              <w:t>Резултати от периодичен мониторинг</w:t>
            </w:r>
          </w:p>
        </w:tc>
        <w:tc>
          <w:tcPr>
            <w:tcW w:w="2351" w:type="dxa"/>
            <w:shd w:val="clear" w:color="auto" w:fill="D9D9D9"/>
            <w:noWrap/>
            <w:vAlign w:val="center"/>
          </w:tcPr>
          <w:p w:rsidR="005E56DB" w:rsidRPr="00040A82" w:rsidRDefault="005E56DB" w:rsidP="0080765D">
            <w:pPr>
              <w:jc w:val="center"/>
              <w:rPr>
                <w:b/>
                <w:sz w:val="20"/>
                <w:szCs w:val="20"/>
                <w:vertAlign w:val="superscript"/>
                <w:lang w:val="bg-BG"/>
              </w:rPr>
            </w:pPr>
            <w:r w:rsidRPr="00040A82">
              <w:rPr>
                <w:b/>
                <w:sz w:val="20"/>
                <w:szCs w:val="20"/>
                <w:lang w:val="cs-CZ"/>
              </w:rPr>
              <w:t xml:space="preserve">Честота на мониторинг </w:t>
            </w:r>
          </w:p>
        </w:tc>
        <w:tc>
          <w:tcPr>
            <w:tcW w:w="1537" w:type="dxa"/>
            <w:shd w:val="clear" w:color="auto" w:fill="D9D9D9"/>
            <w:vAlign w:val="bottom"/>
          </w:tcPr>
          <w:p w:rsidR="005E56DB" w:rsidRPr="00040A82" w:rsidRDefault="005E56DB" w:rsidP="0080765D">
            <w:pPr>
              <w:spacing w:before="120" w:after="120"/>
              <w:jc w:val="center"/>
              <w:rPr>
                <w:b/>
                <w:sz w:val="20"/>
                <w:szCs w:val="20"/>
                <w:lang w:val="bg-BG"/>
              </w:rPr>
            </w:pPr>
            <w:r w:rsidRPr="00040A82">
              <w:rPr>
                <w:b/>
                <w:sz w:val="20"/>
                <w:szCs w:val="20"/>
                <w:lang w:val="ru-RU"/>
              </w:rPr>
              <w:t>Съответствие</w:t>
            </w:r>
          </w:p>
        </w:tc>
      </w:tr>
      <w:tr w:rsidR="005E56DB" w:rsidRPr="00040A82" w:rsidTr="0080765D">
        <w:trPr>
          <w:trHeight w:val="284"/>
          <w:tblHeader/>
          <w:jc w:val="center"/>
        </w:trPr>
        <w:tc>
          <w:tcPr>
            <w:tcW w:w="2275" w:type="dxa"/>
            <w:shd w:val="clear" w:color="auto" w:fill="D9D9D9"/>
            <w:vAlign w:val="center"/>
          </w:tcPr>
          <w:p w:rsidR="005E56DB" w:rsidRPr="00040A82" w:rsidRDefault="005E56DB" w:rsidP="0080765D">
            <w:pPr>
              <w:jc w:val="center"/>
              <w:rPr>
                <w:b/>
                <w:sz w:val="20"/>
                <w:szCs w:val="20"/>
                <w:lang w:val="ru-RU"/>
              </w:rPr>
            </w:pPr>
            <w:r w:rsidRPr="00040A82">
              <w:rPr>
                <w:b/>
                <w:sz w:val="20"/>
                <w:szCs w:val="20"/>
                <w:lang w:val="ru-RU"/>
              </w:rPr>
              <w:t>1</w:t>
            </w:r>
          </w:p>
        </w:tc>
        <w:tc>
          <w:tcPr>
            <w:tcW w:w="180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2</w:t>
            </w:r>
          </w:p>
        </w:tc>
        <w:tc>
          <w:tcPr>
            <w:tcW w:w="216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3</w:t>
            </w:r>
          </w:p>
        </w:tc>
        <w:tc>
          <w:tcPr>
            <w:tcW w:w="2351"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4</w:t>
            </w:r>
          </w:p>
        </w:tc>
        <w:tc>
          <w:tcPr>
            <w:tcW w:w="1537" w:type="dxa"/>
            <w:shd w:val="clear" w:color="auto" w:fill="D9D9D9"/>
            <w:vAlign w:val="center"/>
          </w:tcPr>
          <w:p w:rsidR="005E56DB" w:rsidRPr="00040A82" w:rsidRDefault="005E56DB" w:rsidP="0080765D">
            <w:pPr>
              <w:spacing w:before="120" w:after="120"/>
              <w:jc w:val="center"/>
              <w:rPr>
                <w:b/>
                <w:sz w:val="20"/>
                <w:szCs w:val="20"/>
                <w:lang w:val="bg-BG"/>
              </w:rPr>
            </w:pPr>
            <w:r w:rsidRPr="00040A82">
              <w:rPr>
                <w:b/>
                <w:sz w:val="20"/>
                <w:szCs w:val="20"/>
                <w:lang w:val="bg-BG"/>
              </w:rPr>
              <w:t>5</w:t>
            </w:r>
          </w:p>
        </w:tc>
      </w:tr>
      <w:tr w:rsidR="005E56DB" w:rsidRPr="00040A82" w:rsidTr="0080765D">
        <w:trPr>
          <w:trHeight w:val="642"/>
          <w:jc w:val="center"/>
        </w:trPr>
        <w:tc>
          <w:tcPr>
            <w:tcW w:w="2275" w:type="dxa"/>
            <w:shd w:val="clear" w:color="auto" w:fill="auto"/>
            <w:vAlign w:val="center"/>
          </w:tcPr>
          <w:p w:rsidR="005E56DB" w:rsidRPr="00040A82" w:rsidRDefault="005E56DB" w:rsidP="0080765D">
            <w:pPr>
              <w:jc w:val="center"/>
              <w:rPr>
                <w:sz w:val="20"/>
                <w:szCs w:val="20"/>
              </w:rPr>
            </w:pPr>
          </w:p>
          <w:p w:rsidR="005E56DB" w:rsidRPr="00040A82" w:rsidRDefault="005E56DB" w:rsidP="0080765D">
            <w:pPr>
              <w:jc w:val="center"/>
              <w:rPr>
                <w:bCs/>
                <w:vertAlign w:val="subscript"/>
              </w:rPr>
            </w:pPr>
            <w:r w:rsidRPr="00040A82">
              <w:rPr>
                <w:sz w:val="20"/>
                <w:szCs w:val="20"/>
                <w:lang w:val="bg-BG"/>
              </w:rPr>
              <w:t>CH</w:t>
            </w:r>
            <w:r w:rsidRPr="00040A82">
              <w:rPr>
                <w:bCs/>
                <w:vertAlign w:val="subscript"/>
                <w:lang w:val="bg-BG"/>
              </w:rPr>
              <w:t>4</w:t>
            </w:r>
          </w:p>
          <w:p w:rsidR="005E56DB" w:rsidRPr="00040A82" w:rsidRDefault="005E56DB" w:rsidP="0080765D">
            <w:pPr>
              <w:jc w:val="center"/>
              <w:rPr>
                <w:sz w:val="20"/>
                <w:szCs w:val="20"/>
              </w:rPr>
            </w:pPr>
          </w:p>
        </w:tc>
        <w:tc>
          <w:tcPr>
            <w:tcW w:w="180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160" w:type="dxa"/>
            <w:shd w:val="clear" w:color="auto" w:fill="auto"/>
            <w:vAlign w:val="center"/>
          </w:tcPr>
          <w:p w:rsidR="005E56DB" w:rsidRPr="001311CA" w:rsidRDefault="001311CA" w:rsidP="0080765D">
            <w:pPr>
              <w:jc w:val="center"/>
              <w:rPr>
                <w:sz w:val="20"/>
                <w:szCs w:val="20"/>
              </w:rPr>
            </w:pPr>
            <w:r>
              <w:rPr>
                <w:sz w:val="20"/>
                <w:szCs w:val="20"/>
              </w:rPr>
              <w:t>97 342</w:t>
            </w:r>
          </w:p>
        </w:tc>
        <w:tc>
          <w:tcPr>
            <w:tcW w:w="2351" w:type="dxa"/>
            <w:shd w:val="clear" w:color="auto" w:fill="auto"/>
            <w:vAlign w:val="center"/>
          </w:tcPr>
          <w:p w:rsidR="005E56DB" w:rsidRPr="00040A82" w:rsidRDefault="005E56DB" w:rsidP="0080765D">
            <w:pPr>
              <w:jc w:val="center"/>
              <w:rPr>
                <w:sz w:val="20"/>
                <w:szCs w:val="20"/>
                <w:lang w:val="bg-BG"/>
              </w:rPr>
            </w:pPr>
            <w:r w:rsidRPr="00040A82">
              <w:rPr>
                <w:sz w:val="20"/>
                <w:szCs w:val="20"/>
                <w:lang w:val="bg-BG"/>
              </w:rPr>
              <w:t>Месечно</w:t>
            </w:r>
          </w:p>
        </w:tc>
        <w:tc>
          <w:tcPr>
            <w:tcW w:w="1537" w:type="dxa"/>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642"/>
          <w:jc w:val="center"/>
        </w:trPr>
        <w:tc>
          <w:tcPr>
            <w:tcW w:w="2275" w:type="dxa"/>
            <w:shd w:val="clear" w:color="auto" w:fill="auto"/>
            <w:vAlign w:val="center"/>
          </w:tcPr>
          <w:p w:rsidR="005E56DB" w:rsidRPr="00040A82" w:rsidRDefault="005E56DB" w:rsidP="0080765D">
            <w:pPr>
              <w:jc w:val="center"/>
              <w:rPr>
                <w:sz w:val="20"/>
                <w:szCs w:val="20"/>
              </w:rPr>
            </w:pPr>
            <w:r w:rsidRPr="00040A82">
              <w:rPr>
                <w:sz w:val="20"/>
                <w:szCs w:val="20"/>
              </w:rPr>
              <w:t>CO</w:t>
            </w:r>
            <w:r w:rsidRPr="00040A82">
              <w:rPr>
                <w:sz w:val="20"/>
                <w:szCs w:val="20"/>
                <w:vertAlign w:val="subscript"/>
              </w:rPr>
              <w:t>2</w:t>
            </w:r>
          </w:p>
        </w:tc>
        <w:tc>
          <w:tcPr>
            <w:tcW w:w="180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160" w:type="dxa"/>
            <w:shd w:val="clear" w:color="auto" w:fill="auto"/>
            <w:vAlign w:val="center"/>
          </w:tcPr>
          <w:p w:rsidR="005E56DB" w:rsidRPr="001311CA" w:rsidRDefault="001311CA" w:rsidP="0080765D">
            <w:pPr>
              <w:jc w:val="center"/>
              <w:rPr>
                <w:sz w:val="20"/>
                <w:szCs w:val="20"/>
              </w:rPr>
            </w:pPr>
            <w:r>
              <w:rPr>
                <w:sz w:val="20"/>
                <w:szCs w:val="20"/>
              </w:rPr>
              <w:t>182 090</w:t>
            </w:r>
          </w:p>
        </w:tc>
        <w:tc>
          <w:tcPr>
            <w:tcW w:w="2351"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53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275"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r w:rsidRPr="00040A82">
              <w:rPr>
                <w:sz w:val="20"/>
                <w:szCs w:val="20"/>
              </w:rPr>
              <w:t>S</w:t>
            </w:r>
          </w:p>
        </w:tc>
        <w:tc>
          <w:tcPr>
            <w:tcW w:w="180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160" w:type="dxa"/>
            <w:shd w:val="clear" w:color="auto" w:fill="auto"/>
          </w:tcPr>
          <w:p w:rsidR="005E56DB" w:rsidRPr="00040A82" w:rsidRDefault="005E56DB" w:rsidP="0080765D">
            <w:pPr>
              <w:pStyle w:val="ad"/>
              <w:tabs>
                <w:tab w:val="right" w:pos="14459"/>
              </w:tabs>
              <w:jc w:val="center"/>
              <w:rPr>
                <w:b/>
                <w:sz w:val="20"/>
                <w:szCs w:val="20"/>
              </w:rPr>
            </w:pPr>
          </w:p>
          <w:p w:rsidR="005E56DB" w:rsidRPr="001311CA" w:rsidRDefault="001311CA" w:rsidP="0080765D">
            <w:pPr>
              <w:pStyle w:val="ad"/>
              <w:tabs>
                <w:tab w:val="right" w:pos="14459"/>
              </w:tabs>
              <w:jc w:val="center"/>
              <w:rPr>
                <w:sz w:val="20"/>
                <w:szCs w:val="20"/>
              </w:rPr>
            </w:pPr>
            <w:r>
              <w:rPr>
                <w:sz w:val="20"/>
                <w:szCs w:val="20"/>
              </w:rPr>
              <w:t>4,56</w:t>
            </w:r>
          </w:p>
        </w:tc>
        <w:tc>
          <w:tcPr>
            <w:tcW w:w="2351"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53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275"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p>
        </w:tc>
        <w:tc>
          <w:tcPr>
            <w:tcW w:w="180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16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0,0</w:t>
            </w:r>
          </w:p>
        </w:tc>
        <w:tc>
          <w:tcPr>
            <w:tcW w:w="2351"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53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275" w:type="dxa"/>
            <w:shd w:val="clear" w:color="auto" w:fill="auto"/>
            <w:vAlign w:val="center"/>
          </w:tcPr>
          <w:p w:rsidR="005E56DB" w:rsidRPr="00040A82" w:rsidRDefault="005E56DB" w:rsidP="0080765D">
            <w:pPr>
              <w:jc w:val="center"/>
              <w:rPr>
                <w:sz w:val="20"/>
                <w:szCs w:val="20"/>
              </w:rPr>
            </w:pPr>
            <w:r w:rsidRPr="00040A82">
              <w:rPr>
                <w:sz w:val="20"/>
                <w:szCs w:val="20"/>
              </w:rPr>
              <w:t>O</w:t>
            </w:r>
            <w:r w:rsidRPr="00040A82">
              <w:rPr>
                <w:sz w:val="20"/>
                <w:szCs w:val="20"/>
                <w:vertAlign w:val="subscript"/>
              </w:rPr>
              <w:t>2</w:t>
            </w:r>
          </w:p>
        </w:tc>
        <w:tc>
          <w:tcPr>
            <w:tcW w:w="180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w:t>
            </w:r>
          </w:p>
        </w:tc>
        <w:tc>
          <w:tcPr>
            <w:tcW w:w="2160" w:type="dxa"/>
            <w:shd w:val="clear" w:color="auto" w:fill="auto"/>
          </w:tcPr>
          <w:p w:rsidR="005E56DB" w:rsidRPr="00040A82" w:rsidRDefault="005E56DB" w:rsidP="0080765D">
            <w:pPr>
              <w:pStyle w:val="ad"/>
              <w:tabs>
                <w:tab w:val="right" w:pos="14459"/>
              </w:tabs>
              <w:jc w:val="center"/>
              <w:rPr>
                <w:b/>
                <w:sz w:val="20"/>
                <w:szCs w:val="20"/>
              </w:rPr>
            </w:pPr>
          </w:p>
          <w:p w:rsidR="005E56DB" w:rsidRPr="006D1C11" w:rsidRDefault="001311CA" w:rsidP="0080765D">
            <w:pPr>
              <w:pStyle w:val="ad"/>
              <w:tabs>
                <w:tab w:val="right" w:pos="14459"/>
              </w:tabs>
              <w:jc w:val="center"/>
              <w:rPr>
                <w:sz w:val="20"/>
                <w:szCs w:val="20"/>
                <w:lang w:val="bg-BG"/>
              </w:rPr>
            </w:pPr>
            <w:r>
              <w:rPr>
                <w:sz w:val="20"/>
                <w:szCs w:val="20"/>
                <w:lang w:val="bg-BG"/>
              </w:rPr>
              <w:t>1</w:t>
            </w:r>
            <w:r>
              <w:rPr>
                <w:sz w:val="20"/>
                <w:szCs w:val="20"/>
              </w:rPr>
              <w:t>4</w:t>
            </w:r>
            <w:r w:rsidR="005E56DB">
              <w:rPr>
                <w:sz w:val="20"/>
                <w:szCs w:val="20"/>
                <w:lang w:val="bg-BG"/>
              </w:rPr>
              <w:t>,8</w:t>
            </w:r>
          </w:p>
        </w:tc>
        <w:tc>
          <w:tcPr>
            <w:tcW w:w="2351"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53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bl>
    <w:p w:rsidR="005E56DB" w:rsidRPr="00040A82" w:rsidRDefault="005E56DB" w:rsidP="005E56DB">
      <w:pPr>
        <w:jc w:val="both"/>
        <w:rPr>
          <w:b/>
          <w:highlight w:val="yellow"/>
        </w:rPr>
      </w:pPr>
    </w:p>
    <w:p w:rsidR="005E56DB" w:rsidRPr="006632CE" w:rsidRDefault="005E56DB" w:rsidP="005E56DB">
      <w:pPr>
        <w:jc w:val="both"/>
        <w:rPr>
          <w:b/>
          <w:highlight w:val="yellow"/>
        </w:rPr>
      </w:pPr>
    </w:p>
    <w:p w:rsidR="005E56DB" w:rsidRPr="00040A82" w:rsidRDefault="005E56DB" w:rsidP="005E56DB">
      <w:pPr>
        <w:rPr>
          <w:b/>
        </w:rPr>
      </w:pPr>
      <w:r w:rsidRPr="00040A82">
        <w:rPr>
          <w:b/>
          <w:bCs/>
          <w:lang w:val="ru-RU"/>
        </w:rPr>
        <w:t xml:space="preserve">Таблица </w:t>
      </w:r>
      <w:r w:rsidRPr="00040A82">
        <w:rPr>
          <w:b/>
          <w:bCs/>
        </w:rPr>
        <w:t>4</w:t>
      </w:r>
      <w:r w:rsidRPr="00040A82">
        <w:rPr>
          <w:b/>
          <w:bCs/>
          <w:lang w:val="ru-RU"/>
        </w:rPr>
        <w:t>.</w:t>
      </w:r>
      <w:r w:rsidRPr="00040A82">
        <w:rPr>
          <w:b/>
          <w:bCs/>
        </w:rPr>
        <w:t>2.4</w:t>
      </w:r>
      <w:r w:rsidRPr="00040A82">
        <w:rPr>
          <w:b/>
          <w:bCs/>
          <w:lang w:val="ru-RU"/>
        </w:rPr>
        <w:t>. Емисии в атмосферния въздух</w:t>
      </w:r>
      <w:r w:rsidRPr="00040A82">
        <w:rPr>
          <w:b/>
          <w:bCs/>
          <w:lang w:val="bg-BG"/>
        </w:rPr>
        <w:t xml:space="preserve"> от изпускащо устройство Газов кладенец № </w:t>
      </w:r>
      <w:r w:rsidRPr="00040A82">
        <w:rPr>
          <w:b/>
          <w:bCs/>
        </w:rPr>
        <w:t>2</w:t>
      </w:r>
      <w:r w:rsidRPr="00040A82">
        <w:rPr>
          <w:b/>
          <w:bCs/>
          <w:lang w:val="bg-BG"/>
        </w:rPr>
        <w:t xml:space="preserve">- </w:t>
      </w:r>
      <w:r w:rsidRPr="00040A82">
        <w:rPr>
          <w:b/>
          <w:lang w:val="bg-BG"/>
        </w:rPr>
        <w:t>Протокол №</w:t>
      </w:r>
      <w:r w:rsidRPr="00040A82">
        <w:rPr>
          <w:b/>
          <w:bCs/>
          <w:lang w:val="bg-BG"/>
        </w:rPr>
        <w:t xml:space="preserve"> </w:t>
      </w:r>
      <w:r w:rsidR="001311CA">
        <w:rPr>
          <w:b/>
          <w:bCs/>
        </w:rPr>
        <w:t>445</w:t>
      </w:r>
      <w:r w:rsidRPr="00040A82">
        <w:rPr>
          <w:b/>
          <w:bCs/>
          <w:lang w:val="bg-BG"/>
        </w:rPr>
        <w:t>Д</w:t>
      </w:r>
      <w:r w:rsidRPr="00040A82">
        <w:rPr>
          <w:b/>
          <w:bCs/>
        </w:rPr>
        <w:t>.1</w:t>
      </w:r>
      <w:r w:rsidRPr="00040A82">
        <w:rPr>
          <w:b/>
          <w:bCs/>
          <w:lang w:val="bg-BG"/>
        </w:rPr>
        <w:t>/</w:t>
      </w:r>
      <w:r w:rsidR="001311CA">
        <w:rPr>
          <w:b/>
          <w:bCs/>
        </w:rPr>
        <w:t>12</w:t>
      </w:r>
      <w:r w:rsidR="001311CA">
        <w:rPr>
          <w:b/>
          <w:bCs/>
          <w:lang w:val="bg-BG"/>
        </w:rPr>
        <w:t>.02.201</w:t>
      </w:r>
      <w:r w:rsidR="001311CA">
        <w:rPr>
          <w:b/>
          <w:bCs/>
        </w:rPr>
        <w:t>8</w:t>
      </w:r>
      <w:r w:rsidRPr="00040A82">
        <w:rPr>
          <w:b/>
          <w:bCs/>
          <w:lang w:val="bg-BG"/>
        </w:rPr>
        <w:t>г.</w:t>
      </w:r>
    </w:p>
    <w:tbl>
      <w:tblPr>
        <w:tblW w:w="10132" w:type="dxa"/>
        <w:jc w:val="center"/>
        <w:tblInd w:w="-4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2"/>
        <w:gridCol w:w="1800"/>
        <w:gridCol w:w="2340"/>
        <w:gridCol w:w="2351"/>
        <w:gridCol w:w="1069"/>
      </w:tblGrid>
      <w:tr w:rsidR="005E56DB" w:rsidRPr="00040A82" w:rsidTr="0080765D">
        <w:trPr>
          <w:trHeight w:val="1228"/>
          <w:tblHeader/>
          <w:jc w:val="center"/>
        </w:trPr>
        <w:tc>
          <w:tcPr>
            <w:tcW w:w="2572"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Параметър</w:t>
            </w:r>
          </w:p>
        </w:tc>
        <w:tc>
          <w:tcPr>
            <w:tcW w:w="180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cs-CZ"/>
              </w:rPr>
              <w:t xml:space="preserve">Мерна </w:t>
            </w:r>
            <w:r w:rsidRPr="00040A82">
              <w:rPr>
                <w:b/>
                <w:sz w:val="20"/>
                <w:szCs w:val="20"/>
                <w:lang w:val="bg-BG"/>
              </w:rPr>
              <w:t>единица</w:t>
            </w:r>
          </w:p>
        </w:tc>
        <w:tc>
          <w:tcPr>
            <w:tcW w:w="2340" w:type="dxa"/>
            <w:shd w:val="clear" w:color="auto" w:fill="D9D9D9"/>
            <w:vAlign w:val="center"/>
          </w:tcPr>
          <w:p w:rsidR="005E56DB" w:rsidRPr="00040A82" w:rsidRDefault="005E56DB" w:rsidP="0080765D">
            <w:pPr>
              <w:jc w:val="center"/>
              <w:rPr>
                <w:b/>
                <w:sz w:val="20"/>
                <w:szCs w:val="20"/>
                <w:lang w:val="cs-CZ"/>
              </w:rPr>
            </w:pPr>
            <w:r w:rsidRPr="00040A82">
              <w:rPr>
                <w:b/>
                <w:sz w:val="20"/>
                <w:szCs w:val="20"/>
                <w:lang w:val="cs-CZ"/>
              </w:rPr>
              <w:t>Резултати от периодичен мониторинг</w:t>
            </w:r>
          </w:p>
        </w:tc>
        <w:tc>
          <w:tcPr>
            <w:tcW w:w="2351" w:type="dxa"/>
            <w:shd w:val="clear" w:color="auto" w:fill="D9D9D9"/>
            <w:noWrap/>
            <w:vAlign w:val="center"/>
          </w:tcPr>
          <w:p w:rsidR="005E56DB" w:rsidRPr="00040A82" w:rsidRDefault="005E56DB" w:rsidP="0080765D">
            <w:pPr>
              <w:jc w:val="center"/>
              <w:rPr>
                <w:b/>
                <w:sz w:val="20"/>
                <w:szCs w:val="20"/>
                <w:vertAlign w:val="superscript"/>
                <w:lang w:val="bg-BG"/>
              </w:rPr>
            </w:pPr>
            <w:r w:rsidRPr="00040A82">
              <w:rPr>
                <w:b/>
                <w:sz w:val="20"/>
                <w:szCs w:val="20"/>
                <w:lang w:val="cs-CZ"/>
              </w:rPr>
              <w:t xml:space="preserve">Честота на мониторинг </w:t>
            </w:r>
          </w:p>
        </w:tc>
        <w:tc>
          <w:tcPr>
            <w:tcW w:w="1069" w:type="dxa"/>
            <w:shd w:val="clear" w:color="auto" w:fill="D9D9D9"/>
            <w:vAlign w:val="bottom"/>
          </w:tcPr>
          <w:p w:rsidR="005E56DB" w:rsidRPr="00040A82" w:rsidRDefault="005E56DB" w:rsidP="0080765D">
            <w:pPr>
              <w:spacing w:before="120" w:after="120"/>
              <w:jc w:val="center"/>
              <w:rPr>
                <w:b/>
                <w:sz w:val="20"/>
                <w:szCs w:val="20"/>
                <w:lang w:val="bg-BG"/>
              </w:rPr>
            </w:pPr>
            <w:r w:rsidRPr="00040A82">
              <w:rPr>
                <w:b/>
                <w:sz w:val="20"/>
                <w:szCs w:val="20"/>
                <w:lang w:val="ru-RU"/>
              </w:rPr>
              <w:t>Съответствие</w:t>
            </w:r>
          </w:p>
        </w:tc>
      </w:tr>
      <w:tr w:rsidR="005E56DB" w:rsidRPr="00040A82" w:rsidTr="0080765D">
        <w:trPr>
          <w:trHeight w:val="284"/>
          <w:tblHeader/>
          <w:jc w:val="center"/>
        </w:trPr>
        <w:tc>
          <w:tcPr>
            <w:tcW w:w="2572" w:type="dxa"/>
            <w:shd w:val="clear" w:color="auto" w:fill="D9D9D9"/>
            <w:vAlign w:val="center"/>
          </w:tcPr>
          <w:p w:rsidR="005E56DB" w:rsidRPr="00040A82" w:rsidRDefault="005E56DB" w:rsidP="0080765D">
            <w:pPr>
              <w:jc w:val="center"/>
              <w:rPr>
                <w:b/>
                <w:sz w:val="20"/>
                <w:szCs w:val="20"/>
                <w:lang w:val="ru-RU"/>
              </w:rPr>
            </w:pPr>
            <w:r w:rsidRPr="00040A82">
              <w:rPr>
                <w:b/>
                <w:sz w:val="20"/>
                <w:szCs w:val="20"/>
                <w:lang w:val="ru-RU"/>
              </w:rPr>
              <w:t>1</w:t>
            </w:r>
          </w:p>
        </w:tc>
        <w:tc>
          <w:tcPr>
            <w:tcW w:w="180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2</w:t>
            </w:r>
          </w:p>
        </w:tc>
        <w:tc>
          <w:tcPr>
            <w:tcW w:w="234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3</w:t>
            </w:r>
          </w:p>
        </w:tc>
        <w:tc>
          <w:tcPr>
            <w:tcW w:w="2351"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4</w:t>
            </w:r>
          </w:p>
        </w:tc>
        <w:tc>
          <w:tcPr>
            <w:tcW w:w="1069" w:type="dxa"/>
            <w:shd w:val="clear" w:color="auto" w:fill="D9D9D9"/>
            <w:vAlign w:val="center"/>
          </w:tcPr>
          <w:p w:rsidR="005E56DB" w:rsidRPr="00040A82" w:rsidRDefault="005E56DB" w:rsidP="0080765D">
            <w:pPr>
              <w:spacing w:before="120" w:after="120"/>
              <w:jc w:val="center"/>
              <w:rPr>
                <w:b/>
                <w:sz w:val="20"/>
                <w:szCs w:val="20"/>
                <w:lang w:val="bg-BG"/>
              </w:rPr>
            </w:pPr>
            <w:r w:rsidRPr="00040A82">
              <w:rPr>
                <w:b/>
                <w:sz w:val="20"/>
                <w:szCs w:val="20"/>
                <w:lang w:val="bg-BG"/>
              </w:rPr>
              <w:t>5</w:t>
            </w:r>
          </w:p>
        </w:tc>
      </w:tr>
      <w:tr w:rsidR="005E56DB" w:rsidRPr="00040A82" w:rsidTr="0080765D">
        <w:trPr>
          <w:trHeight w:val="642"/>
          <w:jc w:val="center"/>
        </w:trPr>
        <w:tc>
          <w:tcPr>
            <w:tcW w:w="2572" w:type="dxa"/>
            <w:shd w:val="clear" w:color="auto" w:fill="auto"/>
            <w:vAlign w:val="center"/>
          </w:tcPr>
          <w:p w:rsidR="005E56DB" w:rsidRPr="00040A82" w:rsidRDefault="005E56DB" w:rsidP="0080765D">
            <w:pPr>
              <w:jc w:val="center"/>
              <w:rPr>
                <w:sz w:val="20"/>
                <w:szCs w:val="20"/>
              </w:rPr>
            </w:pPr>
          </w:p>
          <w:p w:rsidR="005E56DB" w:rsidRPr="00040A82" w:rsidRDefault="005E56DB" w:rsidP="0080765D">
            <w:pPr>
              <w:jc w:val="center"/>
              <w:rPr>
                <w:bCs/>
                <w:vertAlign w:val="subscript"/>
              </w:rPr>
            </w:pPr>
            <w:r w:rsidRPr="00040A82">
              <w:rPr>
                <w:sz w:val="20"/>
                <w:szCs w:val="20"/>
                <w:lang w:val="bg-BG"/>
              </w:rPr>
              <w:t>CH</w:t>
            </w:r>
            <w:r w:rsidRPr="00040A82">
              <w:rPr>
                <w:bCs/>
                <w:vertAlign w:val="subscript"/>
                <w:lang w:val="bg-BG"/>
              </w:rPr>
              <w:t>4</w:t>
            </w:r>
          </w:p>
          <w:p w:rsidR="005E56DB" w:rsidRPr="00040A82" w:rsidRDefault="005E56DB" w:rsidP="0080765D">
            <w:pPr>
              <w:jc w:val="center"/>
              <w:rPr>
                <w:sz w:val="20"/>
                <w:szCs w:val="20"/>
              </w:rPr>
            </w:pPr>
          </w:p>
        </w:tc>
        <w:tc>
          <w:tcPr>
            <w:tcW w:w="180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1311CA" w:rsidRDefault="001311CA" w:rsidP="0080765D">
            <w:pPr>
              <w:jc w:val="center"/>
              <w:rPr>
                <w:sz w:val="20"/>
                <w:szCs w:val="20"/>
              </w:rPr>
            </w:pPr>
            <w:r>
              <w:rPr>
                <w:sz w:val="20"/>
                <w:szCs w:val="20"/>
              </w:rPr>
              <w:t>183 498</w:t>
            </w:r>
          </w:p>
        </w:tc>
        <w:tc>
          <w:tcPr>
            <w:tcW w:w="2351" w:type="dxa"/>
            <w:shd w:val="clear" w:color="auto" w:fill="auto"/>
            <w:vAlign w:val="center"/>
          </w:tcPr>
          <w:p w:rsidR="005E56DB" w:rsidRPr="00040A82" w:rsidRDefault="005E56DB" w:rsidP="0080765D">
            <w:pPr>
              <w:jc w:val="center"/>
              <w:rPr>
                <w:sz w:val="20"/>
                <w:szCs w:val="20"/>
                <w:lang w:val="bg-BG"/>
              </w:rPr>
            </w:pPr>
            <w:r w:rsidRPr="00040A82">
              <w:rPr>
                <w:sz w:val="20"/>
                <w:szCs w:val="20"/>
                <w:lang w:val="bg-BG"/>
              </w:rPr>
              <w:t>Месечно</w:t>
            </w:r>
          </w:p>
        </w:tc>
        <w:tc>
          <w:tcPr>
            <w:tcW w:w="1069" w:type="dxa"/>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642"/>
          <w:jc w:val="center"/>
        </w:trPr>
        <w:tc>
          <w:tcPr>
            <w:tcW w:w="2572" w:type="dxa"/>
            <w:shd w:val="clear" w:color="auto" w:fill="auto"/>
            <w:vAlign w:val="center"/>
          </w:tcPr>
          <w:p w:rsidR="005E56DB" w:rsidRPr="00040A82" w:rsidRDefault="005E56DB" w:rsidP="0080765D">
            <w:pPr>
              <w:jc w:val="center"/>
              <w:rPr>
                <w:sz w:val="20"/>
                <w:szCs w:val="20"/>
              </w:rPr>
            </w:pPr>
            <w:r w:rsidRPr="00040A82">
              <w:rPr>
                <w:sz w:val="20"/>
                <w:szCs w:val="20"/>
              </w:rPr>
              <w:t>CO</w:t>
            </w:r>
            <w:r w:rsidRPr="00040A82">
              <w:rPr>
                <w:sz w:val="20"/>
                <w:szCs w:val="20"/>
                <w:vertAlign w:val="subscript"/>
              </w:rPr>
              <w:t>2</w:t>
            </w:r>
          </w:p>
        </w:tc>
        <w:tc>
          <w:tcPr>
            <w:tcW w:w="180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1311CA" w:rsidRDefault="001311CA" w:rsidP="0080765D">
            <w:pPr>
              <w:jc w:val="center"/>
              <w:rPr>
                <w:sz w:val="20"/>
                <w:szCs w:val="20"/>
              </w:rPr>
            </w:pPr>
            <w:r>
              <w:rPr>
                <w:sz w:val="20"/>
                <w:szCs w:val="20"/>
              </w:rPr>
              <w:t>364 180</w:t>
            </w:r>
          </w:p>
        </w:tc>
        <w:tc>
          <w:tcPr>
            <w:tcW w:w="2351"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069"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572"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r w:rsidRPr="00040A82">
              <w:rPr>
                <w:sz w:val="20"/>
                <w:szCs w:val="20"/>
              </w:rPr>
              <w:t>S</w:t>
            </w:r>
          </w:p>
        </w:tc>
        <w:tc>
          <w:tcPr>
            <w:tcW w:w="180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1311CA" w:rsidRDefault="001311CA" w:rsidP="0080765D">
            <w:pPr>
              <w:pStyle w:val="ad"/>
              <w:tabs>
                <w:tab w:val="right" w:pos="14459"/>
              </w:tabs>
              <w:jc w:val="center"/>
              <w:rPr>
                <w:sz w:val="20"/>
                <w:szCs w:val="20"/>
              </w:rPr>
            </w:pPr>
            <w:r>
              <w:rPr>
                <w:sz w:val="20"/>
                <w:szCs w:val="20"/>
              </w:rPr>
              <w:t>933,89</w:t>
            </w:r>
          </w:p>
        </w:tc>
        <w:tc>
          <w:tcPr>
            <w:tcW w:w="2351"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069"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572"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p>
        </w:tc>
        <w:tc>
          <w:tcPr>
            <w:tcW w:w="180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0,0</w:t>
            </w:r>
          </w:p>
        </w:tc>
        <w:tc>
          <w:tcPr>
            <w:tcW w:w="2351"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069"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572" w:type="dxa"/>
            <w:shd w:val="clear" w:color="auto" w:fill="auto"/>
            <w:vAlign w:val="center"/>
          </w:tcPr>
          <w:p w:rsidR="005E56DB" w:rsidRPr="00040A82" w:rsidRDefault="005E56DB" w:rsidP="0080765D">
            <w:pPr>
              <w:jc w:val="center"/>
              <w:rPr>
                <w:sz w:val="20"/>
                <w:szCs w:val="20"/>
              </w:rPr>
            </w:pPr>
            <w:r w:rsidRPr="00040A82">
              <w:rPr>
                <w:sz w:val="20"/>
                <w:szCs w:val="20"/>
              </w:rPr>
              <w:t>O</w:t>
            </w:r>
            <w:r w:rsidRPr="00040A82">
              <w:rPr>
                <w:sz w:val="20"/>
                <w:szCs w:val="20"/>
                <w:vertAlign w:val="subscript"/>
              </w:rPr>
              <w:t>2</w:t>
            </w:r>
          </w:p>
        </w:tc>
        <w:tc>
          <w:tcPr>
            <w:tcW w:w="180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1311CA" w:rsidRDefault="001311CA" w:rsidP="0080765D">
            <w:pPr>
              <w:pStyle w:val="ad"/>
              <w:tabs>
                <w:tab w:val="right" w:pos="14459"/>
              </w:tabs>
              <w:jc w:val="center"/>
              <w:rPr>
                <w:sz w:val="20"/>
                <w:szCs w:val="20"/>
              </w:rPr>
            </w:pPr>
            <w:r>
              <w:rPr>
                <w:sz w:val="20"/>
                <w:szCs w:val="20"/>
              </w:rPr>
              <w:t>12,3</w:t>
            </w:r>
          </w:p>
        </w:tc>
        <w:tc>
          <w:tcPr>
            <w:tcW w:w="2351"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069"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bl>
    <w:p w:rsidR="005E56DB" w:rsidRPr="00040A82" w:rsidRDefault="005E56DB" w:rsidP="005E56DB">
      <w:pPr>
        <w:jc w:val="both"/>
        <w:rPr>
          <w:b/>
          <w:highlight w:val="yellow"/>
        </w:rPr>
      </w:pPr>
    </w:p>
    <w:p w:rsidR="005E56DB" w:rsidRPr="00040A82" w:rsidRDefault="005E56DB" w:rsidP="005E56DB">
      <w:pPr>
        <w:rPr>
          <w:b/>
        </w:rPr>
      </w:pPr>
      <w:r w:rsidRPr="00040A82">
        <w:rPr>
          <w:b/>
          <w:bCs/>
          <w:lang w:val="ru-RU"/>
        </w:rPr>
        <w:t xml:space="preserve">Таблица </w:t>
      </w:r>
      <w:r w:rsidRPr="00040A82">
        <w:rPr>
          <w:b/>
          <w:bCs/>
        </w:rPr>
        <w:t>4</w:t>
      </w:r>
      <w:r w:rsidRPr="00040A82">
        <w:rPr>
          <w:b/>
          <w:bCs/>
          <w:lang w:val="ru-RU"/>
        </w:rPr>
        <w:t>.</w:t>
      </w:r>
      <w:r w:rsidRPr="00040A82">
        <w:rPr>
          <w:b/>
          <w:bCs/>
        </w:rPr>
        <w:t>2.5</w:t>
      </w:r>
      <w:r w:rsidRPr="00040A82">
        <w:rPr>
          <w:b/>
          <w:bCs/>
          <w:lang w:val="ru-RU"/>
        </w:rPr>
        <w:t>. Емисии в атмосферния въздух</w:t>
      </w:r>
      <w:r w:rsidRPr="00040A82">
        <w:rPr>
          <w:b/>
          <w:bCs/>
          <w:lang w:val="bg-BG"/>
        </w:rPr>
        <w:t xml:space="preserve"> от изпускащо устройство Газов кладенец № </w:t>
      </w:r>
      <w:r w:rsidRPr="00040A82">
        <w:rPr>
          <w:b/>
          <w:bCs/>
        </w:rPr>
        <w:t>1</w:t>
      </w:r>
      <w:r w:rsidRPr="00040A82">
        <w:rPr>
          <w:b/>
          <w:bCs/>
          <w:lang w:val="bg-BG"/>
        </w:rPr>
        <w:t xml:space="preserve">- </w:t>
      </w:r>
      <w:r w:rsidRPr="00040A82">
        <w:rPr>
          <w:b/>
          <w:lang w:val="bg-BG"/>
        </w:rPr>
        <w:t>Протокол №</w:t>
      </w:r>
      <w:r w:rsidRPr="00040A82">
        <w:rPr>
          <w:b/>
          <w:bCs/>
          <w:lang w:val="bg-BG"/>
        </w:rPr>
        <w:t xml:space="preserve"> </w:t>
      </w:r>
      <w:r w:rsidR="001311CA">
        <w:rPr>
          <w:b/>
          <w:bCs/>
        </w:rPr>
        <w:t>515</w:t>
      </w:r>
      <w:r w:rsidR="001311CA">
        <w:rPr>
          <w:b/>
          <w:bCs/>
          <w:lang w:val="bg-BG"/>
        </w:rPr>
        <w:t>Д/2</w:t>
      </w:r>
      <w:r w:rsidR="001311CA">
        <w:rPr>
          <w:b/>
          <w:bCs/>
        </w:rPr>
        <w:t>6</w:t>
      </w:r>
      <w:r w:rsidR="001311CA">
        <w:rPr>
          <w:b/>
          <w:bCs/>
          <w:lang w:val="bg-BG"/>
        </w:rPr>
        <w:t>.03.201</w:t>
      </w:r>
      <w:r w:rsidR="001311CA">
        <w:rPr>
          <w:b/>
          <w:bCs/>
        </w:rPr>
        <w:t>8</w:t>
      </w:r>
      <w:r w:rsidR="001311CA">
        <w:rPr>
          <w:b/>
          <w:bCs/>
          <w:lang w:val="bg-BG"/>
        </w:rPr>
        <w:t>г</w:t>
      </w:r>
      <w:r w:rsidRPr="00040A82">
        <w:rPr>
          <w:b/>
          <w:bCs/>
          <w:lang w:val="bg-BG"/>
        </w:rPr>
        <w:t>.</w:t>
      </w:r>
    </w:p>
    <w:tbl>
      <w:tblPr>
        <w:tblW w:w="10007" w:type="dxa"/>
        <w:jc w:val="center"/>
        <w:tblInd w:w="-3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29"/>
        <w:gridCol w:w="1918"/>
        <w:gridCol w:w="2340"/>
        <w:gridCol w:w="1714"/>
        <w:gridCol w:w="1706"/>
      </w:tblGrid>
      <w:tr w:rsidR="005E56DB" w:rsidRPr="00040A82" w:rsidTr="0080765D">
        <w:trPr>
          <w:trHeight w:val="1228"/>
          <w:tblHeader/>
          <w:jc w:val="center"/>
        </w:trPr>
        <w:tc>
          <w:tcPr>
            <w:tcW w:w="2329"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Параметър</w:t>
            </w:r>
          </w:p>
        </w:tc>
        <w:tc>
          <w:tcPr>
            <w:tcW w:w="1918"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cs-CZ"/>
              </w:rPr>
              <w:t xml:space="preserve">Мерна </w:t>
            </w:r>
            <w:r w:rsidRPr="00040A82">
              <w:rPr>
                <w:b/>
                <w:sz w:val="20"/>
                <w:szCs w:val="20"/>
                <w:lang w:val="bg-BG"/>
              </w:rPr>
              <w:t>единица</w:t>
            </w:r>
          </w:p>
        </w:tc>
        <w:tc>
          <w:tcPr>
            <w:tcW w:w="2340" w:type="dxa"/>
            <w:shd w:val="clear" w:color="auto" w:fill="D9D9D9"/>
            <w:vAlign w:val="center"/>
          </w:tcPr>
          <w:p w:rsidR="005E56DB" w:rsidRPr="00040A82" w:rsidRDefault="005E56DB" w:rsidP="0080765D">
            <w:pPr>
              <w:jc w:val="center"/>
              <w:rPr>
                <w:b/>
                <w:sz w:val="20"/>
                <w:szCs w:val="20"/>
                <w:lang w:val="cs-CZ"/>
              </w:rPr>
            </w:pPr>
            <w:r w:rsidRPr="00040A82">
              <w:rPr>
                <w:b/>
                <w:sz w:val="20"/>
                <w:szCs w:val="20"/>
                <w:lang w:val="cs-CZ"/>
              </w:rPr>
              <w:t>Резултати от периодичен мониторинг</w:t>
            </w:r>
          </w:p>
        </w:tc>
        <w:tc>
          <w:tcPr>
            <w:tcW w:w="1714" w:type="dxa"/>
            <w:shd w:val="clear" w:color="auto" w:fill="D9D9D9"/>
            <w:noWrap/>
            <w:vAlign w:val="center"/>
          </w:tcPr>
          <w:p w:rsidR="005E56DB" w:rsidRPr="00040A82" w:rsidRDefault="005E56DB" w:rsidP="0080765D">
            <w:pPr>
              <w:ind w:left="158" w:hanging="24"/>
              <w:jc w:val="center"/>
              <w:rPr>
                <w:b/>
                <w:sz w:val="20"/>
                <w:szCs w:val="20"/>
                <w:vertAlign w:val="superscript"/>
                <w:lang w:val="bg-BG"/>
              </w:rPr>
            </w:pPr>
            <w:r w:rsidRPr="00040A82">
              <w:rPr>
                <w:b/>
                <w:sz w:val="20"/>
                <w:szCs w:val="20"/>
                <w:lang w:val="cs-CZ"/>
              </w:rPr>
              <w:t xml:space="preserve">Честота на мониторинг </w:t>
            </w:r>
          </w:p>
        </w:tc>
        <w:tc>
          <w:tcPr>
            <w:tcW w:w="1706" w:type="dxa"/>
            <w:shd w:val="clear" w:color="auto" w:fill="D9D9D9"/>
            <w:vAlign w:val="bottom"/>
          </w:tcPr>
          <w:p w:rsidR="005E56DB" w:rsidRPr="00040A82" w:rsidRDefault="005E56DB" w:rsidP="0080765D">
            <w:pPr>
              <w:spacing w:before="120" w:after="120"/>
              <w:ind w:left="158" w:hanging="24"/>
              <w:jc w:val="center"/>
              <w:rPr>
                <w:b/>
                <w:sz w:val="20"/>
                <w:szCs w:val="20"/>
                <w:lang w:val="bg-BG"/>
              </w:rPr>
            </w:pPr>
            <w:r w:rsidRPr="00040A82">
              <w:rPr>
                <w:b/>
                <w:sz w:val="20"/>
                <w:szCs w:val="20"/>
                <w:lang w:val="ru-RU"/>
              </w:rPr>
              <w:t>Съответствие</w:t>
            </w:r>
          </w:p>
        </w:tc>
      </w:tr>
      <w:tr w:rsidR="005E56DB" w:rsidRPr="00040A82" w:rsidTr="0080765D">
        <w:trPr>
          <w:trHeight w:val="284"/>
          <w:tblHeader/>
          <w:jc w:val="center"/>
        </w:trPr>
        <w:tc>
          <w:tcPr>
            <w:tcW w:w="2329" w:type="dxa"/>
            <w:shd w:val="clear" w:color="auto" w:fill="D9D9D9"/>
            <w:vAlign w:val="center"/>
          </w:tcPr>
          <w:p w:rsidR="005E56DB" w:rsidRPr="00040A82" w:rsidRDefault="005E56DB" w:rsidP="0080765D">
            <w:pPr>
              <w:jc w:val="center"/>
              <w:rPr>
                <w:b/>
                <w:sz w:val="20"/>
                <w:szCs w:val="20"/>
                <w:lang w:val="ru-RU"/>
              </w:rPr>
            </w:pPr>
            <w:r w:rsidRPr="00040A82">
              <w:rPr>
                <w:b/>
                <w:sz w:val="20"/>
                <w:szCs w:val="20"/>
                <w:lang w:val="ru-RU"/>
              </w:rPr>
              <w:t>1</w:t>
            </w:r>
          </w:p>
        </w:tc>
        <w:tc>
          <w:tcPr>
            <w:tcW w:w="1918"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2</w:t>
            </w:r>
          </w:p>
        </w:tc>
        <w:tc>
          <w:tcPr>
            <w:tcW w:w="234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3</w:t>
            </w:r>
          </w:p>
        </w:tc>
        <w:tc>
          <w:tcPr>
            <w:tcW w:w="1714" w:type="dxa"/>
            <w:shd w:val="clear" w:color="auto" w:fill="D9D9D9"/>
            <w:noWrap/>
            <w:vAlign w:val="center"/>
          </w:tcPr>
          <w:p w:rsidR="005E56DB" w:rsidRPr="00040A82" w:rsidRDefault="005E56DB" w:rsidP="0080765D">
            <w:pPr>
              <w:ind w:left="158" w:hanging="24"/>
              <w:jc w:val="center"/>
              <w:rPr>
                <w:b/>
                <w:sz w:val="20"/>
                <w:szCs w:val="20"/>
                <w:lang w:val="bg-BG"/>
              </w:rPr>
            </w:pPr>
            <w:r w:rsidRPr="00040A82">
              <w:rPr>
                <w:b/>
                <w:sz w:val="20"/>
                <w:szCs w:val="20"/>
                <w:lang w:val="bg-BG"/>
              </w:rPr>
              <w:t>4</w:t>
            </w:r>
          </w:p>
        </w:tc>
        <w:tc>
          <w:tcPr>
            <w:tcW w:w="1706" w:type="dxa"/>
            <w:shd w:val="clear" w:color="auto" w:fill="D9D9D9"/>
            <w:vAlign w:val="center"/>
          </w:tcPr>
          <w:p w:rsidR="005E56DB" w:rsidRPr="00040A82" w:rsidRDefault="005E56DB" w:rsidP="0080765D">
            <w:pPr>
              <w:spacing w:before="120" w:after="120"/>
              <w:ind w:left="158" w:hanging="24"/>
              <w:jc w:val="center"/>
              <w:rPr>
                <w:b/>
                <w:sz w:val="20"/>
                <w:szCs w:val="20"/>
                <w:lang w:val="bg-BG"/>
              </w:rPr>
            </w:pPr>
            <w:r w:rsidRPr="00040A82">
              <w:rPr>
                <w:b/>
                <w:sz w:val="20"/>
                <w:szCs w:val="20"/>
                <w:lang w:val="bg-BG"/>
              </w:rPr>
              <w:t>5</w:t>
            </w:r>
          </w:p>
        </w:tc>
      </w:tr>
      <w:tr w:rsidR="005E56DB" w:rsidRPr="00040A82" w:rsidTr="0080765D">
        <w:trPr>
          <w:trHeight w:val="642"/>
          <w:jc w:val="center"/>
        </w:trPr>
        <w:tc>
          <w:tcPr>
            <w:tcW w:w="2329" w:type="dxa"/>
            <w:shd w:val="clear" w:color="auto" w:fill="auto"/>
            <w:vAlign w:val="center"/>
          </w:tcPr>
          <w:p w:rsidR="005E56DB" w:rsidRPr="00040A82" w:rsidRDefault="005E56DB" w:rsidP="0080765D">
            <w:pPr>
              <w:jc w:val="center"/>
              <w:rPr>
                <w:sz w:val="20"/>
                <w:szCs w:val="20"/>
              </w:rPr>
            </w:pPr>
          </w:p>
          <w:p w:rsidR="005E56DB" w:rsidRPr="00040A82" w:rsidRDefault="005E56DB" w:rsidP="0080765D">
            <w:pPr>
              <w:jc w:val="center"/>
              <w:rPr>
                <w:bCs/>
                <w:vertAlign w:val="subscript"/>
              </w:rPr>
            </w:pPr>
            <w:r w:rsidRPr="00040A82">
              <w:rPr>
                <w:sz w:val="20"/>
                <w:szCs w:val="20"/>
                <w:lang w:val="bg-BG"/>
              </w:rPr>
              <w:t>CH</w:t>
            </w:r>
            <w:r w:rsidRPr="00040A82">
              <w:rPr>
                <w:bCs/>
                <w:vertAlign w:val="subscript"/>
                <w:lang w:val="bg-BG"/>
              </w:rPr>
              <w:t>4</w:t>
            </w:r>
          </w:p>
          <w:p w:rsidR="005E56DB" w:rsidRPr="00040A82" w:rsidRDefault="005E56DB" w:rsidP="0080765D">
            <w:pPr>
              <w:jc w:val="center"/>
              <w:rPr>
                <w:sz w:val="20"/>
                <w:szCs w:val="20"/>
              </w:rPr>
            </w:pPr>
          </w:p>
        </w:tc>
        <w:tc>
          <w:tcPr>
            <w:tcW w:w="1918"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1311CA" w:rsidRDefault="005E56DB" w:rsidP="0080765D">
            <w:pPr>
              <w:rPr>
                <w:sz w:val="20"/>
                <w:szCs w:val="20"/>
              </w:rPr>
            </w:pPr>
            <w:r>
              <w:rPr>
                <w:sz w:val="20"/>
                <w:szCs w:val="20"/>
                <w:lang w:val="bg-BG"/>
              </w:rPr>
              <w:t xml:space="preserve">                 </w:t>
            </w:r>
            <w:r w:rsidR="001311CA">
              <w:rPr>
                <w:sz w:val="20"/>
                <w:szCs w:val="20"/>
              </w:rPr>
              <w:t>123 522</w:t>
            </w:r>
          </w:p>
        </w:tc>
        <w:tc>
          <w:tcPr>
            <w:tcW w:w="1714" w:type="dxa"/>
            <w:shd w:val="clear" w:color="auto" w:fill="auto"/>
            <w:vAlign w:val="center"/>
          </w:tcPr>
          <w:p w:rsidR="005E56DB" w:rsidRPr="00040A82" w:rsidRDefault="005E56DB" w:rsidP="0080765D">
            <w:pPr>
              <w:ind w:left="158" w:hanging="24"/>
              <w:jc w:val="center"/>
              <w:rPr>
                <w:sz w:val="20"/>
                <w:szCs w:val="20"/>
                <w:lang w:val="bg-BG"/>
              </w:rPr>
            </w:pPr>
            <w:r w:rsidRPr="00040A82">
              <w:rPr>
                <w:sz w:val="20"/>
                <w:szCs w:val="20"/>
                <w:lang w:val="bg-BG"/>
              </w:rPr>
              <w:t>Месечно</w:t>
            </w:r>
          </w:p>
        </w:tc>
        <w:tc>
          <w:tcPr>
            <w:tcW w:w="1706" w:type="dxa"/>
            <w:vAlign w:val="center"/>
          </w:tcPr>
          <w:p w:rsidR="005E56DB" w:rsidRPr="00040A82" w:rsidRDefault="005E56DB" w:rsidP="0080765D">
            <w:pPr>
              <w:spacing w:before="120" w:after="120"/>
              <w:ind w:left="158" w:hanging="24"/>
              <w:jc w:val="center"/>
              <w:rPr>
                <w:sz w:val="20"/>
                <w:szCs w:val="20"/>
                <w:lang w:val="bg-BG"/>
              </w:rPr>
            </w:pPr>
            <w:r w:rsidRPr="00040A82">
              <w:rPr>
                <w:sz w:val="20"/>
                <w:szCs w:val="20"/>
                <w:lang w:val="bg-BG"/>
              </w:rPr>
              <w:t>ДА</w:t>
            </w:r>
          </w:p>
        </w:tc>
      </w:tr>
      <w:tr w:rsidR="005E56DB" w:rsidRPr="00040A82" w:rsidTr="0080765D">
        <w:trPr>
          <w:trHeight w:val="642"/>
          <w:jc w:val="center"/>
        </w:trPr>
        <w:tc>
          <w:tcPr>
            <w:tcW w:w="2329" w:type="dxa"/>
            <w:shd w:val="clear" w:color="auto" w:fill="auto"/>
            <w:vAlign w:val="center"/>
          </w:tcPr>
          <w:p w:rsidR="005E56DB" w:rsidRPr="00040A82" w:rsidRDefault="005E56DB" w:rsidP="0080765D">
            <w:pPr>
              <w:jc w:val="center"/>
              <w:rPr>
                <w:sz w:val="20"/>
                <w:szCs w:val="20"/>
              </w:rPr>
            </w:pPr>
            <w:r w:rsidRPr="00040A82">
              <w:rPr>
                <w:sz w:val="20"/>
                <w:szCs w:val="20"/>
              </w:rPr>
              <w:t>CO</w:t>
            </w:r>
            <w:r w:rsidRPr="00040A82">
              <w:rPr>
                <w:sz w:val="20"/>
                <w:szCs w:val="20"/>
                <w:vertAlign w:val="subscript"/>
              </w:rPr>
              <w:t>2</w:t>
            </w:r>
          </w:p>
        </w:tc>
        <w:tc>
          <w:tcPr>
            <w:tcW w:w="1918"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1311CA" w:rsidRDefault="005E56DB" w:rsidP="0080765D">
            <w:pPr>
              <w:rPr>
                <w:sz w:val="20"/>
                <w:szCs w:val="20"/>
              </w:rPr>
            </w:pPr>
            <w:r>
              <w:rPr>
                <w:sz w:val="20"/>
                <w:szCs w:val="20"/>
                <w:lang w:val="bg-BG"/>
              </w:rPr>
              <w:t xml:space="preserve">                 </w:t>
            </w:r>
            <w:r w:rsidR="001311CA">
              <w:rPr>
                <w:sz w:val="20"/>
                <w:szCs w:val="20"/>
              </w:rPr>
              <w:t>245 625</w:t>
            </w:r>
          </w:p>
        </w:tc>
        <w:tc>
          <w:tcPr>
            <w:tcW w:w="1714" w:type="dxa"/>
            <w:shd w:val="clear" w:color="auto" w:fill="auto"/>
          </w:tcPr>
          <w:p w:rsidR="005E56DB" w:rsidRPr="00040A82" w:rsidRDefault="005E56DB" w:rsidP="0080765D">
            <w:pPr>
              <w:ind w:left="158" w:hanging="24"/>
              <w:jc w:val="center"/>
              <w:rPr>
                <w:sz w:val="20"/>
                <w:szCs w:val="20"/>
              </w:rPr>
            </w:pPr>
          </w:p>
          <w:p w:rsidR="005E56DB" w:rsidRPr="00040A82" w:rsidRDefault="005E56DB" w:rsidP="0080765D">
            <w:pPr>
              <w:ind w:left="158" w:hanging="24"/>
              <w:jc w:val="center"/>
            </w:pPr>
            <w:r w:rsidRPr="00040A82">
              <w:rPr>
                <w:sz w:val="20"/>
                <w:szCs w:val="20"/>
                <w:lang w:val="bg-BG"/>
              </w:rPr>
              <w:t>Месечно</w:t>
            </w:r>
          </w:p>
        </w:tc>
        <w:tc>
          <w:tcPr>
            <w:tcW w:w="1706" w:type="dxa"/>
            <w:vAlign w:val="center"/>
          </w:tcPr>
          <w:p w:rsidR="005E56DB" w:rsidRPr="00040A82" w:rsidRDefault="005E56DB" w:rsidP="0080765D">
            <w:pPr>
              <w:spacing w:before="120" w:after="120"/>
              <w:ind w:left="158" w:hanging="24"/>
              <w:jc w:val="center"/>
              <w:rPr>
                <w:sz w:val="20"/>
                <w:szCs w:val="20"/>
                <w:lang w:val="bg-BG"/>
              </w:rPr>
            </w:pPr>
            <w:r w:rsidRPr="00040A82">
              <w:rPr>
                <w:sz w:val="20"/>
                <w:szCs w:val="20"/>
                <w:lang w:val="ru-RU"/>
              </w:rPr>
              <w:t>ДА</w:t>
            </w:r>
          </w:p>
        </w:tc>
      </w:tr>
      <w:tr w:rsidR="005E56DB" w:rsidRPr="00040A82" w:rsidTr="0080765D">
        <w:trPr>
          <w:trHeight w:val="642"/>
          <w:jc w:val="center"/>
        </w:trPr>
        <w:tc>
          <w:tcPr>
            <w:tcW w:w="2329" w:type="dxa"/>
            <w:shd w:val="clear" w:color="auto" w:fill="auto"/>
            <w:vAlign w:val="center"/>
          </w:tcPr>
          <w:p w:rsidR="005E56DB" w:rsidRPr="00040A82" w:rsidRDefault="005E56DB" w:rsidP="0080765D">
            <w:pPr>
              <w:jc w:val="center"/>
              <w:rPr>
                <w:sz w:val="20"/>
                <w:szCs w:val="20"/>
              </w:rPr>
            </w:pPr>
            <w:r w:rsidRPr="00040A82">
              <w:rPr>
                <w:sz w:val="20"/>
                <w:szCs w:val="20"/>
              </w:rPr>
              <w:lastRenderedPageBreak/>
              <w:t>H</w:t>
            </w:r>
            <w:r w:rsidRPr="00040A82">
              <w:rPr>
                <w:sz w:val="20"/>
                <w:szCs w:val="20"/>
                <w:vertAlign w:val="subscript"/>
              </w:rPr>
              <w:t>2</w:t>
            </w:r>
            <w:r w:rsidRPr="00040A82">
              <w:rPr>
                <w:sz w:val="20"/>
                <w:szCs w:val="20"/>
              </w:rPr>
              <w:t>S</w:t>
            </w:r>
          </w:p>
        </w:tc>
        <w:tc>
          <w:tcPr>
            <w:tcW w:w="1918"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3D7694" w:rsidRDefault="001311CA" w:rsidP="0080765D">
            <w:pPr>
              <w:pStyle w:val="ad"/>
              <w:tabs>
                <w:tab w:val="right" w:pos="14459"/>
              </w:tabs>
              <w:jc w:val="center"/>
              <w:rPr>
                <w:sz w:val="20"/>
                <w:szCs w:val="20"/>
              </w:rPr>
            </w:pPr>
            <w:r>
              <w:rPr>
                <w:sz w:val="20"/>
                <w:szCs w:val="20"/>
              </w:rPr>
              <w:t>8,62</w:t>
            </w:r>
          </w:p>
        </w:tc>
        <w:tc>
          <w:tcPr>
            <w:tcW w:w="1714" w:type="dxa"/>
            <w:shd w:val="clear" w:color="auto" w:fill="auto"/>
          </w:tcPr>
          <w:p w:rsidR="005E56DB" w:rsidRPr="00040A82" w:rsidRDefault="005E56DB" w:rsidP="0080765D">
            <w:pPr>
              <w:ind w:left="158" w:hanging="24"/>
              <w:jc w:val="center"/>
              <w:rPr>
                <w:sz w:val="20"/>
                <w:szCs w:val="20"/>
              </w:rPr>
            </w:pPr>
          </w:p>
          <w:p w:rsidR="005E56DB" w:rsidRPr="00040A82" w:rsidRDefault="005E56DB" w:rsidP="0080765D">
            <w:pPr>
              <w:ind w:left="158" w:hanging="24"/>
              <w:jc w:val="center"/>
            </w:pPr>
            <w:r w:rsidRPr="00040A82">
              <w:rPr>
                <w:sz w:val="20"/>
                <w:szCs w:val="20"/>
                <w:lang w:val="bg-BG"/>
              </w:rPr>
              <w:t>Месечно</w:t>
            </w:r>
          </w:p>
        </w:tc>
        <w:tc>
          <w:tcPr>
            <w:tcW w:w="1706" w:type="dxa"/>
            <w:vAlign w:val="center"/>
          </w:tcPr>
          <w:p w:rsidR="005E56DB" w:rsidRPr="00040A82" w:rsidRDefault="005E56DB" w:rsidP="0080765D">
            <w:pPr>
              <w:spacing w:before="120" w:after="120"/>
              <w:ind w:left="158" w:hanging="24"/>
              <w:jc w:val="center"/>
              <w:rPr>
                <w:sz w:val="20"/>
                <w:szCs w:val="20"/>
                <w:lang w:val="bg-BG"/>
              </w:rPr>
            </w:pPr>
            <w:r w:rsidRPr="00040A82">
              <w:rPr>
                <w:sz w:val="20"/>
                <w:szCs w:val="20"/>
                <w:lang w:val="ru-RU"/>
              </w:rPr>
              <w:t>ДА</w:t>
            </w:r>
          </w:p>
        </w:tc>
      </w:tr>
      <w:tr w:rsidR="005E56DB" w:rsidRPr="00040A82" w:rsidTr="0080765D">
        <w:trPr>
          <w:trHeight w:val="642"/>
          <w:jc w:val="center"/>
        </w:trPr>
        <w:tc>
          <w:tcPr>
            <w:tcW w:w="2329"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p>
        </w:tc>
        <w:tc>
          <w:tcPr>
            <w:tcW w:w="1918"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0,0</w:t>
            </w:r>
          </w:p>
        </w:tc>
        <w:tc>
          <w:tcPr>
            <w:tcW w:w="1714" w:type="dxa"/>
            <w:shd w:val="clear" w:color="auto" w:fill="auto"/>
          </w:tcPr>
          <w:p w:rsidR="005E56DB" w:rsidRPr="00040A82" w:rsidRDefault="005E56DB" w:rsidP="0080765D">
            <w:pPr>
              <w:ind w:left="158" w:hanging="24"/>
              <w:jc w:val="center"/>
              <w:rPr>
                <w:sz w:val="20"/>
                <w:szCs w:val="20"/>
              </w:rPr>
            </w:pPr>
          </w:p>
          <w:p w:rsidR="005E56DB" w:rsidRPr="00040A82" w:rsidRDefault="005E56DB" w:rsidP="0080765D">
            <w:pPr>
              <w:ind w:left="158" w:hanging="24"/>
              <w:jc w:val="center"/>
            </w:pPr>
            <w:r w:rsidRPr="00040A82">
              <w:rPr>
                <w:sz w:val="20"/>
                <w:szCs w:val="20"/>
                <w:lang w:val="bg-BG"/>
              </w:rPr>
              <w:t>Месечно</w:t>
            </w:r>
          </w:p>
        </w:tc>
        <w:tc>
          <w:tcPr>
            <w:tcW w:w="1706" w:type="dxa"/>
            <w:vAlign w:val="center"/>
          </w:tcPr>
          <w:p w:rsidR="005E56DB" w:rsidRPr="00040A82" w:rsidRDefault="005E56DB" w:rsidP="0080765D">
            <w:pPr>
              <w:spacing w:before="120" w:after="120"/>
              <w:ind w:left="158" w:hanging="24"/>
              <w:jc w:val="center"/>
              <w:rPr>
                <w:sz w:val="20"/>
                <w:szCs w:val="20"/>
                <w:lang w:val="bg-BG"/>
              </w:rPr>
            </w:pPr>
            <w:r w:rsidRPr="00040A82">
              <w:rPr>
                <w:sz w:val="20"/>
                <w:szCs w:val="20"/>
                <w:lang w:val="ru-RU"/>
              </w:rPr>
              <w:t>ДА</w:t>
            </w:r>
          </w:p>
        </w:tc>
      </w:tr>
      <w:tr w:rsidR="005E56DB" w:rsidRPr="00040A82" w:rsidTr="0080765D">
        <w:trPr>
          <w:trHeight w:val="642"/>
          <w:jc w:val="center"/>
        </w:trPr>
        <w:tc>
          <w:tcPr>
            <w:tcW w:w="2329" w:type="dxa"/>
            <w:shd w:val="clear" w:color="auto" w:fill="auto"/>
            <w:vAlign w:val="center"/>
          </w:tcPr>
          <w:p w:rsidR="005E56DB" w:rsidRPr="00040A82" w:rsidRDefault="005E56DB" w:rsidP="0080765D">
            <w:pPr>
              <w:jc w:val="center"/>
              <w:rPr>
                <w:sz w:val="20"/>
                <w:szCs w:val="20"/>
              </w:rPr>
            </w:pPr>
            <w:r w:rsidRPr="00040A82">
              <w:rPr>
                <w:sz w:val="20"/>
                <w:szCs w:val="20"/>
              </w:rPr>
              <w:t>O</w:t>
            </w:r>
            <w:r w:rsidRPr="00040A82">
              <w:rPr>
                <w:sz w:val="20"/>
                <w:szCs w:val="20"/>
                <w:vertAlign w:val="subscript"/>
              </w:rPr>
              <w:t>2</w:t>
            </w:r>
          </w:p>
        </w:tc>
        <w:tc>
          <w:tcPr>
            <w:tcW w:w="1918"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1311CA" w:rsidRDefault="005E56DB" w:rsidP="0080765D">
            <w:pPr>
              <w:pStyle w:val="ad"/>
              <w:tabs>
                <w:tab w:val="right" w:pos="14459"/>
              </w:tabs>
              <w:jc w:val="center"/>
              <w:rPr>
                <w:sz w:val="20"/>
                <w:szCs w:val="20"/>
              </w:rPr>
            </w:pPr>
            <w:r>
              <w:rPr>
                <w:sz w:val="20"/>
                <w:szCs w:val="20"/>
              </w:rPr>
              <w:t>1</w:t>
            </w:r>
            <w:r w:rsidR="001311CA">
              <w:rPr>
                <w:sz w:val="20"/>
                <w:szCs w:val="20"/>
              </w:rPr>
              <w:t>3</w:t>
            </w:r>
            <w:r>
              <w:rPr>
                <w:sz w:val="20"/>
                <w:szCs w:val="20"/>
              </w:rPr>
              <w:t>,</w:t>
            </w:r>
            <w:r w:rsidR="001311CA">
              <w:rPr>
                <w:sz w:val="20"/>
                <w:szCs w:val="20"/>
              </w:rPr>
              <w:t>3</w:t>
            </w:r>
          </w:p>
        </w:tc>
        <w:tc>
          <w:tcPr>
            <w:tcW w:w="1714" w:type="dxa"/>
            <w:shd w:val="clear" w:color="auto" w:fill="auto"/>
          </w:tcPr>
          <w:p w:rsidR="005E56DB" w:rsidRPr="00040A82" w:rsidRDefault="005E56DB" w:rsidP="0080765D">
            <w:pPr>
              <w:ind w:left="158" w:hanging="24"/>
              <w:jc w:val="center"/>
              <w:rPr>
                <w:sz w:val="20"/>
                <w:szCs w:val="20"/>
              </w:rPr>
            </w:pPr>
          </w:p>
          <w:p w:rsidR="005E56DB" w:rsidRPr="00040A82" w:rsidRDefault="005E56DB" w:rsidP="0080765D">
            <w:pPr>
              <w:ind w:left="158" w:hanging="24"/>
              <w:jc w:val="center"/>
            </w:pPr>
            <w:r w:rsidRPr="00040A82">
              <w:rPr>
                <w:sz w:val="20"/>
                <w:szCs w:val="20"/>
                <w:lang w:val="bg-BG"/>
              </w:rPr>
              <w:t>Месечно</w:t>
            </w:r>
          </w:p>
        </w:tc>
        <w:tc>
          <w:tcPr>
            <w:tcW w:w="1706" w:type="dxa"/>
            <w:vAlign w:val="center"/>
          </w:tcPr>
          <w:p w:rsidR="005E56DB" w:rsidRPr="00040A82" w:rsidRDefault="005E56DB" w:rsidP="0080765D">
            <w:pPr>
              <w:spacing w:before="120" w:after="120"/>
              <w:ind w:left="158" w:hanging="24"/>
              <w:jc w:val="center"/>
              <w:rPr>
                <w:sz w:val="20"/>
                <w:szCs w:val="20"/>
                <w:lang w:val="bg-BG"/>
              </w:rPr>
            </w:pPr>
            <w:r w:rsidRPr="00040A82">
              <w:rPr>
                <w:sz w:val="20"/>
                <w:szCs w:val="20"/>
                <w:lang w:val="ru-RU"/>
              </w:rPr>
              <w:t>ДА</w:t>
            </w:r>
          </w:p>
        </w:tc>
      </w:tr>
    </w:tbl>
    <w:p w:rsidR="005E56DB" w:rsidRPr="00040A82" w:rsidRDefault="005E56DB" w:rsidP="005E56DB">
      <w:pPr>
        <w:jc w:val="both"/>
        <w:rPr>
          <w:b/>
          <w:highlight w:val="yellow"/>
        </w:rPr>
      </w:pPr>
    </w:p>
    <w:p w:rsidR="005E56DB" w:rsidRPr="00040A82" w:rsidRDefault="005E56DB" w:rsidP="005E56DB">
      <w:pPr>
        <w:rPr>
          <w:b/>
        </w:rPr>
      </w:pPr>
      <w:r w:rsidRPr="00040A82">
        <w:rPr>
          <w:b/>
          <w:bCs/>
          <w:lang w:val="ru-RU"/>
        </w:rPr>
        <w:t xml:space="preserve">Таблица </w:t>
      </w:r>
      <w:r w:rsidRPr="00040A82">
        <w:rPr>
          <w:b/>
          <w:bCs/>
        </w:rPr>
        <w:t>4</w:t>
      </w:r>
      <w:r w:rsidRPr="00040A82">
        <w:rPr>
          <w:b/>
          <w:bCs/>
          <w:lang w:val="ru-RU"/>
        </w:rPr>
        <w:t>.</w:t>
      </w:r>
      <w:r w:rsidRPr="00040A82">
        <w:rPr>
          <w:b/>
          <w:bCs/>
        </w:rPr>
        <w:t>2.6</w:t>
      </w:r>
      <w:r w:rsidRPr="00040A82">
        <w:rPr>
          <w:b/>
          <w:bCs/>
          <w:lang w:val="ru-RU"/>
        </w:rPr>
        <w:t>. Емисии в атмосферния въздух</w:t>
      </w:r>
      <w:r w:rsidRPr="00040A82">
        <w:rPr>
          <w:b/>
          <w:bCs/>
          <w:lang w:val="bg-BG"/>
        </w:rPr>
        <w:t xml:space="preserve"> от изпускащо устройство Газов кладенец № </w:t>
      </w:r>
      <w:r>
        <w:rPr>
          <w:b/>
          <w:bCs/>
          <w:lang w:val="bg-BG"/>
        </w:rPr>
        <w:t>2</w:t>
      </w:r>
      <w:r w:rsidRPr="00040A82">
        <w:rPr>
          <w:b/>
          <w:bCs/>
          <w:lang w:val="bg-BG"/>
        </w:rPr>
        <w:t xml:space="preserve">- </w:t>
      </w:r>
      <w:r w:rsidRPr="00040A82">
        <w:rPr>
          <w:b/>
          <w:lang w:val="bg-BG"/>
        </w:rPr>
        <w:t>Протокол №</w:t>
      </w:r>
      <w:r w:rsidRPr="00040A82">
        <w:rPr>
          <w:b/>
          <w:bCs/>
          <w:lang w:val="bg-BG"/>
        </w:rPr>
        <w:t xml:space="preserve"> </w:t>
      </w:r>
      <w:r w:rsidR="001311CA">
        <w:rPr>
          <w:b/>
          <w:bCs/>
        </w:rPr>
        <w:t>515</w:t>
      </w:r>
      <w:r>
        <w:rPr>
          <w:b/>
          <w:bCs/>
          <w:lang w:val="bg-BG"/>
        </w:rPr>
        <w:t>Д</w:t>
      </w:r>
      <w:r w:rsidRPr="00040A82">
        <w:rPr>
          <w:b/>
          <w:bCs/>
        </w:rPr>
        <w:t>.1</w:t>
      </w:r>
      <w:r w:rsidRPr="00040A82">
        <w:rPr>
          <w:b/>
          <w:bCs/>
          <w:lang w:val="bg-BG"/>
        </w:rPr>
        <w:t>/</w:t>
      </w:r>
      <w:r>
        <w:rPr>
          <w:b/>
          <w:bCs/>
        </w:rPr>
        <w:t>2</w:t>
      </w:r>
      <w:r w:rsidR="001311CA">
        <w:rPr>
          <w:b/>
          <w:bCs/>
        </w:rPr>
        <w:t>6</w:t>
      </w:r>
      <w:r w:rsidR="001311CA">
        <w:rPr>
          <w:b/>
          <w:bCs/>
          <w:lang w:val="bg-BG"/>
        </w:rPr>
        <w:t>.03.201</w:t>
      </w:r>
      <w:r w:rsidR="001311CA">
        <w:rPr>
          <w:b/>
          <w:bCs/>
        </w:rPr>
        <w:t>8</w:t>
      </w:r>
      <w:r w:rsidRPr="00040A82">
        <w:rPr>
          <w:b/>
          <w:bCs/>
          <w:lang w:val="bg-BG"/>
        </w:rPr>
        <w:t>г.</w:t>
      </w:r>
    </w:p>
    <w:tbl>
      <w:tblPr>
        <w:tblW w:w="9940" w:type="dxa"/>
        <w:jc w:val="center"/>
        <w:tblInd w:w="-3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3"/>
        <w:gridCol w:w="1980"/>
        <w:gridCol w:w="2340"/>
        <w:gridCol w:w="1620"/>
        <w:gridCol w:w="1397"/>
      </w:tblGrid>
      <w:tr w:rsidR="005E56DB" w:rsidRPr="00040A82" w:rsidTr="0080765D">
        <w:trPr>
          <w:trHeight w:val="1228"/>
          <w:tblHeader/>
          <w:jc w:val="center"/>
        </w:trPr>
        <w:tc>
          <w:tcPr>
            <w:tcW w:w="2603"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Параметър</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cs-CZ"/>
              </w:rPr>
              <w:t xml:space="preserve">Мерна </w:t>
            </w:r>
            <w:r w:rsidRPr="00040A82">
              <w:rPr>
                <w:b/>
                <w:sz w:val="20"/>
                <w:szCs w:val="20"/>
                <w:lang w:val="bg-BG"/>
              </w:rPr>
              <w:t>единица</w:t>
            </w:r>
          </w:p>
        </w:tc>
        <w:tc>
          <w:tcPr>
            <w:tcW w:w="2340" w:type="dxa"/>
            <w:shd w:val="clear" w:color="auto" w:fill="D9D9D9"/>
            <w:vAlign w:val="center"/>
          </w:tcPr>
          <w:p w:rsidR="005E56DB" w:rsidRPr="00040A82" w:rsidRDefault="005E56DB" w:rsidP="0080765D">
            <w:pPr>
              <w:jc w:val="center"/>
              <w:rPr>
                <w:b/>
                <w:sz w:val="20"/>
                <w:szCs w:val="20"/>
                <w:lang w:val="cs-CZ"/>
              </w:rPr>
            </w:pPr>
            <w:r w:rsidRPr="00040A82">
              <w:rPr>
                <w:b/>
                <w:sz w:val="20"/>
                <w:szCs w:val="20"/>
                <w:lang w:val="cs-CZ"/>
              </w:rPr>
              <w:t>Резултати от периодичен мониторинг</w:t>
            </w:r>
          </w:p>
        </w:tc>
        <w:tc>
          <w:tcPr>
            <w:tcW w:w="1620" w:type="dxa"/>
            <w:shd w:val="clear" w:color="auto" w:fill="D9D9D9"/>
            <w:noWrap/>
            <w:vAlign w:val="center"/>
          </w:tcPr>
          <w:p w:rsidR="005E56DB" w:rsidRPr="00040A82" w:rsidRDefault="005E56DB" w:rsidP="0080765D">
            <w:pPr>
              <w:jc w:val="center"/>
              <w:rPr>
                <w:b/>
                <w:sz w:val="20"/>
                <w:szCs w:val="20"/>
                <w:vertAlign w:val="superscript"/>
                <w:lang w:val="bg-BG"/>
              </w:rPr>
            </w:pPr>
            <w:r w:rsidRPr="00040A82">
              <w:rPr>
                <w:b/>
                <w:sz w:val="20"/>
                <w:szCs w:val="20"/>
                <w:lang w:val="cs-CZ"/>
              </w:rPr>
              <w:t xml:space="preserve">Честота на мониторинг </w:t>
            </w:r>
          </w:p>
        </w:tc>
        <w:tc>
          <w:tcPr>
            <w:tcW w:w="1397" w:type="dxa"/>
            <w:shd w:val="clear" w:color="auto" w:fill="D9D9D9"/>
            <w:vAlign w:val="bottom"/>
          </w:tcPr>
          <w:p w:rsidR="005E56DB" w:rsidRPr="00040A82" w:rsidRDefault="005E56DB" w:rsidP="0080765D">
            <w:pPr>
              <w:spacing w:before="120" w:after="120"/>
              <w:jc w:val="center"/>
              <w:rPr>
                <w:b/>
                <w:sz w:val="20"/>
                <w:szCs w:val="20"/>
                <w:lang w:val="bg-BG"/>
              </w:rPr>
            </w:pPr>
            <w:r w:rsidRPr="00040A82">
              <w:rPr>
                <w:b/>
                <w:sz w:val="20"/>
                <w:szCs w:val="20"/>
                <w:lang w:val="ru-RU"/>
              </w:rPr>
              <w:t>Съответствие</w:t>
            </w:r>
          </w:p>
        </w:tc>
      </w:tr>
      <w:tr w:rsidR="005E56DB" w:rsidRPr="00040A82" w:rsidTr="0080765D">
        <w:trPr>
          <w:trHeight w:val="284"/>
          <w:tblHeader/>
          <w:jc w:val="center"/>
        </w:trPr>
        <w:tc>
          <w:tcPr>
            <w:tcW w:w="2603" w:type="dxa"/>
            <w:shd w:val="clear" w:color="auto" w:fill="D9D9D9"/>
            <w:vAlign w:val="center"/>
          </w:tcPr>
          <w:p w:rsidR="005E56DB" w:rsidRPr="00040A82" w:rsidRDefault="005E56DB" w:rsidP="0080765D">
            <w:pPr>
              <w:jc w:val="center"/>
              <w:rPr>
                <w:b/>
                <w:sz w:val="20"/>
                <w:szCs w:val="20"/>
                <w:lang w:val="ru-RU"/>
              </w:rPr>
            </w:pPr>
            <w:r w:rsidRPr="00040A82">
              <w:rPr>
                <w:b/>
                <w:sz w:val="20"/>
                <w:szCs w:val="20"/>
                <w:lang w:val="ru-RU"/>
              </w:rPr>
              <w:t>1</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2</w:t>
            </w:r>
          </w:p>
        </w:tc>
        <w:tc>
          <w:tcPr>
            <w:tcW w:w="234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3</w:t>
            </w:r>
          </w:p>
        </w:tc>
        <w:tc>
          <w:tcPr>
            <w:tcW w:w="1620"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4</w:t>
            </w:r>
          </w:p>
        </w:tc>
        <w:tc>
          <w:tcPr>
            <w:tcW w:w="1397" w:type="dxa"/>
            <w:shd w:val="clear" w:color="auto" w:fill="D9D9D9"/>
            <w:vAlign w:val="center"/>
          </w:tcPr>
          <w:p w:rsidR="005E56DB" w:rsidRPr="00040A82" w:rsidRDefault="005E56DB" w:rsidP="0080765D">
            <w:pPr>
              <w:spacing w:before="120" w:after="120"/>
              <w:jc w:val="center"/>
              <w:rPr>
                <w:b/>
                <w:sz w:val="20"/>
                <w:szCs w:val="20"/>
                <w:lang w:val="bg-BG"/>
              </w:rPr>
            </w:pPr>
            <w:r w:rsidRPr="00040A82">
              <w:rPr>
                <w:b/>
                <w:sz w:val="20"/>
                <w:szCs w:val="20"/>
                <w:lang w:val="bg-BG"/>
              </w:rPr>
              <w:t>5</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p>
          <w:p w:rsidR="005E56DB" w:rsidRPr="00040A82" w:rsidRDefault="005E56DB" w:rsidP="0080765D">
            <w:pPr>
              <w:jc w:val="center"/>
              <w:rPr>
                <w:bCs/>
                <w:vertAlign w:val="subscript"/>
              </w:rPr>
            </w:pPr>
            <w:r w:rsidRPr="00040A82">
              <w:rPr>
                <w:sz w:val="20"/>
                <w:szCs w:val="20"/>
                <w:lang w:val="bg-BG"/>
              </w:rPr>
              <w:t>CH</w:t>
            </w:r>
            <w:r w:rsidRPr="00040A82">
              <w:rPr>
                <w:bCs/>
                <w:vertAlign w:val="subscript"/>
                <w:lang w:val="bg-BG"/>
              </w:rPr>
              <w:t>4</w:t>
            </w:r>
          </w:p>
          <w:p w:rsidR="005E56DB" w:rsidRPr="00040A82" w:rsidRDefault="005E56DB" w:rsidP="0080765D">
            <w:pPr>
              <w:jc w:val="center"/>
              <w:rPr>
                <w:sz w:val="20"/>
                <w:szCs w:val="20"/>
              </w:rPr>
            </w:pP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040A82" w:rsidRDefault="00FC21DF" w:rsidP="0080765D">
            <w:pPr>
              <w:jc w:val="center"/>
              <w:rPr>
                <w:sz w:val="20"/>
                <w:szCs w:val="20"/>
              </w:rPr>
            </w:pPr>
            <w:r>
              <w:rPr>
                <w:sz w:val="20"/>
                <w:szCs w:val="20"/>
              </w:rPr>
              <w:t>209 202</w:t>
            </w:r>
          </w:p>
        </w:tc>
        <w:tc>
          <w:tcPr>
            <w:tcW w:w="1620" w:type="dxa"/>
            <w:shd w:val="clear" w:color="auto" w:fill="auto"/>
            <w:vAlign w:val="center"/>
          </w:tcPr>
          <w:p w:rsidR="005E56DB" w:rsidRPr="00040A82" w:rsidRDefault="005E56DB" w:rsidP="0080765D">
            <w:pPr>
              <w:jc w:val="center"/>
              <w:rPr>
                <w:sz w:val="20"/>
                <w:szCs w:val="20"/>
                <w:lang w:val="bg-BG"/>
              </w:rP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CO</w:t>
            </w:r>
            <w:r w:rsidRPr="00040A82">
              <w:rPr>
                <w:sz w:val="20"/>
                <w:szCs w:val="20"/>
                <w:vertAlign w:val="subscript"/>
              </w:rPr>
              <w:t>2</w:t>
            </w: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040A82" w:rsidRDefault="00FC21DF" w:rsidP="0080765D">
            <w:pPr>
              <w:jc w:val="center"/>
              <w:rPr>
                <w:sz w:val="20"/>
                <w:szCs w:val="20"/>
              </w:rPr>
            </w:pPr>
            <w:r>
              <w:rPr>
                <w:sz w:val="20"/>
                <w:szCs w:val="20"/>
              </w:rPr>
              <w:t>412 650</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r w:rsidRPr="00040A82">
              <w:rPr>
                <w:sz w:val="20"/>
                <w:szCs w:val="20"/>
              </w:rPr>
              <w:t>S</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FC21DF" w:rsidP="0080765D">
            <w:pPr>
              <w:pStyle w:val="ad"/>
              <w:tabs>
                <w:tab w:val="right" w:pos="14459"/>
              </w:tabs>
              <w:jc w:val="center"/>
              <w:rPr>
                <w:sz w:val="20"/>
                <w:szCs w:val="20"/>
              </w:rPr>
            </w:pPr>
            <w:r>
              <w:rPr>
                <w:sz w:val="20"/>
                <w:szCs w:val="20"/>
              </w:rPr>
              <w:t>660,11</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FC21DF" w:rsidP="0080765D">
            <w:pPr>
              <w:pStyle w:val="ad"/>
              <w:tabs>
                <w:tab w:val="right" w:pos="14459"/>
              </w:tabs>
              <w:jc w:val="center"/>
              <w:rPr>
                <w:sz w:val="20"/>
                <w:szCs w:val="20"/>
              </w:rPr>
            </w:pPr>
            <w:r>
              <w:rPr>
                <w:sz w:val="20"/>
                <w:szCs w:val="20"/>
              </w:rPr>
              <w:t>8,9</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O</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FC21DF" w:rsidP="0080765D">
            <w:pPr>
              <w:pStyle w:val="ad"/>
              <w:tabs>
                <w:tab w:val="right" w:pos="14459"/>
              </w:tabs>
              <w:jc w:val="center"/>
              <w:rPr>
                <w:sz w:val="20"/>
                <w:szCs w:val="20"/>
              </w:rPr>
            </w:pPr>
            <w:r>
              <w:rPr>
                <w:sz w:val="20"/>
                <w:szCs w:val="20"/>
              </w:rPr>
              <w:t>13</w:t>
            </w:r>
            <w:r w:rsidR="005E56DB">
              <w:rPr>
                <w:sz w:val="20"/>
                <w:szCs w:val="20"/>
              </w:rPr>
              <w:t>,</w:t>
            </w:r>
            <w:r>
              <w:rPr>
                <w:sz w:val="20"/>
                <w:szCs w:val="20"/>
              </w:rPr>
              <w:t>0</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bl>
    <w:p w:rsidR="005E56DB" w:rsidRPr="00CD1E0F" w:rsidRDefault="005E56DB" w:rsidP="005E56DB">
      <w:pPr>
        <w:jc w:val="both"/>
        <w:rPr>
          <w:b/>
          <w:highlight w:val="yellow"/>
        </w:rPr>
      </w:pPr>
    </w:p>
    <w:p w:rsidR="005E56DB" w:rsidRPr="00040A82" w:rsidRDefault="005E56DB" w:rsidP="005E56DB">
      <w:pPr>
        <w:rPr>
          <w:b/>
        </w:rPr>
      </w:pPr>
      <w:r w:rsidRPr="00040A82">
        <w:rPr>
          <w:b/>
          <w:bCs/>
          <w:lang w:val="ru-RU"/>
        </w:rPr>
        <w:t xml:space="preserve">Таблица </w:t>
      </w:r>
      <w:r w:rsidRPr="00040A82">
        <w:rPr>
          <w:b/>
          <w:bCs/>
        </w:rPr>
        <w:t>4</w:t>
      </w:r>
      <w:r w:rsidRPr="00040A82">
        <w:rPr>
          <w:b/>
          <w:bCs/>
          <w:lang w:val="ru-RU"/>
        </w:rPr>
        <w:t>.</w:t>
      </w:r>
      <w:r w:rsidRPr="00040A82">
        <w:rPr>
          <w:b/>
          <w:bCs/>
        </w:rPr>
        <w:t>2.</w:t>
      </w:r>
      <w:r>
        <w:rPr>
          <w:b/>
          <w:bCs/>
          <w:lang w:val="bg-BG"/>
        </w:rPr>
        <w:t>7</w:t>
      </w:r>
      <w:r w:rsidRPr="00040A82">
        <w:rPr>
          <w:b/>
          <w:bCs/>
          <w:lang w:val="ru-RU"/>
        </w:rPr>
        <w:t>. Емисии в атмосферния въздух</w:t>
      </w:r>
      <w:r w:rsidRPr="00040A82">
        <w:rPr>
          <w:b/>
          <w:bCs/>
          <w:lang w:val="bg-BG"/>
        </w:rPr>
        <w:t xml:space="preserve"> от изпускащо устройство Газов кладенец № </w:t>
      </w:r>
      <w:r>
        <w:rPr>
          <w:b/>
          <w:bCs/>
          <w:lang w:val="bg-BG"/>
        </w:rPr>
        <w:t>1</w:t>
      </w:r>
      <w:r w:rsidRPr="00040A82">
        <w:rPr>
          <w:b/>
          <w:bCs/>
          <w:lang w:val="bg-BG"/>
        </w:rPr>
        <w:t xml:space="preserve">- </w:t>
      </w:r>
      <w:r w:rsidRPr="00040A82">
        <w:rPr>
          <w:b/>
          <w:lang w:val="bg-BG"/>
        </w:rPr>
        <w:t>Протокол №</w:t>
      </w:r>
      <w:r w:rsidRPr="00040A82">
        <w:rPr>
          <w:b/>
          <w:bCs/>
          <w:lang w:val="bg-BG"/>
        </w:rPr>
        <w:t xml:space="preserve"> </w:t>
      </w:r>
      <w:r w:rsidR="0024063F">
        <w:rPr>
          <w:b/>
          <w:bCs/>
        </w:rPr>
        <w:t>574</w:t>
      </w:r>
      <w:r>
        <w:rPr>
          <w:b/>
          <w:bCs/>
          <w:lang w:val="bg-BG"/>
        </w:rPr>
        <w:t>Д</w:t>
      </w:r>
      <w:r w:rsidRPr="00040A82">
        <w:rPr>
          <w:b/>
          <w:bCs/>
          <w:lang w:val="bg-BG"/>
        </w:rPr>
        <w:t>/</w:t>
      </w:r>
      <w:r>
        <w:rPr>
          <w:b/>
          <w:bCs/>
          <w:lang w:val="bg-BG"/>
        </w:rPr>
        <w:t>1</w:t>
      </w:r>
      <w:r w:rsidR="0024063F">
        <w:rPr>
          <w:b/>
          <w:bCs/>
        </w:rPr>
        <w:t>8</w:t>
      </w:r>
      <w:r w:rsidR="0024063F">
        <w:rPr>
          <w:b/>
          <w:bCs/>
          <w:lang w:val="bg-BG"/>
        </w:rPr>
        <w:t>.04.201</w:t>
      </w:r>
      <w:r w:rsidR="0024063F">
        <w:rPr>
          <w:b/>
          <w:bCs/>
        </w:rPr>
        <w:t>8</w:t>
      </w:r>
      <w:r w:rsidRPr="00040A82">
        <w:rPr>
          <w:b/>
          <w:bCs/>
          <w:lang w:val="bg-BG"/>
        </w:rPr>
        <w:t>г.</w:t>
      </w:r>
    </w:p>
    <w:tbl>
      <w:tblPr>
        <w:tblW w:w="9940" w:type="dxa"/>
        <w:jc w:val="center"/>
        <w:tblInd w:w="-3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3"/>
        <w:gridCol w:w="1980"/>
        <w:gridCol w:w="2340"/>
        <w:gridCol w:w="1620"/>
        <w:gridCol w:w="1397"/>
      </w:tblGrid>
      <w:tr w:rsidR="005E56DB" w:rsidRPr="00040A82" w:rsidTr="0080765D">
        <w:trPr>
          <w:trHeight w:val="1228"/>
          <w:tblHeader/>
          <w:jc w:val="center"/>
        </w:trPr>
        <w:tc>
          <w:tcPr>
            <w:tcW w:w="2603"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Параметър</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cs-CZ"/>
              </w:rPr>
              <w:t xml:space="preserve">Мерна </w:t>
            </w:r>
            <w:r w:rsidRPr="00040A82">
              <w:rPr>
                <w:b/>
                <w:sz w:val="20"/>
                <w:szCs w:val="20"/>
                <w:lang w:val="bg-BG"/>
              </w:rPr>
              <w:t>единица</w:t>
            </w:r>
          </w:p>
        </w:tc>
        <w:tc>
          <w:tcPr>
            <w:tcW w:w="2340" w:type="dxa"/>
            <w:shd w:val="clear" w:color="auto" w:fill="D9D9D9"/>
            <w:vAlign w:val="center"/>
          </w:tcPr>
          <w:p w:rsidR="005E56DB" w:rsidRPr="00040A82" w:rsidRDefault="005E56DB" w:rsidP="0080765D">
            <w:pPr>
              <w:jc w:val="center"/>
              <w:rPr>
                <w:b/>
                <w:sz w:val="20"/>
                <w:szCs w:val="20"/>
                <w:lang w:val="cs-CZ"/>
              </w:rPr>
            </w:pPr>
            <w:r w:rsidRPr="00040A82">
              <w:rPr>
                <w:b/>
                <w:sz w:val="20"/>
                <w:szCs w:val="20"/>
                <w:lang w:val="cs-CZ"/>
              </w:rPr>
              <w:t>Резултати от периодичен мониторинг</w:t>
            </w:r>
          </w:p>
        </w:tc>
        <w:tc>
          <w:tcPr>
            <w:tcW w:w="1620" w:type="dxa"/>
            <w:shd w:val="clear" w:color="auto" w:fill="D9D9D9"/>
            <w:noWrap/>
            <w:vAlign w:val="center"/>
          </w:tcPr>
          <w:p w:rsidR="005E56DB" w:rsidRPr="00040A82" w:rsidRDefault="005E56DB" w:rsidP="0080765D">
            <w:pPr>
              <w:jc w:val="center"/>
              <w:rPr>
                <w:b/>
                <w:sz w:val="20"/>
                <w:szCs w:val="20"/>
                <w:vertAlign w:val="superscript"/>
                <w:lang w:val="bg-BG"/>
              </w:rPr>
            </w:pPr>
            <w:r w:rsidRPr="00040A82">
              <w:rPr>
                <w:b/>
                <w:sz w:val="20"/>
                <w:szCs w:val="20"/>
                <w:lang w:val="cs-CZ"/>
              </w:rPr>
              <w:t xml:space="preserve">Честота на мониторинг </w:t>
            </w:r>
          </w:p>
        </w:tc>
        <w:tc>
          <w:tcPr>
            <w:tcW w:w="1397" w:type="dxa"/>
            <w:shd w:val="clear" w:color="auto" w:fill="D9D9D9"/>
            <w:vAlign w:val="bottom"/>
          </w:tcPr>
          <w:p w:rsidR="005E56DB" w:rsidRPr="00040A82" w:rsidRDefault="005E56DB" w:rsidP="0080765D">
            <w:pPr>
              <w:spacing w:before="120" w:after="120"/>
              <w:jc w:val="center"/>
              <w:rPr>
                <w:b/>
                <w:sz w:val="20"/>
                <w:szCs w:val="20"/>
                <w:lang w:val="bg-BG"/>
              </w:rPr>
            </w:pPr>
            <w:r w:rsidRPr="00040A82">
              <w:rPr>
                <w:b/>
                <w:sz w:val="20"/>
                <w:szCs w:val="20"/>
                <w:lang w:val="ru-RU"/>
              </w:rPr>
              <w:t>Съответствие</w:t>
            </w:r>
          </w:p>
        </w:tc>
      </w:tr>
      <w:tr w:rsidR="005E56DB" w:rsidRPr="00040A82" w:rsidTr="0080765D">
        <w:trPr>
          <w:trHeight w:val="284"/>
          <w:tblHeader/>
          <w:jc w:val="center"/>
        </w:trPr>
        <w:tc>
          <w:tcPr>
            <w:tcW w:w="2603" w:type="dxa"/>
            <w:shd w:val="clear" w:color="auto" w:fill="D9D9D9"/>
            <w:vAlign w:val="center"/>
          </w:tcPr>
          <w:p w:rsidR="005E56DB" w:rsidRPr="00040A82" w:rsidRDefault="005E56DB" w:rsidP="0080765D">
            <w:pPr>
              <w:jc w:val="center"/>
              <w:rPr>
                <w:b/>
                <w:sz w:val="20"/>
                <w:szCs w:val="20"/>
                <w:lang w:val="ru-RU"/>
              </w:rPr>
            </w:pPr>
            <w:r w:rsidRPr="00040A82">
              <w:rPr>
                <w:b/>
                <w:sz w:val="20"/>
                <w:szCs w:val="20"/>
                <w:lang w:val="ru-RU"/>
              </w:rPr>
              <w:t>1</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2</w:t>
            </w:r>
          </w:p>
        </w:tc>
        <w:tc>
          <w:tcPr>
            <w:tcW w:w="234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3</w:t>
            </w:r>
          </w:p>
        </w:tc>
        <w:tc>
          <w:tcPr>
            <w:tcW w:w="1620"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4</w:t>
            </w:r>
          </w:p>
        </w:tc>
        <w:tc>
          <w:tcPr>
            <w:tcW w:w="1397" w:type="dxa"/>
            <w:shd w:val="clear" w:color="auto" w:fill="D9D9D9"/>
            <w:vAlign w:val="center"/>
          </w:tcPr>
          <w:p w:rsidR="005E56DB" w:rsidRPr="00040A82" w:rsidRDefault="005E56DB" w:rsidP="0080765D">
            <w:pPr>
              <w:spacing w:before="120" w:after="120"/>
              <w:jc w:val="center"/>
              <w:rPr>
                <w:b/>
                <w:sz w:val="20"/>
                <w:szCs w:val="20"/>
                <w:lang w:val="bg-BG"/>
              </w:rPr>
            </w:pPr>
            <w:r w:rsidRPr="00040A82">
              <w:rPr>
                <w:b/>
                <w:sz w:val="20"/>
                <w:szCs w:val="20"/>
                <w:lang w:val="bg-BG"/>
              </w:rPr>
              <w:t>5</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p>
          <w:p w:rsidR="005E56DB" w:rsidRPr="00040A82" w:rsidRDefault="005E56DB" w:rsidP="0080765D">
            <w:pPr>
              <w:jc w:val="center"/>
              <w:rPr>
                <w:bCs/>
                <w:vertAlign w:val="subscript"/>
              </w:rPr>
            </w:pPr>
            <w:r w:rsidRPr="00040A82">
              <w:rPr>
                <w:sz w:val="20"/>
                <w:szCs w:val="20"/>
                <w:lang w:val="bg-BG"/>
              </w:rPr>
              <w:t>CH</w:t>
            </w:r>
            <w:r w:rsidRPr="00040A82">
              <w:rPr>
                <w:bCs/>
                <w:vertAlign w:val="subscript"/>
                <w:lang w:val="bg-BG"/>
              </w:rPr>
              <w:t>4</w:t>
            </w:r>
          </w:p>
          <w:p w:rsidR="005E56DB" w:rsidRPr="00040A82" w:rsidRDefault="005E56DB" w:rsidP="0080765D">
            <w:pPr>
              <w:jc w:val="center"/>
              <w:rPr>
                <w:sz w:val="20"/>
                <w:szCs w:val="20"/>
              </w:rPr>
            </w:pP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24063F" w:rsidRDefault="0024063F" w:rsidP="0080765D">
            <w:pPr>
              <w:jc w:val="center"/>
              <w:rPr>
                <w:sz w:val="20"/>
                <w:szCs w:val="20"/>
              </w:rPr>
            </w:pPr>
            <w:r>
              <w:rPr>
                <w:sz w:val="20"/>
                <w:szCs w:val="20"/>
              </w:rPr>
              <w:t>109 242</w:t>
            </w:r>
          </w:p>
        </w:tc>
        <w:tc>
          <w:tcPr>
            <w:tcW w:w="1620" w:type="dxa"/>
            <w:shd w:val="clear" w:color="auto" w:fill="auto"/>
            <w:vAlign w:val="center"/>
          </w:tcPr>
          <w:p w:rsidR="005E56DB" w:rsidRPr="00040A82" w:rsidRDefault="005E56DB" w:rsidP="0080765D">
            <w:pPr>
              <w:jc w:val="center"/>
              <w:rPr>
                <w:sz w:val="20"/>
                <w:szCs w:val="20"/>
                <w:lang w:val="bg-BG"/>
              </w:rP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CO</w:t>
            </w:r>
            <w:r w:rsidRPr="00040A82">
              <w:rPr>
                <w:sz w:val="20"/>
                <w:szCs w:val="20"/>
                <w:vertAlign w:val="subscript"/>
              </w:rPr>
              <w:t>2</w:t>
            </w: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24063F" w:rsidRDefault="0024063F" w:rsidP="0080765D">
            <w:pPr>
              <w:jc w:val="center"/>
              <w:rPr>
                <w:sz w:val="20"/>
                <w:szCs w:val="20"/>
              </w:rPr>
            </w:pPr>
            <w:r>
              <w:rPr>
                <w:sz w:val="20"/>
                <w:szCs w:val="20"/>
              </w:rPr>
              <w:t>184 710</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r w:rsidRPr="00040A82">
              <w:rPr>
                <w:sz w:val="20"/>
                <w:szCs w:val="20"/>
              </w:rPr>
              <w:t>S</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24063F" w:rsidRDefault="005E56DB" w:rsidP="0080765D">
            <w:pPr>
              <w:pStyle w:val="ad"/>
              <w:tabs>
                <w:tab w:val="right" w:pos="14459"/>
              </w:tabs>
              <w:rPr>
                <w:sz w:val="20"/>
                <w:szCs w:val="20"/>
              </w:rPr>
            </w:pPr>
            <w:r>
              <w:rPr>
                <w:sz w:val="20"/>
                <w:szCs w:val="20"/>
                <w:lang w:val="bg-BG"/>
              </w:rPr>
              <w:t xml:space="preserve">                 </w:t>
            </w:r>
            <w:r w:rsidR="0024063F">
              <w:rPr>
                <w:sz w:val="20"/>
                <w:szCs w:val="20"/>
              </w:rPr>
              <w:t>6,08</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0,0</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lastRenderedPageBreak/>
              <w:t>O</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A05D48" w:rsidRDefault="005E56DB" w:rsidP="0080765D">
            <w:pPr>
              <w:pStyle w:val="ad"/>
              <w:tabs>
                <w:tab w:val="right" w:pos="14459"/>
              </w:tabs>
              <w:jc w:val="center"/>
              <w:rPr>
                <w:sz w:val="20"/>
                <w:szCs w:val="20"/>
                <w:lang w:val="bg-BG"/>
              </w:rPr>
            </w:pPr>
            <w:r>
              <w:rPr>
                <w:sz w:val="20"/>
                <w:szCs w:val="20"/>
              </w:rPr>
              <w:t>1</w:t>
            </w:r>
            <w:r w:rsidR="0024063F">
              <w:rPr>
                <w:sz w:val="20"/>
                <w:szCs w:val="20"/>
              </w:rPr>
              <w:t>4</w:t>
            </w:r>
            <w:r>
              <w:rPr>
                <w:sz w:val="20"/>
                <w:szCs w:val="20"/>
                <w:lang w:val="bg-BG"/>
              </w:rPr>
              <w:t>,6</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bl>
    <w:p w:rsidR="005E56DB" w:rsidRPr="00040A82" w:rsidRDefault="005E56DB" w:rsidP="005E56DB">
      <w:pPr>
        <w:jc w:val="both"/>
        <w:rPr>
          <w:b/>
          <w:highlight w:val="yellow"/>
        </w:rPr>
      </w:pPr>
    </w:p>
    <w:p w:rsidR="005E56DB" w:rsidRPr="00CD1E0F" w:rsidRDefault="005E56DB" w:rsidP="005E56DB">
      <w:pPr>
        <w:jc w:val="both"/>
        <w:rPr>
          <w:b/>
          <w:highlight w:val="yellow"/>
        </w:rPr>
      </w:pPr>
    </w:p>
    <w:p w:rsidR="005E56DB" w:rsidRPr="00A05D48" w:rsidRDefault="005E56DB" w:rsidP="005E56DB">
      <w:pPr>
        <w:rPr>
          <w:b/>
          <w:lang w:val="bg-BG"/>
        </w:rPr>
      </w:pPr>
      <w:r w:rsidRPr="00040A82">
        <w:rPr>
          <w:b/>
          <w:bCs/>
          <w:lang w:val="ru-RU"/>
        </w:rPr>
        <w:t xml:space="preserve">Таблица </w:t>
      </w:r>
      <w:r w:rsidRPr="00040A82">
        <w:rPr>
          <w:b/>
          <w:bCs/>
        </w:rPr>
        <w:t>4</w:t>
      </w:r>
      <w:r w:rsidRPr="00040A82">
        <w:rPr>
          <w:b/>
          <w:bCs/>
          <w:lang w:val="ru-RU"/>
        </w:rPr>
        <w:t>.</w:t>
      </w:r>
      <w:r w:rsidRPr="00040A82">
        <w:rPr>
          <w:b/>
          <w:bCs/>
        </w:rPr>
        <w:t>2.</w:t>
      </w:r>
      <w:r>
        <w:rPr>
          <w:b/>
          <w:bCs/>
          <w:lang w:val="bg-BG"/>
        </w:rPr>
        <w:t>8</w:t>
      </w:r>
      <w:r w:rsidRPr="00040A82">
        <w:rPr>
          <w:b/>
          <w:bCs/>
          <w:lang w:val="ru-RU"/>
        </w:rPr>
        <w:t>. Емисии в атмосферния въздух</w:t>
      </w:r>
      <w:r w:rsidRPr="00040A82">
        <w:rPr>
          <w:b/>
          <w:bCs/>
          <w:lang w:val="bg-BG"/>
        </w:rPr>
        <w:t xml:space="preserve"> от изпускащо устройство Газов кладенец № </w:t>
      </w:r>
      <w:r>
        <w:rPr>
          <w:b/>
          <w:bCs/>
          <w:lang w:val="bg-BG"/>
        </w:rPr>
        <w:t>2</w:t>
      </w:r>
      <w:r w:rsidRPr="00040A82">
        <w:rPr>
          <w:b/>
          <w:bCs/>
          <w:lang w:val="bg-BG"/>
        </w:rPr>
        <w:t xml:space="preserve">- </w:t>
      </w:r>
      <w:r w:rsidRPr="00040A82">
        <w:rPr>
          <w:b/>
          <w:lang w:val="bg-BG"/>
        </w:rPr>
        <w:t>Протокол №</w:t>
      </w:r>
      <w:r w:rsidR="0024063F">
        <w:rPr>
          <w:b/>
          <w:bCs/>
        </w:rPr>
        <w:t>574</w:t>
      </w:r>
      <w:r>
        <w:rPr>
          <w:b/>
          <w:bCs/>
          <w:lang w:val="bg-BG"/>
        </w:rPr>
        <w:t>Д</w:t>
      </w:r>
      <w:r w:rsidR="0024063F">
        <w:rPr>
          <w:b/>
          <w:bCs/>
        </w:rPr>
        <w:t>.</w:t>
      </w:r>
      <w:r>
        <w:rPr>
          <w:b/>
          <w:bCs/>
          <w:lang w:val="bg-BG"/>
        </w:rPr>
        <w:t>1/1</w:t>
      </w:r>
      <w:r w:rsidR="002554B9">
        <w:rPr>
          <w:b/>
          <w:bCs/>
        </w:rPr>
        <w:t>8</w:t>
      </w:r>
      <w:r w:rsidR="002554B9">
        <w:rPr>
          <w:b/>
          <w:bCs/>
          <w:lang w:val="bg-BG"/>
        </w:rPr>
        <w:t>.04.201</w:t>
      </w:r>
      <w:r w:rsidR="002554B9">
        <w:rPr>
          <w:b/>
          <w:bCs/>
        </w:rPr>
        <w:t>8</w:t>
      </w:r>
      <w:r>
        <w:rPr>
          <w:b/>
          <w:bCs/>
          <w:lang w:val="bg-BG"/>
        </w:rPr>
        <w:t>г.</w:t>
      </w:r>
    </w:p>
    <w:tbl>
      <w:tblPr>
        <w:tblW w:w="9940" w:type="dxa"/>
        <w:jc w:val="center"/>
        <w:tblInd w:w="-3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3"/>
        <w:gridCol w:w="1980"/>
        <w:gridCol w:w="2340"/>
        <w:gridCol w:w="1620"/>
        <w:gridCol w:w="1397"/>
      </w:tblGrid>
      <w:tr w:rsidR="005E56DB" w:rsidRPr="00040A82" w:rsidTr="0080765D">
        <w:trPr>
          <w:trHeight w:val="1228"/>
          <w:tblHeader/>
          <w:jc w:val="center"/>
        </w:trPr>
        <w:tc>
          <w:tcPr>
            <w:tcW w:w="2603"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Параметър</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cs-CZ"/>
              </w:rPr>
              <w:t xml:space="preserve">Мерна </w:t>
            </w:r>
            <w:r w:rsidRPr="00040A82">
              <w:rPr>
                <w:b/>
                <w:sz w:val="20"/>
                <w:szCs w:val="20"/>
                <w:lang w:val="bg-BG"/>
              </w:rPr>
              <w:t>единица</w:t>
            </w:r>
          </w:p>
        </w:tc>
        <w:tc>
          <w:tcPr>
            <w:tcW w:w="2340" w:type="dxa"/>
            <w:shd w:val="clear" w:color="auto" w:fill="D9D9D9"/>
            <w:vAlign w:val="center"/>
          </w:tcPr>
          <w:p w:rsidR="005E56DB" w:rsidRPr="00040A82" w:rsidRDefault="005E56DB" w:rsidP="0080765D">
            <w:pPr>
              <w:jc w:val="center"/>
              <w:rPr>
                <w:b/>
                <w:sz w:val="20"/>
                <w:szCs w:val="20"/>
                <w:lang w:val="cs-CZ"/>
              </w:rPr>
            </w:pPr>
            <w:r w:rsidRPr="00040A82">
              <w:rPr>
                <w:b/>
                <w:sz w:val="20"/>
                <w:szCs w:val="20"/>
                <w:lang w:val="cs-CZ"/>
              </w:rPr>
              <w:t>Резултати от периодичен мониторинг</w:t>
            </w:r>
          </w:p>
        </w:tc>
        <w:tc>
          <w:tcPr>
            <w:tcW w:w="1620" w:type="dxa"/>
            <w:shd w:val="clear" w:color="auto" w:fill="D9D9D9"/>
            <w:noWrap/>
            <w:vAlign w:val="center"/>
          </w:tcPr>
          <w:p w:rsidR="005E56DB" w:rsidRPr="00040A82" w:rsidRDefault="005E56DB" w:rsidP="0080765D">
            <w:pPr>
              <w:jc w:val="center"/>
              <w:rPr>
                <w:b/>
                <w:sz w:val="20"/>
                <w:szCs w:val="20"/>
                <w:vertAlign w:val="superscript"/>
                <w:lang w:val="bg-BG"/>
              </w:rPr>
            </w:pPr>
            <w:r w:rsidRPr="00040A82">
              <w:rPr>
                <w:b/>
                <w:sz w:val="20"/>
                <w:szCs w:val="20"/>
                <w:lang w:val="cs-CZ"/>
              </w:rPr>
              <w:t xml:space="preserve">Честота на мониторинг </w:t>
            </w:r>
          </w:p>
        </w:tc>
        <w:tc>
          <w:tcPr>
            <w:tcW w:w="1397" w:type="dxa"/>
            <w:shd w:val="clear" w:color="auto" w:fill="D9D9D9"/>
            <w:vAlign w:val="bottom"/>
          </w:tcPr>
          <w:p w:rsidR="005E56DB" w:rsidRPr="00040A82" w:rsidRDefault="005E56DB" w:rsidP="0080765D">
            <w:pPr>
              <w:spacing w:before="120" w:after="120"/>
              <w:jc w:val="center"/>
              <w:rPr>
                <w:b/>
                <w:sz w:val="20"/>
                <w:szCs w:val="20"/>
                <w:lang w:val="bg-BG"/>
              </w:rPr>
            </w:pPr>
            <w:r w:rsidRPr="00040A82">
              <w:rPr>
                <w:b/>
                <w:sz w:val="20"/>
                <w:szCs w:val="20"/>
                <w:lang w:val="ru-RU"/>
              </w:rPr>
              <w:t>Съответствие</w:t>
            </w:r>
          </w:p>
        </w:tc>
      </w:tr>
      <w:tr w:rsidR="005E56DB" w:rsidRPr="00040A82" w:rsidTr="0080765D">
        <w:trPr>
          <w:trHeight w:val="284"/>
          <w:tblHeader/>
          <w:jc w:val="center"/>
        </w:trPr>
        <w:tc>
          <w:tcPr>
            <w:tcW w:w="2603" w:type="dxa"/>
            <w:shd w:val="clear" w:color="auto" w:fill="D9D9D9"/>
            <w:vAlign w:val="center"/>
          </w:tcPr>
          <w:p w:rsidR="005E56DB" w:rsidRPr="00040A82" w:rsidRDefault="005E56DB" w:rsidP="0080765D">
            <w:pPr>
              <w:jc w:val="center"/>
              <w:rPr>
                <w:b/>
                <w:sz w:val="20"/>
                <w:szCs w:val="20"/>
                <w:lang w:val="ru-RU"/>
              </w:rPr>
            </w:pPr>
            <w:r w:rsidRPr="00040A82">
              <w:rPr>
                <w:b/>
                <w:sz w:val="20"/>
                <w:szCs w:val="20"/>
                <w:lang w:val="ru-RU"/>
              </w:rPr>
              <w:t>1</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2</w:t>
            </w:r>
          </w:p>
        </w:tc>
        <w:tc>
          <w:tcPr>
            <w:tcW w:w="234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3</w:t>
            </w:r>
          </w:p>
        </w:tc>
        <w:tc>
          <w:tcPr>
            <w:tcW w:w="1620"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4</w:t>
            </w:r>
          </w:p>
        </w:tc>
        <w:tc>
          <w:tcPr>
            <w:tcW w:w="1397" w:type="dxa"/>
            <w:shd w:val="clear" w:color="auto" w:fill="D9D9D9"/>
            <w:vAlign w:val="center"/>
          </w:tcPr>
          <w:p w:rsidR="005E56DB" w:rsidRPr="00040A82" w:rsidRDefault="005E56DB" w:rsidP="0080765D">
            <w:pPr>
              <w:spacing w:before="120" w:after="120"/>
              <w:jc w:val="center"/>
              <w:rPr>
                <w:b/>
                <w:sz w:val="20"/>
                <w:szCs w:val="20"/>
                <w:lang w:val="bg-BG"/>
              </w:rPr>
            </w:pPr>
            <w:r w:rsidRPr="00040A82">
              <w:rPr>
                <w:b/>
                <w:sz w:val="20"/>
                <w:szCs w:val="20"/>
                <w:lang w:val="bg-BG"/>
              </w:rPr>
              <w:t>5</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p>
          <w:p w:rsidR="005E56DB" w:rsidRPr="00040A82" w:rsidRDefault="005E56DB" w:rsidP="0080765D">
            <w:pPr>
              <w:jc w:val="center"/>
              <w:rPr>
                <w:bCs/>
                <w:vertAlign w:val="subscript"/>
              </w:rPr>
            </w:pPr>
            <w:r w:rsidRPr="00040A82">
              <w:rPr>
                <w:sz w:val="20"/>
                <w:szCs w:val="20"/>
                <w:lang w:val="bg-BG"/>
              </w:rPr>
              <w:t>CH</w:t>
            </w:r>
            <w:r w:rsidRPr="00040A82">
              <w:rPr>
                <w:bCs/>
                <w:vertAlign w:val="subscript"/>
                <w:lang w:val="bg-BG"/>
              </w:rPr>
              <w:t>4</w:t>
            </w:r>
          </w:p>
          <w:p w:rsidR="005E56DB" w:rsidRPr="00040A82" w:rsidRDefault="005E56DB" w:rsidP="0080765D">
            <w:pPr>
              <w:jc w:val="center"/>
              <w:rPr>
                <w:sz w:val="20"/>
                <w:szCs w:val="20"/>
              </w:rPr>
            </w:pP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2554B9" w:rsidRDefault="005E56DB" w:rsidP="0080765D">
            <w:pPr>
              <w:jc w:val="center"/>
              <w:rPr>
                <w:sz w:val="20"/>
                <w:szCs w:val="20"/>
              </w:rPr>
            </w:pPr>
            <w:r>
              <w:rPr>
                <w:sz w:val="20"/>
                <w:szCs w:val="20"/>
                <w:lang w:val="bg-BG"/>
              </w:rPr>
              <w:t>1</w:t>
            </w:r>
            <w:r w:rsidR="002554B9">
              <w:rPr>
                <w:sz w:val="20"/>
                <w:szCs w:val="20"/>
              </w:rPr>
              <w:t>96 350</w:t>
            </w:r>
          </w:p>
        </w:tc>
        <w:tc>
          <w:tcPr>
            <w:tcW w:w="1620" w:type="dxa"/>
            <w:shd w:val="clear" w:color="auto" w:fill="auto"/>
            <w:vAlign w:val="center"/>
          </w:tcPr>
          <w:p w:rsidR="005E56DB" w:rsidRPr="00040A82" w:rsidRDefault="005E56DB" w:rsidP="0080765D">
            <w:pPr>
              <w:jc w:val="center"/>
              <w:rPr>
                <w:sz w:val="20"/>
                <w:szCs w:val="20"/>
                <w:lang w:val="bg-BG"/>
              </w:rP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CO</w:t>
            </w:r>
            <w:r w:rsidRPr="00040A82">
              <w:rPr>
                <w:sz w:val="20"/>
                <w:szCs w:val="20"/>
                <w:vertAlign w:val="subscript"/>
              </w:rPr>
              <w:t>2</w:t>
            </w: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2554B9" w:rsidRDefault="002554B9" w:rsidP="0080765D">
            <w:pPr>
              <w:jc w:val="center"/>
              <w:rPr>
                <w:sz w:val="20"/>
                <w:szCs w:val="20"/>
              </w:rPr>
            </w:pPr>
            <w:r>
              <w:rPr>
                <w:sz w:val="20"/>
                <w:szCs w:val="20"/>
              </w:rPr>
              <w:t>385 140</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r w:rsidRPr="00040A82">
              <w:rPr>
                <w:sz w:val="20"/>
                <w:szCs w:val="20"/>
              </w:rPr>
              <w:t>S</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2554B9" w:rsidRDefault="002554B9" w:rsidP="0080765D">
            <w:pPr>
              <w:pStyle w:val="ad"/>
              <w:tabs>
                <w:tab w:val="right" w:pos="14459"/>
              </w:tabs>
              <w:jc w:val="center"/>
              <w:rPr>
                <w:sz w:val="20"/>
                <w:szCs w:val="20"/>
              </w:rPr>
            </w:pPr>
            <w:r>
              <w:rPr>
                <w:sz w:val="20"/>
                <w:szCs w:val="20"/>
              </w:rPr>
              <w:t>623,61</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2554B9" w:rsidP="0080765D">
            <w:pPr>
              <w:pStyle w:val="ad"/>
              <w:tabs>
                <w:tab w:val="right" w:pos="14459"/>
              </w:tabs>
              <w:jc w:val="center"/>
              <w:rPr>
                <w:sz w:val="20"/>
                <w:szCs w:val="20"/>
              </w:rPr>
            </w:pPr>
            <w:r>
              <w:rPr>
                <w:sz w:val="20"/>
                <w:szCs w:val="20"/>
              </w:rPr>
              <w:t>8</w:t>
            </w:r>
            <w:r w:rsidR="005E56DB" w:rsidRPr="00040A82">
              <w:rPr>
                <w:sz w:val="20"/>
                <w:szCs w:val="20"/>
              </w:rPr>
              <w:t>,0</w:t>
            </w:r>
            <w:r>
              <w:rPr>
                <w:sz w:val="20"/>
                <w:szCs w:val="20"/>
              </w:rPr>
              <w:t>1</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O</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2554B9" w:rsidRDefault="005E56DB" w:rsidP="0080765D">
            <w:pPr>
              <w:pStyle w:val="ad"/>
              <w:tabs>
                <w:tab w:val="right" w:pos="14459"/>
              </w:tabs>
              <w:jc w:val="center"/>
              <w:rPr>
                <w:sz w:val="20"/>
                <w:szCs w:val="20"/>
              </w:rPr>
            </w:pPr>
            <w:r>
              <w:rPr>
                <w:sz w:val="20"/>
                <w:szCs w:val="20"/>
                <w:lang w:val="bg-BG"/>
              </w:rPr>
              <w:t>13,</w:t>
            </w:r>
            <w:r w:rsidR="002554B9">
              <w:rPr>
                <w:sz w:val="20"/>
                <w:szCs w:val="20"/>
              </w:rPr>
              <w:t>5</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bl>
    <w:p w:rsidR="005E56DB" w:rsidRPr="00CD1E0F" w:rsidRDefault="005E56DB" w:rsidP="005E56DB">
      <w:pPr>
        <w:jc w:val="both"/>
        <w:rPr>
          <w:b/>
          <w:highlight w:val="yellow"/>
        </w:rPr>
      </w:pPr>
    </w:p>
    <w:p w:rsidR="005E56DB" w:rsidRPr="00040A82" w:rsidRDefault="005E56DB" w:rsidP="005E56DB">
      <w:pPr>
        <w:rPr>
          <w:b/>
        </w:rPr>
      </w:pPr>
      <w:r w:rsidRPr="00040A82">
        <w:rPr>
          <w:b/>
          <w:bCs/>
          <w:lang w:val="ru-RU"/>
        </w:rPr>
        <w:t xml:space="preserve">Таблица </w:t>
      </w:r>
      <w:r w:rsidRPr="00040A82">
        <w:rPr>
          <w:b/>
          <w:bCs/>
        </w:rPr>
        <w:t>4</w:t>
      </w:r>
      <w:r w:rsidRPr="00040A82">
        <w:rPr>
          <w:b/>
          <w:bCs/>
          <w:lang w:val="ru-RU"/>
        </w:rPr>
        <w:t>.</w:t>
      </w:r>
      <w:r w:rsidRPr="00040A82">
        <w:rPr>
          <w:b/>
          <w:bCs/>
        </w:rPr>
        <w:t>2.</w:t>
      </w:r>
      <w:r>
        <w:rPr>
          <w:b/>
          <w:bCs/>
          <w:lang w:val="bg-BG"/>
        </w:rPr>
        <w:t>9</w:t>
      </w:r>
      <w:r w:rsidRPr="00040A82">
        <w:rPr>
          <w:b/>
          <w:bCs/>
          <w:lang w:val="ru-RU"/>
        </w:rPr>
        <w:t>. Емисии в атмосферния въздух</w:t>
      </w:r>
      <w:r w:rsidRPr="00040A82">
        <w:rPr>
          <w:b/>
          <w:bCs/>
          <w:lang w:val="bg-BG"/>
        </w:rPr>
        <w:t xml:space="preserve"> от изпускащо устройство Газов кладенец № </w:t>
      </w:r>
      <w:r>
        <w:rPr>
          <w:b/>
          <w:bCs/>
          <w:lang w:val="bg-BG"/>
        </w:rPr>
        <w:t>1</w:t>
      </w:r>
      <w:r w:rsidRPr="00040A82">
        <w:rPr>
          <w:b/>
          <w:bCs/>
          <w:lang w:val="bg-BG"/>
        </w:rPr>
        <w:t xml:space="preserve">- </w:t>
      </w:r>
      <w:r w:rsidRPr="00040A82">
        <w:rPr>
          <w:b/>
          <w:lang w:val="bg-BG"/>
        </w:rPr>
        <w:t>Протокол №</w:t>
      </w:r>
      <w:r w:rsidRPr="00040A82">
        <w:rPr>
          <w:b/>
          <w:bCs/>
          <w:lang w:val="bg-BG"/>
        </w:rPr>
        <w:t xml:space="preserve"> </w:t>
      </w:r>
      <w:r w:rsidR="00095C76">
        <w:rPr>
          <w:b/>
          <w:bCs/>
        </w:rPr>
        <w:t>641</w:t>
      </w:r>
      <w:r>
        <w:rPr>
          <w:b/>
          <w:bCs/>
          <w:lang w:val="bg-BG"/>
        </w:rPr>
        <w:t>Д</w:t>
      </w:r>
      <w:r w:rsidRPr="00040A82">
        <w:rPr>
          <w:b/>
          <w:bCs/>
          <w:lang w:val="bg-BG"/>
        </w:rPr>
        <w:t>/</w:t>
      </w:r>
      <w:r w:rsidR="00095C76">
        <w:rPr>
          <w:b/>
          <w:bCs/>
        </w:rPr>
        <w:t>23</w:t>
      </w:r>
      <w:r w:rsidR="00095C76">
        <w:rPr>
          <w:b/>
          <w:bCs/>
          <w:lang w:val="bg-BG"/>
        </w:rPr>
        <w:t>.05.201</w:t>
      </w:r>
      <w:r w:rsidR="00095C76">
        <w:rPr>
          <w:b/>
          <w:bCs/>
        </w:rPr>
        <w:t>8</w:t>
      </w:r>
      <w:r w:rsidRPr="00040A82">
        <w:rPr>
          <w:b/>
          <w:bCs/>
          <w:lang w:val="bg-BG"/>
        </w:rPr>
        <w:t>г.</w:t>
      </w:r>
    </w:p>
    <w:tbl>
      <w:tblPr>
        <w:tblW w:w="9940" w:type="dxa"/>
        <w:jc w:val="center"/>
        <w:tblInd w:w="-3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3"/>
        <w:gridCol w:w="1980"/>
        <w:gridCol w:w="2340"/>
        <w:gridCol w:w="1620"/>
        <w:gridCol w:w="1397"/>
      </w:tblGrid>
      <w:tr w:rsidR="005E56DB" w:rsidRPr="00040A82" w:rsidTr="0080765D">
        <w:trPr>
          <w:trHeight w:val="1228"/>
          <w:tblHeader/>
          <w:jc w:val="center"/>
        </w:trPr>
        <w:tc>
          <w:tcPr>
            <w:tcW w:w="2603"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Параметър</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cs-CZ"/>
              </w:rPr>
              <w:t xml:space="preserve">Мерна </w:t>
            </w:r>
            <w:r w:rsidRPr="00040A82">
              <w:rPr>
                <w:b/>
                <w:sz w:val="20"/>
                <w:szCs w:val="20"/>
                <w:lang w:val="bg-BG"/>
              </w:rPr>
              <w:t>единица</w:t>
            </w:r>
          </w:p>
        </w:tc>
        <w:tc>
          <w:tcPr>
            <w:tcW w:w="2340" w:type="dxa"/>
            <w:shd w:val="clear" w:color="auto" w:fill="D9D9D9"/>
            <w:vAlign w:val="center"/>
          </w:tcPr>
          <w:p w:rsidR="005E56DB" w:rsidRPr="00040A82" w:rsidRDefault="005E56DB" w:rsidP="0080765D">
            <w:pPr>
              <w:jc w:val="center"/>
              <w:rPr>
                <w:b/>
                <w:sz w:val="20"/>
                <w:szCs w:val="20"/>
                <w:lang w:val="cs-CZ"/>
              </w:rPr>
            </w:pPr>
            <w:r w:rsidRPr="00040A82">
              <w:rPr>
                <w:b/>
                <w:sz w:val="20"/>
                <w:szCs w:val="20"/>
                <w:lang w:val="cs-CZ"/>
              </w:rPr>
              <w:t>Резултати от периодичен мониторинг</w:t>
            </w:r>
          </w:p>
        </w:tc>
        <w:tc>
          <w:tcPr>
            <w:tcW w:w="1620" w:type="dxa"/>
            <w:shd w:val="clear" w:color="auto" w:fill="D9D9D9"/>
            <w:noWrap/>
            <w:vAlign w:val="center"/>
          </w:tcPr>
          <w:p w:rsidR="005E56DB" w:rsidRPr="00040A82" w:rsidRDefault="005E56DB" w:rsidP="0080765D">
            <w:pPr>
              <w:jc w:val="center"/>
              <w:rPr>
                <w:b/>
                <w:sz w:val="20"/>
                <w:szCs w:val="20"/>
                <w:vertAlign w:val="superscript"/>
                <w:lang w:val="bg-BG"/>
              </w:rPr>
            </w:pPr>
            <w:r w:rsidRPr="00040A82">
              <w:rPr>
                <w:b/>
                <w:sz w:val="20"/>
                <w:szCs w:val="20"/>
                <w:lang w:val="cs-CZ"/>
              </w:rPr>
              <w:t xml:space="preserve">Честота на мониторинг </w:t>
            </w:r>
          </w:p>
        </w:tc>
        <w:tc>
          <w:tcPr>
            <w:tcW w:w="1397" w:type="dxa"/>
            <w:shd w:val="clear" w:color="auto" w:fill="D9D9D9"/>
            <w:vAlign w:val="bottom"/>
          </w:tcPr>
          <w:p w:rsidR="005E56DB" w:rsidRPr="00040A82" w:rsidRDefault="005E56DB" w:rsidP="0080765D">
            <w:pPr>
              <w:spacing w:before="120" w:after="120"/>
              <w:jc w:val="center"/>
              <w:rPr>
                <w:b/>
                <w:sz w:val="20"/>
                <w:szCs w:val="20"/>
                <w:lang w:val="bg-BG"/>
              </w:rPr>
            </w:pPr>
            <w:r w:rsidRPr="00040A82">
              <w:rPr>
                <w:b/>
                <w:sz w:val="20"/>
                <w:szCs w:val="20"/>
                <w:lang w:val="ru-RU"/>
              </w:rPr>
              <w:t>Съответствие</w:t>
            </w:r>
          </w:p>
        </w:tc>
      </w:tr>
      <w:tr w:rsidR="005E56DB" w:rsidRPr="00040A82" w:rsidTr="0080765D">
        <w:trPr>
          <w:trHeight w:val="284"/>
          <w:tblHeader/>
          <w:jc w:val="center"/>
        </w:trPr>
        <w:tc>
          <w:tcPr>
            <w:tcW w:w="2603" w:type="dxa"/>
            <w:shd w:val="clear" w:color="auto" w:fill="D9D9D9"/>
            <w:vAlign w:val="center"/>
          </w:tcPr>
          <w:p w:rsidR="005E56DB" w:rsidRPr="00040A82" w:rsidRDefault="005E56DB" w:rsidP="0080765D">
            <w:pPr>
              <w:jc w:val="center"/>
              <w:rPr>
                <w:b/>
                <w:sz w:val="20"/>
                <w:szCs w:val="20"/>
                <w:lang w:val="ru-RU"/>
              </w:rPr>
            </w:pPr>
            <w:r w:rsidRPr="00040A82">
              <w:rPr>
                <w:b/>
                <w:sz w:val="20"/>
                <w:szCs w:val="20"/>
                <w:lang w:val="ru-RU"/>
              </w:rPr>
              <w:t>1</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2</w:t>
            </w:r>
          </w:p>
        </w:tc>
        <w:tc>
          <w:tcPr>
            <w:tcW w:w="234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3</w:t>
            </w:r>
          </w:p>
        </w:tc>
        <w:tc>
          <w:tcPr>
            <w:tcW w:w="1620"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4</w:t>
            </w:r>
          </w:p>
        </w:tc>
        <w:tc>
          <w:tcPr>
            <w:tcW w:w="1397" w:type="dxa"/>
            <w:shd w:val="clear" w:color="auto" w:fill="D9D9D9"/>
            <w:vAlign w:val="center"/>
          </w:tcPr>
          <w:p w:rsidR="005E56DB" w:rsidRPr="00040A82" w:rsidRDefault="005E56DB" w:rsidP="0080765D">
            <w:pPr>
              <w:spacing w:before="120" w:after="120"/>
              <w:jc w:val="center"/>
              <w:rPr>
                <w:b/>
                <w:sz w:val="20"/>
                <w:szCs w:val="20"/>
                <w:lang w:val="bg-BG"/>
              </w:rPr>
            </w:pPr>
            <w:r w:rsidRPr="00040A82">
              <w:rPr>
                <w:b/>
                <w:sz w:val="20"/>
                <w:szCs w:val="20"/>
                <w:lang w:val="bg-BG"/>
              </w:rPr>
              <w:t>5</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p>
          <w:p w:rsidR="005E56DB" w:rsidRPr="00040A82" w:rsidRDefault="005E56DB" w:rsidP="0080765D">
            <w:pPr>
              <w:jc w:val="center"/>
              <w:rPr>
                <w:bCs/>
                <w:vertAlign w:val="subscript"/>
              </w:rPr>
            </w:pPr>
            <w:r w:rsidRPr="00040A82">
              <w:rPr>
                <w:sz w:val="20"/>
                <w:szCs w:val="20"/>
                <w:lang w:val="bg-BG"/>
              </w:rPr>
              <w:t>CH</w:t>
            </w:r>
            <w:r w:rsidRPr="00040A82">
              <w:rPr>
                <w:bCs/>
                <w:vertAlign w:val="subscript"/>
                <w:lang w:val="bg-BG"/>
              </w:rPr>
              <w:t>4</w:t>
            </w:r>
          </w:p>
          <w:p w:rsidR="005E56DB" w:rsidRPr="00040A82" w:rsidRDefault="005E56DB" w:rsidP="0080765D">
            <w:pPr>
              <w:jc w:val="center"/>
              <w:rPr>
                <w:sz w:val="20"/>
                <w:szCs w:val="20"/>
              </w:rPr>
            </w:pP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095C76" w:rsidRDefault="00095C76" w:rsidP="0080765D">
            <w:pPr>
              <w:jc w:val="center"/>
              <w:rPr>
                <w:sz w:val="20"/>
                <w:szCs w:val="20"/>
              </w:rPr>
            </w:pPr>
            <w:r>
              <w:rPr>
                <w:sz w:val="20"/>
                <w:szCs w:val="20"/>
              </w:rPr>
              <w:t>1 190</w:t>
            </w:r>
          </w:p>
        </w:tc>
        <w:tc>
          <w:tcPr>
            <w:tcW w:w="1620" w:type="dxa"/>
            <w:shd w:val="clear" w:color="auto" w:fill="auto"/>
            <w:vAlign w:val="center"/>
          </w:tcPr>
          <w:p w:rsidR="005E56DB" w:rsidRPr="00040A82" w:rsidRDefault="005E56DB" w:rsidP="0080765D">
            <w:pPr>
              <w:jc w:val="center"/>
              <w:rPr>
                <w:sz w:val="20"/>
                <w:szCs w:val="20"/>
                <w:lang w:val="bg-BG"/>
              </w:rP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CO</w:t>
            </w:r>
            <w:r w:rsidRPr="00040A82">
              <w:rPr>
                <w:sz w:val="20"/>
                <w:szCs w:val="20"/>
                <w:vertAlign w:val="subscript"/>
              </w:rPr>
              <w:t>2</w:t>
            </w: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095C76" w:rsidRDefault="00095C76" w:rsidP="00095C76">
            <w:pPr>
              <w:rPr>
                <w:sz w:val="20"/>
                <w:szCs w:val="20"/>
              </w:rPr>
            </w:pPr>
            <w:r>
              <w:rPr>
                <w:sz w:val="20"/>
                <w:szCs w:val="20"/>
              </w:rPr>
              <w:t xml:space="preserve">                 3275</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r w:rsidRPr="00040A82">
              <w:rPr>
                <w:sz w:val="20"/>
                <w:szCs w:val="20"/>
              </w:rPr>
              <w:t>S</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095C76" w:rsidRDefault="00095C76" w:rsidP="0080765D">
            <w:pPr>
              <w:pStyle w:val="ad"/>
              <w:tabs>
                <w:tab w:val="right" w:pos="14459"/>
              </w:tabs>
              <w:jc w:val="center"/>
              <w:rPr>
                <w:sz w:val="20"/>
                <w:szCs w:val="20"/>
              </w:rPr>
            </w:pPr>
            <w:r>
              <w:rPr>
                <w:sz w:val="20"/>
                <w:szCs w:val="20"/>
              </w:rPr>
              <w:t>4,56</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0,0</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O</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095C76" w:rsidRDefault="00095C76" w:rsidP="0080765D">
            <w:pPr>
              <w:pStyle w:val="ad"/>
              <w:tabs>
                <w:tab w:val="right" w:pos="14459"/>
              </w:tabs>
              <w:jc w:val="center"/>
              <w:rPr>
                <w:sz w:val="20"/>
                <w:szCs w:val="20"/>
              </w:rPr>
            </w:pPr>
            <w:r>
              <w:rPr>
                <w:sz w:val="20"/>
                <w:szCs w:val="20"/>
              </w:rPr>
              <w:t>20</w:t>
            </w:r>
            <w:r w:rsidR="005E56DB">
              <w:rPr>
                <w:sz w:val="20"/>
                <w:szCs w:val="20"/>
                <w:lang w:val="bg-BG"/>
              </w:rPr>
              <w:t>,</w:t>
            </w:r>
            <w:r>
              <w:rPr>
                <w:sz w:val="20"/>
                <w:szCs w:val="20"/>
              </w:rPr>
              <w:t>9</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bl>
    <w:p w:rsidR="001C596A" w:rsidRDefault="001C596A" w:rsidP="005E56DB"/>
    <w:p w:rsidR="005F5EF2" w:rsidRDefault="005F5EF2" w:rsidP="005E56DB"/>
    <w:p w:rsidR="005E56DB" w:rsidRPr="00040A82" w:rsidRDefault="005E56DB" w:rsidP="005E56DB">
      <w:pPr>
        <w:rPr>
          <w:b/>
        </w:rPr>
      </w:pPr>
      <w:r w:rsidRPr="00040A82">
        <w:rPr>
          <w:b/>
          <w:bCs/>
          <w:lang w:val="ru-RU"/>
        </w:rPr>
        <w:lastRenderedPageBreak/>
        <w:t xml:space="preserve">Таблица </w:t>
      </w:r>
      <w:r w:rsidRPr="00040A82">
        <w:rPr>
          <w:b/>
          <w:bCs/>
        </w:rPr>
        <w:t>4</w:t>
      </w:r>
      <w:r w:rsidRPr="00040A82">
        <w:rPr>
          <w:b/>
          <w:bCs/>
          <w:lang w:val="ru-RU"/>
        </w:rPr>
        <w:t>.</w:t>
      </w:r>
      <w:r w:rsidRPr="00040A82">
        <w:rPr>
          <w:b/>
          <w:bCs/>
        </w:rPr>
        <w:t>2.</w:t>
      </w:r>
      <w:r>
        <w:rPr>
          <w:b/>
          <w:bCs/>
          <w:lang w:val="bg-BG"/>
        </w:rPr>
        <w:t>10</w:t>
      </w:r>
      <w:r w:rsidRPr="00040A82">
        <w:rPr>
          <w:b/>
          <w:bCs/>
          <w:lang w:val="ru-RU"/>
        </w:rPr>
        <w:t>. Емисии в атмосферния въздух</w:t>
      </w:r>
      <w:r w:rsidR="00095C76">
        <w:rPr>
          <w:b/>
          <w:bCs/>
          <w:lang w:val="bg-BG"/>
        </w:rPr>
        <w:t xml:space="preserve"> от изпускащо устройство Газов</w:t>
      </w:r>
      <w:r w:rsidR="00095C76">
        <w:rPr>
          <w:b/>
          <w:bCs/>
        </w:rPr>
        <w:t xml:space="preserve"> </w:t>
      </w:r>
      <w:r w:rsidRPr="00040A82">
        <w:rPr>
          <w:b/>
          <w:bCs/>
          <w:lang w:val="bg-BG"/>
        </w:rPr>
        <w:t xml:space="preserve">кладенец № </w:t>
      </w:r>
      <w:r>
        <w:rPr>
          <w:b/>
          <w:bCs/>
          <w:lang w:val="bg-BG"/>
        </w:rPr>
        <w:t>2</w:t>
      </w:r>
      <w:r w:rsidRPr="00040A82">
        <w:rPr>
          <w:b/>
          <w:bCs/>
          <w:lang w:val="bg-BG"/>
        </w:rPr>
        <w:t xml:space="preserve">- </w:t>
      </w:r>
      <w:r w:rsidRPr="00040A82">
        <w:rPr>
          <w:b/>
          <w:lang w:val="bg-BG"/>
        </w:rPr>
        <w:t>Протокол №</w:t>
      </w:r>
      <w:r w:rsidRPr="00040A82">
        <w:rPr>
          <w:b/>
          <w:bCs/>
          <w:lang w:val="bg-BG"/>
        </w:rPr>
        <w:t xml:space="preserve"> </w:t>
      </w:r>
      <w:r w:rsidR="00095C76">
        <w:rPr>
          <w:b/>
          <w:bCs/>
        </w:rPr>
        <w:t>641</w:t>
      </w:r>
      <w:r>
        <w:rPr>
          <w:b/>
          <w:bCs/>
          <w:lang w:val="bg-BG"/>
        </w:rPr>
        <w:t>Д</w:t>
      </w:r>
      <w:r w:rsidRPr="00040A82">
        <w:rPr>
          <w:b/>
          <w:bCs/>
          <w:lang w:val="bg-BG"/>
        </w:rPr>
        <w:t>.</w:t>
      </w:r>
      <w:r w:rsidR="00095C76">
        <w:rPr>
          <w:b/>
          <w:bCs/>
          <w:lang w:val="bg-BG"/>
        </w:rPr>
        <w:t>1/</w:t>
      </w:r>
      <w:r w:rsidR="00095C76">
        <w:rPr>
          <w:b/>
          <w:bCs/>
        </w:rPr>
        <w:t>23</w:t>
      </w:r>
      <w:r w:rsidR="00095C76">
        <w:rPr>
          <w:b/>
          <w:bCs/>
          <w:lang w:val="bg-BG"/>
        </w:rPr>
        <w:t>.05.201</w:t>
      </w:r>
      <w:r w:rsidR="00095C76">
        <w:rPr>
          <w:b/>
          <w:bCs/>
        </w:rPr>
        <w:t>8</w:t>
      </w:r>
      <w:r>
        <w:rPr>
          <w:b/>
          <w:bCs/>
          <w:lang w:val="bg-BG"/>
        </w:rPr>
        <w:t>г.</w:t>
      </w:r>
    </w:p>
    <w:tbl>
      <w:tblPr>
        <w:tblW w:w="9940" w:type="dxa"/>
        <w:jc w:val="center"/>
        <w:tblInd w:w="-3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3"/>
        <w:gridCol w:w="1980"/>
        <w:gridCol w:w="2340"/>
        <w:gridCol w:w="1620"/>
        <w:gridCol w:w="1397"/>
      </w:tblGrid>
      <w:tr w:rsidR="005E56DB" w:rsidRPr="00040A82" w:rsidTr="0080765D">
        <w:trPr>
          <w:trHeight w:val="1228"/>
          <w:tblHeader/>
          <w:jc w:val="center"/>
        </w:trPr>
        <w:tc>
          <w:tcPr>
            <w:tcW w:w="2603"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Параметър</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cs-CZ"/>
              </w:rPr>
              <w:t xml:space="preserve">Мерна </w:t>
            </w:r>
            <w:r w:rsidRPr="00040A82">
              <w:rPr>
                <w:b/>
                <w:sz w:val="20"/>
                <w:szCs w:val="20"/>
                <w:lang w:val="bg-BG"/>
              </w:rPr>
              <w:t>единица</w:t>
            </w:r>
          </w:p>
        </w:tc>
        <w:tc>
          <w:tcPr>
            <w:tcW w:w="2340" w:type="dxa"/>
            <w:shd w:val="clear" w:color="auto" w:fill="D9D9D9"/>
            <w:vAlign w:val="center"/>
          </w:tcPr>
          <w:p w:rsidR="005E56DB" w:rsidRPr="00040A82" w:rsidRDefault="005E56DB" w:rsidP="0080765D">
            <w:pPr>
              <w:jc w:val="center"/>
              <w:rPr>
                <w:b/>
                <w:sz w:val="20"/>
                <w:szCs w:val="20"/>
                <w:lang w:val="cs-CZ"/>
              </w:rPr>
            </w:pPr>
            <w:r w:rsidRPr="00040A82">
              <w:rPr>
                <w:b/>
                <w:sz w:val="20"/>
                <w:szCs w:val="20"/>
                <w:lang w:val="cs-CZ"/>
              </w:rPr>
              <w:t>Резултати от периодичен мониторинг</w:t>
            </w:r>
          </w:p>
        </w:tc>
        <w:tc>
          <w:tcPr>
            <w:tcW w:w="1620" w:type="dxa"/>
            <w:shd w:val="clear" w:color="auto" w:fill="D9D9D9"/>
            <w:noWrap/>
            <w:vAlign w:val="center"/>
          </w:tcPr>
          <w:p w:rsidR="005E56DB" w:rsidRPr="00040A82" w:rsidRDefault="005E56DB" w:rsidP="0080765D">
            <w:pPr>
              <w:jc w:val="center"/>
              <w:rPr>
                <w:b/>
                <w:sz w:val="20"/>
                <w:szCs w:val="20"/>
                <w:vertAlign w:val="superscript"/>
                <w:lang w:val="bg-BG"/>
              </w:rPr>
            </w:pPr>
            <w:r w:rsidRPr="00040A82">
              <w:rPr>
                <w:b/>
                <w:sz w:val="20"/>
                <w:szCs w:val="20"/>
                <w:lang w:val="cs-CZ"/>
              </w:rPr>
              <w:t xml:space="preserve">Честота на мониторинг </w:t>
            </w:r>
          </w:p>
        </w:tc>
        <w:tc>
          <w:tcPr>
            <w:tcW w:w="1397" w:type="dxa"/>
            <w:shd w:val="clear" w:color="auto" w:fill="D9D9D9"/>
            <w:vAlign w:val="bottom"/>
          </w:tcPr>
          <w:p w:rsidR="005E56DB" w:rsidRPr="00040A82" w:rsidRDefault="005E56DB" w:rsidP="0080765D">
            <w:pPr>
              <w:spacing w:before="120" w:after="120"/>
              <w:jc w:val="center"/>
              <w:rPr>
                <w:b/>
                <w:sz w:val="20"/>
                <w:szCs w:val="20"/>
                <w:lang w:val="bg-BG"/>
              </w:rPr>
            </w:pPr>
            <w:r w:rsidRPr="00040A82">
              <w:rPr>
                <w:b/>
                <w:sz w:val="20"/>
                <w:szCs w:val="20"/>
                <w:lang w:val="ru-RU"/>
              </w:rPr>
              <w:t>Съответствие</w:t>
            </w:r>
          </w:p>
        </w:tc>
      </w:tr>
      <w:tr w:rsidR="005E56DB" w:rsidRPr="00040A82" w:rsidTr="0080765D">
        <w:trPr>
          <w:trHeight w:val="284"/>
          <w:tblHeader/>
          <w:jc w:val="center"/>
        </w:trPr>
        <w:tc>
          <w:tcPr>
            <w:tcW w:w="2603" w:type="dxa"/>
            <w:shd w:val="clear" w:color="auto" w:fill="D9D9D9"/>
            <w:vAlign w:val="center"/>
          </w:tcPr>
          <w:p w:rsidR="005E56DB" w:rsidRPr="00040A82" w:rsidRDefault="005E56DB" w:rsidP="0080765D">
            <w:pPr>
              <w:jc w:val="center"/>
              <w:rPr>
                <w:b/>
                <w:sz w:val="20"/>
                <w:szCs w:val="20"/>
                <w:lang w:val="ru-RU"/>
              </w:rPr>
            </w:pPr>
            <w:r w:rsidRPr="00040A82">
              <w:rPr>
                <w:b/>
                <w:sz w:val="20"/>
                <w:szCs w:val="20"/>
                <w:lang w:val="ru-RU"/>
              </w:rPr>
              <w:t>1</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2</w:t>
            </w:r>
          </w:p>
        </w:tc>
        <w:tc>
          <w:tcPr>
            <w:tcW w:w="234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3</w:t>
            </w:r>
          </w:p>
        </w:tc>
        <w:tc>
          <w:tcPr>
            <w:tcW w:w="1620"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4</w:t>
            </w:r>
          </w:p>
        </w:tc>
        <w:tc>
          <w:tcPr>
            <w:tcW w:w="1397" w:type="dxa"/>
            <w:shd w:val="clear" w:color="auto" w:fill="D9D9D9"/>
            <w:vAlign w:val="center"/>
          </w:tcPr>
          <w:p w:rsidR="005E56DB" w:rsidRPr="00040A82" w:rsidRDefault="005E56DB" w:rsidP="0080765D">
            <w:pPr>
              <w:spacing w:before="120" w:after="120"/>
              <w:jc w:val="center"/>
              <w:rPr>
                <w:b/>
                <w:sz w:val="20"/>
                <w:szCs w:val="20"/>
                <w:lang w:val="bg-BG"/>
              </w:rPr>
            </w:pPr>
            <w:r w:rsidRPr="00040A82">
              <w:rPr>
                <w:b/>
                <w:sz w:val="20"/>
                <w:szCs w:val="20"/>
                <w:lang w:val="bg-BG"/>
              </w:rPr>
              <w:t>5</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p>
          <w:p w:rsidR="005E56DB" w:rsidRPr="00040A82" w:rsidRDefault="005E56DB" w:rsidP="0080765D">
            <w:pPr>
              <w:jc w:val="center"/>
              <w:rPr>
                <w:bCs/>
                <w:vertAlign w:val="subscript"/>
              </w:rPr>
            </w:pPr>
            <w:r w:rsidRPr="00040A82">
              <w:rPr>
                <w:sz w:val="20"/>
                <w:szCs w:val="20"/>
                <w:lang w:val="bg-BG"/>
              </w:rPr>
              <w:t>CH</w:t>
            </w:r>
            <w:r w:rsidRPr="00040A82">
              <w:rPr>
                <w:bCs/>
                <w:vertAlign w:val="subscript"/>
                <w:lang w:val="bg-BG"/>
              </w:rPr>
              <w:t>4</w:t>
            </w:r>
          </w:p>
          <w:p w:rsidR="005E56DB" w:rsidRPr="00040A82" w:rsidRDefault="005E56DB" w:rsidP="0080765D">
            <w:pPr>
              <w:jc w:val="center"/>
              <w:rPr>
                <w:sz w:val="20"/>
                <w:szCs w:val="20"/>
              </w:rPr>
            </w:pP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095C76" w:rsidRDefault="00095C76" w:rsidP="0080765D">
            <w:pPr>
              <w:jc w:val="center"/>
              <w:rPr>
                <w:sz w:val="20"/>
                <w:szCs w:val="20"/>
              </w:rPr>
            </w:pPr>
            <w:r>
              <w:rPr>
                <w:sz w:val="20"/>
                <w:szCs w:val="20"/>
              </w:rPr>
              <w:t>222 292</w:t>
            </w:r>
          </w:p>
        </w:tc>
        <w:tc>
          <w:tcPr>
            <w:tcW w:w="1620" w:type="dxa"/>
            <w:shd w:val="clear" w:color="auto" w:fill="auto"/>
            <w:vAlign w:val="center"/>
          </w:tcPr>
          <w:p w:rsidR="005E56DB" w:rsidRPr="00040A82" w:rsidRDefault="005E56DB" w:rsidP="0080765D">
            <w:pPr>
              <w:jc w:val="center"/>
              <w:rPr>
                <w:sz w:val="20"/>
                <w:szCs w:val="20"/>
                <w:lang w:val="bg-BG"/>
              </w:rP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CO</w:t>
            </w:r>
            <w:r w:rsidRPr="00040A82">
              <w:rPr>
                <w:sz w:val="20"/>
                <w:szCs w:val="20"/>
                <w:vertAlign w:val="subscript"/>
              </w:rPr>
              <w:t>2</w:t>
            </w: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095C76" w:rsidRDefault="00095C76" w:rsidP="0080765D">
            <w:pPr>
              <w:jc w:val="center"/>
              <w:rPr>
                <w:sz w:val="20"/>
                <w:szCs w:val="20"/>
              </w:rPr>
            </w:pPr>
            <w:r>
              <w:rPr>
                <w:sz w:val="20"/>
                <w:szCs w:val="20"/>
              </w:rPr>
              <w:t>394 319</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r w:rsidRPr="00040A82">
              <w:rPr>
                <w:sz w:val="20"/>
                <w:szCs w:val="20"/>
              </w:rPr>
              <w:t>S</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095C76" w:rsidRDefault="00095C76" w:rsidP="0080765D">
            <w:pPr>
              <w:pStyle w:val="ad"/>
              <w:tabs>
                <w:tab w:val="right" w:pos="14459"/>
              </w:tabs>
              <w:jc w:val="center"/>
              <w:rPr>
                <w:sz w:val="20"/>
                <w:szCs w:val="20"/>
              </w:rPr>
            </w:pPr>
            <w:r>
              <w:rPr>
                <w:sz w:val="20"/>
                <w:szCs w:val="20"/>
              </w:rPr>
              <w:t>616,01</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0,0</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O</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095C76" w:rsidRDefault="00095C76" w:rsidP="0080765D">
            <w:pPr>
              <w:pStyle w:val="ad"/>
              <w:tabs>
                <w:tab w:val="right" w:pos="14459"/>
              </w:tabs>
              <w:jc w:val="center"/>
              <w:rPr>
                <w:sz w:val="20"/>
                <w:szCs w:val="20"/>
              </w:rPr>
            </w:pPr>
            <w:r>
              <w:rPr>
                <w:sz w:val="20"/>
                <w:szCs w:val="20"/>
                <w:lang w:val="bg-BG"/>
              </w:rPr>
              <w:t>1</w:t>
            </w:r>
            <w:r>
              <w:rPr>
                <w:sz w:val="20"/>
                <w:szCs w:val="20"/>
              </w:rPr>
              <w:t>1</w:t>
            </w:r>
            <w:r w:rsidR="005E56DB">
              <w:rPr>
                <w:sz w:val="20"/>
                <w:szCs w:val="20"/>
                <w:lang w:val="bg-BG"/>
              </w:rPr>
              <w:t>,</w:t>
            </w:r>
            <w:r>
              <w:rPr>
                <w:sz w:val="20"/>
                <w:szCs w:val="20"/>
              </w:rPr>
              <w:t>8</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bl>
    <w:p w:rsidR="005E56DB" w:rsidRPr="00040A82" w:rsidRDefault="005E56DB" w:rsidP="005E56DB">
      <w:pPr>
        <w:jc w:val="both"/>
        <w:rPr>
          <w:b/>
          <w:highlight w:val="yellow"/>
        </w:rPr>
      </w:pPr>
    </w:p>
    <w:p w:rsidR="005E56DB" w:rsidRPr="00040A82" w:rsidRDefault="005E56DB" w:rsidP="005E56DB">
      <w:pPr>
        <w:rPr>
          <w:b/>
        </w:rPr>
      </w:pPr>
      <w:r w:rsidRPr="00040A82">
        <w:rPr>
          <w:b/>
          <w:bCs/>
          <w:lang w:val="ru-RU"/>
        </w:rPr>
        <w:t xml:space="preserve">Таблица </w:t>
      </w:r>
      <w:r w:rsidRPr="00040A82">
        <w:rPr>
          <w:b/>
          <w:bCs/>
        </w:rPr>
        <w:t>4</w:t>
      </w:r>
      <w:r w:rsidRPr="00040A82">
        <w:rPr>
          <w:b/>
          <w:bCs/>
          <w:lang w:val="ru-RU"/>
        </w:rPr>
        <w:t>.</w:t>
      </w:r>
      <w:r w:rsidRPr="00040A82">
        <w:rPr>
          <w:b/>
          <w:bCs/>
        </w:rPr>
        <w:t>2.</w:t>
      </w:r>
      <w:r>
        <w:rPr>
          <w:b/>
          <w:bCs/>
          <w:lang w:val="bg-BG"/>
        </w:rPr>
        <w:t>11</w:t>
      </w:r>
      <w:r w:rsidRPr="00040A82">
        <w:rPr>
          <w:b/>
          <w:bCs/>
          <w:lang w:val="ru-RU"/>
        </w:rPr>
        <w:t>. Емисии в атмосферния въздух</w:t>
      </w:r>
      <w:r w:rsidRPr="00040A82">
        <w:rPr>
          <w:b/>
          <w:bCs/>
          <w:lang w:val="bg-BG"/>
        </w:rPr>
        <w:t xml:space="preserve"> от изпускащо устройство Газов кладенец № </w:t>
      </w:r>
      <w:r>
        <w:rPr>
          <w:b/>
          <w:bCs/>
          <w:lang w:val="bg-BG"/>
        </w:rPr>
        <w:t>1</w:t>
      </w:r>
      <w:r w:rsidRPr="00040A82">
        <w:rPr>
          <w:b/>
          <w:bCs/>
          <w:lang w:val="bg-BG"/>
        </w:rPr>
        <w:t xml:space="preserve">- </w:t>
      </w:r>
      <w:r w:rsidRPr="00040A82">
        <w:rPr>
          <w:b/>
          <w:lang w:val="bg-BG"/>
        </w:rPr>
        <w:t>Протокол №</w:t>
      </w:r>
      <w:r w:rsidRPr="00040A82">
        <w:rPr>
          <w:b/>
          <w:bCs/>
          <w:lang w:val="bg-BG"/>
        </w:rPr>
        <w:t xml:space="preserve"> </w:t>
      </w:r>
      <w:r w:rsidR="00D06E22">
        <w:rPr>
          <w:b/>
          <w:bCs/>
        </w:rPr>
        <w:t>715</w:t>
      </w:r>
      <w:r w:rsidR="00D06E22">
        <w:rPr>
          <w:b/>
          <w:bCs/>
          <w:lang w:val="bg-BG"/>
        </w:rPr>
        <w:t>Д/0</w:t>
      </w:r>
      <w:r w:rsidR="00D06E22">
        <w:rPr>
          <w:b/>
          <w:bCs/>
        </w:rPr>
        <w:t>2</w:t>
      </w:r>
      <w:r w:rsidR="00D06E22">
        <w:rPr>
          <w:b/>
          <w:bCs/>
          <w:lang w:val="bg-BG"/>
        </w:rPr>
        <w:t>.0</w:t>
      </w:r>
      <w:r w:rsidR="00D06E22">
        <w:rPr>
          <w:b/>
          <w:bCs/>
        </w:rPr>
        <w:t>7</w:t>
      </w:r>
      <w:r w:rsidR="00D06E22">
        <w:rPr>
          <w:b/>
          <w:bCs/>
          <w:lang w:val="bg-BG"/>
        </w:rPr>
        <w:t>.201</w:t>
      </w:r>
      <w:r w:rsidR="00D06E22">
        <w:rPr>
          <w:b/>
          <w:bCs/>
        </w:rPr>
        <w:t>8</w:t>
      </w:r>
      <w:r>
        <w:rPr>
          <w:b/>
          <w:bCs/>
          <w:lang w:val="bg-BG"/>
        </w:rPr>
        <w:t>г.</w:t>
      </w:r>
    </w:p>
    <w:tbl>
      <w:tblPr>
        <w:tblW w:w="9940" w:type="dxa"/>
        <w:jc w:val="center"/>
        <w:tblInd w:w="-3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3"/>
        <w:gridCol w:w="1980"/>
        <w:gridCol w:w="2340"/>
        <w:gridCol w:w="1620"/>
        <w:gridCol w:w="1397"/>
      </w:tblGrid>
      <w:tr w:rsidR="005E56DB" w:rsidRPr="00040A82" w:rsidTr="0080765D">
        <w:trPr>
          <w:trHeight w:val="1228"/>
          <w:tblHeader/>
          <w:jc w:val="center"/>
        </w:trPr>
        <w:tc>
          <w:tcPr>
            <w:tcW w:w="2603"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Параметър</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cs-CZ"/>
              </w:rPr>
              <w:t xml:space="preserve">Мерна </w:t>
            </w:r>
            <w:r w:rsidRPr="00040A82">
              <w:rPr>
                <w:b/>
                <w:sz w:val="20"/>
                <w:szCs w:val="20"/>
                <w:lang w:val="bg-BG"/>
              </w:rPr>
              <w:t>единица</w:t>
            </w:r>
          </w:p>
        </w:tc>
        <w:tc>
          <w:tcPr>
            <w:tcW w:w="2340" w:type="dxa"/>
            <w:shd w:val="clear" w:color="auto" w:fill="D9D9D9"/>
            <w:vAlign w:val="center"/>
          </w:tcPr>
          <w:p w:rsidR="005E56DB" w:rsidRPr="00040A82" w:rsidRDefault="005E56DB" w:rsidP="0080765D">
            <w:pPr>
              <w:jc w:val="center"/>
              <w:rPr>
                <w:b/>
                <w:sz w:val="20"/>
                <w:szCs w:val="20"/>
                <w:lang w:val="cs-CZ"/>
              </w:rPr>
            </w:pPr>
            <w:r w:rsidRPr="00040A82">
              <w:rPr>
                <w:b/>
                <w:sz w:val="20"/>
                <w:szCs w:val="20"/>
                <w:lang w:val="cs-CZ"/>
              </w:rPr>
              <w:t>Резултати от периодичен мониторинг</w:t>
            </w:r>
          </w:p>
        </w:tc>
        <w:tc>
          <w:tcPr>
            <w:tcW w:w="1620" w:type="dxa"/>
            <w:shd w:val="clear" w:color="auto" w:fill="D9D9D9"/>
            <w:noWrap/>
            <w:vAlign w:val="center"/>
          </w:tcPr>
          <w:p w:rsidR="005E56DB" w:rsidRPr="00040A82" w:rsidRDefault="005E56DB" w:rsidP="0080765D">
            <w:pPr>
              <w:jc w:val="center"/>
              <w:rPr>
                <w:b/>
                <w:sz w:val="20"/>
                <w:szCs w:val="20"/>
                <w:vertAlign w:val="superscript"/>
                <w:lang w:val="bg-BG"/>
              </w:rPr>
            </w:pPr>
            <w:r w:rsidRPr="00040A82">
              <w:rPr>
                <w:b/>
                <w:sz w:val="20"/>
                <w:szCs w:val="20"/>
                <w:lang w:val="cs-CZ"/>
              </w:rPr>
              <w:t xml:space="preserve">Честота на мониторинг </w:t>
            </w:r>
          </w:p>
        </w:tc>
        <w:tc>
          <w:tcPr>
            <w:tcW w:w="1397" w:type="dxa"/>
            <w:shd w:val="clear" w:color="auto" w:fill="D9D9D9"/>
            <w:vAlign w:val="bottom"/>
          </w:tcPr>
          <w:p w:rsidR="005E56DB" w:rsidRPr="00040A82" w:rsidRDefault="005E56DB" w:rsidP="0080765D">
            <w:pPr>
              <w:spacing w:before="120" w:after="120"/>
              <w:jc w:val="center"/>
              <w:rPr>
                <w:b/>
                <w:sz w:val="20"/>
                <w:szCs w:val="20"/>
                <w:lang w:val="bg-BG"/>
              </w:rPr>
            </w:pPr>
            <w:r w:rsidRPr="00040A82">
              <w:rPr>
                <w:b/>
                <w:sz w:val="20"/>
                <w:szCs w:val="20"/>
                <w:lang w:val="ru-RU"/>
              </w:rPr>
              <w:t>Съответствие</w:t>
            </w:r>
          </w:p>
        </w:tc>
      </w:tr>
      <w:tr w:rsidR="005E56DB" w:rsidRPr="00040A82" w:rsidTr="0080765D">
        <w:trPr>
          <w:trHeight w:val="284"/>
          <w:tblHeader/>
          <w:jc w:val="center"/>
        </w:trPr>
        <w:tc>
          <w:tcPr>
            <w:tcW w:w="2603" w:type="dxa"/>
            <w:shd w:val="clear" w:color="auto" w:fill="D9D9D9"/>
            <w:vAlign w:val="center"/>
          </w:tcPr>
          <w:p w:rsidR="005E56DB" w:rsidRPr="00040A82" w:rsidRDefault="005E56DB" w:rsidP="0080765D">
            <w:pPr>
              <w:jc w:val="center"/>
              <w:rPr>
                <w:b/>
                <w:sz w:val="20"/>
                <w:szCs w:val="20"/>
                <w:lang w:val="ru-RU"/>
              </w:rPr>
            </w:pPr>
            <w:r w:rsidRPr="00040A82">
              <w:rPr>
                <w:b/>
                <w:sz w:val="20"/>
                <w:szCs w:val="20"/>
                <w:lang w:val="ru-RU"/>
              </w:rPr>
              <w:t>1</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2</w:t>
            </w:r>
          </w:p>
        </w:tc>
        <w:tc>
          <w:tcPr>
            <w:tcW w:w="234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3</w:t>
            </w:r>
          </w:p>
        </w:tc>
        <w:tc>
          <w:tcPr>
            <w:tcW w:w="1620"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4</w:t>
            </w:r>
          </w:p>
        </w:tc>
        <w:tc>
          <w:tcPr>
            <w:tcW w:w="1397" w:type="dxa"/>
            <w:shd w:val="clear" w:color="auto" w:fill="D9D9D9"/>
            <w:vAlign w:val="center"/>
          </w:tcPr>
          <w:p w:rsidR="005E56DB" w:rsidRPr="00040A82" w:rsidRDefault="005E56DB" w:rsidP="0080765D">
            <w:pPr>
              <w:spacing w:before="120" w:after="120"/>
              <w:jc w:val="center"/>
              <w:rPr>
                <w:b/>
                <w:sz w:val="20"/>
                <w:szCs w:val="20"/>
                <w:lang w:val="bg-BG"/>
              </w:rPr>
            </w:pPr>
            <w:r w:rsidRPr="00040A82">
              <w:rPr>
                <w:b/>
                <w:sz w:val="20"/>
                <w:szCs w:val="20"/>
                <w:lang w:val="bg-BG"/>
              </w:rPr>
              <w:t>5</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p>
          <w:p w:rsidR="005E56DB" w:rsidRPr="00040A82" w:rsidRDefault="005E56DB" w:rsidP="0080765D">
            <w:pPr>
              <w:jc w:val="center"/>
              <w:rPr>
                <w:bCs/>
                <w:vertAlign w:val="subscript"/>
              </w:rPr>
            </w:pPr>
            <w:r w:rsidRPr="00040A82">
              <w:rPr>
                <w:sz w:val="20"/>
                <w:szCs w:val="20"/>
                <w:lang w:val="bg-BG"/>
              </w:rPr>
              <w:t>CH</w:t>
            </w:r>
            <w:r w:rsidRPr="00040A82">
              <w:rPr>
                <w:bCs/>
                <w:vertAlign w:val="subscript"/>
                <w:lang w:val="bg-BG"/>
              </w:rPr>
              <w:t>4</w:t>
            </w:r>
          </w:p>
          <w:p w:rsidR="005E56DB" w:rsidRPr="00040A82" w:rsidRDefault="005E56DB" w:rsidP="0080765D">
            <w:pPr>
              <w:jc w:val="center"/>
              <w:rPr>
                <w:sz w:val="20"/>
                <w:szCs w:val="20"/>
              </w:rPr>
            </w:pP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D06E22" w:rsidRDefault="00D06E22" w:rsidP="0080765D">
            <w:pPr>
              <w:jc w:val="center"/>
              <w:rPr>
                <w:sz w:val="20"/>
                <w:szCs w:val="20"/>
              </w:rPr>
            </w:pPr>
            <w:r>
              <w:rPr>
                <w:sz w:val="20"/>
                <w:szCs w:val="20"/>
              </w:rPr>
              <w:t>103 530</w:t>
            </w:r>
          </w:p>
        </w:tc>
        <w:tc>
          <w:tcPr>
            <w:tcW w:w="1620" w:type="dxa"/>
            <w:shd w:val="clear" w:color="auto" w:fill="auto"/>
            <w:vAlign w:val="center"/>
          </w:tcPr>
          <w:p w:rsidR="005E56DB" w:rsidRPr="00040A82" w:rsidRDefault="005E56DB" w:rsidP="0080765D">
            <w:pPr>
              <w:jc w:val="center"/>
              <w:rPr>
                <w:sz w:val="20"/>
                <w:szCs w:val="20"/>
                <w:lang w:val="bg-BG"/>
              </w:rP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CO</w:t>
            </w:r>
            <w:r w:rsidRPr="00040A82">
              <w:rPr>
                <w:sz w:val="20"/>
                <w:szCs w:val="20"/>
                <w:vertAlign w:val="subscript"/>
              </w:rPr>
              <w:t>2</w:t>
            </w: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D06E22" w:rsidRDefault="00D06E22" w:rsidP="0080765D">
            <w:pPr>
              <w:jc w:val="center"/>
              <w:rPr>
                <w:sz w:val="20"/>
                <w:szCs w:val="20"/>
              </w:rPr>
            </w:pPr>
            <w:r>
              <w:rPr>
                <w:sz w:val="20"/>
                <w:szCs w:val="20"/>
              </w:rPr>
              <w:t>192 570</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r w:rsidRPr="00040A82">
              <w:rPr>
                <w:sz w:val="20"/>
                <w:szCs w:val="20"/>
              </w:rPr>
              <w:t>S</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D06E22" w:rsidRDefault="00D06E22" w:rsidP="0080765D">
            <w:pPr>
              <w:pStyle w:val="ad"/>
              <w:tabs>
                <w:tab w:val="right" w:pos="14459"/>
              </w:tabs>
              <w:jc w:val="center"/>
              <w:rPr>
                <w:sz w:val="20"/>
                <w:szCs w:val="20"/>
              </w:rPr>
            </w:pPr>
            <w:r>
              <w:rPr>
                <w:sz w:val="20"/>
                <w:szCs w:val="20"/>
              </w:rPr>
              <w:t>4,56</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0,0</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O</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D06E22" w:rsidRDefault="00D06E22" w:rsidP="0080765D">
            <w:pPr>
              <w:pStyle w:val="ad"/>
              <w:tabs>
                <w:tab w:val="right" w:pos="14459"/>
              </w:tabs>
              <w:jc w:val="center"/>
              <w:rPr>
                <w:sz w:val="20"/>
                <w:szCs w:val="20"/>
              </w:rPr>
            </w:pPr>
            <w:r>
              <w:rPr>
                <w:sz w:val="20"/>
                <w:szCs w:val="20"/>
              </w:rPr>
              <w:t>14,1</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bl>
    <w:p w:rsidR="005E56DB" w:rsidRPr="00CD1E0F" w:rsidRDefault="005E56DB" w:rsidP="005E56DB">
      <w:pPr>
        <w:jc w:val="both"/>
        <w:rPr>
          <w:b/>
          <w:highlight w:val="yellow"/>
        </w:rPr>
      </w:pPr>
    </w:p>
    <w:p w:rsidR="005E56DB" w:rsidRPr="00040A82" w:rsidRDefault="005E56DB" w:rsidP="005E56DB">
      <w:pPr>
        <w:rPr>
          <w:b/>
        </w:rPr>
      </w:pPr>
      <w:r w:rsidRPr="00040A82">
        <w:rPr>
          <w:b/>
          <w:bCs/>
          <w:lang w:val="ru-RU"/>
        </w:rPr>
        <w:t xml:space="preserve">Таблица </w:t>
      </w:r>
      <w:r w:rsidRPr="00040A82">
        <w:rPr>
          <w:b/>
          <w:bCs/>
        </w:rPr>
        <w:t>4</w:t>
      </w:r>
      <w:r w:rsidRPr="00040A82">
        <w:rPr>
          <w:b/>
          <w:bCs/>
          <w:lang w:val="ru-RU"/>
        </w:rPr>
        <w:t>.</w:t>
      </w:r>
      <w:r w:rsidRPr="00040A82">
        <w:rPr>
          <w:b/>
          <w:bCs/>
        </w:rPr>
        <w:t>2.</w:t>
      </w:r>
      <w:r>
        <w:rPr>
          <w:b/>
          <w:bCs/>
          <w:lang w:val="bg-BG"/>
        </w:rPr>
        <w:t>12</w:t>
      </w:r>
      <w:r w:rsidRPr="00040A82">
        <w:rPr>
          <w:b/>
          <w:bCs/>
          <w:lang w:val="ru-RU"/>
        </w:rPr>
        <w:t>. Емисии в атмосферния въздух</w:t>
      </w:r>
      <w:r w:rsidRPr="00040A82">
        <w:rPr>
          <w:b/>
          <w:bCs/>
          <w:lang w:val="bg-BG"/>
        </w:rPr>
        <w:t xml:space="preserve"> от изпускащо устройство Газов кладенец № </w:t>
      </w:r>
      <w:r>
        <w:rPr>
          <w:b/>
          <w:bCs/>
          <w:lang w:val="bg-BG"/>
        </w:rPr>
        <w:t>2</w:t>
      </w:r>
      <w:r w:rsidRPr="00040A82">
        <w:rPr>
          <w:b/>
          <w:bCs/>
          <w:lang w:val="bg-BG"/>
        </w:rPr>
        <w:t xml:space="preserve">- </w:t>
      </w:r>
      <w:r w:rsidRPr="00040A82">
        <w:rPr>
          <w:b/>
          <w:lang w:val="bg-BG"/>
        </w:rPr>
        <w:t>Протокол №</w:t>
      </w:r>
      <w:r w:rsidRPr="00040A82">
        <w:rPr>
          <w:b/>
          <w:bCs/>
          <w:lang w:val="bg-BG"/>
        </w:rPr>
        <w:t xml:space="preserve"> </w:t>
      </w:r>
      <w:r w:rsidR="00D06E22">
        <w:rPr>
          <w:b/>
          <w:bCs/>
        </w:rPr>
        <w:t>715</w:t>
      </w:r>
      <w:r>
        <w:rPr>
          <w:b/>
          <w:bCs/>
          <w:lang w:val="bg-BG"/>
        </w:rPr>
        <w:t>Д</w:t>
      </w:r>
      <w:r w:rsidRPr="00040A82">
        <w:rPr>
          <w:b/>
          <w:bCs/>
          <w:lang w:val="bg-BG"/>
        </w:rPr>
        <w:t>.</w:t>
      </w:r>
      <w:r>
        <w:rPr>
          <w:b/>
          <w:bCs/>
          <w:lang w:val="bg-BG"/>
        </w:rPr>
        <w:t>1/0</w:t>
      </w:r>
      <w:r w:rsidR="00D06E22">
        <w:rPr>
          <w:b/>
          <w:bCs/>
        </w:rPr>
        <w:t>2</w:t>
      </w:r>
      <w:r w:rsidR="00D06E22">
        <w:rPr>
          <w:b/>
          <w:bCs/>
          <w:lang w:val="bg-BG"/>
        </w:rPr>
        <w:t>.0</w:t>
      </w:r>
      <w:r w:rsidR="00D06E22">
        <w:rPr>
          <w:b/>
          <w:bCs/>
        </w:rPr>
        <w:t>7</w:t>
      </w:r>
      <w:r w:rsidR="00D06E22">
        <w:rPr>
          <w:b/>
          <w:bCs/>
          <w:lang w:val="bg-BG"/>
        </w:rPr>
        <w:t>.201</w:t>
      </w:r>
      <w:r w:rsidR="00D06E22">
        <w:rPr>
          <w:b/>
          <w:bCs/>
        </w:rPr>
        <w:t>8</w:t>
      </w:r>
      <w:r>
        <w:rPr>
          <w:b/>
          <w:bCs/>
          <w:lang w:val="bg-BG"/>
        </w:rPr>
        <w:t>г.</w:t>
      </w:r>
    </w:p>
    <w:tbl>
      <w:tblPr>
        <w:tblW w:w="9940" w:type="dxa"/>
        <w:jc w:val="center"/>
        <w:tblInd w:w="-3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3"/>
        <w:gridCol w:w="1980"/>
        <w:gridCol w:w="2340"/>
        <w:gridCol w:w="1620"/>
        <w:gridCol w:w="1397"/>
      </w:tblGrid>
      <w:tr w:rsidR="005E56DB" w:rsidRPr="00040A82" w:rsidTr="0080765D">
        <w:trPr>
          <w:trHeight w:val="1228"/>
          <w:tblHeader/>
          <w:jc w:val="center"/>
        </w:trPr>
        <w:tc>
          <w:tcPr>
            <w:tcW w:w="2603"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Параметър</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cs-CZ"/>
              </w:rPr>
              <w:t xml:space="preserve">Мерна </w:t>
            </w:r>
            <w:r w:rsidRPr="00040A82">
              <w:rPr>
                <w:b/>
                <w:sz w:val="20"/>
                <w:szCs w:val="20"/>
                <w:lang w:val="bg-BG"/>
              </w:rPr>
              <w:t>единица</w:t>
            </w:r>
          </w:p>
        </w:tc>
        <w:tc>
          <w:tcPr>
            <w:tcW w:w="2340" w:type="dxa"/>
            <w:shd w:val="clear" w:color="auto" w:fill="D9D9D9"/>
            <w:vAlign w:val="center"/>
          </w:tcPr>
          <w:p w:rsidR="005E56DB" w:rsidRPr="00040A82" w:rsidRDefault="005E56DB" w:rsidP="0080765D">
            <w:pPr>
              <w:jc w:val="center"/>
              <w:rPr>
                <w:b/>
                <w:sz w:val="20"/>
                <w:szCs w:val="20"/>
                <w:lang w:val="cs-CZ"/>
              </w:rPr>
            </w:pPr>
            <w:r w:rsidRPr="00040A82">
              <w:rPr>
                <w:b/>
                <w:sz w:val="20"/>
                <w:szCs w:val="20"/>
                <w:lang w:val="cs-CZ"/>
              </w:rPr>
              <w:t>Резултати от периодичен мониторинг</w:t>
            </w:r>
          </w:p>
        </w:tc>
        <w:tc>
          <w:tcPr>
            <w:tcW w:w="1620" w:type="dxa"/>
            <w:shd w:val="clear" w:color="auto" w:fill="D9D9D9"/>
            <w:noWrap/>
            <w:vAlign w:val="center"/>
          </w:tcPr>
          <w:p w:rsidR="005E56DB" w:rsidRPr="00040A82" w:rsidRDefault="005E56DB" w:rsidP="0080765D">
            <w:pPr>
              <w:jc w:val="center"/>
              <w:rPr>
                <w:b/>
                <w:sz w:val="20"/>
                <w:szCs w:val="20"/>
                <w:vertAlign w:val="superscript"/>
                <w:lang w:val="bg-BG"/>
              </w:rPr>
            </w:pPr>
            <w:r w:rsidRPr="00040A82">
              <w:rPr>
                <w:b/>
                <w:sz w:val="20"/>
                <w:szCs w:val="20"/>
                <w:lang w:val="cs-CZ"/>
              </w:rPr>
              <w:t xml:space="preserve">Честота на мониторинг </w:t>
            </w:r>
          </w:p>
        </w:tc>
        <w:tc>
          <w:tcPr>
            <w:tcW w:w="1397" w:type="dxa"/>
            <w:shd w:val="clear" w:color="auto" w:fill="D9D9D9"/>
            <w:vAlign w:val="bottom"/>
          </w:tcPr>
          <w:p w:rsidR="005E56DB" w:rsidRPr="00040A82" w:rsidRDefault="005E56DB" w:rsidP="0080765D">
            <w:pPr>
              <w:spacing w:before="120" w:after="120"/>
              <w:jc w:val="center"/>
              <w:rPr>
                <w:b/>
                <w:sz w:val="20"/>
                <w:szCs w:val="20"/>
                <w:lang w:val="bg-BG"/>
              </w:rPr>
            </w:pPr>
            <w:r w:rsidRPr="00040A82">
              <w:rPr>
                <w:b/>
                <w:sz w:val="20"/>
                <w:szCs w:val="20"/>
                <w:lang w:val="ru-RU"/>
              </w:rPr>
              <w:t>Съответствие</w:t>
            </w:r>
          </w:p>
        </w:tc>
      </w:tr>
      <w:tr w:rsidR="005E56DB" w:rsidRPr="00040A82" w:rsidTr="0080765D">
        <w:trPr>
          <w:trHeight w:val="284"/>
          <w:tblHeader/>
          <w:jc w:val="center"/>
        </w:trPr>
        <w:tc>
          <w:tcPr>
            <w:tcW w:w="2603" w:type="dxa"/>
            <w:shd w:val="clear" w:color="auto" w:fill="D9D9D9"/>
            <w:vAlign w:val="center"/>
          </w:tcPr>
          <w:p w:rsidR="005E56DB" w:rsidRPr="00040A82" w:rsidRDefault="005E56DB" w:rsidP="0080765D">
            <w:pPr>
              <w:jc w:val="center"/>
              <w:rPr>
                <w:b/>
                <w:sz w:val="20"/>
                <w:szCs w:val="20"/>
                <w:lang w:val="ru-RU"/>
              </w:rPr>
            </w:pPr>
            <w:r w:rsidRPr="00040A82">
              <w:rPr>
                <w:b/>
                <w:sz w:val="20"/>
                <w:szCs w:val="20"/>
                <w:lang w:val="ru-RU"/>
              </w:rPr>
              <w:t>1</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2</w:t>
            </w:r>
          </w:p>
        </w:tc>
        <w:tc>
          <w:tcPr>
            <w:tcW w:w="234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3</w:t>
            </w:r>
          </w:p>
        </w:tc>
        <w:tc>
          <w:tcPr>
            <w:tcW w:w="1620"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4</w:t>
            </w:r>
          </w:p>
        </w:tc>
        <w:tc>
          <w:tcPr>
            <w:tcW w:w="1397" w:type="dxa"/>
            <w:shd w:val="clear" w:color="auto" w:fill="D9D9D9"/>
            <w:vAlign w:val="center"/>
          </w:tcPr>
          <w:p w:rsidR="005E56DB" w:rsidRPr="00040A82" w:rsidRDefault="005E56DB" w:rsidP="0080765D">
            <w:pPr>
              <w:spacing w:before="120" w:after="120"/>
              <w:jc w:val="center"/>
              <w:rPr>
                <w:b/>
                <w:sz w:val="20"/>
                <w:szCs w:val="20"/>
                <w:lang w:val="bg-BG"/>
              </w:rPr>
            </w:pPr>
            <w:r w:rsidRPr="00040A82">
              <w:rPr>
                <w:b/>
                <w:sz w:val="20"/>
                <w:szCs w:val="20"/>
                <w:lang w:val="bg-BG"/>
              </w:rPr>
              <w:t>5</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p>
          <w:p w:rsidR="005E56DB" w:rsidRPr="00040A82" w:rsidRDefault="005E56DB" w:rsidP="0080765D">
            <w:pPr>
              <w:jc w:val="center"/>
              <w:rPr>
                <w:bCs/>
                <w:vertAlign w:val="subscript"/>
              </w:rPr>
            </w:pPr>
            <w:r w:rsidRPr="00040A82">
              <w:rPr>
                <w:sz w:val="20"/>
                <w:szCs w:val="20"/>
                <w:lang w:val="bg-BG"/>
              </w:rPr>
              <w:t>CH</w:t>
            </w:r>
            <w:r w:rsidRPr="00040A82">
              <w:rPr>
                <w:bCs/>
                <w:vertAlign w:val="subscript"/>
                <w:lang w:val="bg-BG"/>
              </w:rPr>
              <w:t>4</w:t>
            </w:r>
          </w:p>
          <w:p w:rsidR="005E56DB" w:rsidRPr="00040A82" w:rsidRDefault="005E56DB" w:rsidP="0080765D">
            <w:pPr>
              <w:jc w:val="center"/>
              <w:rPr>
                <w:sz w:val="20"/>
                <w:szCs w:val="20"/>
              </w:rPr>
            </w:pP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D06E22" w:rsidRDefault="00D06E22" w:rsidP="0080765D">
            <w:pPr>
              <w:jc w:val="center"/>
              <w:rPr>
                <w:sz w:val="20"/>
                <w:szCs w:val="20"/>
              </w:rPr>
            </w:pPr>
            <w:r>
              <w:rPr>
                <w:sz w:val="20"/>
                <w:szCs w:val="20"/>
              </w:rPr>
              <w:t>110 908</w:t>
            </w:r>
          </w:p>
        </w:tc>
        <w:tc>
          <w:tcPr>
            <w:tcW w:w="1620" w:type="dxa"/>
            <w:shd w:val="clear" w:color="auto" w:fill="auto"/>
            <w:vAlign w:val="center"/>
          </w:tcPr>
          <w:p w:rsidR="005E56DB" w:rsidRPr="00040A82" w:rsidRDefault="005E56DB" w:rsidP="0080765D">
            <w:pPr>
              <w:jc w:val="center"/>
              <w:rPr>
                <w:sz w:val="20"/>
                <w:szCs w:val="20"/>
                <w:lang w:val="bg-BG"/>
              </w:rP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lastRenderedPageBreak/>
              <w:t>CO</w:t>
            </w:r>
            <w:r w:rsidRPr="00040A82">
              <w:rPr>
                <w:sz w:val="20"/>
                <w:szCs w:val="20"/>
                <w:vertAlign w:val="subscript"/>
              </w:rPr>
              <w:t>2</w:t>
            </w: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D06E22" w:rsidRDefault="00D06E22" w:rsidP="0080765D">
            <w:pPr>
              <w:jc w:val="center"/>
              <w:rPr>
                <w:sz w:val="20"/>
                <w:szCs w:val="20"/>
              </w:rPr>
            </w:pPr>
            <w:r>
              <w:rPr>
                <w:sz w:val="20"/>
                <w:szCs w:val="20"/>
              </w:rPr>
              <w:t>204 360</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r w:rsidRPr="00040A82">
              <w:rPr>
                <w:sz w:val="20"/>
                <w:szCs w:val="20"/>
              </w:rPr>
              <w:t>S</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D06E22" w:rsidRDefault="00D06E22" w:rsidP="0080765D">
            <w:pPr>
              <w:pStyle w:val="ad"/>
              <w:tabs>
                <w:tab w:val="right" w:pos="14459"/>
              </w:tabs>
              <w:jc w:val="center"/>
              <w:rPr>
                <w:sz w:val="20"/>
                <w:szCs w:val="20"/>
              </w:rPr>
            </w:pPr>
            <w:r>
              <w:rPr>
                <w:sz w:val="20"/>
                <w:szCs w:val="20"/>
              </w:rPr>
              <w:t>800,05</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0,0</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O</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D06E22" w:rsidRDefault="00D06E22" w:rsidP="0080765D">
            <w:pPr>
              <w:pStyle w:val="ad"/>
              <w:tabs>
                <w:tab w:val="right" w:pos="14459"/>
              </w:tabs>
              <w:jc w:val="center"/>
              <w:rPr>
                <w:sz w:val="20"/>
                <w:szCs w:val="20"/>
              </w:rPr>
            </w:pPr>
            <w:r>
              <w:rPr>
                <w:sz w:val="20"/>
                <w:szCs w:val="20"/>
                <w:lang w:val="bg-BG"/>
              </w:rPr>
              <w:t>1</w:t>
            </w:r>
            <w:r>
              <w:rPr>
                <w:sz w:val="20"/>
                <w:szCs w:val="20"/>
              </w:rPr>
              <w:t>1</w:t>
            </w:r>
            <w:r w:rsidR="005E56DB">
              <w:rPr>
                <w:sz w:val="20"/>
                <w:szCs w:val="20"/>
                <w:lang w:val="bg-BG"/>
              </w:rPr>
              <w:t>,</w:t>
            </w:r>
            <w:r>
              <w:rPr>
                <w:sz w:val="20"/>
                <w:szCs w:val="20"/>
              </w:rPr>
              <w:t>0</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bl>
    <w:p w:rsidR="005E56DB" w:rsidRPr="00CD1E0F" w:rsidRDefault="005E56DB" w:rsidP="005E56DB">
      <w:pPr>
        <w:jc w:val="both"/>
        <w:rPr>
          <w:b/>
          <w:highlight w:val="yellow"/>
        </w:rPr>
      </w:pPr>
    </w:p>
    <w:p w:rsidR="005E56DB" w:rsidRPr="00040A82" w:rsidRDefault="005E56DB" w:rsidP="005E56DB">
      <w:pPr>
        <w:rPr>
          <w:b/>
        </w:rPr>
      </w:pPr>
      <w:r w:rsidRPr="00040A82">
        <w:rPr>
          <w:b/>
          <w:bCs/>
          <w:lang w:val="ru-RU"/>
        </w:rPr>
        <w:t xml:space="preserve">Таблица </w:t>
      </w:r>
      <w:r w:rsidRPr="00040A82">
        <w:rPr>
          <w:b/>
          <w:bCs/>
        </w:rPr>
        <w:t>4</w:t>
      </w:r>
      <w:r w:rsidRPr="00040A82">
        <w:rPr>
          <w:b/>
          <w:bCs/>
          <w:lang w:val="ru-RU"/>
        </w:rPr>
        <w:t>.</w:t>
      </w:r>
      <w:r w:rsidRPr="00040A82">
        <w:rPr>
          <w:b/>
          <w:bCs/>
        </w:rPr>
        <w:t>2.</w:t>
      </w:r>
      <w:r>
        <w:rPr>
          <w:b/>
          <w:bCs/>
          <w:lang w:val="bg-BG"/>
        </w:rPr>
        <w:t>13</w:t>
      </w:r>
      <w:r w:rsidRPr="00040A82">
        <w:rPr>
          <w:b/>
          <w:bCs/>
          <w:lang w:val="ru-RU"/>
        </w:rPr>
        <w:t>. Емисии в атмосферния въздух</w:t>
      </w:r>
      <w:r w:rsidRPr="00040A82">
        <w:rPr>
          <w:b/>
          <w:bCs/>
          <w:lang w:val="bg-BG"/>
        </w:rPr>
        <w:t xml:space="preserve"> от изпускащо устройство Газов кладенец № </w:t>
      </w:r>
      <w:r>
        <w:rPr>
          <w:b/>
          <w:bCs/>
          <w:lang w:val="bg-BG"/>
        </w:rPr>
        <w:t>1</w:t>
      </w:r>
      <w:r w:rsidRPr="00040A82">
        <w:rPr>
          <w:b/>
          <w:bCs/>
          <w:lang w:val="bg-BG"/>
        </w:rPr>
        <w:t xml:space="preserve">- </w:t>
      </w:r>
      <w:r w:rsidRPr="00040A82">
        <w:rPr>
          <w:b/>
          <w:lang w:val="bg-BG"/>
        </w:rPr>
        <w:t>Протокол №</w:t>
      </w:r>
      <w:r w:rsidRPr="00040A82">
        <w:rPr>
          <w:b/>
          <w:bCs/>
          <w:lang w:val="bg-BG"/>
        </w:rPr>
        <w:t xml:space="preserve"> </w:t>
      </w:r>
      <w:r w:rsidR="006B4408">
        <w:rPr>
          <w:b/>
          <w:bCs/>
        </w:rPr>
        <w:t>762</w:t>
      </w:r>
      <w:r w:rsidR="006B4408">
        <w:rPr>
          <w:b/>
          <w:bCs/>
          <w:lang w:val="bg-BG"/>
        </w:rPr>
        <w:t>Д/</w:t>
      </w:r>
      <w:r w:rsidR="006B4408">
        <w:rPr>
          <w:b/>
          <w:bCs/>
        </w:rPr>
        <w:t>06</w:t>
      </w:r>
      <w:r w:rsidR="006B4408">
        <w:rPr>
          <w:b/>
          <w:bCs/>
          <w:lang w:val="bg-BG"/>
        </w:rPr>
        <w:t>.0</w:t>
      </w:r>
      <w:r w:rsidR="006B4408">
        <w:rPr>
          <w:b/>
          <w:bCs/>
        </w:rPr>
        <w:t>8</w:t>
      </w:r>
      <w:r w:rsidR="006B4408">
        <w:rPr>
          <w:b/>
          <w:bCs/>
          <w:lang w:val="bg-BG"/>
        </w:rPr>
        <w:t>.201</w:t>
      </w:r>
      <w:r w:rsidR="006B4408">
        <w:rPr>
          <w:b/>
          <w:bCs/>
        </w:rPr>
        <w:t>8</w:t>
      </w:r>
      <w:r>
        <w:rPr>
          <w:b/>
          <w:bCs/>
          <w:lang w:val="bg-BG"/>
        </w:rPr>
        <w:t>г.</w:t>
      </w:r>
    </w:p>
    <w:tbl>
      <w:tblPr>
        <w:tblW w:w="9940" w:type="dxa"/>
        <w:jc w:val="center"/>
        <w:tblInd w:w="-3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3"/>
        <w:gridCol w:w="1980"/>
        <w:gridCol w:w="2340"/>
        <w:gridCol w:w="1620"/>
        <w:gridCol w:w="1397"/>
      </w:tblGrid>
      <w:tr w:rsidR="005E56DB" w:rsidRPr="00040A82" w:rsidTr="0080765D">
        <w:trPr>
          <w:trHeight w:val="1228"/>
          <w:tblHeader/>
          <w:jc w:val="center"/>
        </w:trPr>
        <w:tc>
          <w:tcPr>
            <w:tcW w:w="2603"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Параметър</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cs-CZ"/>
              </w:rPr>
              <w:t xml:space="preserve">Мерна </w:t>
            </w:r>
            <w:r w:rsidRPr="00040A82">
              <w:rPr>
                <w:b/>
                <w:sz w:val="20"/>
                <w:szCs w:val="20"/>
                <w:lang w:val="bg-BG"/>
              </w:rPr>
              <w:t>единица</w:t>
            </w:r>
          </w:p>
        </w:tc>
        <w:tc>
          <w:tcPr>
            <w:tcW w:w="2340" w:type="dxa"/>
            <w:shd w:val="clear" w:color="auto" w:fill="D9D9D9"/>
            <w:vAlign w:val="center"/>
          </w:tcPr>
          <w:p w:rsidR="005E56DB" w:rsidRPr="00040A82" w:rsidRDefault="005E56DB" w:rsidP="0080765D">
            <w:pPr>
              <w:jc w:val="center"/>
              <w:rPr>
                <w:b/>
                <w:sz w:val="20"/>
                <w:szCs w:val="20"/>
                <w:lang w:val="cs-CZ"/>
              </w:rPr>
            </w:pPr>
            <w:r w:rsidRPr="00040A82">
              <w:rPr>
                <w:b/>
                <w:sz w:val="20"/>
                <w:szCs w:val="20"/>
                <w:lang w:val="cs-CZ"/>
              </w:rPr>
              <w:t>Резултати от периодичен мониторинг</w:t>
            </w:r>
          </w:p>
        </w:tc>
        <w:tc>
          <w:tcPr>
            <w:tcW w:w="1620" w:type="dxa"/>
            <w:shd w:val="clear" w:color="auto" w:fill="D9D9D9"/>
            <w:noWrap/>
            <w:vAlign w:val="center"/>
          </w:tcPr>
          <w:p w:rsidR="005E56DB" w:rsidRPr="00040A82" w:rsidRDefault="005E56DB" w:rsidP="0080765D">
            <w:pPr>
              <w:jc w:val="center"/>
              <w:rPr>
                <w:b/>
                <w:sz w:val="20"/>
                <w:szCs w:val="20"/>
                <w:vertAlign w:val="superscript"/>
                <w:lang w:val="bg-BG"/>
              </w:rPr>
            </w:pPr>
            <w:r w:rsidRPr="00040A82">
              <w:rPr>
                <w:b/>
                <w:sz w:val="20"/>
                <w:szCs w:val="20"/>
                <w:lang w:val="cs-CZ"/>
              </w:rPr>
              <w:t xml:space="preserve">Честота на мониторинг </w:t>
            </w:r>
          </w:p>
        </w:tc>
        <w:tc>
          <w:tcPr>
            <w:tcW w:w="1397" w:type="dxa"/>
            <w:shd w:val="clear" w:color="auto" w:fill="D9D9D9"/>
            <w:vAlign w:val="bottom"/>
          </w:tcPr>
          <w:p w:rsidR="005E56DB" w:rsidRPr="00040A82" w:rsidRDefault="005E56DB" w:rsidP="0080765D">
            <w:pPr>
              <w:spacing w:before="120" w:after="120"/>
              <w:jc w:val="center"/>
              <w:rPr>
                <w:b/>
                <w:sz w:val="20"/>
                <w:szCs w:val="20"/>
                <w:lang w:val="bg-BG"/>
              </w:rPr>
            </w:pPr>
            <w:r w:rsidRPr="00040A82">
              <w:rPr>
                <w:b/>
                <w:sz w:val="20"/>
                <w:szCs w:val="20"/>
                <w:lang w:val="ru-RU"/>
              </w:rPr>
              <w:t>Съответствие</w:t>
            </w:r>
          </w:p>
        </w:tc>
      </w:tr>
      <w:tr w:rsidR="005E56DB" w:rsidRPr="00040A82" w:rsidTr="0080765D">
        <w:trPr>
          <w:trHeight w:val="284"/>
          <w:tblHeader/>
          <w:jc w:val="center"/>
        </w:trPr>
        <w:tc>
          <w:tcPr>
            <w:tcW w:w="2603" w:type="dxa"/>
            <w:shd w:val="clear" w:color="auto" w:fill="D9D9D9"/>
            <w:vAlign w:val="center"/>
          </w:tcPr>
          <w:p w:rsidR="005E56DB" w:rsidRPr="00040A82" w:rsidRDefault="005E56DB" w:rsidP="0080765D">
            <w:pPr>
              <w:jc w:val="center"/>
              <w:rPr>
                <w:b/>
                <w:sz w:val="20"/>
                <w:szCs w:val="20"/>
                <w:lang w:val="ru-RU"/>
              </w:rPr>
            </w:pPr>
            <w:r w:rsidRPr="00040A82">
              <w:rPr>
                <w:b/>
                <w:sz w:val="20"/>
                <w:szCs w:val="20"/>
                <w:lang w:val="ru-RU"/>
              </w:rPr>
              <w:t>1</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2</w:t>
            </w:r>
          </w:p>
        </w:tc>
        <w:tc>
          <w:tcPr>
            <w:tcW w:w="234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3</w:t>
            </w:r>
          </w:p>
        </w:tc>
        <w:tc>
          <w:tcPr>
            <w:tcW w:w="1620"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4</w:t>
            </w:r>
          </w:p>
        </w:tc>
        <w:tc>
          <w:tcPr>
            <w:tcW w:w="1397" w:type="dxa"/>
            <w:shd w:val="clear" w:color="auto" w:fill="D9D9D9"/>
            <w:vAlign w:val="center"/>
          </w:tcPr>
          <w:p w:rsidR="005E56DB" w:rsidRPr="00040A82" w:rsidRDefault="005E56DB" w:rsidP="0080765D">
            <w:pPr>
              <w:spacing w:before="120" w:after="120"/>
              <w:jc w:val="center"/>
              <w:rPr>
                <w:b/>
                <w:sz w:val="20"/>
                <w:szCs w:val="20"/>
                <w:lang w:val="bg-BG"/>
              </w:rPr>
            </w:pPr>
            <w:r w:rsidRPr="00040A82">
              <w:rPr>
                <w:b/>
                <w:sz w:val="20"/>
                <w:szCs w:val="20"/>
                <w:lang w:val="bg-BG"/>
              </w:rPr>
              <w:t>5</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p>
          <w:p w:rsidR="005E56DB" w:rsidRPr="00040A82" w:rsidRDefault="005E56DB" w:rsidP="0080765D">
            <w:pPr>
              <w:jc w:val="center"/>
              <w:rPr>
                <w:bCs/>
                <w:vertAlign w:val="subscript"/>
              </w:rPr>
            </w:pPr>
            <w:r w:rsidRPr="00040A82">
              <w:rPr>
                <w:sz w:val="20"/>
                <w:szCs w:val="20"/>
                <w:lang w:val="bg-BG"/>
              </w:rPr>
              <w:t>CH</w:t>
            </w:r>
            <w:r w:rsidRPr="00040A82">
              <w:rPr>
                <w:bCs/>
                <w:vertAlign w:val="subscript"/>
                <w:lang w:val="bg-BG"/>
              </w:rPr>
              <w:t>4</w:t>
            </w:r>
          </w:p>
          <w:p w:rsidR="005E56DB" w:rsidRPr="00040A82" w:rsidRDefault="005E56DB" w:rsidP="0080765D">
            <w:pPr>
              <w:jc w:val="center"/>
              <w:rPr>
                <w:sz w:val="20"/>
                <w:szCs w:val="20"/>
              </w:rPr>
            </w:pP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6B4408" w:rsidRDefault="006B4408" w:rsidP="0080765D">
            <w:pPr>
              <w:jc w:val="center"/>
              <w:rPr>
                <w:sz w:val="20"/>
                <w:szCs w:val="20"/>
              </w:rPr>
            </w:pPr>
            <w:r>
              <w:rPr>
                <w:sz w:val="20"/>
                <w:szCs w:val="20"/>
              </w:rPr>
              <w:t>109 242</w:t>
            </w:r>
          </w:p>
        </w:tc>
        <w:tc>
          <w:tcPr>
            <w:tcW w:w="1620" w:type="dxa"/>
            <w:shd w:val="clear" w:color="auto" w:fill="auto"/>
            <w:vAlign w:val="center"/>
          </w:tcPr>
          <w:p w:rsidR="005E56DB" w:rsidRPr="00040A82" w:rsidRDefault="005E56DB" w:rsidP="0080765D">
            <w:pPr>
              <w:jc w:val="center"/>
              <w:rPr>
                <w:sz w:val="20"/>
                <w:szCs w:val="20"/>
                <w:lang w:val="bg-BG"/>
              </w:rP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CO</w:t>
            </w:r>
            <w:r w:rsidRPr="00040A82">
              <w:rPr>
                <w:sz w:val="20"/>
                <w:szCs w:val="20"/>
                <w:vertAlign w:val="subscript"/>
              </w:rPr>
              <w:t>2</w:t>
            </w: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6B4408" w:rsidRDefault="005E56DB" w:rsidP="0080765D">
            <w:pPr>
              <w:rPr>
                <w:sz w:val="20"/>
                <w:szCs w:val="20"/>
              </w:rPr>
            </w:pPr>
            <w:r>
              <w:rPr>
                <w:sz w:val="20"/>
                <w:szCs w:val="20"/>
                <w:lang w:val="bg-BG"/>
              </w:rPr>
              <w:t xml:space="preserve">               </w:t>
            </w:r>
            <w:r w:rsidR="006B4408">
              <w:rPr>
                <w:sz w:val="20"/>
                <w:szCs w:val="20"/>
              </w:rPr>
              <w:t>237 765</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r w:rsidRPr="00040A82">
              <w:rPr>
                <w:sz w:val="20"/>
                <w:szCs w:val="20"/>
              </w:rPr>
              <w:t>S</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6B4408" w:rsidRDefault="006B4408" w:rsidP="0080765D">
            <w:pPr>
              <w:pStyle w:val="ad"/>
              <w:tabs>
                <w:tab w:val="right" w:pos="14459"/>
              </w:tabs>
              <w:jc w:val="center"/>
              <w:rPr>
                <w:sz w:val="20"/>
                <w:szCs w:val="20"/>
              </w:rPr>
            </w:pPr>
            <w:r>
              <w:rPr>
                <w:sz w:val="20"/>
                <w:szCs w:val="20"/>
              </w:rPr>
              <w:t>1,52</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0,0</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O</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6B4408" w:rsidRDefault="006B4408" w:rsidP="0080765D">
            <w:pPr>
              <w:pStyle w:val="ad"/>
              <w:tabs>
                <w:tab w:val="right" w:pos="14459"/>
              </w:tabs>
              <w:jc w:val="center"/>
              <w:rPr>
                <w:sz w:val="20"/>
                <w:szCs w:val="20"/>
              </w:rPr>
            </w:pPr>
            <w:r>
              <w:rPr>
                <w:sz w:val="20"/>
                <w:szCs w:val="20"/>
              </w:rPr>
              <w:t>12,6</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bl>
    <w:p w:rsidR="005E56DB" w:rsidRPr="00040A82" w:rsidRDefault="005E56DB" w:rsidP="005E56DB">
      <w:pPr>
        <w:jc w:val="both"/>
        <w:rPr>
          <w:b/>
          <w:highlight w:val="yellow"/>
        </w:rPr>
      </w:pPr>
    </w:p>
    <w:p w:rsidR="005E56DB" w:rsidRPr="00040A82" w:rsidRDefault="005E56DB" w:rsidP="005E56DB">
      <w:pPr>
        <w:rPr>
          <w:b/>
        </w:rPr>
      </w:pPr>
      <w:r w:rsidRPr="00040A82">
        <w:rPr>
          <w:b/>
          <w:bCs/>
          <w:lang w:val="ru-RU"/>
        </w:rPr>
        <w:t xml:space="preserve">Таблица </w:t>
      </w:r>
      <w:r w:rsidRPr="00040A82">
        <w:rPr>
          <w:b/>
          <w:bCs/>
        </w:rPr>
        <w:t>4</w:t>
      </w:r>
      <w:r w:rsidRPr="00040A82">
        <w:rPr>
          <w:b/>
          <w:bCs/>
          <w:lang w:val="ru-RU"/>
        </w:rPr>
        <w:t>.</w:t>
      </w:r>
      <w:r w:rsidRPr="00040A82">
        <w:rPr>
          <w:b/>
          <w:bCs/>
        </w:rPr>
        <w:t>2.</w:t>
      </w:r>
      <w:r>
        <w:rPr>
          <w:b/>
          <w:bCs/>
          <w:lang w:val="bg-BG"/>
        </w:rPr>
        <w:t>14</w:t>
      </w:r>
      <w:r w:rsidRPr="00040A82">
        <w:rPr>
          <w:b/>
          <w:bCs/>
          <w:lang w:val="ru-RU"/>
        </w:rPr>
        <w:t>. Емисии в атмосферния въздух</w:t>
      </w:r>
      <w:r w:rsidRPr="00040A82">
        <w:rPr>
          <w:b/>
          <w:bCs/>
          <w:lang w:val="bg-BG"/>
        </w:rPr>
        <w:t xml:space="preserve"> от изпускащо устройство Газов кладенец № </w:t>
      </w:r>
      <w:r>
        <w:rPr>
          <w:b/>
          <w:bCs/>
          <w:lang w:val="bg-BG"/>
        </w:rPr>
        <w:t>2</w:t>
      </w:r>
      <w:r w:rsidRPr="00040A82">
        <w:rPr>
          <w:b/>
          <w:bCs/>
          <w:lang w:val="bg-BG"/>
        </w:rPr>
        <w:t xml:space="preserve">- </w:t>
      </w:r>
      <w:r w:rsidRPr="00040A82">
        <w:rPr>
          <w:b/>
          <w:lang w:val="bg-BG"/>
        </w:rPr>
        <w:t>Протокол №</w:t>
      </w:r>
      <w:r w:rsidRPr="00040A82">
        <w:rPr>
          <w:b/>
          <w:bCs/>
          <w:lang w:val="bg-BG"/>
        </w:rPr>
        <w:t xml:space="preserve"> </w:t>
      </w:r>
      <w:r w:rsidR="006B4408">
        <w:rPr>
          <w:b/>
          <w:bCs/>
        </w:rPr>
        <w:t>762</w:t>
      </w:r>
      <w:r>
        <w:rPr>
          <w:b/>
          <w:bCs/>
          <w:lang w:val="bg-BG"/>
        </w:rPr>
        <w:t>Д</w:t>
      </w:r>
      <w:r w:rsidRPr="00040A82">
        <w:rPr>
          <w:b/>
          <w:bCs/>
          <w:lang w:val="bg-BG"/>
        </w:rPr>
        <w:t>.</w:t>
      </w:r>
      <w:r w:rsidR="006B4408">
        <w:rPr>
          <w:b/>
          <w:bCs/>
          <w:lang w:val="bg-BG"/>
        </w:rPr>
        <w:t>1/</w:t>
      </w:r>
      <w:r w:rsidR="006B4408">
        <w:rPr>
          <w:b/>
          <w:bCs/>
        </w:rPr>
        <w:t>06</w:t>
      </w:r>
      <w:r w:rsidR="006B4408">
        <w:rPr>
          <w:b/>
          <w:bCs/>
          <w:lang w:val="bg-BG"/>
        </w:rPr>
        <w:t>.0</w:t>
      </w:r>
      <w:r w:rsidR="006B4408">
        <w:rPr>
          <w:b/>
          <w:bCs/>
        </w:rPr>
        <w:t>8</w:t>
      </w:r>
      <w:r w:rsidR="006B4408">
        <w:rPr>
          <w:b/>
          <w:bCs/>
          <w:lang w:val="bg-BG"/>
        </w:rPr>
        <w:t>.201</w:t>
      </w:r>
      <w:r w:rsidR="006B4408">
        <w:rPr>
          <w:b/>
          <w:bCs/>
        </w:rPr>
        <w:t>8</w:t>
      </w:r>
      <w:r>
        <w:rPr>
          <w:b/>
          <w:bCs/>
          <w:lang w:val="bg-BG"/>
        </w:rPr>
        <w:t>г.</w:t>
      </w:r>
    </w:p>
    <w:tbl>
      <w:tblPr>
        <w:tblW w:w="9940" w:type="dxa"/>
        <w:jc w:val="center"/>
        <w:tblInd w:w="-3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3"/>
        <w:gridCol w:w="1980"/>
        <w:gridCol w:w="2340"/>
        <w:gridCol w:w="1620"/>
        <w:gridCol w:w="1397"/>
      </w:tblGrid>
      <w:tr w:rsidR="005E56DB" w:rsidRPr="00040A82" w:rsidTr="0080765D">
        <w:trPr>
          <w:trHeight w:val="1228"/>
          <w:tblHeader/>
          <w:jc w:val="center"/>
        </w:trPr>
        <w:tc>
          <w:tcPr>
            <w:tcW w:w="2603"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Параметър</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cs-CZ"/>
              </w:rPr>
              <w:t xml:space="preserve">Мерна </w:t>
            </w:r>
            <w:r w:rsidRPr="00040A82">
              <w:rPr>
                <w:b/>
                <w:sz w:val="20"/>
                <w:szCs w:val="20"/>
                <w:lang w:val="bg-BG"/>
              </w:rPr>
              <w:t>единица</w:t>
            </w:r>
          </w:p>
        </w:tc>
        <w:tc>
          <w:tcPr>
            <w:tcW w:w="2340" w:type="dxa"/>
            <w:shd w:val="clear" w:color="auto" w:fill="D9D9D9"/>
            <w:vAlign w:val="center"/>
          </w:tcPr>
          <w:p w:rsidR="005E56DB" w:rsidRPr="00040A82" w:rsidRDefault="005E56DB" w:rsidP="0080765D">
            <w:pPr>
              <w:jc w:val="center"/>
              <w:rPr>
                <w:b/>
                <w:sz w:val="20"/>
                <w:szCs w:val="20"/>
                <w:lang w:val="cs-CZ"/>
              </w:rPr>
            </w:pPr>
            <w:r w:rsidRPr="00040A82">
              <w:rPr>
                <w:b/>
                <w:sz w:val="20"/>
                <w:szCs w:val="20"/>
                <w:lang w:val="cs-CZ"/>
              </w:rPr>
              <w:t>Резултати от периодичен мониторинг</w:t>
            </w:r>
          </w:p>
        </w:tc>
        <w:tc>
          <w:tcPr>
            <w:tcW w:w="1620" w:type="dxa"/>
            <w:shd w:val="clear" w:color="auto" w:fill="D9D9D9"/>
            <w:noWrap/>
            <w:vAlign w:val="center"/>
          </w:tcPr>
          <w:p w:rsidR="005E56DB" w:rsidRPr="00040A82" w:rsidRDefault="005E56DB" w:rsidP="0080765D">
            <w:pPr>
              <w:jc w:val="center"/>
              <w:rPr>
                <w:b/>
                <w:sz w:val="20"/>
                <w:szCs w:val="20"/>
                <w:vertAlign w:val="superscript"/>
                <w:lang w:val="bg-BG"/>
              </w:rPr>
            </w:pPr>
            <w:r w:rsidRPr="00040A82">
              <w:rPr>
                <w:b/>
                <w:sz w:val="20"/>
                <w:szCs w:val="20"/>
                <w:lang w:val="cs-CZ"/>
              </w:rPr>
              <w:t xml:space="preserve">Честота на мониторинг </w:t>
            </w:r>
          </w:p>
        </w:tc>
        <w:tc>
          <w:tcPr>
            <w:tcW w:w="1397" w:type="dxa"/>
            <w:shd w:val="clear" w:color="auto" w:fill="D9D9D9"/>
            <w:vAlign w:val="bottom"/>
          </w:tcPr>
          <w:p w:rsidR="005E56DB" w:rsidRPr="00040A82" w:rsidRDefault="005E56DB" w:rsidP="0080765D">
            <w:pPr>
              <w:spacing w:before="120" w:after="120"/>
              <w:jc w:val="center"/>
              <w:rPr>
                <w:b/>
                <w:sz w:val="20"/>
                <w:szCs w:val="20"/>
                <w:lang w:val="bg-BG"/>
              </w:rPr>
            </w:pPr>
            <w:r w:rsidRPr="00040A82">
              <w:rPr>
                <w:b/>
                <w:sz w:val="20"/>
                <w:szCs w:val="20"/>
                <w:lang w:val="ru-RU"/>
              </w:rPr>
              <w:t>Съответствие</w:t>
            </w:r>
          </w:p>
        </w:tc>
      </w:tr>
      <w:tr w:rsidR="005E56DB" w:rsidRPr="00040A82" w:rsidTr="0080765D">
        <w:trPr>
          <w:trHeight w:val="284"/>
          <w:tblHeader/>
          <w:jc w:val="center"/>
        </w:trPr>
        <w:tc>
          <w:tcPr>
            <w:tcW w:w="2603" w:type="dxa"/>
            <w:shd w:val="clear" w:color="auto" w:fill="D9D9D9"/>
            <w:vAlign w:val="center"/>
          </w:tcPr>
          <w:p w:rsidR="005E56DB" w:rsidRPr="00040A82" w:rsidRDefault="005E56DB" w:rsidP="0080765D">
            <w:pPr>
              <w:jc w:val="center"/>
              <w:rPr>
                <w:b/>
                <w:sz w:val="20"/>
                <w:szCs w:val="20"/>
                <w:lang w:val="ru-RU"/>
              </w:rPr>
            </w:pPr>
            <w:r w:rsidRPr="00040A82">
              <w:rPr>
                <w:b/>
                <w:sz w:val="20"/>
                <w:szCs w:val="20"/>
                <w:lang w:val="ru-RU"/>
              </w:rPr>
              <w:t>1</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2</w:t>
            </w:r>
          </w:p>
        </w:tc>
        <w:tc>
          <w:tcPr>
            <w:tcW w:w="234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3</w:t>
            </w:r>
          </w:p>
        </w:tc>
        <w:tc>
          <w:tcPr>
            <w:tcW w:w="1620"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4</w:t>
            </w:r>
          </w:p>
        </w:tc>
        <w:tc>
          <w:tcPr>
            <w:tcW w:w="1397" w:type="dxa"/>
            <w:shd w:val="clear" w:color="auto" w:fill="D9D9D9"/>
            <w:vAlign w:val="center"/>
          </w:tcPr>
          <w:p w:rsidR="005E56DB" w:rsidRPr="00040A82" w:rsidRDefault="005E56DB" w:rsidP="0080765D">
            <w:pPr>
              <w:spacing w:before="120" w:after="120"/>
              <w:jc w:val="center"/>
              <w:rPr>
                <w:b/>
                <w:sz w:val="20"/>
                <w:szCs w:val="20"/>
                <w:lang w:val="bg-BG"/>
              </w:rPr>
            </w:pPr>
            <w:r w:rsidRPr="00040A82">
              <w:rPr>
                <w:b/>
                <w:sz w:val="20"/>
                <w:szCs w:val="20"/>
                <w:lang w:val="bg-BG"/>
              </w:rPr>
              <w:t>5</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p>
          <w:p w:rsidR="005E56DB" w:rsidRPr="00040A82" w:rsidRDefault="005E56DB" w:rsidP="0080765D">
            <w:pPr>
              <w:jc w:val="center"/>
              <w:rPr>
                <w:bCs/>
                <w:vertAlign w:val="subscript"/>
              </w:rPr>
            </w:pPr>
            <w:r w:rsidRPr="00040A82">
              <w:rPr>
                <w:sz w:val="20"/>
                <w:szCs w:val="20"/>
                <w:lang w:val="bg-BG"/>
              </w:rPr>
              <w:t>CH</w:t>
            </w:r>
            <w:r w:rsidRPr="00040A82">
              <w:rPr>
                <w:bCs/>
                <w:vertAlign w:val="subscript"/>
                <w:lang w:val="bg-BG"/>
              </w:rPr>
              <w:t>4</w:t>
            </w:r>
          </w:p>
          <w:p w:rsidR="005E56DB" w:rsidRPr="00040A82" w:rsidRDefault="005E56DB" w:rsidP="0080765D">
            <w:pPr>
              <w:jc w:val="center"/>
              <w:rPr>
                <w:sz w:val="20"/>
                <w:szCs w:val="20"/>
              </w:rPr>
            </w:pP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6B4408" w:rsidRDefault="006B4408" w:rsidP="0080765D">
            <w:pPr>
              <w:jc w:val="center"/>
              <w:rPr>
                <w:sz w:val="20"/>
                <w:szCs w:val="20"/>
              </w:rPr>
            </w:pPr>
            <w:r>
              <w:rPr>
                <w:sz w:val="20"/>
                <w:szCs w:val="20"/>
              </w:rPr>
              <w:t>135 184</w:t>
            </w:r>
          </w:p>
        </w:tc>
        <w:tc>
          <w:tcPr>
            <w:tcW w:w="1620" w:type="dxa"/>
            <w:shd w:val="clear" w:color="auto" w:fill="auto"/>
            <w:vAlign w:val="center"/>
          </w:tcPr>
          <w:p w:rsidR="005E56DB" w:rsidRPr="00040A82" w:rsidRDefault="005E56DB" w:rsidP="0080765D">
            <w:pPr>
              <w:jc w:val="center"/>
              <w:rPr>
                <w:sz w:val="20"/>
                <w:szCs w:val="20"/>
                <w:lang w:val="bg-BG"/>
              </w:rP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CO</w:t>
            </w:r>
            <w:r w:rsidRPr="00040A82">
              <w:rPr>
                <w:sz w:val="20"/>
                <w:szCs w:val="20"/>
                <w:vertAlign w:val="subscript"/>
              </w:rPr>
              <w:t>2</w:t>
            </w: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6B4408" w:rsidRDefault="006B4408" w:rsidP="0080765D">
            <w:pPr>
              <w:jc w:val="center"/>
              <w:rPr>
                <w:sz w:val="20"/>
                <w:szCs w:val="20"/>
              </w:rPr>
            </w:pPr>
            <w:r>
              <w:rPr>
                <w:sz w:val="20"/>
                <w:szCs w:val="20"/>
              </w:rPr>
              <w:t>249 555</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r w:rsidRPr="00040A82">
              <w:rPr>
                <w:sz w:val="20"/>
                <w:szCs w:val="20"/>
              </w:rPr>
              <w:t>S</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6B4408" w:rsidRDefault="006B4408" w:rsidP="0080765D">
            <w:pPr>
              <w:pStyle w:val="ad"/>
              <w:tabs>
                <w:tab w:val="right" w:pos="14459"/>
              </w:tabs>
              <w:jc w:val="center"/>
              <w:rPr>
                <w:sz w:val="20"/>
                <w:szCs w:val="20"/>
              </w:rPr>
            </w:pPr>
            <w:r>
              <w:rPr>
                <w:sz w:val="20"/>
                <w:szCs w:val="20"/>
              </w:rPr>
              <w:t>806,13</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lastRenderedPageBreak/>
              <w:t>H</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0,0</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O</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6B4408" w:rsidRDefault="005E56DB" w:rsidP="0080765D">
            <w:pPr>
              <w:pStyle w:val="ad"/>
              <w:tabs>
                <w:tab w:val="right" w:pos="14459"/>
              </w:tabs>
              <w:jc w:val="center"/>
              <w:rPr>
                <w:sz w:val="20"/>
                <w:szCs w:val="20"/>
              </w:rPr>
            </w:pPr>
            <w:r>
              <w:rPr>
                <w:sz w:val="20"/>
                <w:szCs w:val="20"/>
              </w:rPr>
              <w:t>1</w:t>
            </w:r>
            <w:r w:rsidR="006B4408">
              <w:rPr>
                <w:sz w:val="20"/>
                <w:szCs w:val="20"/>
              </w:rPr>
              <w:t>0</w:t>
            </w:r>
            <w:r>
              <w:rPr>
                <w:sz w:val="20"/>
                <w:szCs w:val="20"/>
              </w:rPr>
              <w:t>,</w:t>
            </w:r>
            <w:r w:rsidR="006B4408">
              <w:rPr>
                <w:sz w:val="20"/>
                <w:szCs w:val="20"/>
              </w:rPr>
              <w:t>5</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bl>
    <w:p w:rsidR="005E56DB" w:rsidRPr="00040A82" w:rsidRDefault="005E56DB" w:rsidP="005E56DB">
      <w:pPr>
        <w:jc w:val="both"/>
        <w:rPr>
          <w:b/>
          <w:highlight w:val="yellow"/>
        </w:rPr>
      </w:pPr>
    </w:p>
    <w:p w:rsidR="005E56DB" w:rsidRPr="00040A82" w:rsidRDefault="005E56DB" w:rsidP="005E56DB">
      <w:pPr>
        <w:rPr>
          <w:b/>
        </w:rPr>
      </w:pPr>
      <w:r w:rsidRPr="00040A82">
        <w:rPr>
          <w:b/>
          <w:bCs/>
          <w:lang w:val="ru-RU"/>
        </w:rPr>
        <w:t xml:space="preserve">Таблица </w:t>
      </w:r>
      <w:r w:rsidRPr="00040A82">
        <w:rPr>
          <w:b/>
          <w:bCs/>
        </w:rPr>
        <w:t>4</w:t>
      </w:r>
      <w:r w:rsidRPr="00040A82">
        <w:rPr>
          <w:b/>
          <w:bCs/>
          <w:lang w:val="ru-RU"/>
        </w:rPr>
        <w:t>.</w:t>
      </w:r>
      <w:r w:rsidRPr="00040A82">
        <w:rPr>
          <w:b/>
          <w:bCs/>
        </w:rPr>
        <w:t>2.</w:t>
      </w:r>
      <w:r>
        <w:rPr>
          <w:b/>
          <w:bCs/>
          <w:lang w:val="bg-BG"/>
        </w:rPr>
        <w:t>15</w:t>
      </w:r>
      <w:r w:rsidRPr="00040A82">
        <w:rPr>
          <w:b/>
          <w:bCs/>
          <w:lang w:val="ru-RU"/>
        </w:rPr>
        <w:t>. Емисии в атмосферния въздух</w:t>
      </w:r>
      <w:r w:rsidRPr="00040A82">
        <w:rPr>
          <w:b/>
          <w:bCs/>
          <w:lang w:val="bg-BG"/>
        </w:rPr>
        <w:t xml:space="preserve"> от изпускащо устройство Газов кладенец № </w:t>
      </w:r>
      <w:r>
        <w:rPr>
          <w:b/>
          <w:bCs/>
          <w:lang w:val="bg-BG"/>
        </w:rPr>
        <w:t>1</w:t>
      </w:r>
      <w:r w:rsidRPr="00040A82">
        <w:rPr>
          <w:b/>
          <w:bCs/>
          <w:lang w:val="bg-BG"/>
        </w:rPr>
        <w:t xml:space="preserve">- </w:t>
      </w:r>
      <w:r w:rsidRPr="00040A82">
        <w:rPr>
          <w:b/>
          <w:lang w:val="bg-BG"/>
        </w:rPr>
        <w:t>Протокол №</w:t>
      </w:r>
      <w:r w:rsidRPr="00040A82">
        <w:rPr>
          <w:b/>
          <w:bCs/>
          <w:lang w:val="bg-BG"/>
        </w:rPr>
        <w:t xml:space="preserve"> </w:t>
      </w:r>
      <w:r w:rsidR="006B4408">
        <w:rPr>
          <w:b/>
          <w:bCs/>
        </w:rPr>
        <w:t>792</w:t>
      </w:r>
      <w:r>
        <w:rPr>
          <w:b/>
          <w:bCs/>
          <w:lang w:val="bg-BG"/>
        </w:rPr>
        <w:t>Д</w:t>
      </w:r>
      <w:r w:rsidR="006B4408">
        <w:rPr>
          <w:b/>
          <w:bCs/>
        </w:rPr>
        <w:t>/14</w:t>
      </w:r>
      <w:r>
        <w:rPr>
          <w:b/>
          <w:bCs/>
          <w:lang w:val="bg-BG"/>
        </w:rPr>
        <w:t>.0</w:t>
      </w:r>
      <w:r w:rsidR="006B4408">
        <w:rPr>
          <w:b/>
          <w:bCs/>
        </w:rPr>
        <w:t>8</w:t>
      </w:r>
      <w:r w:rsidR="006B4408">
        <w:rPr>
          <w:b/>
          <w:bCs/>
          <w:lang w:val="bg-BG"/>
        </w:rPr>
        <w:t>.201</w:t>
      </w:r>
      <w:r w:rsidR="006B4408">
        <w:rPr>
          <w:b/>
          <w:bCs/>
        </w:rPr>
        <w:t>8</w:t>
      </w:r>
      <w:r>
        <w:rPr>
          <w:b/>
          <w:bCs/>
          <w:lang w:val="bg-BG"/>
        </w:rPr>
        <w:t>г.</w:t>
      </w:r>
    </w:p>
    <w:tbl>
      <w:tblPr>
        <w:tblW w:w="9940" w:type="dxa"/>
        <w:jc w:val="center"/>
        <w:tblInd w:w="-3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3"/>
        <w:gridCol w:w="1980"/>
        <w:gridCol w:w="2340"/>
        <w:gridCol w:w="1620"/>
        <w:gridCol w:w="1397"/>
      </w:tblGrid>
      <w:tr w:rsidR="005E56DB" w:rsidRPr="00040A82" w:rsidTr="0080765D">
        <w:trPr>
          <w:trHeight w:val="1228"/>
          <w:tblHeader/>
          <w:jc w:val="center"/>
        </w:trPr>
        <w:tc>
          <w:tcPr>
            <w:tcW w:w="2603"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Параметър</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cs-CZ"/>
              </w:rPr>
              <w:t xml:space="preserve">Мерна </w:t>
            </w:r>
            <w:r w:rsidRPr="00040A82">
              <w:rPr>
                <w:b/>
                <w:sz w:val="20"/>
                <w:szCs w:val="20"/>
                <w:lang w:val="bg-BG"/>
              </w:rPr>
              <w:t>единица</w:t>
            </w:r>
          </w:p>
        </w:tc>
        <w:tc>
          <w:tcPr>
            <w:tcW w:w="2340" w:type="dxa"/>
            <w:shd w:val="clear" w:color="auto" w:fill="D9D9D9"/>
            <w:vAlign w:val="center"/>
          </w:tcPr>
          <w:p w:rsidR="005E56DB" w:rsidRPr="00040A82" w:rsidRDefault="005E56DB" w:rsidP="0080765D">
            <w:pPr>
              <w:jc w:val="center"/>
              <w:rPr>
                <w:b/>
                <w:sz w:val="20"/>
                <w:szCs w:val="20"/>
                <w:lang w:val="cs-CZ"/>
              </w:rPr>
            </w:pPr>
            <w:r w:rsidRPr="00040A82">
              <w:rPr>
                <w:b/>
                <w:sz w:val="20"/>
                <w:szCs w:val="20"/>
                <w:lang w:val="cs-CZ"/>
              </w:rPr>
              <w:t>Резултати от периодичен мониторинг</w:t>
            </w:r>
          </w:p>
        </w:tc>
        <w:tc>
          <w:tcPr>
            <w:tcW w:w="1620" w:type="dxa"/>
            <w:shd w:val="clear" w:color="auto" w:fill="D9D9D9"/>
            <w:noWrap/>
            <w:vAlign w:val="center"/>
          </w:tcPr>
          <w:p w:rsidR="005E56DB" w:rsidRPr="00040A82" w:rsidRDefault="005E56DB" w:rsidP="0080765D">
            <w:pPr>
              <w:jc w:val="center"/>
              <w:rPr>
                <w:b/>
                <w:sz w:val="20"/>
                <w:szCs w:val="20"/>
                <w:vertAlign w:val="superscript"/>
                <w:lang w:val="bg-BG"/>
              </w:rPr>
            </w:pPr>
            <w:r w:rsidRPr="00040A82">
              <w:rPr>
                <w:b/>
                <w:sz w:val="20"/>
                <w:szCs w:val="20"/>
                <w:lang w:val="cs-CZ"/>
              </w:rPr>
              <w:t xml:space="preserve">Честота на мониторинг </w:t>
            </w:r>
          </w:p>
        </w:tc>
        <w:tc>
          <w:tcPr>
            <w:tcW w:w="1397" w:type="dxa"/>
            <w:shd w:val="clear" w:color="auto" w:fill="D9D9D9"/>
            <w:vAlign w:val="bottom"/>
          </w:tcPr>
          <w:p w:rsidR="005E56DB" w:rsidRPr="00040A82" w:rsidRDefault="005E56DB" w:rsidP="0080765D">
            <w:pPr>
              <w:spacing w:before="120" w:after="120"/>
              <w:jc w:val="center"/>
              <w:rPr>
                <w:b/>
                <w:sz w:val="20"/>
                <w:szCs w:val="20"/>
                <w:lang w:val="bg-BG"/>
              </w:rPr>
            </w:pPr>
            <w:r w:rsidRPr="00040A82">
              <w:rPr>
                <w:b/>
                <w:sz w:val="20"/>
                <w:szCs w:val="20"/>
                <w:lang w:val="ru-RU"/>
              </w:rPr>
              <w:t>Съответствие</w:t>
            </w:r>
          </w:p>
        </w:tc>
      </w:tr>
      <w:tr w:rsidR="005E56DB" w:rsidRPr="00040A82" w:rsidTr="0080765D">
        <w:trPr>
          <w:trHeight w:val="284"/>
          <w:tblHeader/>
          <w:jc w:val="center"/>
        </w:trPr>
        <w:tc>
          <w:tcPr>
            <w:tcW w:w="2603" w:type="dxa"/>
            <w:shd w:val="clear" w:color="auto" w:fill="D9D9D9"/>
            <w:vAlign w:val="center"/>
          </w:tcPr>
          <w:p w:rsidR="005E56DB" w:rsidRPr="00040A82" w:rsidRDefault="005E56DB" w:rsidP="0080765D">
            <w:pPr>
              <w:jc w:val="center"/>
              <w:rPr>
                <w:b/>
                <w:sz w:val="20"/>
                <w:szCs w:val="20"/>
                <w:lang w:val="ru-RU"/>
              </w:rPr>
            </w:pPr>
            <w:r w:rsidRPr="00040A82">
              <w:rPr>
                <w:b/>
                <w:sz w:val="20"/>
                <w:szCs w:val="20"/>
                <w:lang w:val="ru-RU"/>
              </w:rPr>
              <w:t>1</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2</w:t>
            </w:r>
          </w:p>
        </w:tc>
        <w:tc>
          <w:tcPr>
            <w:tcW w:w="234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3</w:t>
            </w:r>
          </w:p>
        </w:tc>
        <w:tc>
          <w:tcPr>
            <w:tcW w:w="1620"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4</w:t>
            </w:r>
          </w:p>
        </w:tc>
        <w:tc>
          <w:tcPr>
            <w:tcW w:w="1397" w:type="dxa"/>
            <w:shd w:val="clear" w:color="auto" w:fill="D9D9D9"/>
            <w:vAlign w:val="center"/>
          </w:tcPr>
          <w:p w:rsidR="005E56DB" w:rsidRPr="00040A82" w:rsidRDefault="005E56DB" w:rsidP="0080765D">
            <w:pPr>
              <w:spacing w:before="120" w:after="120"/>
              <w:jc w:val="center"/>
              <w:rPr>
                <w:b/>
                <w:sz w:val="20"/>
                <w:szCs w:val="20"/>
                <w:lang w:val="bg-BG"/>
              </w:rPr>
            </w:pPr>
            <w:r w:rsidRPr="00040A82">
              <w:rPr>
                <w:b/>
                <w:sz w:val="20"/>
                <w:szCs w:val="20"/>
                <w:lang w:val="bg-BG"/>
              </w:rPr>
              <w:t>5</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p>
          <w:p w:rsidR="005E56DB" w:rsidRPr="00040A82" w:rsidRDefault="005E56DB" w:rsidP="0080765D">
            <w:pPr>
              <w:jc w:val="center"/>
              <w:rPr>
                <w:bCs/>
                <w:vertAlign w:val="subscript"/>
              </w:rPr>
            </w:pPr>
            <w:r w:rsidRPr="00040A82">
              <w:rPr>
                <w:sz w:val="20"/>
                <w:szCs w:val="20"/>
                <w:lang w:val="bg-BG"/>
              </w:rPr>
              <w:t>CH</w:t>
            </w:r>
            <w:r w:rsidRPr="00040A82">
              <w:rPr>
                <w:bCs/>
                <w:vertAlign w:val="subscript"/>
                <w:lang w:val="bg-BG"/>
              </w:rPr>
              <w:t>4</w:t>
            </w:r>
          </w:p>
          <w:p w:rsidR="005E56DB" w:rsidRPr="00040A82" w:rsidRDefault="005E56DB" w:rsidP="0080765D">
            <w:pPr>
              <w:jc w:val="center"/>
              <w:rPr>
                <w:sz w:val="20"/>
                <w:szCs w:val="20"/>
              </w:rPr>
            </w:pP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6E45E1" w:rsidRDefault="0037496D" w:rsidP="0080765D">
            <w:pPr>
              <w:jc w:val="center"/>
              <w:rPr>
                <w:sz w:val="20"/>
                <w:szCs w:val="20"/>
                <w:lang w:val="bg-BG"/>
              </w:rPr>
            </w:pPr>
            <w:r>
              <w:rPr>
                <w:sz w:val="20"/>
                <w:szCs w:val="20"/>
              </w:rPr>
              <w:t>102 816</w:t>
            </w:r>
            <w:r w:rsidR="005E56DB">
              <w:rPr>
                <w:sz w:val="20"/>
                <w:szCs w:val="20"/>
              </w:rPr>
              <w:t xml:space="preserve"> </w:t>
            </w:r>
          </w:p>
        </w:tc>
        <w:tc>
          <w:tcPr>
            <w:tcW w:w="1620" w:type="dxa"/>
            <w:shd w:val="clear" w:color="auto" w:fill="auto"/>
            <w:vAlign w:val="center"/>
          </w:tcPr>
          <w:p w:rsidR="005E56DB" w:rsidRPr="00040A82" w:rsidRDefault="005E56DB" w:rsidP="0080765D">
            <w:pPr>
              <w:jc w:val="center"/>
              <w:rPr>
                <w:sz w:val="20"/>
                <w:szCs w:val="20"/>
                <w:lang w:val="bg-BG"/>
              </w:rP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CO</w:t>
            </w:r>
            <w:r w:rsidRPr="00040A82">
              <w:rPr>
                <w:sz w:val="20"/>
                <w:szCs w:val="20"/>
                <w:vertAlign w:val="subscript"/>
              </w:rPr>
              <w:t>2</w:t>
            </w: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37496D" w:rsidRDefault="0037496D" w:rsidP="0080765D">
            <w:pPr>
              <w:jc w:val="center"/>
              <w:rPr>
                <w:sz w:val="20"/>
                <w:szCs w:val="20"/>
              </w:rPr>
            </w:pPr>
            <w:r>
              <w:rPr>
                <w:sz w:val="20"/>
                <w:szCs w:val="20"/>
              </w:rPr>
              <w:t>186 675</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r w:rsidRPr="00040A82">
              <w:rPr>
                <w:sz w:val="20"/>
                <w:szCs w:val="20"/>
              </w:rPr>
              <w:t>S</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37496D" w:rsidRDefault="0037496D" w:rsidP="0080765D">
            <w:pPr>
              <w:pStyle w:val="ad"/>
              <w:tabs>
                <w:tab w:val="right" w:pos="14459"/>
              </w:tabs>
              <w:jc w:val="center"/>
              <w:rPr>
                <w:sz w:val="20"/>
                <w:szCs w:val="20"/>
              </w:rPr>
            </w:pPr>
            <w:r>
              <w:rPr>
                <w:sz w:val="20"/>
                <w:szCs w:val="20"/>
              </w:rPr>
              <w:t>1,52</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0,0</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O</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37496D" w:rsidRDefault="0037496D" w:rsidP="0080765D">
            <w:pPr>
              <w:pStyle w:val="ad"/>
              <w:tabs>
                <w:tab w:val="right" w:pos="14459"/>
              </w:tabs>
              <w:jc w:val="center"/>
              <w:rPr>
                <w:sz w:val="20"/>
                <w:szCs w:val="20"/>
              </w:rPr>
            </w:pPr>
            <w:r>
              <w:rPr>
                <w:sz w:val="20"/>
                <w:szCs w:val="20"/>
              </w:rPr>
              <w:t>13,2</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bl>
    <w:p w:rsidR="005E56DB" w:rsidRPr="00040A82" w:rsidRDefault="005E56DB" w:rsidP="005E56DB">
      <w:pPr>
        <w:jc w:val="both"/>
        <w:rPr>
          <w:b/>
          <w:highlight w:val="yellow"/>
        </w:rPr>
      </w:pPr>
    </w:p>
    <w:p w:rsidR="005E56DB" w:rsidRPr="00040A82" w:rsidRDefault="005E56DB" w:rsidP="005E56DB">
      <w:pPr>
        <w:rPr>
          <w:b/>
        </w:rPr>
      </w:pPr>
      <w:r w:rsidRPr="00040A82">
        <w:rPr>
          <w:b/>
          <w:bCs/>
          <w:lang w:val="ru-RU"/>
        </w:rPr>
        <w:t xml:space="preserve">Таблица </w:t>
      </w:r>
      <w:r w:rsidRPr="00040A82">
        <w:rPr>
          <w:b/>
          <w:bCs/>
        </w:rPr>
        <w:t>4</w:t>
      </w:r>
      <w:r w:rsidRPr="00040A82">
        <w:rPr>
          <w:b/>
          <w:bCs/>
          <w:lang w:val="ru-RU"/>
        </w:rPr>
        <w:t>.</w:t>
      </w:r>
      <w:r w:rsidRPr="00040A82">
        <w:rPr>
          <w:b/>
          <w:bCs/>
        </w:rPr>
        <w:t>2.</w:t>
      </w:r>
      <w:r>
        <w:rPr>
          <w:b/>
          <w:bCs/>
          <w:lang w:val="bg-BG"/>
        </w:rPr>
        <w:t>16</w:t>
      </w:r>
      <w:r w:rsidRPr="00040A82">
        <w:rPr>
          <w:b/>
          <w:bCs/>
          <w:lang w:val="ru-RU"/>
        </w:rPr>
        <w:t>. Емисии в атмосферния въздух</w:t>
      </w:r>
      <w:r w:rsidRPr="00040A82">
        <w:rPr>
          <w:b/>
          <w:bCs/>
          <w:lang w:val="bg-BG"/>
        </w:rPr>
        <w:t xml:space="preserve"> от изпускащо устройство Газов кладенец № </w:t>
      </w:r>
      <w:r>
        <w:rPr>
          <w:b/>
          <w:bCs/>
          <w:lang w:val="bg-BG"/>
        </w:rPr>
        <w:t>2</w:t>
      </w:r>
      <w:r w:rsidRPr="00040A82">
        <w:rPr>
          <w:b/>
          <w:bCs/>
          <w:lang w:val="bg-BG"/>
        </w:rPr>
        <w:t xml:space="preserve">- </w:t>
      </w:r>
      <w:r w:rsidRPr="00040A82">
        <w:rPr>
          <w:b/>
          <w:lang w:val="bg-BG"/>
        </w:rPr>
        <w:t>Протокол №</w:t>
      </w:r>
      <w:r w:rsidRPr="00040A82">
        <w:rPr>
          <w:b/>
          <w:bCs/>
          <w:lang w:val="bg-BG"/>
        </w:rPr>
        <w:t xml:space="preserve"> </w:t>
      </w:r>
      <w:r w:rsidR="0037496D">
        <w:rPr>
          <w:b/>
          <w:bCs/>
        </w:rPr>
        <w:t>7</w:t>
      </w:r>
      <w:r w:rsidR="0037496D">
        <w:rPr>
          <w:b/>
          <w:bCs/>
          <w:lang w:val="bg-BG"/>
        </w:rPr>
        <w:t>9</w:t>
      </w:r>
      <w:r w:rsidR="0037496D">
        <w:rPr>
          <w:b/>
          <w:bCs/>
        </w:rPr>
        <w:t>2</w:t>
      </w:r>
      <w:r>
        <w:rPr>
          <w:b/>
          <w:bCs/>
          <w:lang w:val="bg-BG"/>
        </w:rPr>
        <w:t>Д</w:t>
      </w:r>
      <w:r w:rsidRPr="00040A82">
        <w:rPr>
          <w:b/>
          <w:bCs/>
          <w:lang w:val="bg-BG"/>
        </w:rPr>
        <w:t>.</w:t>
      </w:r>
      <w:r w:rsidR="0037496D">
        <w:rPr>
          <w:b/>
          <w:bCs/>
        </w:rPr>
        <w:t>1</w:t>
      </w:r>
      <w:r>
        <w:rPr>
          <w:b/>
          <w:bCs/>
          <w:lang w:val="bg-BG"/>
        </w:rPr>
        <w:t>/</w:t>
      </w:r>
      <w:r w:rsidR="0037496D">
        <w:rPr>
          <w:b/>
          <w:bCs/>
        </w:rPr>
        <w:t>14</w:t>
      </w:r>
      <w:r>
        <w:rPr>
          <w:b/>
          <w:bCs/>
          <w:lang w:val="bg-BG"/>
        </w:rPr>
        <w:t>.0</w:t>
      </w:r>
      <w:r w:rsidR="0037496D">
        <w:rPr>
          <w:b/>
          <w:bCs/>
        </w:rPr>
        <w:t>8</w:t>
      </w:r>
      <w:r w:rsidR="0037496D">
        <w:rPr>
          <w:b/>
          <w:bCs/>
          <w:lang w:val="bg-BG"/>
        </w:rPr>
        <w:t>.201</w:t>
      </w:r>
      <w:r w:rsidR="0037496D">
        <w:rPr>
          <w:b/>
          <w:bCs/>
        </w:rPr>
        <w:t>8</w:t>
      </w:r>
      <w:r>
        <w:rPr>
          <w:b/>
          <w:bCs/>
          <w:lang w:val="bg-BG"/>
        </w:rPr>
        <w:t>г.</w:t>
      </w:r>
    </w:p>
    <w:tbl>
      <w:tblPr>
        <w:tblW w:w="9940" w:type="dxa"/>
        <w:jc w:val="center"/>
        <w:tblInd w:w="-3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3"/>
        <w:gridCol w:w="1980"/>
        <w:gridCol w:w="2340"/>
        <w:gridCol w:w="1620"/>
        <w:gridCol w:w="1397"/>
      </w:tblGrid>
      <w:tr w:rsidR="005E56DB" w:rsidRPr="00040A82" w:rsidTr="0080765D">
        <w:trPr>
          <w:trHeight w:val="1228"/>
          <w:tblHeader/>
          <w:jc w:val="center"/>
        </w:trPr>
        <w:tc>
          <w:tcPr>
            <w:tcW w:w="2603"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Параметър</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cs-CZ"/>
              </w:rPr>
              <w:t xml:space="preserve">Мерна </w:t>
            </w:r>
            <w:r w:rsidRPr="00040A82">
              <w:rPr>
                <w:b/>
                <w:sz w:val="20"/>
                <w:szCs w:val="20"/>
                <w:lang w:val="bg-BG"/>
              </w:rPr>
              <w:t>единица</w:t>
            </w:r>
          </w:p>
        </w:tc>
        <w:tc>
          <w:tcPr>
            <w:tcW w:w="2340" w:type="dxa"/>
            <w:shd w:val="clear" w:color="auto" w:fill="D9D9D9"/>
            <w:vAlign w:val="center"/>
          </w:tcPr>
          <w:p w:rsidR="005E56DB" w:rsidRPr="00040A82" w:rsidRDefault="005E56DB" w:rsidP="0080765D">
            <w:pPr>
              <w:jc w:val="center"/>
              <w:rPr>
                <w:b/>
                <w:sz w:val="20"/>
                <w:szCs w:val="20"/>
                <w:lang w:val="cs-CZ"/>
              </w:rPr>
            </w:pPr>
            <w:r w:rsidRPr="00040A82">
              <w:rPr>
                <w:b/>
                <w:sz w:val="20"/>
                <w:szCs w:val="20"/>
                <w:lang w:val="cs-CZ"/>
              </w:rPr>
              <w:t>Резултати от периодичен мониторинг</w:t>
            </w:r>
          </w:p>
        </w:tc>
        <w:tc>
          <w:tcPr>
            <w:tcW w:w="1620" w:type="dxa"/>
            <w:shd w:val="clear" w:color="auto" w:fill="D9D9D9"/>
            <w:noWrap/>
            <w:vAlign w:val="center"/>
          </w:tcPr>
          <w:p w:rsidR="005E56DB" w:rsidRPr="00040A82" w:rsidRDefault="005E56DB" w:rsidP="0080765D">
            <w:pPr>
              <w:jc w:val="center"/>
              <w:rPr>
                <w:b/>
                <w:sz w:val="20"/>
                <w:szCs w:val="20"/>
                <w:vertAlign w:val="superscript"/>
                <w:lang w:val="bg-BG"/>
              </w:rPr>
            </w:pPr>
            <w:r w:rsidRPr="00040A82">
              <w:rPr>
                <w:b/>
                <w:sz w:val="20"/>
                <w:szCs w:val="20"/>
                <w:lang w:val="cs-CZ"/>
              </w:rPr>
              <w:t xml:space="preserve">Честота на мониторинг </w:t>
            </w:r>
          </w:p>
        </w:tc>
        <w:tc>
          <w:tcPr>
            <w:tcW w:w="1397" w:type="dxa"/>
            <w:shd w:val="clear" w:color="auto" w:fill="D9D9D9"/>
            <w:vAlign w:val="bottom"/>
          </w:tcPr>
          <w:p w:rsidR="005E56DB" w:rsidRPr="00040A82" w:rsidRDefault="005E56DB" w:rsidP="0080765D">
            <w:pPr>
              <w:spacing w:before="120" w:after="120"/>
              <w:jc w:val="center"/>
              <w:rPr>
                <w:b/>
                <w:sz w:val="20"/>
                <w:szCs w:val="20"/>
                <w:lang w:val="bg-BG"/>
              </w:rPr>
            </w:pPr>
            <w:r w:rsidRPr="00040A82">
              <w:rPr>
                <w:b/>
                <w:sz w:val="20"/>
                <w:szCs w:val="20"/>
                <w:lang w:val="ru-RU"/>
              </w:rPr>
              <w:t>Съответствие</w:t>
            </w:r>
          </w:p>
        </w:tc>
      </w:tr>
      <w:tr w:rsidR="005E56DB" w:rsidRPr="00040A82" w:rsidTr="0080765D">
        <w:trPr>
          <w:trHeight w:val="284"/>
          <w:tblHeader/>
          <w:jc w:val="center"/>
        </w:trPr>
        <w:tc>
          <w:tcPr>
            <w:tcW w:w="2603" w:type="dxa"/>
            <w:shd w:val="clear" w:color="auto" w:fill="D9D9D9"/>
            <w:vAlign w:val="center"/>
          </w:tcPr>
          <w:p w:rsidR="005E56DB" w:rsidRPr="00040A82" w:rsidRDefault="005E56DB" w:rsidP="0080765D">
            <w:pPr>
              <w:jc w:val="center"/>
              <w:rPr>
                <w:b/>
                <w:sz w:val="20"/>
                <w:szCs w:val="20"/>
                <w:lang w:val="ru-RU"/>
              </w:rPr>
            </w:pPr>
            <w:r w:rsidRPr="00040A82">
              <w:rPr>
                <w:b/>
                <w:sz w:val="20"/>
                <w:szCs w:val="20"/>
                <w:lang w:val="ru-RU"/>
              </w:rPr>
              <w:t>1</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2</w:t>
            </w:r>
          </w:p>
        </w:tc>
        <w:tc>
          <w:tcPr>
            <w:tcW w:w="234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3</w:t>
            </w:r>
          </w:p>
        </w:tc>
        <w:tc>
          <w:tcPr>
            <w:tcW w:w="1620"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4</w:t>
            </w:r>
          </w:p>
        </w:tc>
        <w:tc>
          <w:tcPr>
            <w:tcW w:w="1397" w:type="dxa"/>
            <w:shd w:val="clear" w:color="auto" w:fill="D9D9D9"/>
            <w:vAlign w:val="center"/>
          </w:tcPr>
          <w:p w:rsidR="005E56DB" w:rsidRPr="00040A82" w:rsidRDefault="005E56DB" w:rsidP="0080765D">
            <w:pPr>
              <w:spacing w:before="120" w:after="120"/>
              <w:jc w:val="center"/>
              <w:rPr>
                <w:b/>
                <w:sz w:val="20"/>
                <w:szCs w:val="20"/>
                <w:lang w:val="bg-BG"/>
              </w:rPr>
            </w:pPr>
            <w:r w:rsidRPr="00040A82">
              <w:rPr>
                <w:b/>
                <w:sz w:val="20"/>
                <w:szCs w:val="20"/>
                <w:lang w:val="bg-BG"/>
              </w:rPr>
              <w:t>5</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p>
          <w:p w:rsidR="005E56DB" w:rsidRPr="00040A82" w:rsidRDefault="005E56DB" w:rsidP="0080765D">
            <w:pPr>
              <w:jc w:val="center"/>
              <w:rPr>
                <w:bCs/>
                <w:vertAlign w:val="subscript"/>
              </w:rPr>
            </w:pPr>
            <w:r w:rsidRPr="00040A82">
              <w:rPr>
                <w:sz w:val="20"/>
                <w:szCs w:val="20"/>
                <w:lang w:val="bg-BG"/>
              </w:rPr>
              <w:t>CH</w:t>
            </w:r>
            <w:r w:rsidRPr="00040A82">
              <w:rPr>
                <w:bCs/>
                <w:vertAlign w:val="subscript"/>
                <w:lang w:val="bg-BG"/>
              </w:rPr>
              <w:t>4</w:t>
            </w:r>
          </w:p>
          <w:p w:rsidR="005E56DB" w:rsidRPr="00040A82" w:rsidRDefault="005E56DB" w:rsidP="0080765D">
            <w:pPr>
              <w:jc w:val="center"/>
              <w:rPr>
                <w:sz w:val="20"/>
                <w:szCs w:val="20"/>
              </w:rPr>
            </w:pP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37496D" w:rsidRDefault="0037496D" w:rsidP="0080765D">
            <w:pPr>
              <w:jc w:val="center"/>
              <w:rPr>
                <w:sz w:val="20"/>
                <w:szCs w:val="20"/>
              </w:rPr>
            </w:pPr>
            <w:r>
              <w:rPr>
                <w:sz w:val="20"/>
                <w:szCs w:val="20"/>
              </w:rPr>
              <w:t>136 374</w:t>
            </w:r>
          </w:p>
        </w:tc>
        <w:tc>
          <w:tcPr>
            <w:tcW w:w="1620" w:type="dxa"/>
            <w:shd w:val="clear" w:color="auto" w:fill="auto"/>
            <w:vAlign w:val="center"/>
          </w:tcPr>
          <w:p w:rsidR="005E56DB" w:rsidRPr="00040A82" w:rsidRDefault="005E56DB" w:rsidP="0080765D">
            <w:pPr>
              <w:jc w:val="center"/>
              <w:rPr>
                <w:sz w:val="20"/>
                <w:szCs w:val="20"/>
                <w:lang w:val="bg-BG"/>
              </w:rP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CO</w:t>
            </w:r>
            <w:r w:rsidRPr="00040A82">
              <w:rPr>
                <w:sz w:val="20"/>
                <w:szCs w:val="20"/>
                <w:vertAlign w:val="subscript"/>
              </w:rPr>
              <w:t>2</w:t>
            </w: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37496D" w:rsidRDefault="0037496D" w:rsidP="0080765D">
            <w:pPr>
              <w:jc w:val="center"/>
              <w:rPr>
                <w:sz w:val="20"/>
                <w:szCs w:val="20"/>
              </w:rPr>
            </w:pPr>
            <w:r>
              <w:rPr>
                <w:sz w:val="20"/>
                <w:szCs w:val="20"/>
              </w:rPr>
              <w:t>263 310</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r w:rsidRPr="00040A82">
              <w:rPr>
                <w:sz w:val="20"/>
                <w:szCs w:val="20"/>
              </w:rPr>
              <w:t>S</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37496D" w:rsidRDefault="0037496D" w:rsidP="0080765D">
            <w:pPr>
              <w:pStyle w:val="ad"/>
              <w:tabs>
                <w:tab w:val="right" w:pos="14459"/>
              </w:tabs>
              <w:jc w:val="center"/>
              <w:rPr>
                <w:sz w:val="20"/>
                <w:szCs w:val="20"/>
              </w:rPr>
            </w:pPr>
            <w:r>
              <w:rPr>
                <w:sz w:val="20"/>
                <w:szCs w:val="20"/>
              </w:rPr>
              <w:t>765,06</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0,0</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O</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37496D" w:rsidRDefault="0037496D" w:rsidP="0080765D">
            <w:pPr>
              <w:pStyle w:val="ad"/>
              <w:tabs>
                <w:tab w:val="right" w:pos="14459"/>
              </w:tabs>
              <w:jc w:val="center"/>
              <w:rPr>
                <w:sz w:val="20"/>
                <w:szCs w:val="20"/>
              </w:rPr>
            </w:pPr>
            <w:r>
              <w:rPr>
                <w:sz w:val="20"/>
                <w:szCs w:val="20"/>
              </w:rPr>
              <w:t>10,8</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bl>
    <w:p w:rsidR="005E56DB" w:rsidRPr="00040A82" w:rsidRDefault="005E56DB" w:rsidP="005E56DB">
      <w:pPr>
        <w:jc w:val="both"/>
        <w:rPr>
          <w:b/>
          <w:highlight w:val="yellow"/>
        </w:rPr>
      </w:pPr>
    </w:p>
    <w:p w:rsidR="005E56DB" w:rsidRDefault="005E56DB" w:rsidP="005E56DB">
      <w:pPr>
        <w:jc w:val="both"/>
        <w:rPr>
          <w:b/>
          <w:highlight w:val="yellow"/>
          <w:lang w:val="ru-RU"/>
        </w:rPr>
      </w:pPr>
    </w:p>
    <w:p w:rsidR="005E56DB" w:rsidRPr="00040A82" w:rsidRDefault="005E56DB" w:rsidP="005E56DB">
      <w:pPr>
        <w:rPr>
          <w:b/>
        </w:rPr>
      </w:pPr>
      <w:r w:rsidRPr="00040A82">
        <w:rPr>
          <w:b/>
          <w:bCs/>
          <w:lang w:val="ru-RU"/>
        </w:rPr>
        <w:t xml:space="preserve">Таблица </w:t>
      </w:r>
      <w:r w:rsidRPr="00040A82">
        <w:rPr>
          <w:b/>
          <w:bCs/>
        </w:rPr>
        <w:t>4</w:t>
      </w:r>
      <w:r w:rsidRPr="00040A82">
        <w:rPr>
          <w:b/>
          <w:bCs/>
          <w:lang w:val="ru-RU"/>
        </w:rPr>
        <w:t>.</w:t>
      </w:r>
      <w:r w:rsidRPr="00040A82">
        <w:rPr>
          <w:b/>
          <w:bCs/>
        </w:rPr>
        <w:t>2.</w:t>
      </w:r>
      <w:r>
        <w:rPr>
          <w:b/>
          <w:bCs/>
          <w:lang w:val="bg-BG"/>
        </w:rPr>
        <w:t>17</w:t>
      </w:r>
      <w:r w:rsidRPr="00040A82">
        <w:rPr>
          <w:b/>
          <w:bCs/>
          <w:lang w:val="ru-RU"/>
        </w:rPr>
        <w:t>. Емисии в атмосферния въздух</w:t>
      </w:r>
      <w:r w:rsidRPr="00040A82">
        <w:rPr>
          <w:b/>
          <w:bCs/>
          <w:lang w:val="bg-BG"/>
        </w:rPr>
        <w:t xml:space="preserve"> от изпускащо устройство Газов кладенец № </w:t>
      </w:r>
      <w:r>
        <w:rPr>
          <w:b/>
          <w:bCs/>
          <w:lang w:val="bg-BG"/>
        </w:rPr>
        <w:t>1</w:t>
      </w:r>
      <w:r w:rsidRPr="00040A82">
        <w:rPr>
          <w:b/>
          <w:bCs/>
          <w:lang w:val="bg-BG"/>
        </w:rPr>
        <w:t xml:space="preserve">- </w:t>
      </w:r>
      <w:r w:rsidRPr="00040A82">
        <w:rPr>
          <w:b/>
          <w:lang w:val="bg-BG"/>
        </w:rPr>
        <w:t>Протокол №</w:t>
      </w:r>
      <w:r w:rsidRPr="00040A82">
        <w:rPr>
          <w:b/>
          <w:bCs/>
          <w:lang w:val="bg-BG"/>
        </w:rPr>
        <w:t xml:space="preserve"> </w:t>
      </w:r>
      <w:r w:rsidR="0037496D">
        <w:rPr>
          <w:b/>
          <w:bCs/>
        </w:rPr>
        <w:t>881</w:t>
      </w:r>
      <w:r w:rsidR="0037496D">
        <w:rPr>
          <w:b/>
          <w:bCs/>
          <w:lang w:val="bg-BG"/>
        </w:rPr>
        <w:t>Д/</w:t>
      </w:r>
      <w:r w:rsidR="0037496D">
        <w:rPr>
          <w:b/>
          <w:bCs/>
        </w:rPr>
        <w:t>15</w:t>
      </w:r>
      <w:r w:rsidR="0037496D">
        <w:rPr>
          <w:b/>
          <w:bCs/>
          <w:lang w:val="bg-BG"/>
        </w:rPr>
        <w:t>.</w:t>
      </w:r>
      <w:r w:rsidR="0037496D">
        <w:rPr>
          <w:b/>
          <w:bCs/>
        </w:rPr>
        <w:t>10</w:t>
      </w:r>
      <w:r w:rsidR="0037496D">
        <w:rPr>
          <w:b/>
          <w:bCs/>
          <w:lang w:val="bg-BG"/>
        </w:rPr>
        <w:t>.201</w:t>
      </w:r>
      <w:r w:rsidR="0037496D">
        <w:rPr>
          <w:b/>
          <w:bCs/>
        </w:rPr>
        <w:t>8</w:t>
      </w:r>
      <w:r>
        <w:rPr>
          <w:b/>
          <w:bCs/>
          <w:lang w:val="bg-BG"/>
        </w:rPr>
        <w:t>г.</w:t>
      </w:r>
    </w:p>
    <w:tbl>
      <w:tblPr>
        <w:tblW w:w="9940" w:type="dxa"/>
        <w:jc w:val="center"/>
        <w:tblInd w:w="-3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3"/>
        <w:gridCol w:w="1980"/>
        <w:gridCol w:w="2340"/>
        <w:gridCol w:w="1620"/>
        <w:gridCol w:w="1397"/>
      </w:tblGrid>
      <w:tr w:rsidR="005E56DB" w:rsidRPr="00040A82" w:rsidTr="0080765D">
        <w:trPr>
          <w:trHeight w:val="1228"/>
          <w:tblHeader/>
          <w:jc w:val="center"/>
        </w:trPr>
        <w:tc>
          <w:tcPr>
            <w:tcW w:w="2603"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Параметър</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cs-CZ"/>
              </w:rPr>
              <w:t xml:space="preserve">Мерна </w:t>
            </w:r>
            <w:r w:rsidRPr="00040A82">
              <w:rPr>
                <w:b/>
                <w:sz w:val="20"/>
                <w:szCs w:val="20"/>
                <w:lang w:val="bg-BG"/>
              </w:rPr>
              <w:t>единица</w:t>
            </w:r>
          </w:p>
        </w:tc>
        <w:tc>
          <w:tcPr>
            <w:tcW w:w="2340" w:type="dxa"/>
            <w:shd w:val="clear" w:color="auto" w:fill="D9D9D9"/>
            <w:vAlign w:val="center"/>
          </w:tcPr>
          <w:p w:rsidR="005E56DB" w:rsidRPr="00040A82" w:rsidRDefault="005E56DB" w:rsidP="0080765D">
            <w:pPr>
              <w:jc w:val="center"/>
              <w:rPr>
                <w:b/>
                <w:sz w:val="20"/>
                <w:szCs w:val="20"/>
                <w:lang w:val="cs-CZ"/>
              </w:rPr>
            </w:pPr>
            <w:r w:rsidRPr="00040A82">
              <w:rPr>
                <w:b/>
                <w:sz w:val="20"/>
                <w:szCs w:val="20"/>
                <w:lang w:val="cs-CZ"/>
              </w:rPr>
              <w:t>Резултати от периодичен мониторинг</w:t>
            </w:r>
          </w:p>
        </w:tc>
        <w:tc>
          <w:tcPr>
            <w:tcW w:w="1620" w:type="dxa"/>
            <w:shd w:val="clear" w:color="auto" w:fill="D9D9D9"/>
            <w:noWrap/>
            <w:vAlign w:val="center"/>
          </w:tcPr>
          <w:p w:rsidR="005E56DB" w:rsidRPr="00040A82" w:rsidRDefault="005E56DB" w:rsidP="0080765D">
            <w:pPr>
              <w:jc w:val="center"/>
              <w:rPr>
                <w:b/>
                <w:sz w:val="20"/>
                <w:szCs w:val="20"/>
                <w:vertAlign w:val="superscript"/>
                <w:lang w:val="bg-BG"/>
              </w:rPr>
            </w:pPr>
            <w:r w:rsidRPr="00040A82">
              <w:rPr>
                <w:b/>
                <w:sz w:val="20"/>
                <w:szCs w:val="20"/>
                <w:lang w:val="cs-CZ"/>
              </w:rPr>
              <w:t xml:space="preserve">Честота на мониторинг </w:t>
            </w:r>
          </w:p>
        </w:tc>
        <w:tc>
          <w:tcPr>
            <w:tcW w:w="1397" w:type="dxa"/>
            <w:shd w:val="clear" w:color="auto" w:fill="D9D9D9"/>
            <w:vAlign w:val="bottom"/>
          </w:tcPr>
          <w:p w:rsidR="005E56DB" w:rsidRPr="00040A82" w:rsidRDefault="005E56DB" w:rsidP="0080765D">
            <w:pPr>
              <w:spacing w:before="120" w:after="120"/>
              <w:jc w:val="center"/>
              <w:rPr>
                <w:b/>
                <w:sz w:val="20"/>
                <w:szCs w:val="20"/>
                <w:lang w:val="bg-BG"/>
              </w:rPr>
            </w:pPr>
            <w:r w:rsidRPr="00040A82">
              <w:rPr>
                <w:b/>
                <w:sz w:val="20"/>
                <w:szCs w:val="20"/>
                <w:lang w:val="ru-RU"/>
              </w:rPr>
              <w:t>Съответствие</w:t>
            </w:r>
          </w:p>
        </w:tc>
      </w:tr>
      <w:tr w:rsidR="005E56DB" w:rsidRPr="00040A82" w:rsidTr="0080765D">
        <w:trPr>
          <w:trHeight w:val="284"/>
          <w:tblHeader/>
          <w:jc w:val="center"/>
        </w:trPr>
        <w:tc>
          <w:tcPr>
            <w:tcW w:w="2603" w:type="dxa"/>
            <w:shd w:val="clear" w:color="auto" w:fill="D9D9D9"/>
            <w:vAlign w:val="center"/>
          </w:tcPr>
          <w:p w:rsidR="005E56DB" w:rsidRPr="00040A82" w:rsidRDefault="005E56DB" w:rsidP="0080765D">
            <w:pPr>
              <w:jc w:val="center"/>
              <w:rPr>
                <w:b/>
                <w:sz w:val="20"/>
                <w:szCs w:val="20"/>
                <w:lang w:val="ru-RU"/>
              </w:rPr>
            </w:pPr>
            <w:r w:rsidRPr="00040A82">
              <w:rPr>
                <w:b/>
                <w:sz w:val="20"/>
                <w:szCs w:val="20"/>
                <w:lang w:val="ru-RU"/>
              </w:rPr>
              <w:t>1</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2</w:t>
            </w:r>
          </w:p>
        </w:tc>
        <w:tc>
          <w:tcPr>
            <w:tcW w:w="234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3</w:t>
            </w:r>
          </w:p>
        </w:tc>
        <w:tc>
          <w:tcPr>
            <w:tcW w:w="1620"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4</w:t>
            </w:r>
          </w:p>
        </w:tc>
        <w:tc>
          <w:tcPr>
            <w:tcW w:w="1397" w:type="dxa"/>
            <w:shd w:val="clear" w:color="auto" w:fill="D9D9D9"/>
            <w:vAlign w:val="center"/>
          </w:tcPr>
          <w:p w:rsidR="005E56DB" w:rsidRPr="00040A82" w:rsidRDefault="005E56DB" w:rsidP="0080765D">
            <w:pPr>
              <w:spacing w:before="120" w:after="120"/>
              <w:jc w:val="center"/>
              <w:rPr>
                <w:b/>
                <w:sz w:val="20"/>
                <w:szCs w:val="20"/>
                <w:lang w:val="bg-BG"/>
              </w:rPr>
            </w:pPr>
            <w:r w:rsidRPr="00040A82">
              <w:rPr>
                <w:b/>
                <w:sz w:val="20"/>
                <w:szCs w:val="20"/>
                <w:lang w:val="bg-BG"/>
              </w:rPr>
              <w:t>5</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p>
          <w:p w:rsidR="005E56DB" w:rsidRPr="00040A82" w:rsidRDefault="005E56DB" w:rsidP="0080765D">
            <w:pPr>
              <w:jc w:val="center"/>
              <w:rPr>
                <w:bCs/>
                <w:vertAlign w:val="subscript"/>
              </w:rPr>
            </w:pPr>
            <w:r w:rsidRPr="00040A82">
              <w:rPr>
                <w:sz w:val="20"/>
                <w:szCs w:val="20"/>
                <w:lang w:val="bg-BG"/>
              </w:rPr>
              <w:t>CH</w:t>
            </w:r>
            <w:r w:rsidRPr="00040A82">
              <w:rPr>
                <w:bCs/>
                <w:vertAlign w:val="subscript"/>
                <w:lang w:val="bg-BG"/>
              </w:rPr>
              <w:t>4</w:t>
            </w:r>
          </w:p>
          <w:p w:rsidR="005E56DB" w:rsidRPr="00040A82" w:rsidRDefault="005E56DB" w:rsidP="0080765D">
            <w:pPr>
              <w:jc w:val="center"/>
              <w:rPr>
                <w:sz w:val="20"/>
                <w:szCs w:val="20"/>
              </w:rPr>
            </w:pP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37496D" w:rsidRDefault="0037496D" w:rsidP="0080765D">
            <w:pPr>
              <w:jc w:val="center"/>
              <w:rPr>
                <w:sz w:val="20"/>
                <w:szCs w:val="20"/>
              </w:rPr>
            </w:pPr>
            <w:r>
              <w:rPr>
                <w:sz w:val="20"/>
                <w:szCs w:val="20"/>
              </w:rPr>
              <w:t>95 676</w:t>
            </w:r>
          </w:p>
        </w:tc>
        <w:tc>
          <w:tcPr>
            <w:tcW w:w="1620" w:type="dxa"/>
            <w:shd w:val="clear" w:color="auto" w:fill="auto"/>
            <w:vAlign w:val="center"/>
          </w:tcPr>
          <w:p w:rsidR="005E56DB" w:rsidRPr="00040A82" w:rsidRDefault="005E56DB" w:rsidP="0080765D">
            <w:pPr>
              <w:jc w:val="center"/>
              <w:rPr>
                <w:sz w:val="20"/>
                <w:szCs w:val="20"/>
                <w:lang w:val="bg-BG"/>
              </w:rP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CO</w:t>
            </w:r>
            <w:r w:rsidRPr="00040A82">
              <w:rPr>
                <w:sz w:val="20"/>
                <w:szCs w:val="20"/>
                <w:vertAlign w:val="subscript"/>
              </w:rPr>
              <w:t>2</w:t>
            </w: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37496D" w:rsidRDefault="0037496D" w:rsidP="0080765D">
            <w:pPr>
              <w:jc w:val="center"/>
              <w:rPr>
                <w:sz w:val="20"/>
                <w:szCs w:val="20"/>
              </w:rPr>
            </w:pPr>
            <w:r>
              <w:rPr>
                <w:sz w:val="20"/>
                <w:szCs w:val="20"/>
              </w:rPr>
              <w:t>165 060</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r w:rsidRPr="00040A82">
              <w:rPr>
                <w:sz w:val="20"/>
                <w:szCs w:val="20"/>
              </w:rPr>
              <w:t>S</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37496D" w:rsidRDefault="0037496D" w:rsidP="0080765D">
            <w:pPr>
              <w:pStyle w:val="ad"/>
              <w:tabs>
                <w:tab w:val="right" w:pos="14459"/>
              </w:tabs>
              <w:jc w:val="center"/>
              <w:rPr>
                <w:sz w:val="20"/>
                <w:szCs w:val="20"/>
              </w:rPr>
            </w:pPr>
            <w:r>
              <w:rPr>
                <w:sz w:val="20"/>
                <w:szCs w:val="20"/>
              </w:rPr>
              <w:t>1,52</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0,0</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O</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37496D" w:rsidRDefault="0037496D" w:rsidP="0080765D">
            <w:pPr>
              <w:pStyle w:val="ad"/>
              <w:tabs>
                <w:tab w:val="right" w:pos="14459"/>
              </w:tabs>
              <w:jc w:val="center"/>
              <w:rPr>
                <w:sz w:val="20"/>
                <w:szCs w:val="20"/>
              </w:rPr>
            </w:pPr>
            <w:r>
              <w:rPr>
                <w:sz w:val="20"/>
                <w:szCs w:val="20"/>
              </w:rPr>
              <w:t>13,8</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bl>
    <w:p w:rsidR="005E56DB" w:rsidRPr="00CD1E0F" w:rsidRDefault="005E56DB" w:rsidP="005E56DB">
      <w:pPr>
        <w:jc w:val="both"/>
        <w:rPr>
          <w:b/>
          <w:highlight w:val="yellow"/>
        </w:rPr>
      </w:pPr>
    </w:p>
    <w:p w:rsidR="005E56DB" w:rsidRPr="00040A82" w:rsidRDefault="005E56DB" w:rsidP="005E56DB">
      <w:pPr>
        <w:rPr>
          <w:b/>
        </w:rPr>
      </w:pPr>
      <w:r w:rsidRPr="00040A82">
        <w:rPr>
          <w:b/>
          <w:bCs/>
          <w:lang w:val="ru-RU"/>
        </w:rPr>
        <w:t xml:space="preserve">Таблица </w:t>
      </w:r>
      <w:r w:rsidRPr="00040A82">
        <w:rPr>
          <w:b/>
          <w:bCs/>
        </w:rPr>
        <w:t>4</w:t>
      </w:r>
      <w:r w:rsidRPr="00040A82">
        <w:rPr>
          <w:b/>
          <w:bCs/>
          <w:lang w:val="ru-RU"/>
        </w:rPr>
        <w:t>.</w:t>
      </w:r>
      <w:r w:rsidRPr="00040A82">
        <w:rPr>
          <w:b/>
          <w:bCs/>
        </w:rPr>
        <w:t>2.</w:t>
      </w:r>
      <w:r>
        <w:rPr>
          <w:b/>
          <w:bCs/>
          <w:lang w:val="bg-BG"/>
        </w:rPr>
        <w:t>18</w:t>
      </w:r>
      <w:r w:rsidRPr="00040A82">
        <w:rPr>
          <w:b/>
          <w:bCs/>
          <w:lang w:val="ru-RU"/>
        </w:rPr>
        <w:t>. Емисии в атмосферния въздух</w:t>
      </w:r>
      <w:r w:rsidRPr="00040A82">
        <w:rPr>
          <w:b/>
          <w:bCs/>
          <w:lang w:val="bg-BG"/>
        </w:rPr>
        <w:t xml:space="preserve"> от изпускащо устройство Газов кладенец № </w:t>
      </w:r>
      <w:r>
        <w:rPr>
          <w:b/>
          <w:bCs/>
          <w:lang w:val="bg-BG"/>
        </w:rPr>
        <w:t>2</w:t>
      </w:r>
      <w:r w:rsidRPr="00040A82">
        <w:rPr>
          <w:b/>
          <w:bCs/>
          <w:lang w:val="bg-BG"/>
        </w:rPr>
        <w:t xml:space="preserve">- </w:t>
      </w:r>
      <w:r w:rsidRPr="00040A82">
        <w:rPr>
          <w:b/>
          <w:lang w:val="bg-BG"/>
        </w:rPr>
        <w:t>Протокол №</w:t>
      </w:r>
      <w:r w:rsidRPr="00040A82">
        <w:rPr>
          <w:b/>
          <w:bCs/>
          <w:lang w:val="bg-BG"/>
        </w:rPr>
        <w:t xml:space="preserve"> </w:t>
      </w:r>
      <w:r w:rsidR="0037496D">
        <w:rPr>
          <w:b/>
          <w:bCs/>
        </w:rPr>
        <w:t>881</w:t>
      </w:r>
      <w:r>
        <w:rPr>
          <w:b/>
          <w:bCs/>
          <w:lang w:val="bg-BG"/>
        </w:rPr>
        <w:t>Д</w:t>
      </w:r>
      <w:r w:rsidRPr="00040A82">
        <w:rPr>
          <w:b/>
          <w:bCs/>
          <w:lang w:val="bg-BG"/>
        </w:rPr>
        <w:t>.</w:t>
      </w:r>
      <w:r w:rsidR="0037496D">
        <w:rPr>
          <w:b/>
          <w:bCs/>
          <w:lang w:val="bg-BG"/>
        </w:rPr>
        <w:t>1/</w:t>
      </w:r>
      <w:r w:rsidR="0037496D">
        <w:rPr>
          <w:b/>
          <w:bCs/>
        </w:rPr>
        <w:t>15</w:t>
      </w:r>
      <w:r w:rsidR="0037496D">
        <w:rPr>
          <w:b/>
          <w:bCs/>
          <w:lang w:val="bg-BG"/>
        </w:rPr>
        <w:t>.</w:t>
      </w:r>
      <w:r w:rsidR="0037496D">
        <w:rPr>
          <w:b/>
          <w:bCs/>
        </w:rPr>
        <w:t>10</w:t>
      </w:r>
      <w:r w:rsidR="0037496D">
        <w:rPr>
          <w:b/>
          <w:bCs/>
          <w:lang w:val="bg-BG"/>
        </w:rPr>
        <w:t>.201</w:t>
      </w:r>
      <w:r w:rsidR="0037496D">
        <w:rPr>
          <w:b/>
          <w:bCs/>
        </w:rPr>
        <w:t>8</w:t>
      </w:r>
      <w:r>
        <w:rPr>
          <w:b/>
          <w:bCs/>
          <w:lang w:val="bg-BG"/>
        </w:rPr>
        <w:t>г.</w:t>
      </w:r>
    </w:p>
    <w:tbl>
      <w:tblPr>
        <w:tblW w:w="9940" w:type="dxa"/>
        <w:jc w:val="center"/>
        <w:tblInd w:w="-3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3"/>
        <w:gridCol w:w="1980"/>
        <w:gridCol w:w="2340"/>
        <w:gridCol w:w="1620"/>
        <w:gridCol w:w="1397"/>
      </w:tblGrid>
      <w:tr w:rsidR="005E56DB" w:rsidRPr="00040A82" w:rsidTr="0080765D">
        <w:trPr>
          <w:trHeight w:val="1228"/>
          <w:tblHeader/>
          <w:jc w:val="center"/>
        </w:trPr>
        <w:tc>
          <w:tcPr>
            <w:tcW w:w="2603"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Параметър</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cs-CZ"/>
              </w:rPr>
              <w:t xml:space="preserve">Мерна </w:t>
            </w:r>
            <w:r w:rsidRPr="00040A82">
              <w:rPr>
                <w:b/>
                <w:sz w:val="20"/>
                <w:szCs w:val="20"/>
                <w:lang w:val="bg-BG"/>
              </w:rPr>
              <w:t>единица</w:t>
            </w:r>
          </w:p>
        </w:tc>
        <w:tc>
          <w:tcPr>
            <w:tcW w:w="2340" w:type="dxa"/>
            <w:shd w:val="clear" w:color="auto" w:fill="D9D9D9"/>
            <w:vAlign w:val="center"/>
          </w:tcPr>
          <w:p w:rsidR="005E56DB" w:rsidRPr="00040A82" w:rsidRDefault="005E56DB" w:rsidP="0080765D">
            <w:pPr>
              <w:jc w:val="center"/>
              <w:rPr>
                <w:b/>
                <w:sz w:val="20"/>
                <w:szCs w:val="20"/>
                <w:lang w:val="cs-CZ"/>
              </w:rPr>
            </w:pPr>
            <w:r w:rsidRPr="00040A82">
              <w:rPr>
                <w:b/>
                <w:sz w:val="20"/>
                <w:szCs w:val="20"/>
                <w:lang w:val="cs-CZ"/>
              </w:rPr>
              <w:t>Резултати от периодичен мониторинг</w:t>
            </w:r>
          </w:p>
        </w:tc>
        <w:tc>
          <w:tcPr>
            <w:tcW w:w="1620" w:type="dxa"/>
            <w:shd w:val="clear" w:color="auto" w:fill="D9D9D9"/>
            <w:noWrap/>
            <w:vAlign w:val="center"/>
          </w:tcPr>
          <w:p w:rsidR="005E56DB" w:rsidRPr="00040A82" w:rsidRDefault="005E56DB" w:rsidP="0080765D">
            <w:pPr>
              <w:jc w:val="center"/>
              <w:rPr>
                <w:b/>
                <w:sz w:val="20"/>
                <w:szCs w:val="20"/>
                <w:vertAlign w:val="superscript"/>
                <w:lang w:val="bg-BG"/>
              </w:rPr>
            </w:pPr>
            <w:r w:rsidRPr="00040A82">
              <w:rPr>
                <w:b/>
                <w:sz w:val="20"/>
                <w:szCs w:val="20"/>
                <w:lang w:val="cs-CZ"/>
              </w:rPr>
              <w:t xml:space="preserve">Честота на мониторинг </w:t>
            </w:r>
          </w:p>
        </w:tc>
        <w:tc>
          <w:tcPr>
            <w:tcW w:w="1397" w:type="dxa"/>
            <w:shd w:val="clear" w:color="auto" w:fill="D9D9D9"/>
            <w:vAlign w:val="bottom"/>
          </w:tcPr>
          <w:p w:rsidR="005E56DB" w:rsidRPr="00040A82" w:rsidRDefault="005E56DB" w:rsidP="0080765D">
            <w:pPr>
              <w:spacing w:before="120" w:after="120"/>
              <w:jc w:val="center"/>
              <w:rPr>
                <w:b/>
                <w:sz w:val="20"/>
                <w:szCs w:val="20"/>
                <w:lang w:val="bg-BG"/>
              </w:rPr>
            </w:pPr>
            <w:r w:rsidRPr="00040A82">
              <w:rPr>
                <w:b/>
                <w:sz w:val="20"/>
                <w:szCs w:val="20"/>
                <w:lang w:val="ru-RU"/>
              </w:rPr>
              <w:t>Съответствие</w:t>
            </w:r>
          </w:p>
        </w:tc>
      </w:tr>
      <w:tr w:rsidR="005E56DB" w:rsidRPr="00040A82" w:rsidTr="0080765D">
        <w:trPr>
          <w:trHeight w:val="284"/>
          <w:tblHeader/>
          <w:jc w:val="center"/>
        </w:trPr>
        <w:tc>
          <w:tcPr>
            <w:tcW w:w="2603" w:type="dxa"/>
            <w:shd w:val="clear" w:color="auto" w:fill="D9D9D9"/>
            <w:vAlign w:val="center"/>
          </w:tcPr>
          <w:p w:rsidR="005E56DB" w:rsidRPr="00040A82" w:rsidRDefault="005E56DB" w:rsidP="0080765D">
            <w:pPr>
              <w:jc w:val="center"/>
              <w:rPr>
                <w:b/>
                <w:sz w:val="20"/>
                <w:szCs w:val="20"/>
                <w:lang w:val="ru-RU"/>
              </w:rPr>
            </w:pPr>
            <w:r w:rsidRPr="00040A82">
              <w:rPr>
                <w:b/>
                <w:sz w:val="20"/>
                <w:szCs w:val="20"/>
                <w:lang w:val="ru-RU"/>
              </w:rPr>
              <w:t>1</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2</w:t>
            </w:r>
          </w:p>
        </w:tc>
        <w:tc>
          <w:tcPr>
            <w:tcW w:w="234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3</w:t>
            </w:r>
          </w:p>
        </w:tc>
        <w:tc>
          <w:tcPr>
            <w:tcW w:w="1620"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4</w:t>
            </w:r>
          </w:p>
        </w:tc>
        <w:tc>
          <w:tcPr>
            <w:tcW w:w="1397" w:type="dxa"/>
            <w:shd w:val="clear" w:color="auto" w:fill="D9D9D9"/>
            <w:vAlign w:val="center"/>
          </w:tcPr>
          <w:p w:rsidR="005E56DB" w:rsidRPr="00040A82" w:rsidRDefault="005E56DB" w:rsidP="0080765D">
            <w:pPr>
              <w:spacing w:before="120" w:after="120"/>
              <w:jc w:val="center"/>
              <w:rPr>
                <w:b/>
                <w:sz w:val="20"/>
                <w:szCs w:val="20"/>
                <w:lang w:val="bg-BG"/>
              </w:rPr>
            </w:pPr>
            <w:r w:rsidRPr="00040A82">
              <w:rPr>
                <w:b/>
                <w:sz w:val="20"/>
                <w:szCs w:val="20"/>
                <w:lang w:val="bg-BG"/>
              </w:rPr>
              <w:t>5</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p>
          <w:p w:rsidR="005E56DB" w:rsidRPr="00040A82" w:rsidRDefault="005E56DB" w:rsidP="0080765D">
            <w:pPr>
              <w:jc w:val="center"/>
              <w:rPr>
                <w:bCs/>
                <w:vertAlign w:val="subscript"/>
              </w:rPr>
            </w:pPr>
            <w:r w:rsidRPr="00040A82">
              <w:rPr>
                <w:sz w:val="20"/>
                <w:szCs w:val="20"/>
                <w:lang w:val="bg-BG"/>
              </w:rPr>
              <w:t>CH</w:t>
            </w:r>
            <w:r w:rsidRPr="00040A82">
              <w:rPr>
                <w:bCs/>
                <w:vertAlign w:val="subscript"/>
                <w:lang w:val="bg-BG"/>
              </w:rPr>
              <w:t>4</w:t>
            </w:r>
          </w:p>
          <w:p w:rsidR="005E56DB" w:rsidRPr="00040A82" w:rsidRDefault="005E56DB" w:rsidP="0080765D">
            <w:pPr>
              <w:jc w:val="center"/>
              <w:rPr>
                <w:sz w:val="20"/>
                <w:szCs w:val="20"/>
              </w:rPr>
            </w:pP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6E45E1" w:rsidRDefault="0037496D" w:rsidP="0080765D">
            <w:pPr>
              <w:jc w:val="center"/>
              <w:rPr>
                <w:sz w:val="20"/>
                <w:szCs w:val="20"/>
                <w:lang w:val="bg-BG"/>
              </w:rPr>
            </w:pPr>
            <w:r>
              <w:rPr>
                <w:sz w:val="20"/>
                <w:szCs w:val="20"/>
              </w:rPr>
              <w:t>131 376</w:t>
            </w:r>
            <w:r w:rsidR="005E56DB">
              <w:rPr>
                <w:sz w:val="20"/>
                <w:szCs w:val="20"/>
              </w:rPr>
              <w:t xml:space="preserve"> </w:t>
            </w:r>
          </w:p>
        </w:tc>
        <w:tc>
          <w:tcPr>
            <w:tcW w:w="1620" w:type="dxa"/>
            <w:shd w:val="clear" w:color="auto" w:fill="auto"/>
            <w:vAlign w:val="center"/>
          </w:tcPr>
          <w:p w:rsidR="005E56DB" w:rsidRPr="00040A82" w:rsidRDefault="005E56DB" w:rsidP="0080765D">
            <w:pPr>
              <w:jc w:val="center"/>
              <w:rPr>
                <w:sz w:val="20"/>
                <w:szCs w:val="20"/>
                <w:lang w:val="bg-BG"/>
              </w:rP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CO</w:t>
            </w:r>
            <w:r w:rsidRPr="00040A82">
              <w:rPr>
                <w:sz w:val="20"/>
                <w:szCs w:val="20"/>
                <w:vertAlign w:val="subscript"/>
              </w:rPr>
              <w:t>2</w:t>
            </w: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37496D" w:rsidRDefault="0037496D" w:rsidP="0037496D">
            <w:pPr>
              <w:rPr>
                <w:sz w:val="20"/>
                <w:szCs w:val="20"/>
              </w:rPr>
            </w:pPr>
            <w:r>
              <w:rPr>
                <w:sz w:val="20"/>
                <w:szCs w:val="20"/>
              </w:rPr>
              <w:t xml:space="preserve">               257 415</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r w:rsidRPr="00040A82">
              <w:rPr>
                <w:sz w:val="20"/>
                <w:szCs w:val="20"/>
              </w:rPr>
              <w:t>S</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37496D" w:rsidRDefault="0037496D" w:rsidP="0080765D">
            <w:pPr>
              <w:pStyle w:val="ad"/>
              <w:tabs>
                <w:tab w:val="right" w:pos="14459"/>
              </w:tabs>
              <w:jc w:val="center"/>
              <w:rPr>
                <w:sz w:val="20"/>
                <w:szCs w:val="20"/>
              </w:rPr>
            </w:pPr>
            <w:r>
              <w:rPr>
                <w:sz w:val="20"/>
                <w:szCs w:val="20"/>
              </w:rPr>
              <w:t>736,16</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0,0</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O</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37496D" w:rsidRDefault="005E56DB" w:rsidP="0080765D">
            <w:pPr>
              <w:pStyle w:val="ad"/>
              <w:tabs>
                <w:tab w:val="right" w:pos="14459"/>
              </w:tabs>
              <w:jc w:val="center"/>
              <w:rPr>
                <w:sz w:val="20"/>
                <w:szCs w:val="20"/>
              </w:rPr>
            </w:pPr>
            <w:r>
              <w:rPr>
                <w:sz w:val="20"/>
                <w:szCs w:val="20"/>
                <w:lang w:val="bg-BG"/>
              </w:rPr>
              <w:t>1</w:t>
            </w:r>
            <w:r w:rsidR="0037496D">
              <w:rPr>
                <w:sz w:val="20"/>
                <w:szCs w:val="20"/>
              </w:rPr>
              <w:t>1,2</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bl>
    <w:p w:rsidR="005E56DB" w:rsidRPr="00CD1E0F" w:rsidRDefault="005E56DB" w:rsidP="005E56DB">
      <w:pPr>
        <w:jc w:val="both"/>
        <w:rPr>
          <w:b/>
          <w:highlight w:val="yellow"/>
        </w:rPr>
      </w:pPr>
    </w:p>
    <w:p w:rsidR="005E56DB" w:rsidRPr="00040A82" w:rsidRDefault="005E56DB" w:rsidP="005E56DB">
      <w:pPr>
        <w:rPr>
          <w:b/>
        </w:rPr>
      </w:pPr>
      <w:r w:rsidRPr="00040A82">
        <w:rPr>
          <w:b/>
          <w:bCs/>
          <w:lang w:val="ru-RU"/>
        </w:rPr>
        <w:t xml:space="preserve">Таблица </w:t>
      </w:r>
      <w:r w:rsidRPr="00040A82">
        <w:rPr>
          <w:b/>
          <w:bCs/>
        </w:rPr>
        <w:t>4</w:t>
      </w:r>
      <w:r w:rsidRPr="00040A82">
        <w:rPr>
          <w:b/>
          <w:bCs/>
          <w:lang w:val="ru-RU"/>
        </w:rPr>
        <w:t>.</w:t>
      </w:r>
      <w:r w:rsidRPr="00040A82">
        <w:rPr>
          <w:b/>
          <w:bCs/>
        </w:rPr>
        <w:t>2.</w:t>
      </w:r>
      <w:r>
        <w:rPr>
          <w:b/>
          <w:bCs/>
          <w:lang w:val="bg-BG"/>
        </w:rPr>
        <w:t>19</w:t>
      </w:r>
      <w:r w:rsidRPr="00040A82">
        <w:rPr>
          <w:b/>
          <w:bCs/>
          <w:lang w:val="ru-RU"/>
        </w:rPr>
        <w:t>. Емисии в атмосферния въздух</w:t>
      </w:r>
      <w:r w:rsidRPr="00040A82">
        <w:rPr>
          <w:b/>
          <w:bCs/>
          <w:lang w:val="bg-BG"/>
        </w:rPr>
        <w:t xml:space="preserve"> от изпускащо устройство Газов кладенец № </w:t>
      </w:r>
      <w:r>
        <w:rPr>
          <w:b/>
          <w:bCs/>
          <w:lang w:val="bg-BG"/>
        </w:rPr>
        <w:t>1</w:t>
      </w:r>
      <w:r w:rsidRPr="00040A82">
        <w:rPr>
          <w:b/>
          <w:bCs/>
          <w:lang w:val="bg-BG"/>
        </w:rPr>
        <w:t xml:space="preserve">- </w:t>
      </w:r>
      <w:r w:rsidRPr="00040A82">
        <w:rPr>
          <w:b/>
          <w:lang w:val="bg-BG"/>
        </w:rPr>
        <w:t>Протокол №</w:t>
      </w:r>
      <w:r w:rsidRPr="00040A82">
        <w:rPr>
          <w:b/>
          <w:bCs/>
          <w:lang w:val="bg-BG"/>
        </w:rPr>
        <w:t xml:space="preserve"> </w:t>
      </w:r>
      <w:r w:rsidR="009A4E7B">
        <w:rPr>
          <w:b/>
          <w:bCs/>
        </w:rPr>
        <w:t>944</w:t>
      </w:r>
      <w:r w:rsidR="009A4E7B">
        <w:rPr>
          <w:b/>
          <w:bCs/>
          <w:lang w:val="bg-BG"/>
        </w:rPr>
        <w:t>Д/</w:t>
      </w:r>
      <w:r w:rsidR="009A4E7B">
        <w:rPr>
          <w:b/>
          <w:bCs/>
        </w:rPr>
        <w:t>26</w:t>
      </w:r>
      <w:r w:rsidR="009A4E7B">
        <w:rPr>
          <w:b/>
          <w:bCs/>
          <w:lang w:val="bg-BG"/>
        </w:rPr>
        <w:t>.10.201</w:t>
      </w:r>
      <w:r w:rsidR="009A4E7B">
        <w:rPr>
          <w:b/>
          <w:bCs/>
        </w:rPr>
        <w:t>8</w:t>
      </w:r>
      <w:r>
        <w:rPr>
          <w:b/>
          <w:bCs/>
          <w:lang w:val="bg-BG"/>
        </w:rPr>
        <w:t>г.</w:t>
      </w:r>
    </w:p>
    <w:tbl>
      <w:tblPr>
        <w:tblW w:w="9940" w:type="dxa"/>
        <w:jc w:val="center"/>
        <w:tblInd w:w="-3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3"/>
        <w:gridCol w:w="1980"/>
        <w:gridCol w:w="2340"/>
        <w:gridCol w:w="1620"/>
        <w:gridCol w:w="1397"/>
      </w:tblGrid>
      <w:tr w:rsidR="005E56DB" w:rsidRPr="00040A82" w:rsidTr="0080765D">
        <w:trPr>
          <w:trHeight w:val="1228"/>
          <w:tblHeader/>
          <w:jc w:val="center"/>
        </w:trPr>
        <w:tc>
          <w:tcPr>
            <w:tcW w:w="2603"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Параметър</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cs-CZ"/>
              </w:rPr>
              <w:t xml:space="preserve">Мерна </w:t>
            </w:r>
            <w:r w:rsidRPr="00040A82">
              <w:rPr>
                <w:b/>
                <w:sz w:val="20"/>
                <w:szCs w:val="20"/>
                <w:lang w:val="bg-BG"/>
              </w:rPr>
              <w:t>единица</w:t>
            </w:r>
          </w:p>
        </w:tc>
        <w:tc>
          <w:tcPr>
            <w:tcW w:w="2340" w:type="dxa"/>
            <w:shd w:val="clear" w:color="auto" w:fill="D9D9D9"/>
            <w:vAlign w:val="center"/>
          </w:tcPr>
          <w:p w:rsidR="005E56DB" w:rsidRPr="00040A82" w:rsidRDefault="005E56DB" w:rsidP="0080765D">
            <w:pPr>
              <w:jc w:val="center"/>
              <w:rPr>
                <w:b/>
                <w:sz w:val="20"/>
                <w:szCs w:val="20"/>
                <w:lang w:val="cs-CZ"/>
              </w:rPr>
            </w:pPr>
            <w:r w:rsidRPr="00040A82">
              <w:rPr>
                <w:b/>
                <w:sz w:val="20"/>
                <w:szCs w:val="20"/>
                <w:lang w:val="cs-CZ"/>
              </w:rPr>
              <w:t>Резултати от периодичен мониторинг</w:t>
            </w:r>
          </w:p>
        </w:tc>
        <w:tc>
          <w:tcPr>
            <w:tcW w:w="1620" w:type="dxa"/>
            <w:shd w:val="clear" w:color="auto" w:fill="D9D9D9"/>
            <w:noWrap/>
            <w:vAlign w:val="center"/>
          </w:tcPr>
          <w:p w:rsidR="005E56DB" w:rsidRPr="00040A82" w:rsidRDefault="005E56DB" w:rsidP="0080765D">
            <w:pPr>
              <w:jc w:val="center"/>
              <w:rPr>
                <w:b/>
                <w:sz w:val="20"/>
                <w:szCs w:val="20"/>
                <w:vertAlign w:val="superscript"/>
                <w:lang w:val="bg-BG"/>
              </w:rPr>
            </w:pPr>
            <w:r w:rsidRPr="00040A82">
              <w:rPr>
                <w:b/>
                <w:sz w:val="20"/>
                <w:szCs w:val="20"/>
                <w:lang w:val="cs-CZ"/>
              </w:rPr>
              <w:t xml:space="preserve">Честота на мониторинг </w:t>
            </w:r>
          </w:p>
        </w:tc>
        <w:tc>
          <w:tcPr>
            <w:tcW w:w="1397" w:type="dxa"/>
            <w:shd w:val="clear" w:color="auto" w:fill="D9D9D9"/>
            <w:vAlign w:val="bottom"/>
          </w:tcPr>
          <w:p w:rsidR="005E56DB" w:rsidRPr="00040A82" w:rsidRDefault="005E56DB" w:rsidP="0080765D">
            <w:pPr>
              <w:spacing w:before="120" w:after="120"/>
              <w:jc w:val="center"/>
              <w:rPr>
                <w:b/>
                <w:sz w:val="20"/>
                <w:szCs w:val="20"/>
                <w:lang w:val="bg-BG"/>
              </w:rPr>
            </w:pPr>
            <w:r w:rsidRPr="00040A82">
              <w:rPr>
                <w:b/>
                <w:sz w:val="20"/>
                <w:szCs w:val="20"/>
                <w:lang w:val="ru-RU"/>
              </w:rPr>
              <w:t>Съответствие</w:t>
            </w:r>
          </w:p>
        </w:tc>
      </w:tr>
      <w:tr w:rsidR="005E56DB" w:rsidRPr="00040A82" w:rsidTr="0080765D">
        <w:trPr>
          <w:trHeight w:val="284"/>
          <w:tblHeader/>
          <w:jc w:val="center"/>
        </w:trPr>
        <w:tc>
          <w:tcPr>
            <w:tcW w:w="2603" w:type="dxa"/>
            <w:shd w:val="clear" w:color="auto" w:fill="D9D9D9"/>
            <w:vAlign w:val="center"/>
          </w:tcPr>
          <w:p w:rsidR="005E56DB" w:rsidRPr="00040A82" w:rsidRDefault="005E56DB" w:rsidP="0080765D">
            <w:pPr>
              <w:jc w:val="center"/>
              <w:rPr>
                <w:b/>
                <w:sz w:val="20"/>
                <w:szCs w:val="20"/>
                <w:lang w:val="ru-RU"/>
              </w:rPr>
            </w:pPr>
            <w:r w:rsidRPr="00040A82">
              <w:rPr>
                <w:b/>
                <w:sz w:val="20"/>
                <w:szCs w:val="20"/>
                <w:lang w:val="ru-RU"/>
              </w:rPr>
              <w:t>1</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2</w:t>
            </w:r>
          </w:p>
        </w:tc>
        <w:tc>
          <w:tcPr>
            <w:tcW w:w="234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3</w:t>
            </w:r>
          </w:p>
        </w:tc>
        <w:tc>
          <w:tcPr>
            <w:tcW w:w="1620"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4</w:t>
            </w:r>
          </w:p>
        </w:tc>
        <w:tc>
          <w:tcPr>
            <w:tcW w:w="1397" w:type="dxa"/>
            <w:shd w:val="clear" w:color="auto" w:fill="D9D9D9"/>
            <w:vAlign w:val="center"/>
          </w:tcPr>
          <w:p w:rsidR="005E56DB" w:rsidRPr="00040A82" w:rsidRDefault="005E56DB" w:rsidP="0080765D">
            <w:pPr>
              <w:spacing w:before="120" w:after="120"/>
              <w:jc w:val="center"/>
              <w:rPr>
                <w:b/>
                <w:sz w:val="20"/>
                <w:szCs w:val="20"/>
                <w:lang w:val="bg-BG"/>
              </w:rPr>
            </w:pPr>
            <w:r w:rsidRPr="00040A82">
              <w:rPr>
                <w:b/>
                <w:sz w:val="20"/>
                <w:szCs w:val="20"/>
                <w:lang w:val="bg-BG"/>
              </w:rPr>
              <w:t>5</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p>
          <w:p w:rsidR="005E56DB" w:rsidRPr="00040A82" w:rsidRDefault="005E56DB" w:rsidP="0080765D">
            <w:pPr>
              <w:jc w:val="center"/>
              <w:rPr>
                <w:bCs/>
                <w:vertAlign w:val="subscript"/>
              </w:rPr>
            </w:pPr>
            <w:r w:rsidRPr="00040A82">
              <w:rPr>
                <w:sz w:val="20"/>
                <w:szCs w:val="20"/>
                <w:lang w:val="bg-BG"/>
              </w:rPr>
              <w:t>CH</w:t>
            </w:r>
            <w:r w:rsidRPr="00040A82">
              <w:rPr>
                <w:bCs/>
                <w:vertAlign w:val="subscript"/>
                <w:lang w:val="bg-BG"/>
              </w:rPr>
              <w:t>4</w:t>
            </w:r>
          </w:p>
          <w:p w:rsidR="005E56DB" w:rsidRPr="00040A82" w:rsidRDefault="005E56DB" w:rsidP="0080765D">
            <w:pPr>
              <w:jc w:val="center"/>
              <w:rPr>
                <w:sz w:val="20"/>
                <w:szCs w:val="20"/>
              </w:rPr>
            </w:pP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9A4E7B" w:rsidRDefault="009A4E7B" w:rsidP="0080765D">
            <w:pPr>
              <w:jc w:val="center"/>
              <w:rPr>
                <w:sz w:val="20"/>
                <w:szCs w:val="20"/>
              </w:rPr>
            </w:pPr>
            <w:r>
              <w:rPr>
                <w:sz w:val="20"/>
                <w:szCs w:val="20"/>
              </w:rPr>
              <w:t>93 534</w:t>
            </w:r>
          </w:p>
        </w:tc>
        <w:tc>
          <w:tcPr>
            <w:tcW w:w="1620" w:type="dxa"/>
            <w:shd w:val="clear" w:color="auto" w:fill="auto"/>
            <w:vAlign w:val="center"/>
          </w:tcPr>
          <w:p w:rsidR="005E56DB" w:rsidRPr="00040A82" w:rsidRDefault="005E56DB" w:rsidP="0080765D">
            <w:pPr>
              <w:jc w:val="center"/>
              <w:rPr>
                <w:sz w:val="20"/>
                <w:szCs w:val="20"/>
                <w:lang w:val="bg-BG"/>
              </w:rP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lastRenderedPageBreak/>
              <w:t>CO</w:t>
            </w:r>
            <w:r w:rsidRPr="00040A82">
              <w:rPr>
                <w:sz w:val="20"/>
                <w:szCs w:val="20"/>
                <w:vertAlign w:val="subscript"/>
              </w:rPr>
              <w:t>2</w:t>
            </w: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9A4E7B" w:rsidRDefault="009A4E7B" w:rsidP="0080765D">
            <w:pPr>
              <w:jc w:val="center"/>
              <w:rPr>
                <w:sz w:val="20"/>
                <w:szCs w:val="20"/>
              </w:rPr>
            </w:pPr>
            <w:r>
              <w:rPr>
                <w:sz w:val="20"/>
                <w:szCs w:val="20"/>
              </w:rPr>
              <w:t>153 270</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r w:rsidRPr="00040A82">
              <w:rPr>
                <w:sz w:val="20"/>
                <w:szCs w:val="20"/>
              </w:rPr>
              <w:t>S</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9A4E7B" w:rsidRDefault="009A4E7B" w:rsidP="0080765D">
            <w:pPr>
              <w:pStyle w:val="ad"/>
              <w:tabs>
                <w:tab w:val="right" w:pos="14459"/>
              </w:tabs>
              <w:jc w:val="center"/>
              <w:rPr>
                <w:sz w:val="20"/>
                <w:szCs w:val="20"/>
              </w:rPr>
            </w:pPr>
            <w:r>
              <w:rPr>
                <w:sz w:val="20"/>
                <w:szCs w:val="20"/>
              </w:rPr>
              <w:t>1,52</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0,0</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O</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9A4E7B" w:rsidRDefault="009A4E7B" w:rsidP="0080765D">
            <w:pPr>
              <w:pStyle w:val="ad"/>
              <w:tabs>
                <w:tab w:val="right" w:pos="14459"/>
              </w:tabs>
              <w:jc w:val="center"/>
              <w:rPr>
                <w:sz w:val="20"/>
                <w:szCs w:val="20"/>
              </w:rPr>
            </w:pPr>
            <w:r>
              <w:rPr>
                <w:sz w:val="20"/>
                <w:szCs w:val="20"/>
              </w:rPr>
              <w:t>14,7</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bl>
    <w:p w:rsidR="005E56DB" w:rsidRDefault="005E56DB" w:rsidP="005E56DB">
      <w:pPr>
        <w:jc w:val="both"/>
        <w:rPr>
          <w:b/>
          <w:highlight w:val="yellow"/>
          <w:lang w:val="ru-RU"/>
        </w:rPr>
      </w:pPr>
    </w:p>
    <w:p w:rsidR="005E56DB" w:rsidRPr="00040A82" w:rsidRDefault="005E56DB" w:rsidP="005E56DB">
      <w:pPr>
        <w:rPr>
          <w:b/>
        </w:rPr>
      </w:pPr>
      <w:r w:rsidRPr="00040A82">
        <w:rPr>
          <w:b/>
          <w:bCs/>
          <w:lang w:val="ru-RU"/>
        </w:rPr>
        <w:t xml:space="preserve">Таблица </w:t>
      </w:r>
      <w:r w:rsidRPr="00040A82">
        <w:rPr>
          <w:b/>
          <w:bCs/>
        </w:rPr>
        <w:t>4</w:t>
      </w:r>
      <w:r w:rsidRPr="00040A82">
        <w:rPr>
          <w:b/>
          <w:bCs/>
          <w:lang w:val="ru-RU"/>
        </w:rPr>
        <w:t>.</w:t>
      </w:r>
      <w:r w:rsidRPr="00040A82">
        <w:rPr>
          <w:b/>
          <w:bCs/>
        </w:rPr>
        <w:t>2.</w:t>
      </w:r>
      <w:r>
        <w:rPr>
          <w:b/>
          <w:bCs/>
          <w:lang w:val="bg-BG"/>
        </w:rPr>
        <w:t>20</w:t>
      </w:r>
      <w:r w:rsidRPr="00040A82">
        <w:rPr>
          <w:b/>
          <w:bCs/>
          <w:lang w:val="ru-RU"/>
        </w:rPr>
        <w:t>. Емисии в атмосферния въздух</w:t>
      </w:r>
      <w:r w:rsidRPr="00040A82">
        <w:rPr>
          <w:b/>
          <w:bCs/>
          <w:lang w:val="bg-BG"/>
        </w:rPr>
        <w:t xml:space="preserve"> от изпускащо устройство Газов кладенец № </w:t>
      </w:r>
      <w:r>
        <w:rPr>
          <w:b/>
          <w:bCs/>
          <w:lang w:val="bg-BG"/>
        </w:rPr>
        <w:t>2</w:t>
      </w:r>
      <w:r w:rsidRPr="00040A82">
        <w:rPr>
          <w:b/>
          <w:bCs/>
          <w:lang w:val="bg-BG"/>
        </w:rPr>
        <w:t xml:space="preserve">- </w:t>
      </w:r>
      <w:r w:rsidRPr="00040A82">
        <w:rPr>
          <w:b/>
          <w:lang w:val="bg-BG"/>
        </w:rPr>
        <w:t>Протокол №</w:t>
      </w:r>
      <w:r w:rsidRPr="00040A82">
        <w:rPr>
          <w:b/>
          <w:bCs/>
          <w:lang w:val="bg-BG"/>
        </w:rPr>
        <w:t xml:space="preserve"> </w:t>
      </w:r>
      <w:r w:rsidR="009A4E7B">
        <w:rPr>
          <w:b/>
          <w:bCs/>
        </w:rPr>
        <w:t>944</w:t>
      </w:r>
      <w:r>
        <w:rPr>
          <w:b/>
          <w:bCs/>
          <w:lang w:val="bg-BG"/>
        </w:rPr>
        <w:t>Д</w:t>
      </w:r>
      <w:r w:rsidRPr="00040A82">
        <w:rPr>
          <w:b/>
          <w:bCs/>
          <w:lang w:val="bg-BG"/>
        </w:rPr>
        <w:t>.</w:t>
      </w:r>
      <w:r w:rsidR="009A4E7B">
        <w:rPr>
          <w:b/>
          <w:bCs/>
          <w:lang w:val="bg-BG"/>
        </w:rPr>
        <w:t>1/</w:t>
      </w:r>
      <w:r w:rsidR="009A4E7B">
        <w:rPr>
          <w:b/>
          <w:bCs/>
        </w:rPr>
        <w:t>26</w:t>
      </w:r>
      <w:r w:rsidR="009A4E7B">
        <w:rPr>
          <w:b/>
          <w:bCs/>
          <w:lang w:val="bg-BG"/>
        </w:rPr>
        <w:t>.10.201</w:t>
      </w:r>
      <w:r w:rsidR="009A4E7B">
        <w:rPr>
          <w:b/>
          <w:bCs/>
        </w:rPr>
        <w:t>8</w:t>
      </w:r>
      <w:r>
        <w:rPr>
          <w:b/>
          <w:bCs/>
          <w:lang w:val="bg-BG"/>
        </w:rPr>
        <w:t>г.</w:t>
      </w:r>
    </w:p>
    <w:tbl>
      <w:tblPr>
        <w:tblW w:w="9940" w:type="dxa"/>
        <w:jc w:val="center"/>
        <w:tblInd w:w="-3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3"/>
        <w:gridCol w:w="1980"/>
        <w:gridCol w:w="2340"/>
        <w:gridCol w:w="1620"/>
        <w:gridCol w:w="1397"/>
      </w:tblGrid>
      <w:tr w:rsidR="005E56DB" w:rsidRPr="00040A82" w:rsidTr="0080765D">
        <w:trPr>
          <w:trHeight w:val="1228"/>
          <w:tblHeader/>
          <w:jc w:val="center"/>
        </w:trPr>
        <w:tc>
          <w:tcPr>
            <w:tcW w:w="2603"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Параметър</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cs-CZ"/>
              </w:rPr>
              <w:t xml:space="preserve">Мерна </w:t>
            </w:r>
            <w:r w:rsidRPr="00040A82">
              <w:rPr>
                <w:b/>
                <w:sz w:val="20"/>
                <w:szCs w:val="20"/>
                <w:lang w:val="bg-BG"/>
              </w:rPr>
              <w:t>единица</w:t>
            </w:r>
          </w:p>
        </w:tc>
        <w:tc>
          <w:tcPr>
            <w:tcW w:w="2340" w:type="dxa"/>
            <w:shd w:val="clear" w:color="auto" w:fill="D9D9D9"/>
            <w:vAlign w:val="center"/>
          </w:tcPr>
          <w:p w:rsidR="005E56DB" w:rsidRPr="00040A82" w:rsidRDefault="005E56DB" w:rsidP="0080765D">
            <w:pPr>
              <w:jc w:val="center"/>
              <w:rPr>
                <w:b/>
                <w:sz w:val="20"/>
                <w:szCs w:val="20"/>
                <w:lang w:val="cs-CZ"/>
              </w:rPr>
            </w:pPr>
            <w:r w:rsidRPr="00040A82">
              <w:rPr>
                <w:b/>
                <w:sz w:val="20"/>
                <w:szCs w:val="20"/>
                <w:lang w:val="cs-CZ"/>
              </w:rPr>
              <w:t>Резултати от периодичен мониторинг</w:t>
            </w:r>
          </w:p>
        </w:tc>
        <w:tc>
          <w:tcPr>
            <w:tcW w:w="1620" w:type="dxa"/>
            <w:shd w:val="clear" w:color="auto" w:fill="D9D9D9"/>
            <w:noWrap/>
            <w:vAlign w:val="center"/>
          </w:tcPr>
          <w:p w:rsidR="005E56DB" w:rsidRPr="00040A82" w:rsidRDefault="005E56DB" w:rsidP="0080765D">
            <w:pPr>
              <w:jc w:val="center"/>
              <w:rPr>
                <w:b/>
                <w:sz w:val="20"/>
                <w:szCs w:val="20"/>
                <w:vertAlign w:val="superscript"/>
                <w:lang w:val="bg-BG"/>
              </w:rPr>
            </w:pPr>
            <w:r w:rsidRPr="00040A82">
              <w:rPr>
                <w:b/>
                <w:sz w:val="20"/>
                <w:szCs w:val="20"/>
                <w:lang w:val="cs-CZ"/>
              </w:rPr>
              <w:t xml:space="preserve">Честота на мониторинг </w:t>
            </w:r>
          </w:p>
        </w:tc>
        <w:tc>
          <w:tcPr>
            <w:tcW w:w="1397" w:type="dxa"/>
            <w:shd w:val="clear" w:color="auto" w:fill="D9D9D9"/>
            <w:vAlign w:val="bottom"/>
          </w:tcPr>
          <w:p w:rsidR="005E56DB" w:rsidRPr="00040A82" w:rsidRDefault="005E56DB" w:rsidP="0080765D">
            <w:pPr>
              <w:spacing w:before="120" w:after="120"/>
              <w:jc w:val="center"/>
              <w:rPr>
                <w:b/>
                <w:sz w:val="20"/>
                <w:szCs w:val="20"/>
                <w:lang w:val="bg-BG"/>
              </w:rPr>
            </w:pPr>
            <w:r w:rsidRPr="00040A82">
              <w:rPr>
                <w:b/>
                <w:sz w:val="20"/>
                <w:szCs w:val="20"/>
                <w:lang w:val="ru-RU"/>
              </w:rPr>
              <w:t>Съответствие</w:t>
            </w:r>
          </w:p>
        </w:tc>
      </w:tr>
      <w:tr w:rsidR="005E56DB" w:rsidRPr="00040A82" w:rsidTr="0080765D">
        <w:trPr>
          <w:trHeight w:val="284"/>
          <w:tblHeader/>
          <w:jc w:val="center"/>
        </w:trPr>
        <w:tc>
          <w:tcPr>
            <w:tcW w:w="2603" w:type="dxa"/>
            <w:shd w:val="clear" w:color="auto" w:fill="D9D9D9"/>
            <w:vAlign w:val="center"/>
          </w:tcPr>
          <w:p w:rsidR="005E56DB" w:rsidRPr="00040A82" w:rsidRDefault="005E56DB" w:rsidP="0080765D">
            <w:pPr>
              <w:jc w:val="center"/>
              <w:rPr>
                <w:b/>
                <w:sz w:val="20"/>
                <w:szCs w:val="20"/>
                <w:lang w:val="ru-RU"/>
              </w:rPr>
            </w:pPr>
            <w:r w:rsidRPr="00040A82">
              <w:rPr>
                <w:b/>
                <w:sz w:val="20"/>
                <w:szCs w:val="20"/>
                <w:lang w:val="ru-RU"/>
              </w:rPr>
              <w:t>1</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2</w:t>
            </w:r>
          </w:p>
        </w:tc>
        <w:tc>
          <w:tcPr>
            <w:tcW w:w="234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3</w:t>
            </w:r>
          </w:p>
        </w:tc>
        <w:tc>
          <w:tcPr>
            <w:tcW w:w="1620"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4</w:t>
            </w:r>
          </w:p>
        </w:tc>
        <w:tc>
          <w:tcPr>
            <w:tcW w:w="1397" w:type="dxa"/>
            <w:shd w:val="clear" w:color="auto" w:fill="D9D9D9"/>
            <w:vAlign w:val="center"/>
          </w:tcPr>
          <w:p w:rsidR="005E56DB" w:rsidRPr="00040A82" w:rsidRDefault="005E56DB" w:rsidP="0080765D">
            <w:pPr>
              <w:spacing w:before="120" w:after="120"/>
              <w:jc w:val="center"/>
              <w:rPr>
                <w:b/>
                <w:sz w:val="20"/>
                <w:szCs w:val="20"/>
                <w:lang w:val="bg-BG"/>
              </w:rPr>
            </w:pPr>
            <w:r w:rsidRPr="00040A82">
              <w:rPr>
                <w:b/>
                <w:sz w:val="20"/>
                <w:szCs w:val="20"/>
                <w:lang w:val="bg-BG"/>
              </w:rPr>
              <w:t>5</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p>
          <w:p w:rsidR="005E56DB" w:rsidRPr="00040A82" w:rsidRDefault="005E56DB" w:rsidP="0080765D">
            <w:pPr>
              <w:jc w:val="center"/>
              <w:rPr>
                <w:bCs/>
                <w:vertAlign w:val="subscript"/>
              </w:rPr>
            </w:pPr>
            <w:r w:rsidRPr="00040A82">
              <w:rPr>
                <w:sz w:val="20"/>
                <w:szCs w:val="20"/>
                <w:lang w:val="bg-BG"/>
              </w:rPr>
              <w:t>CH</w:t>
            </w:r>
            <w:r w:rsidRPr="00040A82">
              <w:rPr>
                <w:bCs/>
                <w:vertAlign w:val="subscript"/>
                <w:lang w:val="bg-BG"/>
              </w:rPr>
              <w:t>4</w:t>
            </w:r>
          </w:p>
          <w:p w:rsidR="005E56DB" w:rsidRPr="00040A82" w:rsidRDefault="005E56DB" w:rsidP="0080765D">
            <w:pPr>
              <w:jc w:val="center"/>
              <w:rPr>
                <w:sz w:val="20"/>
                <w:szCs w:val="20"/>
              </w:rPr>
            </w:pP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9A4E7B" w:rsidRDefault="009A4E7B" w:rsidP="0080765D">
            <w:pPr>
              <w:jc w:val="center"/>
              <w:rPr>
                <w:sz w:val="20"/>
                <w:szCs w:val="20"/>
              </w:rPr>
            </w:pPr>
            <w:r>
              <w:rPr>
                <w:sz w:val="20"/>
                <w:szCs w:val="20"/>
              </w:rPr>
              <w:t>138,516</w:t>
            </w:r>
          </w:p>
        </w:tc>
        <w:tc>
          <w:tcPr>
            <w:tcW w:w="1620" w:type="dxa"/>
            <w:shd w:val="clear" w:color="auto" w:fill="auto"/>
            <w:vAlign w:val="center"/>
          </w:tcPr>
          <w:p w:rsidR="005E56DB" w:rsidRPr="00040A82" w:rsidRDefault="005E56DB" w:rsidP="0080765D">
            <w:pPr>
              <w:jc w:val="center"/>
              <w:rPr>
                <w:sz w:val="20"/>
                <w:szCs w:val="20"/>
                <w:lang w:val="bg-BG"/>
              </w:rP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CO</w:t>
            </w:r>
            <w:r w:rsidRPr="00040A82">
              <w:rPr>
                <w:sz w:val="20"/>
                <w:szCs w:val="20"/>
                <w:vertAlign w:val="subscript"/>
              </w:rPr>
              <w:t>2</w:t>
            </w: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9A4E7B" w:rsidRDefault="009A4E7B" w:rsidP="0080765D">
            <w:pPr>
              <w:jc w:val="center"/>
              <w:rPr>
                <w:sz w:val="20"/>
                <w:szCs w:val="20"/>
              </w:rPr>
            </w:pPr>
            <w:r>
              <w:rPr>
                <w:sz w:val="20"/>
                <w:szCs w:val="20"/>
              </w:rPr>
              <w:t>285 580</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r w:rsidRPr="00040A82">
              <w:rPr>
                <w:sz w:val="20"/>
                <w:szCs w:val="20"/>
              </w:rPr>
              <w:t>S</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DA5679" w:rsidRDefault="00DA5679" w:rsidP="0080765D">
            <w:pPr>
              <w:pStyle w:val="ad"/>
              <w:tabs>
                <w:tab w:val="right" w:pos="14459"/>
              </w:tabs>
              <w:jc w:val="center"/>
              <w:rPr>
                <w:sz w:val="20"/>
                <w:szCs w:val="20"/>
              </w:rPr>
            </w:pPr>
            <w:r>
              <w:rPr>
                <w:sz w:val="20"/>
                <w:szCs w:val="20"/>
              </w:rPr>
              <w:t>422,84</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0,0</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O</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DA5679" w:rsidRDefault="005E56DB" w:rsidP="0080765D">
            <w:pPr>
              <w:pStyle w:val="ad"/>
              <w:tabs>
                <w:tab w:val="right" w:pos="14459"/>
              </w:tabs>
              <w:jc w:val="center"/>
              <w:rPr>
                <w:sz w:val="20"/>
                <w:szCs w:val="20"/>
              </w:rPr>
            </w:pPr>
            <w:r>
              <w:rPr>
                <w:sz w:val="20"/>
                <w:szCs w:val="20"/>
                <w:lang w:val="bg-BG"/>
              </w:rPr>
              <w:t>10,</w:t>
            </w:r>
            <w:r w:rsidR="00DA5679">
              <w:rPr>
                <w:sz w:val="20"/>
                <w:szCs w:val="20"/>
              </w:rPr>
              <w:t>3</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bl>
    <w:p w:rsidR="005E56DB" w:rsidRDefault="005E56DB" w:rsidP="005E56DB">
      <w:pPr>
        <w:jc w:val="both"/>
        <w:rPr>
          <w:b/>
          <w:highlight w:val="yellow"/>
          <w:lang w:val="ru-RU"/>
        </w:rPr>
      </w:pPr>
    </w:p>
    <w:p w:rsidR="005E56DB" w:rsidRDefault="005E56DB" w:rsidP="005E56DB">
      <w:pPr>
        <w:jc w:val="both"/>
        <w:rPr>
          <w:b/>
          <w:highlight w:val="yellow"/>
          <w:lang w:val="ru-RU"/>
        </w:rPr>
      </w:pPr>
    </w:p>
    <w:p w:rsidR="005E56DB" w:rsidRPr="00040A82" w:rsidRDefault="005E56DB" w:rsidP="005E56DB">
      <w:pPr>
        <w:rPr>
          <w:b/>
        </w:rPr>
      </w:pPr>
      <w:r w:rsidRPr="00040A82">
        <w:rPr>
          <w:b/>
          <w:bCs/>
          <w:lang w:val="ru-RU"/>
        </w:rPr>
        <w:t xml:space="preserve">Таблица </w:t>
      </w:r>
      <w:r w:rsidRPr="00040A82">
        <w:rPr>
          <w:b/>
          <w:bCs/>
        </w:rPr>
        <w:t>4</w:t>
      </w:r>
      <w:r w:rsidRPr="00040A82">
        <w:rPr>
          <w:b/>
          <w:bCs/>
          <w:lang w:val="ru-RU"/>
        </w:rPr>
        <w:t>.</w:t>
      </w:r>
      <w:r w:rsidRPr="00040A82">
        <w:rPr>
          <w:b/>
          <w:bCs/>
        </w:rPr>
        <w:t>2.</w:t>
      </w:r>
      <w:r>
        <w:rPr>
          <w:b/>
          <w:bCs/>
          <w:lang w:val="bg-BG"/>
        </w:rPr>
        <w:t>21</w:t>
      </w:r>
      <w:r w:rsidRPr="00040A82">
        <w:rPr>
          <w:b/>
          <w:bCs/>
          <w:lang w:val="ru-RU"/>
        </w:rPr>
        <w:t>. Емисии в атмосферния въздух</w:t>
      </w:r>
      <w:r w:rsidRPr="00040A82">
        <w:rPr>
          <w:b/>
          <w:bCs/>
          <w:lang w:val="bg-BG"/>
        </w:rPr>
        <w:t xml:space="preserve"> от изпускащо устройство Газов кладенец № </w:t>
      </w:r>
      <w:r>
        <w:rPr>
          <w:b/>
          <w:bCs/>
          <w:lang w:val="bg-BG"/>
        </w:rPr>
        <w:t>1</w:t>
      </w:r>
      <w:r w:rsidRPr="00040A82">
        <w:rPr>
          <w:b/>
          <w:bCs/>
          <w:lang w:val="bg-BG"/>
        </w:rPr>
        <w:t xml:space="preserve">- </w:t>
      </w:r>
      <w:r w:rsidRPr="00040A82">
        <w:rPr>
          <w:b/>
          <w:lang w:val="bg-BG"/>
        </w:rPr>
        <w:t>Протокол №</w:t>
      </w:r>
      <w:r w:rsidRPr="00040A82">
        <w:rPr>
          <w:b/>
          <w:bCs/>
          <w:lang w:val="bg-BG"/>
        </w:rPr>
        <w:t xml:space="preserve"> </w:t>
      </w:r>
      <w:r w:rsidR="00DA5679">
        <w:rPr>
          <w:b/>
          <w:bCs/>
        </w:rPr>
        <w:t>1059</w:t>
      </w:r>
      <w:r w:rsidR="00DA5679">
        <w:rPr>
          <w:b/>
          <w:bCs/>
          <w:lang w:val="bg-BG"/>
        </w:rPr>
        <w:t>Д/</w:t>
      </w:r>
      <w:r w:rsidR="00DA5679">
        <w:rPr>
          <w:b/>
          <w:bCs/>
        </w:rPr>
        <w:t>30</w:t>
      </w:r>
      <w:r w:rsidR="00DA5679">
        <w:rPr>
          <w:b/>
          <w:bCs/>
          <w:lang w:val="bg-BG"/>
        </w:rPr>
        <w:t>.11.201</w:t>
      </w:r>
      <w:r w:rsidR="00DA5679">
        <w:rPr>
          <w:b/>
          <w:bCs/>
        </w:rPr>
        <w:t>8</w:t>
      </w:r>
      <w:r>
        <w:rPr>
          <w:b/>
          <w:bCs/>
          <w:lang w:val="bg-BG"/>
        </w:rPr>
        <w:t>г.</w:t>
      </w:r>
    </w:p>
    <w:tbl>
      <w:tblPr>
        <w:tblW w:w="9940" w:type="dxa"/>
        <w:jc w:val="center"/>
        <w:tblInd w:w="-3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3"/>
        <w:gridCol w:w="1980"/>
        <w:gridCol w:w="2340"/>
        <w:gridCol w:w="1620"/>
        <w:gridCol w:w="1397"/>
      </w:tblGrid>
      <w:tr w:rsidR="005E56DB" w:rsidRPr="00040A82" w:rsidTr="0080765D">
        <w:trPr>
          <w:trHeight w:val="1228"/>
          <w:tblHeader/>
          <w:jc w:val="center"/>
        </w:trPr>
        <w:tc>
          <w:tcPr>
            <w:tcW w:w="2603"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Параметър</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cs-CZ"/>
              </w:rPr>
              <w:t xml:space="preserve">Мерна </w:t>
            </w:r>
            <w:r w:rsidRPr="00040A82">
              <w:rPr>
                <w:b/>
                <w:sz w:val="20"/>
                <w:szCs w:val="20"/>
                <w:lang w:val="bg-BG"/>
              </w:rPr>
              <w:t>единица</w:t>
            </w:r>
          </w:p>
        </w:tc>
        <w:tc>
          <w:tcPr>
            <w:tcW w:w="2340" w:type="dxa"/>
            <w:shd w:val="clear" w:color="auto" w:fill="D9D9D9"/>
            <w:vAlign w:val="center"/>
          </w:tcPr>
          <w:p w:rsidR="005E56DB" w:rsidRPr="00040A82" w:rsidRDefault="005E56DB" w:rsidP="0080765D">
            <w:pPr>
              <w:jc w:val="center"/>
              <w:rPr>
                <w:b/>
                <w:sz w:val="20"/>
                <w:szCs w:val="20"/>
                <w:lang w:val="cs-CZ"/>
              </w:rPr>
            </w:pPr>
            <w:r w:rsidRPr="00040A82">
              <w:rPr>
                <w:b/>
                <w:sz w:val="20"/>
                <w:szCs w:val="20"/>
                <w:lang w:val="cs-CZ"/>
              </w:rPr>
              <w:t>Резултати от периодичен мониторинг</w:t>
            </w:r>
          </w:p>
        </w:tc>
        <w:tc>
          <w:tcPr>
            <w:tcW w:w="1620" w:type="dxa"/>
            <w:shd w:val="clear" w:color="auto" w:fill="D9D9D9"/>
            <w:noWrap/>
            <w:vAlign w:val="center"/>
          </w:tcPr>
          <w:p w:rsidR="005E56DB" w:rsidRPr="00040A82" w:rsidRDefault="005E56DB" w:rsidP="0080765D">
            <w:pPr>
              <w:jc w:val="center"/>
              <w:rPr>
                <w:b/>
                <w:sz w:val="20"/>
                <w:szCs w:val="20"/>
                <w:vertAlign w:val="superscript"/>
                <w:lang w:val="bg-BG"/>
              </w:rPr>
            </w:pPr>
            <w:r w:rsidRPr="00040A82">
              <w:rPr>
                <w:b/>
                <w:sz w:val="20"/>
                <w:szCs w:val="20"/>
                <w:lang w:val="cs-CZ"/>
              </w:rPr>
              <w:t xml:space="preserve">Честота на мониторинг </w:t>
            </w:r>
          </w:p>
        </w:tc>
        <w:tc>
          <w:tcPr>
            <w:tcW w:w="1397" w:type="dxa"/>
            <w:shd w:val="clear" w:color="auto" w:fill="D9D9D9"/>
            <w:vAlign w:val="bottom"/>
          </w:tcPr>
          <w:p w:rsidR="005E56DB" w:rsidRPr="00040A82" w:rsidRDefault="005E56DB" w:rsidP="0080765D">
            <w:pPr>
              <w:spacing w:before="120" w:after="120"/>
              <w:jc w:val="center"/>
              <w:rPr>
                <w:b/>
                <w:sz w:val="20"/>
                <w:szCs w:val="20"/>
                <w:lang w:val="bg-BG"/>
              </w:rPr>
            </w:pPr>
            <w:r w:rsidRPr="00040A82">
              <w:rPr>
                <w:b/>
                <w:sz w:val="20"/>
                <w:szCs w:val="20"/>
                <w:lang w:val="ru-RU"/>
              </w:rPr>
              <w:t>Съответствие</w:t>
            </w:r>
          </w:p>
        </w:tc>
      </w:tr>
      <w:tr w:rsidR="005E56DB" w:rsidRPr="00040A82" w:rsidTr="0080765D">
        <w:trPr>
          <w:trHeight w:val="284"/>
          <w:tblHeader/>
          <w:jc w:val="center"/>
        </w:trPr>
        <w:tc>
          <w:tcPr>
            <w:tcW w:w="2603" w:type="dxa"/>
            <w:shd w:val="clear" w:color="auto" w:fill="D9D9D9"/>
            <w:vAlign w:val="center"/>
          </w:tcPr>
          <w:p w:rsidR="005E56DB" w:rsidRPr="00040A82" w:rsidRDefault="005E56DB" w:rsidP="0080765D">
            <w:pPr>
              <w:jc w:val="center"/>
              <w:rPr>
                <w:b/>
                <w:sz w:val="20"/>
                <w:szCs w:val="20"/>
                <w:lang w:val="ru-RU"/>
              </w:rPr>
            </w:pPr>
            <w:r w:rsidRPr="00040A82">
              <w:rPr>
                <w:b/>
                <w:sz w:val="20"/>
                <w:szCs w:val="20"/>
                <w:lang w:val="ru-RU"/>
              </w:rPr>
              <w:t>1</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2</w:t>
            </w:r>
          </w:p>
        </w:tc>
        <w:tc>
          <w:tcPr>
            <w:tcW w:w="234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3</w:t>
            </w:r>
          </w:p>
        </w:tc>
        <w:tc>
          <w:tcPr>
            <w:tcW w:w="1620"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4</w:t>
            </w:r>
          </w:p>
        </w:tc>
        <w:tc>
          <w:tcPr>
            <w:tcW w:w="1397" w:type="dxa"/>
            <w:shd w:val="clear" w:color="auto" w:fill="D9D9D9"/>
            <w:vAlign w:val="center"/>
          </w:tcPr>
          <w:p w:rsidR="005E56DB" w:rsidRPr="00040A82" w:rsidRDefault="005E56DB" w:rsidP="0080765D">
            <w:pPr>
              <w:spacing w:before="120" w:after="120"/>
              <w:jc w:val="center"/>
              <w:rPr>
                <w:b/>
                <w:sz w:val="20"/>
                <w:szCs w:val="20"/>
                <w:lang w:val="bg-BG"/>
              </w:rPr>
            </w:pPr>
            <w:r w:rsidRPr="00040A82">
              <w:rPr>
                <w:b/>
                <w:sz w:val="20"/>
                <w:szCs w:val="20"/>
                <w:lang w:val="bg-BG"/>
              </w:rPr>
              <w:t>5</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p>
          <w:p w:rsidR="005E56DB" w:rsidRPr="00040A82" w:rsidRDefault="005E56DB" w:rsidP="0080765D">
            <w:pPr>
              <w:jc w:val="center"/>
              <w:rPr>
                <w:bCs/>
                <w:vertAlign w:val="subscript"/>
              </w:rPr>
            </w:pPr>
            <w:r w:rsidRPr="00040A82">
              <w:rPr>
                <w:sz w:val="20"/>
                <w:szCs w:val="20"/>
                <w:lang w:val="bg-BG"/>
              </w:rPr>
              <w:t>CH</w:t>
            </w:r>
            <w:r w:rsidRPr="00040A82">
              <w:rPr>
                <w:bCs/>
                <w:vertAlign w:val="subscript"/>
                <w:lang w:val="bg-BG"/>
              </w:rPr>
              <w:t>4</w:t>
            </w:r>
          </w:p>
          <w:p w:rsidR="005E56DB" w:rsidRPr="00040A82" w:rsidRDefault="005E56DB" w:rsidP="0080765D">
            <w:pPr>
              <w:jc w:val="center"/>
              <w:rPr>
                <w:sz w:val="20"/>
                <w:szCs w:val="20"/>
              </w:rPr>
            </w:pP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DA5679" w:rsidRDefault="00DA5679" w:rsidP="0080765D">
            <w:pPr>
              <w:jc w:val="center"/>
              <w:rPr>
                <w:sz w:val="20"/>
                <w:szCs w:val="20"/>
              </w:rPr>
            </w:pPr>
            <w:r>
              <w:rPr>
                <w:sz w:val="20"/>
                <w:szCs w:val="20"/>
              </w:rPr>
              <w:t>1428</w:t>
            </w:r>
          </w:p>
        </w:tc>
        <w:tc>
          <w:tcPr>
            <w:tcW w:w="1620" w:type="dxa"/>
            <w:shd w:val="clear" w:color="auto" w:fill="auto"/>
            <w:vAlign w:val="center"/>
          </w:tcPr>
          <w:p w:rsidR="005E56DB" w:rsidRPr="00040A82" w:rsidRDefault="005E56DB" w:rsidP="0080765D">
            <w:pPr>
              <w:jc w:val="center"/>
              <w:rPr>
                <w:sz w:val="20"/>
                <w:szCs w:val="20"/>
                <w:lang w:val="bg-BG"/>
              </w:rP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CO</w:t>
            </w:r>
            <w:r w:rsidRPr="00040A82">
              <w:rPr>
                <w:sz w:val="20"/>
                <w:szCs w:val="20"/>
                <w:vertAlign w:val="subscript"/>
              </w:rPr>
              <w:t>2</w:t>
            </w: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DA5679" w:rsidRDefault="00DA5679" w:rsidP="0080765D">
            <w:pPr>
              <w:jc w:val="center"/>
              <w:rPr>
                <w:sz w:val="20"/>
                <w:szCs w:val="20"/>
              </w:rPr>
            </w:pPr>
            <w:r>
              <w:rPr>
                <w:sz w:val="20"/>
                <w:szCs w:val="20"/>
              </w:rPr>
              <w:t>1965</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r w:rsidRPr="00040A82">
              <w:rPr>
                <w:sz w:val="20"/>
                <w:szCs w:val="20"/>
              </w:rPr>
              <w:t>S</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DA5679" w:rsidRDefault="00DA5679" w:rsidP="0080765D">
            <w:pPr>
              <w:pStyle w:val="ad"/>
              <w:tabs>
                <w:tab w:val="right" w:pos="14459"/>
              </w:tabs>
              <w:jc w:val="center"/>
              <w:rPr>
                <w:sz w:val="20"/>
                <w:szCs w:val="20"/>
              </w:rPr>
            </w:pPr>
            <w:r>
              <w:rPr>
                <w:sz w:val="20"/>
                <w:szCs w:val="20"/>
              </w:rPr>
              <w:t>0,0</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lastRenderedPageBreak/>
              <w:t>H</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0,0</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O</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DA5679" w:rsidRDefault="00DA5679" w:rsidP="0080765D">
            <w:pPr>
              <w:pStyle w:val="ad"/>
              <w:tabs>
                <w:tab w:val="right" w:pos="14459"/>
              </w:tabs>
              <w:jc w:val="center"/>
              <w:rPr>
                <w:sz w:val="20"/>
                <w:szCs w:val="20"/>
              </w:rPr>
            </w:pPr>
            <w:r>
              <w:rPr>
                <w:sz w:val="20"/>
                <w:szCs w:val="20"/>
              </w:rPr>
              <w:t>20,8</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bl>
    <w:p w:rsidR="005E56DB" w:rsidRPr="00CD1E0F" w:rsidRDefault="005E56DB" w:rsidP="005E56DB">
      <w:pPr>
        <w:jc w:val="both"/>
        <w:rPr>
          <w:b/>
          <w:highlight w:val="yellow"/>
        </w:rPr>
      </w:pPr>
    </w:p>
    <w:p w:rsidR="005E56DB" w:rsidRPr="00040A82" w:rsidRDefault="005E56DB" w:rsidP="005E56DB">
      <w:pPr>
        <w:rPr>
          <w:b/>
        </w:rPr>
      </w:pPr>
      <w:r w:rsidRPr="00040A82">
        <w:rPr>
          <w:b/>
          <w:bCs/>
          <w:lang w:val="ru-RU"/>
        </w:rPr>
        <w:t xml:space="preserve">Таблица </w:t>
      </w:r>
      <w:r w:rsidRPr="00040A82">
        <w:rPr>
          <w:b/>
          <w:bCs/>
        </w:rPr>
        <w:t>4</w:t>
      </w:r>
      <w:r w:rsidRPr="00040A82">
        <w:rPr>
          <w:b/>
          <w:bCs/>
          <w:lang w:val="ru-RU"/>
        </w:rPr>
        <w:t>.</w:t>
      </w:r>
      <w:r w:rsidRPr="00040A82">
        <w:rPr>
          <w:b/>
          <w:bCs/>
        </w:rPr>
        <w:t>2.</w:t>
      </w:r>
      <w:r>
        <w:rPr>
          <w:b/>
          <w:bCs/>
          <w:lang w:val="bg-BG"/>
        </w:rPr>
        <w:t>22</w:t>
      </w:r>
      <w:r w:rsidRPr="00040A82">
        <w:rPr>
          <w:b/>
          <w:bCs/>
          <w:lang w:val="ru-RU"/>
        </w:rPr>
        <w:t>. Емисии в атмосферния въздух</w:t>
      </w:r>
      <w:r w:rsidRPr="00040A82">
        <w:rPr>
          <w:b/>
          <w:bCs/>
          <w:lang w:val="bg-BG"/>
        </w:rPr>
        <w:t xml:space="preserve"> от изпускащо устройство Газов кладенец № </w:t>
      </w:r>
      <w:r>
        <w:rPr>
          <w:b/>
          <w:bCs/>
          <w:lang w:val="bg-BG"/>
        </w:rPr>
        <w:t>2</w:t>
      </w:r>
      <w:r w:rsidRPr="00040A82">
        <w:rPr>
          <w:b/>
          <w:bCs/>
          <w:lang w:val="bg-BG"/>
        </w:rPr>
        <w:t xml:space="preserve">- </w:t>
      </w:r>
      <w:r w:rsidRPr="00040A82">
        <w:rPr>
          <w:b/>
          <w:lang w:val="bg-BG"/>
        </w:rPr>
        <w:t>Протокол №</w:t>
      </w:r>
      <w:r w:rsidRPr="00040A82">
        <w:rPr>
          <w:b/>
          <w:bCs/>
          <w:lang w:val="bg-BG"/>
        </w:rPr>
        <w:t xml:space="preserve"> </w:t>
      </w:r>
      <w:r w:rsidR="00DA5679">
        <w:rPr>
          <w:b/>
          <w:bCs/>
        </w:rPr>
        <w:t xml:space="preserve">1059 </w:t>
      </w:r>
      <w:r>
        <w:rPr>
          <w:b/>
          <w:bCs/>
          <w:lang w:val="bg-BG"/>
        </w:rPr>
        <w:t>Д</w:t>
      </w:r>
      <w:r w:rsidR="00DA5679">
        <w:rPr>
          <w:b/>
          <w:bCs/>
        </w:rPr>
        <w:t>.</w:t>
      </w:r>
      <w:r w:rsidR="00DA5679">
        <w:rPr>
          <w:b/>
          <w:bCs/>
          <w:lang w:val="bg-BG"/>
        </w:rPr>
        <w:t>1/</w:t>
      </w:r>
      <w:r w:rsidR="00DA5679">
        <w:rPr>
          <w:b/>
          <w:bCs/>
        </w:rPr>
        <w:t>30</w:t>
      </w:r>
      <w:r w:rsidR="00DA5679">
        <w:rPr>
          <w:b/>
          <w:bCs/>
          <w:lang w:val="bg-BG"/>
        </w:rPr>
        <w:t>.11.201</w:t>
      </w:r>
      <w:r w:rsidR="00DA5679">
        <w:rPr>
          <w:b/>
          <w:bCs/>
        </w:rPr>
        <w:t>8</w:t>
      </w:r>
      <w:r>
        <w:rPr>
          <w:b/>
          <w:bCs/>
          <w:lang w:val="bg-BG"/>
        </w:rPr>
        <w:t>г.</w:t>
      </w:r>
    </w:p>
    <w:tbl>
      <w:tblPr>
        <w:tblW w:w="9940" w:type="dxa"/>
        <w:jc w:val="center"/>
        <w:tblInd w:w="-3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3"/>
        <w:gridCol w:w="1980"/>
        <w:gridCol w:w="2340"/>
        <w:gridCol w:w="1620"/>
        <w:gridCol w:w="1397"/>
      </w:tblGrid>
      <w:tr w:rsidR="005E56DB" w:rsidRPr="00040A82" w:rsidTr="0080765D">
        <w:trPr>
          <w:trHeight w:val="1228"/>
          <w:tblHeader/>
          <w:jc w:val="center"/>
        </w:trPr>
        <w:tc>
          <w:tcPr>
            <w:tcW w:w="2603"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Параметър</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cs-CZ"/>
              </w:rPr>
              <w:t xml:space="preserve">Мерна </w:t>
            </w:r>
            <w:r w:rsidRPr="00040A82">
              <w:rPr>
                <w:b/>
                <w:sz w:val="20"/>
                <w:szCs w:val="20"/>
                <w:lang w:val="bg-BG"/>
              </w:rPr>
              <w:t>единица</w:t>
            </w:r>
          </w:p>
        </w:tc>
        <w:tc>
          <w:tcPr>
            <w:tcW w:w="2340" w:type="dxa"/>
            <w:shd w:val="clear" w:color="auto" w:fill="D9D9D9"/>
            <w:vAlign w:val="center"/>
          </w:tcPr>
          <w:p w:rsidR="005E56DB" w:rsidRPr="00040A82" w:rsidRDefault="005E56DB" w:rsidP="0080765D">
            <w:pPr>
              <w:jc w:val="center"/>
              <w:rPr>
                <w:b/>
                <w:sz w:val="20"/>
                <w:szCs w:val="20"/>
                <w:lang w:val="cs-CZ"/>
              </w:rPr>
            </w:pPr>
            <w:r w:rsidRPr="00040A82">
              <w:rPr>
                <w:b/>
                <w:sz w:val="20"/>
                <w:szCs w:val="20"/>
                <w:lang w:val="cs-CZ"/>
              </w:rPr>
              <w:t>Резултати от периодичен мониторинг</w:t>
            </w:r>
          </w:p>
        </w:tc>
        <w:tc>
          <w:tcPr>
            <w:tcW w:w="1620" w:type="dxa"/>
            <w:shd w:val="clear" w:color="auto" w:fill="D9D9D9"/>
            <w:noWrap/>
            <w:vAlign w:val="center"/>
          </w:tcPr>
          <w:p w:rsidR="005E56DB" w:rsidRPr="00040A82" w:rsidRDefault="005E56DB" w:rsidP="0080765D">
            <w:pPr>
              <w:jc w:val="center"/>
              <w:rPr>
                <w:b/>
                <w:sz w:val="20"/>
                <w:szCs w:val="20"/>
                <w:vertAlign w:val="superscript"/>
                <w:lang w:val="bg-BG"/>
              </w:rPr>
            </w:pPr>
            <w:r w:rsidRPr="00040A82">
              <w:rPr>
                <w:b/>
                <w:sz w:val="20"/>
                <w:szCs w:val="20"/>
                <w:lang w:val="cs-CZ"/>
              </w:rPr>
              <w:t xml:space="preserve">Честота на мониторинг </w:t>
            </w:r>
          </w:p>
        </w:tc>
        <w:tc>
          <w:tcPr>
            <w:tcW w:w="1397" w:type="dxa"/>
            <w:shd w:val="clear" w:color="auto" w:fill="D9D9D9"/>
            <w:vAlign w:val="bottom"/>
          </w:tcPr>
          <w:p w:rsidR="005E56DB" w:rsidRPr="00040A82" w:rsidRDefault="005E56DB" w:rsidP="0080765D">
            <w:pPr>
              <w:spacing w:before="120" w:after="120"/>
              <w:jc w:val="center"/>
              <w:rPr>
                <w:b/>
                <w:sz w:val="20"/>
                <w:szCs w:val="20"/>
                <w:lang w:val="bg-BG"/>
              </w:rPr>
            </w:pPr>
            <w:r w:rsidRPr="00040A82">
              <w:rPr>
                <w:b/>
                <w:sz w:val="20"/>
                <w:szCs w:val="20"/>
                <w:lang w:val="ru-RU"/>
              </w:rPr>
              <w:t>Съответствие</w:t>
            </w:r>
          </w:p>
        </w:tc>
      </w:tr>
      <w:tr w:rsidR="005E56DB" w:rsidRPr="00040A82" w:rsidTr="0080765D">
        <w:trPr>
          <w:trHeight w:val="284"/>
          <w:tblHeader/>
          <w:jc w:val="center"/>
        </w:trPr>
        <w:tc>
          <w:tcPr>
            <w:tcW w:w="2603" w:type="dxa"/>
            <w:shd w:val="clear" w:color="auto" w:fill="D9D9D9"/>
            <w:vAlign w:val="center"/>
          </w:tcPr>
          <w:p w:rsidR="005E56DB" w:rsidRPr="00040A82" w:rsidRDefault="005E56DB" w:rsidP="0080765D">
            <w:pPr>
              <w:jc w:val="center"/>
              <w:rPr>
                <w:b/>
                <w:sz w:val="20"/>
                <w:szCs w:val="20"/>
                <w:lang w:val="ru-RU"/>
              </w:rPr>
            </w:pPr>
            <w:r w:rsidRPr="00040A82">
              <w:rPr>
                <w:b/>
                <w:sz w:val="20"/>
                <w:szCs w:val="20"/>
                <w:lang w:val="ru-RU"/>
              </w:rPr>
              <w:t>1</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2</w:t>
            </w:r>
          </w:p>
        </w:tc>
        <w:tc>
          <w:tcPr>
            <w:tcW w:w="234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3</w:t>
            </w:r>
          </w:p>
        </w:tc>
        <w:tc>
          <w:tcPr>
            <w:tcW w:w="1620"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4</w:t>
            </w:r>
          </w:p>
        </w:tc>
        <w:tc>
          <w:tcPr>
            <w:tcW w:w="1397" w:type="dxa"/>
            <w:shd w:val="clear" w:color="auto" w:fill="D9D9D9"/>
            <w:vAlign w:val="center"/>
          </w:tcPr>
          <w:p w:rsidR="005E56DB" w:rsidRPr="00040A82" w:rsidRDefault="005E56DB" w:rsidP="0080765D">
            <w:pPr>
              <w:spacing w:before="120" w:after="120"/>
              <w:jc w:val="center"/>
              <w:rPr>
                <w:b/>
                <w:sz w:val="20"/>
                <w:szCs w:val="20"/>
                <w:lang w:val="bg-BG"/>
              </w:rPr>
            </w:pPr>
            <w:r w:rsidRPr="00040A82">
              <w:rPr>
                <w:b/>
                <w:sz w:val="20"/>
                <w:szCs w:val="20"/>
                <w:lang w:val="bg-BG"/>
              </w:rPr>
              <w:t>5</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p>
          <w:p w:rsidR="005E56DB" w:rsidRPr="00040A82" w:rsidRDefault="005E56DB" w:rsidP="0080765D">
            <w:pPr>
              <w:jc w:val="center"/>
              <w:rPr>
                <w:bCs/>
                <w:vertAlign w:val="subscript"/>
              </w:rPr>
            </w:pPr>
            <w:r w:rsidRPr="00040A82">
              <w:rPr>
                <w:sz w:val="20"/>
                <w:szCs w:val="20"/>
                <w:lang w:val="bg-BG"/>
              </w:rPr>
              <w:t>CH</w:t>
            </w:r>
            <w:r w:rsidRPr="00040A82">
              <w:rPr>
                <w:bCs/>
                <w:vertAlign w:val="subscript"/>
                <w:lang w:val="bg-BG"/>
              </w:rPr>
              <w:t>4</w:t>
            </w:r>
          </w:p>
          <w:p w:rsidR="005E56DB" w:rsidRPr="00040A82" w:rsidRDefault="005E56DB" w:rsidP="0080765D">
            <w:pPr>
              <w:jc w:val="center"/>
              <w:rPr>
                <w:sz w:val="20"/>
                <w:szCs w:val="20"/>
              </w:rPr>
            </w:pP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DA5679" w:rsidRDefault="00DA5679" w:rsidP="0080765D">
            <w:pPr>
              <w:jc w:val="center"/>
              <w:rPr>
                <w:sz w:val="20"/>
                <w:szCs w:val="20"/>
              </w:rPr>
            </w:pPr>
            <w:r>
              <w:rPr>
                <w:sz w:val="20"/>
                <w:szCs w:val="20"/>
              </w:rPr>
              <w:t>98 532</w:t>
            </w:r>
          </w:p>
        </w:tc>
        <w:tc>
          <w:tcPr>
            <w:tcW w:w="1620" w:type="dxa"/>
            <w:shd w:val="clear" w:color="auto" w:fill="auto"/>
            <w:vAlign w:val="center"/>
          </w:tcPr>
          <w:p w:rsidR="005E56DB" w:rsidRPr="00040A82" w:rsidRDefault="005E56DB" w:rsidP="0080765D">
            <w:pPr>
              <w:jc w:val="center"/>
              <w:rPr>
                <w:sz w:val="20"/>
                <w:szCs w:val="20"/>
                <w:lang w:val="bg-BG"/>
              </w:rP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CO</w:t>
            </w:r>
            <w:r w:rsidRPr="00040A82">
              <w:rPr>
                <w:sz w:val="20"/>
                <w:szCs w:val="20"/>
                <w:vertAlign w:val="subscript"/>
              </w:rPr>
              <w:t>2</w:t>
            </w: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DA5679" w:rsidRDefault="00DA5679" w:rsidP="0080765D">
            <w:pPr>
              <w:jc w:val="center"/>
              <w:rPr>
                <w:sz w:val="20"/>
                <w:szCs w:val="20"/>
              </w:rPr>
            </w:pPr>
            <w:r>
              <w:rPr>
                <w:sz w:val="20"/>
                <w:szCs w:val="20"/>
              </w:rPr>
              <w:t>184 710</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r w:rsidRPr="00040A82">
              <w:rPr>
                <w:sz w:val="20"/>
                <w:szCs w:val="20"/>
              </w:rPr>
              <w:t>S</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3740F6" w:rsidRDefault="003740F6" w:rsidP="0080765D">
            <w:pPr>
              <w:pStyle w:val="ad"/>
              <w:tabs>
                <w:tab w:val="right" w:pos="14459"/>
              </w:tabs>
              <w:jc w:val="center"/>
              <w:rPr>
                <w:sz w:val="20"/>
                <w:szCs w:val="20"/>
              </w:rPr>
            </w:pPr>
            <w:r>
              <w:rPr>
                <w:sz w:val="20"/>
                <w:szCs w:val="20"/>
              </w:rPr>
              <w:t>172</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3740F6" w:rsidP="0080765D">
            <w:pPr>
              <w:pStyle w:val="ad"/>
              <w:tabs>
                <w:tab w:val="right" w:pos="14459"/>
              </w:tabs>
              <w:jc w:val="center"/>
              <w:rPr>
                <w:sz w:val="20"/>
                <w:szCs w:val="20"/>
              </w:rPr>
            </w:pPr>
            <w:r>
              <w:rPr>
                <w:sz w:val="20"/>
                <w:szCs w:val="20"/>
              </w:rPr>
              <w:t>0,0</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O</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DA5679" w:rsidRDefault="005E56DB" w:rsidP="0080765D">
            <w:pPr>
              <w:pStyle w:val="ad"/>
              <w:tabs>
                <w:tab w:val="right" w:pos="14459"/>
              </w:tabs>
              <w:jc w:val="center"/>
              <w:rPr>
                <w:sz w:val="20"/>
                <w:szCs w:val="20"/>
              </w:rPr>
            </w:pPr>
            <w:r>
              <w:rPr>
                <w:sz w:val="20"/>
                <w:szCs w:val="20"/>
                <w:lang w:val="bg-BG"/>
              </w:rPr>
              <w:t>14,</w:t>
            </w:r>
            <w:r w:rsidR="00DA5679">
              <w:rPr>
                <w:sz w:val="20"/>
                <w:szCs w:val="20"/>
              </w:rPr>
              <w:t>8</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bl>
    <w:p w:rsidR="005E56DB" w:rsidRPr="00CD1E0F" w:rsidRDefault="005E56DB" w:rsidP="005E56DB">
      <w:pPr>
        <w:jc w:val="both"/>
        <w:rPr>
          <w:b/>
          <w:highlight w:val="yellow"/>
        </w:rPr>
      </w:pPr>
    </w:p>
    <w:p w:rsidR="005E56DB" w:rsidRPr="00040A82" w:rsidRDefault="005E56DB" w:rsidP="005E56DB">
      <w:pPr>
        <w:rPr>
          <w:b/>
        </w:rPr>
      </w:pPr>
      <w:r w:rsidRPr="00040A82">
        <w:rPr>
          <w:b/>
          <w:bCs/>
          <w:lang w:val="ru-RU"/>
        </w:rPr>
        <w:t xml:space="preserve">Таблица </w:t>
      </w:r>
      <w:r w:rsidRPr="00040A82">
        <w:rPr>
          <w:b/>
          <w:bCs/>
        </w:rPr>
        <w:t>4</w:t>
      </w:r>
      <w:r w:rsidRPr="00040A82">
        <w:rPr>
          <w:b/>
          <w:bCs/>
          <w:lang w:val="ru-RU"/>
        </w:rPr>
        <w:t>.</w:t>
      </w:r>
      <w:r w:rsidRPr="00040A82">
        <w:rPr>
          <w:b/>
          <w:bCs/>
        </w:rPr>
        <w:t>2.</w:t>
      </w:r>
      <w:r>
        <w:rPr>
          <w:b/>
          <w:bCs/>
          <w:lang w:val="bg-BG"/>
        </w:rPr>
        <w:t>23</w:t>
      </w:r>
      <w:r w:rsidRPr="00040A82">
        <w:rPr>
          <w:b/>
          <w:bCs/>
          <w:lang w:val="ru-RU"/>
        </w:rPr>
        <w:t>. Емисии в атмосферния въздух</w:t>
      </w:r>
      <w:r w:rsidRPr="00040A82">
        <w:rPr>
          <w:b/>
          <w:bCs/>
          <w:lang w:val="bg-BG"/>
        </w:rPr>
        <w:t xml:space="preserve"> от изпускащо устройство Газов кладенец № </w:t>
      </w:r>
      <w:r>
        <w:rPr>
          <w:b/>
          <w:bCs/>
          <w:lang w:val="bg-BG"/>
        </w:rPr>
        <w:t>1</w:t>
      </w:r>
      <w:r w:rsidRPr="00040A82">
        <w:rPr>
          <w:b/>
          <w:bCs/>
          <w:lang w:val="bg-BG"/>
        </w:rPr>
        <w:t xml:space="preserve">- </w:t>
      </w:r>
      <w:r w:rsidRPr="00040A82">
        <w:rPr>
          <w:b/>
          <w:lang w:val="bg-BG"/>
        </w:rPr>
        <w:t>Протокол №</w:t>
      </w:r>
      <w:r w:rsidRPr="00040A82">
        <w:rPr>
          <w:b/>
          <w:bCs/>
          <w:lang w:val="bg-BG"/>
        </w:rPr>
        <w:t xml:space="preserve"> </w:t>
      </w:r>
      <w:r w:rsidR="00DA5679">
        <w:rPr>
          <w:b/>
          <w:bCs/>
        </w:rPr>
        <w:t>1128</w:t>
      </w:r>
      <w:r w:rsidR="00DA5679">
        <w:rPr>
          <w:b/>
          <w:bCs/>
          <w:lang w:val="bg-BG"/>
        </w:rPr>
        <w:t>Д/</w:t>
      </w:r>
      <w:r w:rsidR="00DA5679">
        <w:rPr>
          <w:b/>
          <w:bCs/>
        </w:rPr>
        <w:t>27</w:t>
      </w:r>
      <w:r>
        <w:rPr>
          <w:b/>
          <w:bCs/>
          <w:lang w:val="bg-BG"/>
        </w:rPr>
        <w:t>.</w:t>
      </w:r>
      <w:r w:rsidR="00DA5679">
        <w:rPr>
          <w:b/>
          <w:bCs/>
        </w:rPr>
        <w:t>12</w:t>
      </w:r>
      <w:r>
        <w:rPr>
          <w:b/>
          <w:bCs/>
          <w:lang w:val="bg-BG"/>
        </w:rPr>
        <w:t>.2018г.</w:t>
      </w:r>
    </w:p>
    <w:tbl>
      <w:tblPr>
        <w:tblW w:w="9940" w:type="dxa"/>
        <w:jc w:val="center"/>
        <w:tblInd w:w="-3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3"/>
        <w:gridCol w:w="1980"/>
        <w:gridCol w:w="2340"/>
        <w:gridCol w:w="1620"/>
        <w:gridCol w:w="1397"/>
      </w:tblGrid>
      <w:tr w:rsidR="005E56DB" w:rsidRPr="00040A82" w:rsidTr="0080765D">
        <w:trPr>
          <w:trHeight w:val="1228"/>
          <w:tblHeader/>
          <w:jc w:val="center"/>
        </w:trPr>
        <w:tc>
          <w:tcPr>
            <w:tcW w:w="2603"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Параметър</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cs-CZ"/>
              </w:rPr>
              <w:t xml:space="preserve">Мерна </w:t>
            </w:r>
            <w:r w:rsidRPr="00040A82">
              <w:rPr>
                <w:b/>
                <w:sz w:val="20"/>
                <w:szCs w:val="20"/>
                <w:lang w:val="bg-BG"/>
              </w:rPr>
              <w:t>единица</w:t>
            </w:r>
          </w:p>
        </w:tc>
        <w:tc>
          <w:tcPr>
            <w:tcW w:w="2340" w:type="dxa"/>
            <w:shd w:val="clear" w:color="auto" w:fill="D9D9D9"/>
            <w:vAlign w:val="center"/>
          </w:tcPr>
          <w:p w:rsidR="005E56DB" w:rsidRPr="00040A82" w:rsidRDefault="005E56DB" w:rsidP="0080765D">
            <w:pPr>
              <w:jc w:val="center"/>
              <w:rPr>
                <w:b/>
                <w:sz w:val="20"/>
                <w:szCs w:val="20"/>
                <w:lang w:val="cs-CZ"/>
              </w:rPr>
            </w:pPr>
            <w:r w:rsidRPr="00040A82">
              <w:rPr>
                <w:b/>
                <w:sz w:val="20"/>
                <w:szCs w:val="20"/>
                <w:lang w:val="cs-CZ"/>
              </w:rPr>
              <w:t>Резултати от периодичен мониторинг</w:t>
            </w:r>
          </w:p>
        </w:tc>
        <w:tc>
          <w:tcPr>
            <w:tcW w:w="1620" w:type="dxa"/>
            <w:shd w:val="clear" w:color="auto" w:fill="D9D9D9"/>
            <w:noWrap/>
            <w:vAlign w:val="center"/>
          </w:tcPr>
          <w:p w:rsidR="005E56DB" w:rsidRPr="00040A82" w:rsidRDefault="005E56DB" w:rsidP="0080765D">
            <w:pPr>
              <w:jc w:val="center"/>
              <w:rPr>
                <w:b/>
                <w:sz w:val="20"/>
                <w:szCs w:val="20"/>
                <w:vertAlign w:val="superscript"/>
                <w:lang w:val="bg-BG"/>
              </w:rPr>
            </w:pPr>
            <w:r w:rsidRPr="00040A82">
              <w:rPr>
                <w:b/>
                <w:sz w:val="20"/>
                <w:szCs w:val="20"/>
                <w:lang w:val="cs-CZ"/>
              </w:rPr>
              <w:t xml:space="preserve">Честота на мониторинг </w:t>
            </w:r>
          </w:p>
        </w:tc>
        <w:tc>
          <w:tcPr>
            <w:tcW w:w="1397" w:type="dxa"/>
            <w:shd w:val="clear" w:color="auto" w:fill="D9D9D9"/>
            <w:vAlign w:val="bottom"/>
          </w:tcPr>
          <w:p w:rsidR="005E56DB" w:rsidRPr="00040A82" w:rsidRDefault="005E56DB" w:rsidP="0080765D">
            <w:pPr>
              <w:spacing w:before="120" w:after="120"/>
              <w:jc w:val="center"/>
              <w:rPr>
                <w:b/>
                <w:sz w:val="20"/>
                <w:szCs w:val="20"/>
                <w:lang w:val="bg-BG"/>
              </w:rPr>
            </w:pPr>
            <w:r w:rsidRPr="00040A82">
              <w:rPr>
                <w:b/>
                <w:sz w:val="20"/>
                <w:szCs w:val="20"/>
                <w:lang w:val="ru-RU"/>
              </w:rPr>
              <w:t>Съответствие</w:t>
            </w:r>
          </w:p>
        </w:tc>
      </w:tr>
      <w:tr w:rsidR="005E56DB" w:rsidRPr="00040A82" w:rsidTr="0080765D">
        <w:trPr>
          <w:trHeight w:val="284"/>
          <w:tblHeader/>
          <w:jc w:val="center"/>
        </w:trPr>
        <w:tc>
          <w:tcPr>
            <w:tcW w:w="2603" w:type="dxa"/>
            <w:shd w:val="clear" w:color="auto" w:fill="D9D9D9"/>
            <w:vAlign w:val="center"/>
          </w:tcPr>
          <w:p w:rsidR="005E56DB" w:rsidRPr="00040A82" w:rsidRDefault="005E56DB" w:rsidP="0080765D">
            <w:pPr>
              <w:jc w:val="center"/>
              <w:rPr>
                <w:b/>
                <w:sz w:val="20"/>
                <w:szCs w:val="20"/>
                <w:lang w:val="ru-RU"/>
              </w:rPr>
            </w:pPr>
            <w:r w:rsidRPr="00040A82">
              <w:rPr>
                <w:b/>
                <w:sz w:val="20"/>
                <w:szCs w:val="20"/>
                <w:lang w:val="ru-RU"/>
              </w:rPr>
              <w:t>1</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2</w:t>
            </w:r>
          </w:p>
        </w:tc>
        <w:tc>
          <w:tcPr>
            <w:tcW w:w="234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3</w:t>
            </w:r>
          </w:p>
        </w:tc>
        <w:tc>
          <w:tcPr>
            <w:tcW w:w="1620"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4</w:t>
            </w:r>
          </w:p>
        </w:tc>
        <w:tc>
          <w:tcPr>
            <w:tcW w:w="1397" w:type="dxa"/>
            <w:shd w:val="clear" w:color="auto" w:fill="D9D9D9"/>
            <w:vAlign w:val="center"/>
          </w:tcPr>
          <w:p w:rsidR="005E56DB" w:rsidRPr="00040A82" w:rsidRDefault="005E56DB" w:rsidP="0080765D">
            <w:pPr>
              <w:spacing w:before="120" w:after="120"/>
              <w:jc w:val="center"/>
              <w:rPr>
                <w:b/>
                <w:sz w:val="20"/>
                <w:szCs w:val="20"/>
                <w:lang w:val="bg-BG"/>
              </w:rPr>
            </w:pPr>
            <w:r w:rsidRPr="00040A82">
              <w:rPr>
                <w:b/>
                <w:sz w:val="20"/>
                <w:szCs w:val="20"/>
                <w:lang w:val="bg-BG"/>
              </w:rPr>
              <w:t>5</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p>
          <w:p w:rsidR="005E56DB" w:rsidRPr="00040A82" w:rsidRDefault="005E56DB" w:rsidP="0080765D">
            <w:pPr>
              <w:jc w:val="center"/>
              <w:rPr>
                <w:bCs/>
                <w:vertAlign w:val="subscript"/>
              </w:rPr>
            </w:pPr>
            <w:r w:rsidRPr="00040A82">
              <w:rPr>
                <w:sz w:val="20"/>
                <w:szCs w:val="20"/>
                <w:lang w:val="bg-BG"/>
              </w:rPr>
              <w:t>CH</w:t>
            </w:r>
            <w:r w:rsidRPr="00040A82">
              <w:rPr>
                <w:bCs/>
                <w:vertAlign w:val="subscript"/>
                <w:lang w:val="bg-BG"/>
              </w:rPr>
              <w:t>4</w:t>
            </w:r>
          </w:p>
          <w:p w:rsidR="005E56DB" w:rsidRPr="00040A82" w:rsidRDefault="005E56DB" w:rsidP="0080765D">
            <w:pPr>
              <w:jc w:val="center"/>
              <w:rPr>
                <w:sz w:val="20"/>
                <w:szCs w:val="20"/>
              </w:rPr>
            </w:pP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DA5679" w:rsidRDefault="00DA5679" w:rsidP="0080765D">
            <w:pPr>
              <w:jc w:val="center"/>
              <w:rPr>
                <w:sz w:val="20"/>
                <w:szCs w:val="20"/>
              </w:rPr>
            </w:pPr>
            <w:r>
              <w:rPr>
                <w:sz w:val="20"/>
                <w:szCs w:val="20"/>
              </w:rPr>
              <w:t>952</w:t>
            </w:r>
          </w:p>
        </w:tc>
        <w:tc>
          <w:tcPr>
            <w:tcW w:w="1620" w:type="dxa"/>
            <w:shd w:val="clear" w:color="auto" w:fill="auto"/>
            <w:vAlign w:val="center"/>
          </w:tcPr>
          <w:p w:rsidR="005E56DB" w:rsidRPr="00040A82" w:rsidRDefault="005E56DB" w:rsidP="0080765D">
            <w:pPr>
              <w:jc w:val="center"/>
              <w:rPr>
                <w:sz w:val="20"/>
                <w:szCs w:val="20"/>
                <w:lang w:val="bg-BG"/>
              </w:rP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CO</w:t>
            </w:r>
            <w:r w:rsidRPr="00040A82">
              <w:rPr>
                <w:sz w:val="20"/>
                <w:szCs w:val="20"/>
                <w:vertAlign w:val="subscript"/>
              </w:rPr>
              <w:t>2</w:t>
            </w: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DA5679" w:rsidRDefault="00DA5679" w:rsidP="0080765D">
            <w:pPr>
              <w:jc w:val="center"/>
              <w:rPr>
                <w:sz w:val="20"/>
                <w:szCs w:val="20"/>
              </w:rPr>
            </w:pPr>
            <w:r>
              <w:rPr>
                <w:sz w:val="20"/>
                <w:szCs w:val="20"/>
              </w:rPr>
              <w:t>1310</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r w:rsidRPr="00040A82">
              <w:rPr>
                <w:sz w:val="20"/>
                <w:szCs w:val="20"/>
              </w:rPr>
              <w:t>S</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DA5679" w:rsidRDefault="00DA5679" w:rsidP="0080765D">
            <w:pPr>
              <w:pStyle w:val="ad"/>
              <w:tabs>
                <w:tab w:val="right" w:pos="14459"/>
              </w:tabs>
              <w:jc w:val="center"/>
              <w:rPr>
                <w:sz w:val="20"/>
                <w:szCs w:val="20"/>
              </w:rPr>
            </w:pPr>
            <w:r>
              <w:rPr>
                <w:sz w:val="20"/>
                <w:szCs w:val="20"/>
              </w:rPr>
              <w:t>0,0</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063102" w:rsidRDefault="005E56DB" w:rsidP="0080765D">
            <w:pPr>
              <w:pStyle w:val="ad"/>
              <w:tabs>
                <w:tab w:val="right" w:pos="14459"/>
              </w:tabs>
              <w:jc w:val="center"/>
              <w:rPr>
                <w:sz w:val="20"/>
                <w:szCs w:val="20"/>
                <w:lang w:val="bg-BG"/>
              </w:rPr>
            </w:pPr>
            <w:r>
              <w:rPr>
                <w:sz w:val="20"/>
                <w:szCs w:val="20"/>
                <w:lang w:val="bg-BG"/>
              </w:rPr>
              <w:t>0,0</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O</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DA5679" w:rsidRDefault="00DA5679" w:rsidP="0080765D">
            <w:pPr>
              <w:pStyle w:val="ad"/>
              <w:tabs>
                <w:tab w:val="right" w:pos="14459"/>
              </w:tabs>
              <w:jc w:val="center"/>
              <w:rPr>
                <w:sz w:val="20"/>
                <w:szCs w:val="20"/>
              </w:rPr>
            </w:pPr>
            <w:r>
              <w:rPr>
                <w:sz w:val="20"/>
                <w:szCs w:val="20"/>
              </w:rPr>
              <w:t>20,8</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bl>
    <w:p w:rsidR="00CD1E0F" w:rsidRPr="00CD1E0F" w:rsidRDefault="00CD1E0F" w:rsidP="005E56DB">
      <w:pPr>
        <w:jc w:val="both"/>
        <w:rPr>
          <w:b/>
          <w:highlight w:val="yellow"/>
        </w:rPr>
      </w:pPr>
    </w:p>
    <w:p w:rsidR="005E56DB" w:rsidRPr="00040A82" w:rsidRDefault="005E56DB" w:rsidP="005E56DB">
      <w:pPr>
        <w:rPr>
          <w:b/>
        </w:rPr>
      </w:pPr>
      <w:r w:rsidRPr="00040A82">
        <w:rPr>
          <w:b/>
          <w:bCs/>
          <w:lang w:val="ru-RU"/>
        </w:rPr>
        <w:lastRenderedPageBreak/>
        <w:t xml:space="preserve">Таблица </w:t>
      </w:r>
      <w:r w:rsidRPr="00040A82">
        <w:rPr>
          <w:b/>
          <w:bCs/>
        </w:rPr>
        <w:t>4</w:t>
      </w:r>
      <w:r w:rsidRPr="00040A82">
        <w:rPr>
          <w:b/>
          <w:bCs/>
          <w:lang w:val="ru-RU"/>
        </w:rPr>
        <w:t>.</w:t>
      </w:r>
      <w:r w:rsidRPr="00040A82">
        <w:rPr>
          <w:b/>
          <w:bCs/>
        </w:rPr>
        <w:t>2.</w:t>
      </w:r>
      <w:r>
        <w:rPr>
          <w:b/>
          <w:bCs/>
          <w:lang w:val="bg-BG"/>
        </w:rPr>
        <w:t>24</w:t>
      </w:r>
      <w:r w:rsidRPr="00040A82">
        <w:rPr>
          <w:b/>
          <w:bCs/>
          <w:lang w:val="ru-RU"/>
        </w:rPr>
        <w:t>. Емисии в атмосферния въздух</w:t>
      </w:r>
      <w:r w:rsidRPr="00040A82">
        <w:rPr>
          <w:b/>
          <w:bCs/>
          <w:lang w:val="bg-BG"/>
        </w:rPr>
        <w:t xml:space="preserve"> от изпускащо устройство Газов кладенец № </w:t>
      </w:r>
      <w:r>
        <w:rPr>
          <w:b/>
          <w:bCs/>
          <w:lang w:val="bg-BG"/>
        </w:rPr>
        <w:t>1</w:t>
      </w:r>
      <w:r w:rsidRPr="00040A82">
        <w:rPr>
          <w:b/>
          <w:bCs/>
          <w:lang w:val="bg-BG"/>
        </w:rPr>
        <w:t xml:space="preserve">- </w:t>
      </w:r>
      <w:r w:rsidRPr="00040A82">
        <w:rPr>
          <w:b/>
          <w:lang w:val="bg-BG"/>
        </w:rPr>
        <w:t>Протокол №</w:t>
      </w:r>
      <w:r w:rsidRPr="00040A82">
        <w:rPr>
          <w:b/>
          <w:bCs/>
          <w:lang w:val="bg-BG"/>
        </w:rPr>
        <w:t xml:space="preserve"> </w:t>
      </w:r>
      <w:r w:rsidR="00DA5679">
        <w:rPr>
          <w:b/>
          <w:bCs/>
        </w:rPr>
        <w:t>1128</w:t>
      </w:r>
      <w:r w:rsidR="00DA5679">
        <w:rPr>
          <w:b/>
          <w:bCs/>
          <w:lang w:val="bg-BG"/>
        </w:rPr>
        <w:t>Д.1/</w:t>
      </w:r>
      <w:r w:rsidR="00DA5679">
        <w:rPr>
          <w:b/>
          <w:bCs/>
        </w:rPr>
        <w:t>27</w:t>
      </w:r>
      <w:r w:rsidR="00DA5679">
        <w:rPr>
          <w:b/>
          <w:bCs/>
          <w:lang w:val="bg-BG"/>
        </w:rPr>
        <w:t>.</w:t>
      </w:r>
      <w:r w:rsidR="00DA5679">
        <w:rPr>
          <w:b/>
          <w:bCs/>
        </w:rPr>
        <w:t>12</w:t>
      </w:r>
      <w:r>
        <w:rPr>
          <w:b/>
          <w:bCs/>
          <w:lang w:val="bg-BG"/>
        </w:rPr>
        <w:t>.2018г.</w:t>
      </w:r>
    </w:p>
    <w:tbl>
      <w:tblPr>
        <w:tblW w:w="9940" w:type="dxa"/>
        <w:jc w:val="center"/>
        <w:tblInd w:w="-3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3"/>
        <w:gridCol w:w="1980"/>
        <w:gridCol w:w="2340"/>
        <w:gridCol w:w="1620"/>
        <w:gridCol w:w="1397"/>
      </w:tblGrid>
      <w:tr w:rsidR="005E56DB" w:rsidRPr="00040A82" w:rsidTr="0080765D">
        <w:trPr>
          <w:trHeight w:val="1228"/>
          <w:tblHeader/>
          <w:jc w:val="center"/>
        </w:trPr>
        <w:tc>
          <w:tcPr>
            <w:tcW w:w="2603"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Параметър</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cs-CZ"/>
              </w:rPr>
              <w:t xml:space="preserve">Мерна </w:t>
            </w:r>
            <w:r w:rsidRPr="00040A82">
              <w:rPr>
                <w:b/>
                <w:sz w:val="20"/>
                <w:szCs w:val="20"/>
                <w:lang w:val="bg-BG"/>
              </w:rPr>
              <w:t>единица</w:t>
            </w:r>
          </w:p>
        </w:tc>
        <w:tc>
          <w:tcPr>
            <w:tcW w:w="2340" w:type="dxa"/>
            <w:shd w:val="clear" w:color="auto" w:fill="D9D9D9"/>
            <w:vAlign w:val="center"/>
          </w:tcPr>
          <w:p w:rsidR="005E56DB" w:rsidRPr="00040A82" w:rsidRDefault="005E56DB" w:rsidP="0080765D">
            <w:pPr>
              <w:jc w:val="center"/>
              <w:rPr>
                <w:b/>
                <w:sz w:val="20"/>
                <w:szCs w:val="20"/>
                <w:lang w:val="cs-CZ"/>
              </w:rPr>
            </w:pPr>
            <w:r w:rsidRPr="00040A82">
              <w:rPr>
                <w:b/>
                <w:sz w:val="20"/>
                <w:szCs w:val="20"/>
                <w:lang w:val="cs-CZ"/>
              </w:rPr>
              <w:t>Резултати от периодичен мониторинг</w:t>
            </w:r>
          </w:p>
        </w:tc>
        <w:tc>
          <w:tcPr>
            <w:tcW w:w="1620" w:type="dxa"/>
            <w:shd w:val="clear" w:color="auto" w:fill="D9D9D9"/>
            <w:noWrap/>
            <w:vAlign w:val="center"/>
          </w:tcPr>
          <w:p w:rsidR="005E56DB" w:rsidRPr="00040A82" w:rsidRDefault="005E56DB" w:rsidP="0080765D">
            <w:pPr>
              <w:jc w:val="center"/>
              <w:rPr>
                <w:b/>
                <w:sz w:val="20"/>
                <w:szCs w:val="20"/>
                <w:vertAlign w:val="superscript"/>
                <w:lang w:val="bg-BG"/>
              </w:rPr>
            </w:pPr>
            <w:r w:rsidRPr="00040A82">
              <w:rPr>
                <w:b/>
                <w:sz w:val="20"/>
                <w:szCs w:val="20"/>
                <w:lang w:val="cs-CZ"/>
              </w:rPr>
              <w:t xml:space="preserve">Честота на мониторинг </w:t>
            </w:r>
          </w:p>
        </w:tc>
        <w:tc>
          <w:tcPr>
            <w:tcW w:w="1397" w:type="dxa"/>
            <w:shd w:val="clear" w:color="auto" w:fill="D9D9D9"/>
            <w:vAlign w:val="bottom"/>
          </w:tcPr>
          <w:p w:rsidR="005E56DB" w:rsidRPr="00040A82" w:rsidRDefault="005E56DB" w:rsidP="0080765D">
            <w:pPr>
              <w:spacing w:before="120" w:after="120"/>
              <w:jc w:val="center"/>
              <w:rPr>
                <w:b/>
                <w:sz w:val="20"/>
                <w:szCs w:val="20"/>
                <w:lang w:val="bg-BG"/>
              </w:rPr>
            </w:pPr>
            <w:r w:rsidRPr="00040A82">
              <w:rPr>
                <w:b/>
                <w:sz w:val="20"/>
                <w:szCs w:val="20"/>
                <w:lang w:val="ru-RU"/>
              </w:rPr>
              <w:t>Съответствие</w:t>
            </w:r>
          </w:p>
        </w:tc>
      </w:tr>
      <w:tr w:rsidR="005E56DB" w:rsidRPr="00040A82" w:rsidTr="0080765D">
        <w:trPr>
          <w:trHeight w:val="284"/>
          <w:tblHeader/>
          <w:jc w:val="center"/>
        </w:trPr>
        <w:tc>
          <w:tcPr>
            <w:tcW w:w="2603" w:type="dxa"/>
            <w:shd w:val="clear" w:color="auto" w:fill="D9D9D9"/>
            <w:vAlign w:val="center"/>
          </w:tcPr>
          <w:p w:rsidR="005E56DB" w:rsidRPr="00040A82" w:rsidRDefault="005E56DB" w:rsidP="0080765D">
            <w:pPr>
              <w:jc w:val="center"/>
              <w:rPr>
                <w:b/>
                <w:sz w:val="20"/>
                <w:szCs w:val="20"/>
                <w:lang w:val="ru-RU"/>
              </w:rPr>
            </w:pPr>
            <w:r w:rsidRPr="00040A82">
              <w:rPr>
                <w:b/>
                <w:sz w:val="20"/>
                <w:szCs w:val="20"/>
                <w:lang w:val="ru-RU"/>
              </w:rPr>
              <w:t>1</w:t>
            </w:r>
          </w:p>
        </w:tc>
        <w:tc>
          <w:tcPr>
            <w:tcW w:w="198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2</w:t>
            </w:r>
          </w:p>
        </w:tc>
        <w:tc>
          <w:tcPr>
            <w:tcW w:w="2340" w:type="dxa"/>
            <w:shd w:val="clear" w:color="auto" w:fill="D9D9D9"/>
            <w:vAlign w:val="center"/>
          </w:tcPr>
          <w:p w:rsidR="005E56DB" w:rsidRPr="00040A82" w:rsidRDefault="005E56DB" w:rsidP="0080765D">
            <w:pPr>
              <w:jc w:val="center"/>
              <w:rPr>
                <w:b/>
                <w:sz w:val="20"/>
                <w:szCs w:val="20"/>
                <w:lang w:val="bg-BG"/>
              </w:rPr>
            </w:pPr>
            <w:r w:rsidRPr="00040A82">
              <w:rPr>
                <w:b/>
                <w:sz w:val="20"/>
                <w:szCs w:val="20"/>
                <w:lang w:val="bg-BG"/>
              </w:rPr>
              <w:t>3</w:t>
            </w:r>
          </w:p>
        </w:tc>
        <w:tc>
          <w:tcPr>
            <w:tcW w:w="1620" w:type="dxa"/>
            <w:shd w:val="clear" w:color="auto" w:fill="D9D9D9"/>
            <w:noWrap/>
            <w:vAlign w:val="center"/>
          </w:tcPr>
          <w:p w:rsidR="005E56DB" w:rsidRPr="00040A82" w:rsidRDefault="005E56DB" w:rsidP="0080765D">
            <w:pPr>
              <w:jc w:val="center"/>
              <w:rPr>
                <w:b/>
                <w:sz w:val="20"/>
                <w:szCs w:val="20"/>
                <w:lang w:val="bg-BG"/>
              </w:rPr>
            </w:pPr>
            <w:r w:rsidRPr="00040A82">
              <w:rPr>
                <w:b/>
                <w:sz w:val="20"/>
                <w:szCs w:val="20"/>
                <w:lang w:val="bg-BG"/>
              </w:rPr>
              <w:t>4</w:t>
            </w:r>
          </w:p>
        </w:tc>
        <w:tc>
          <w:tcPr>
            <w:tcW w:w="1397" w:type="dxa"/>
            <w:shd w:val="clear" w:color="auto" w:fill="D9D9D9"/>
            <w:vAlign w:val="center"/>
          </w:tcPr>
          <w:p w:rsidR="005E56DB" w:rsidRPr="00040A82" w:rsidRDefault="005E56DB" w:rsidP="0080765D">
            <w:pPr>
              <w:spacing w:before="120" w:after="120"/>
              <w:jc w:val="center"/>
              <w:rPr>
                <w:b/>
                <w:sz w:val="20"/>
                <w:szCs w:val="20"/>
                <w:lang w:val="bg-BG"/>
              </w:rPr>
            </w:pPr>
            <w:r w:rsidRPr="00040A82">
              <w:rPr>
                <w:b/>
                <w:sz w:val="20"/>
                <w:szCs w:val="20"/>
                <w:lang w:val="bg-BG"/>
              </w:rPr>
              <w:t>5</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p>
          <w:p w:rsidR="005E56DB" w:rsidRPr="00040A82" w:rsidRDefault="005E56DB" w:rsidP="0080765D">
            <w:pPr>
              <w:jc w:val="center"/>
              <w:rPr>
                <w:bCs/>
                <w:vertAlign w:val="subscript"/>
              </w:rPr>
            </w:pPr>
            <w:r w:rsidRPr="00040A82">
              <w:rPr>
                <w:sz w:val="20"/>
                <w:szCs w:val="20"/>
                <w:lang w:val="bg-BG"/>
              </w:rPr>
              <w:t>CH</w:t>
            </w:r>
            <w:r w:rsidRPr="00040A82">
              <w:rPr>
                <w:bCs/>
                <w:vertAlign w:val="subscript"/>
                <w:lang w:val="bg-BG"/>
              </w:rPr>
              <w:t>4</w:t>
            </w:r>
          </w:p>
          <w:p w:rsidR="005E56DB" w:rsidRPr="00040A82" w:rsidRDefault="005E56DB" w:rsidP="0080765D">
            <w:pPr>
              <w:jc w:val="center"/>
              <w:rPr>
                <w:sz w:val="20"/>
                <w:szCs w:val="20"/>
              </w:rPr>
            </w:pP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DA5679" w:rsidRDefault="005E56DB" w:rsidP="0080765D">
            <w:pPr>
              <w:jc w:val="center"/>
              <w:rPr>
                <w:sz w:val="20"/>
                <w:szCs w:val="20"/>
              </w:rPr>
            </w:pPr>
            <w:r>
              <w:rPr>
                <w:sz w:val="20"/>
                <w:szCs w:val="20"/>
              </w:rPr>
              <w:t xml:space="preserve"> </w:t>
            </w:r>
            <w:r w:rsidR="00DA5679">
              <w:rPr>
                <w:sz w:val="20"/>
                <w:szCs w:val="20"/>
              </w:rPr>
              <w:t>107 100</w:t>
            </w:r>
          </w:p>
        </w:tc>
        <w:tc>
          <w:tcPr>
            <w:tcW w:w="1620" w:type="dxa"/>
            <w:shd w:val="clear" w:color="auto" w:fill="auto"/>
            <w:vAlign w:val="center"/>
          </w:tcPr>
          <w:p w:rsidR="005E56DB" w:rsidRPr="00040A82" w:rsidRDefault="005E56DB" w:rsidP="0080765D">
            <w:pPr>
              <w:jc w:val="center"/>
              <w:rPr>
                <w:sz w:val="20"/>
                <w:szCs w:val="20"/>
                <w:lang w:val="bg-BG"/>
              </w:rP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CO</w:t>
            </w:r>
            <w:r w:rsidRPr="00040A82">
              <w:rPr>
                <w:sz w:val="20"/>
                <w:szCs w:val="20"/>
                <w:vertAlign w:val="subscript"/>
              </w:rPr>
              <w:t>2</w:t>
            </w:r>
          </w:p>
        </w:tc>
        <w:tc>
          <w:tcPr>
            <w:tcW w:w="1980" w:type="dxa"/>
            <w:shd w:val="clear" w:color="auto" w:fill="auto"/>
            <w:vAlign w:val="center"/>
          </w:tcPr>
          <w:p w:rsidR="005E56DB" w:rsidRPr="00040A82" w:rsidRDefault="005E56DB" w:rsidP="0080765D">
            <w:pPr>
              <w:jc w:val="center"/>
              <w:rPr>
                <w:sz w:val="20"/>
                <w:szCs w:val="20"/>
              </w:rPr>
            </w:pPr>
            <w:r w:rsidRPr="00040A82">
              <w:rPr>
                <w:sz w:val="20"/>
                <w:szCs w:val="20"/>
              </w:rPr>
              <w:t>mg/Nm</w:t>
            </w:r>
            <w:r w:rsidRPr="00040A82">
              <w:rPr>
                <w:bCs/>
                <w:vertAlign w:val="superscript"/>
              </w:rPr>
              <w:t>3</w:t>
            </w:r>
          </w:p>
        </w:tc>
        <w:tc>
          <w:tcPr>
            <w:tcW w:w="2340" w:type="dxa"/>
            <w:shd w:val="clear" w:color="auto" w:fill="auto"/>
            <w:vAlign w:val="center"/>
          </w:tcPr>
          <w:p w:rsidR="005E56DB" w:rsidRPr="00DA5679" w:rsidRDefault="00DA5679" w:rsidP="0080765D">
            <w:pPr>
              <w:jc w:val="center"/>
              <w:rPr>
                <w:sz w:val="20"/>
                <w:szCs w:val="20"/>
              </w:rPr>
            </w:pPr>
            <w:r>
              <w:rPr>
                <w:sz w:val="20"/>
                <w:szCs w:val="20"/>
              </w:rPr>
              <w:t>198 465</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r w:rsidRPr="00040A82">
              <w:rPr>
                <w:sz w:val="20"/>
                <w:szCs w:val="20"/>
              </w:rPr>
              <w:t>S</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DA5679" w:rsidRDefault="00DA5679" w:rsidP="0080765D">
            <w:pPr>
              <w:pStyle w:val="ad"/>
              <w:tabs>
                <w:tab w:val="right" w:pos="14459"/>
              </w:tabs>
              <w:jc w:val="center"/>
              <w:rPr>
                <w:sz w:val="20"/>
                <w:szCs w:val="20"/>
              </w:rPr>
            </w:pPr>
            <w:r>
              <w:rPr>
                <w:sz w:val="20"/>
                <w:szCs w:val="20"/>
              </w:rPr>
              <w:t>199,25</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H</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sz w:val="20"/>
                <w:szCs w:val="20"/>
              </w:rPr>
            </w:pPr>
          </w:p>
          <w:p w:rsidR="005E56DB" w:rsidRPr="00040A82" w:rsidRDefault="005E56DB" w:rsidP="0080765D">
            <w:pPr>
              <w:pStyle w:val="ad"/>
              <w:tabs>
                <w:tab w:val="right" w:pos="14459"/>
              </w:tabs>
              <w:jc w:val="center"/>
              <w:rPr>
                <w:b/>
                <w:sz w:val="20"/>
                <w:szCs w:val="20"/>
                <w:lang w:val="ru-RU"/>
              </w:rPr>
            </w:pPr>
            <w:r w:rsidRPr="00040A82">
              <w:rPr>
                <w:sz w:val="20"/>
                <w:szCs w:val="20"/>
              </w:rPr>
              <w:t>mg/Nm</w:t>
            </w:r>
            <w:r w:rsidRPr="00040A82">
              <w:rPr>
                <w:bCs/>
                <w:vertAlign w:val="superscript"/>
              </w:rPr>
              <w:t>3</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063102" w:rsidRDefault="005E56DB" w:rsidP="0080765D">
            <w:pPr>
              <w:pStyle w:val="ad"/>
              <w:tabs>
                <w:tab w:val="right" w:pos="14459"/>
              </w:tabs>
              <w:jc w:val="center"/>
              <w:rPr>
                <w:sz w:val="20"/>
                <w:szCs w:val="20"/>
                <w:lang w:val="bg-BG"/>
              </w:rPr>
            </w:pPr>
            <w:r>
              <w:rPr>
                <w:sz w:val="20"/>
                <w:szCs w:val="20"/>
                <w:lang w:val="bg-BG"/>
              </w:rPr>
              <w:t>0,0</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642"/>
          <w:jc w:val="center"/>
        </w:trPr>
        <w:tc>
          <w:tcPr>
            <w:tcW w:w="2603" w:type="dxa"/>
            <w:shd w:val="clear" w:color="auto" w:fill="auto"/>
            <w:vAlign w:val="center"/>
          </w:tcPr>
          <w:p w:rsidR="005E56DB" w:rsidRPr="00040A82" w:rsidRDefault="005E56DB" w:rsidP="0080765D">
            <w:pPr>
              <w:jc w:val="center"/>
              <w:rPr>
                <w:sz w:val="20"/>
                <w:szCs w:val="20"/>
              </w:rPr>
            </w:pPr>
            <w:r w:rsidRPr="00040A82">
              <w:rPr>
                <w:sz w:val="20"/>
                <w:szCs w:val="20"/>
              </w:rPr>
              <w:t>O</w:t>
            </w:r>
            <w:r w:rsidRPr="00040A82">
              <w:rPr>
                <w:sz w:val="20"/>
                <w:szCs w:val="20"/>
                <w:vertAlign w:val="subscript"/>
              </w:rPr>
              <w:t>2</w:t>
            </w:r>
          </w:p>
        </w:tc>
        <w:tc>
          <w:tcPr>
            <w:tcW w:w="1980" w:type="dxa"/>
            <w:shd w:val="clear" w:color="auto" w:fill="auto"/>
          </w:tcPr>
          <w:p w:rsidR="005E56DB" w:rsidRPr="00040A82" w:rsidRDefault="005E56DB" w:rsidP="0080765D">
            <w:pPr>
              <w:pStyle w:val="ad"/>
              <w:tabs>
                <w:tab w:val="right" w:pos="14459"/>
              </w:tabs>
              <w:jc w:val="center"/>
              <w:rPr>
                <w:b/>
                <w:sz w:val="20"/>
                <w:szCs w:val="20"/>
              </w:rPr>
            </w:pPr>
          </w:p>
          <w:p w:rsidR="005E56DB" w:rsidRPr="00040A82" w:rsidRDefault="005E56DB" w:rsidP="0080765D">
            <w:pPr>
              <w:pStyle w:val="ad"/>
              <w:tabs>
                <w:tab w:val="right" w:pos="14459"/>
              </w:tabs>
              <w:jc w:val="center"/>
              <w:rPr>
                <w:sz w:val="20"/>
                <w:szCs w:val="20"/>
              </w:rPr>
            </w:pPr>
            <w:r w:rsidRPr="00040A82">
              <w:rPr>
                <w:sz w:val="20"/>
                <w:szCs w:val="20"/>
              </w:rPr>
              <w:t>%</w:t>
            </w:r>
          </w:p>
        </w:tc>
        <w:tc>
          <w:tcPr>
            <w:tcW w:w="2340" w:type="dxa"/>
            <w:shd w:val="clear" w:color="auto" w:fill="auto"/>
          </w:tcPr>
          <w:p w:rsidR="005E56DB" w:rsidRPr="00040A82" w:rsidRDefault="005E56DB" w:rsidP="0080765D">
            <w:pPr>
              <w:pStyle w:val="ad"/>
              <w:tabs>
                <w:tab w:val="right" w:pos="14459"/>
              </w:tabs>
              <w:jc w:val="center"/>
              <w:rPr>
                <w:b/>
                <w:sz w:val="20"/>
                <w:szCs w:val="20"/>
              </w:rPr>
            </w:pPr>
          </w:p>
          <w:p w:rsidR="005E56DB" w:rsidRPr="00DA5679" w:rsidRDefault="00DA5679" w:rsidP="0080765D">
            <w:pPr>
              <w:pStyle w:val="ad"/>
              <w:tabs>
                <w:tab w:val="right" w:pos="14459"/>
              </w:tabs>
              <w:jc w:val="center"/>
              <w:rPr>
                <w:sz w:val="20"/>
                <w:szCs w:val="20"/>
              </w:rPr>
            </w:pPr>
            <w:r>
              <w:rPr>
                <w:sz w:val="20"/>
                <w:szCs w:val="20"/>
              </w:rPr>
              <w:t>13,6</w:t>
            </w:r>
          </w:p>
        </w:tc>
        <w:tc>
          <w:tcPr>
            <w:tcW w:w="1620" w:type="dxa"/>
            <w:shd w:val="clear" w:color="auto" w:fill="auto"/>
          </w:tcPr>
          <w:p w:rsidR="005E56DB" w:rsidRPr="00040A82" w:rsidRDefault="005E56DB" w:rsidP="0080765D">
            <w:pPr>
              <w:jc w:val="center"/>
              <w:rPr>
                <w:sz w:val="20"/>
                <w:szCs w:val="20"/>
              </w:rPr>
            </w:pPr>
          </w:p>
          <w:p w:rsidR="005E56DB" w:rsidRPr="00040A82" w:rsidRDefault="005E56DB" w:rsidP="0080765D">
            <w:pPr>
              <w:jc w:val="center"/>
            </w:pPr>
            <w:r w:rsidRPr="00040A82">
              <w:rPr>
                <w:sz w:val="20"/>
                <w:szCs w:val="20"/>
                <w:lang w:val="bg-BG"/>
              </w:rPr>
              <w:t>Месечно</w:t>
            </w:r>
          </w:p>
        </w:tc>
        <w:tc>
          <w:tcPr>
            <w:tcW w:w="1397" w:type="dxa"/>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bl>
    <w:p w:rsidR="005E56DB" w:rsidRDefault="005E56DB" w:rsidP="005E56DB">
      <w:pPr>
        <w:jc w:val="both"/>
        <w:rPr>
          <w:b/>
          <w:highlight w:val="yellow"/>
          <w:lang w:val="ru-RU"/>
        </w:rPr>
      </w:pPr>
    </w:p>
    <w:p w:rsidR="005E56DB" w:rsidRPr="00CD1E0F" w:rsidRDefault="005E56DB" w:rsidP="005E56DB">
      <w:pPr>
        <w:jc w:val="both"/>
        <w:rPr>
          <w:b/>
          <w:highlight w:val="yellow"/>
        </w:rPr>
      </w:pPr>
    </w:p>
    <w:p w:rsidR="005E56DB" w:rsidRPr="002366F4" w:rsidRDefault="005E56DB" w:rsidP="002366F4">
      <w:pPr>
        <w:numPr>
          <w:ilvl w:val="0"/>
          <w:numId w:val="24"/>
        </w:numPr>
        <w:jc w:val="both"/>
        <w:rPr>
          <w:b/>
          <w:lang w:val="ru-RU"/>
        </w:rPr>
      </w:pPr>
      <w:r w:rsidRPr="00040A82">
        <w:rPr>
          <w:b/>
          <w:lang w:val="ru-RU"/>
        </w:rPr>
        <w:t xml:space="preserve">Условие 9.7.2. </w:t>
      </w:r>
      <w:r w:rsidRPr="00040A82">
        <w:rPr>
          <w:lang w:val="ba-RU"/>
        </w:rPr>
        <w:t xml:space="preserve">Операторът документира и съхранява информация за всички вещества и техните количества, свързани с прилагането на ЕРИПЗ. </w:t>
      </w:r>
    </w:p>
    <w:p w:rsidR="000E32F5" w:rsidRPr="003B7200" w:rsidRDefault="005E56DB" w:rsidP="000E32F5">
      <w:pPr>
        <w:numPr>
          <w:ilvl w:val="0"/>
          <w:numId w:val="24"/>
        </w:numPr>
        <w:jc w:val="both"/>
        <w:rPr>
          <w:bCs/>
          <w:lang w:val="ru-RU"/>
        </w:rPr>
      </w:pPr>
      <w:r w:rsidRPr="00040A82">
        <w:rPr>
          <w:b/>
          <w:bCs/>
          <w:lang w:val="ba-RU"/>
        </w:rPr>
        <w:t>Условие 9.7.3.</w:t>
      </w:r>
      <w:r w:rsidRPr="00040A82">
        <w:rPr>
          <w:lang w:val="ba-RU"/>
        </w:rPr>
        <w:t xml:space="preserve"> Операторът</w:t>
      </w:r>
      <w:r w:rsidRPr="00040A82">
        <w:rPr>
          <w:lang w:val="bg-BG"/>
        </w:rPr>
        <w:t xml:space="preserve"> документира и съхранява резултатите от изпълнението на мерките за предотвратяване/намаляване на неорганизираните емисии и емисиите на интензивно миришещи вещества, генерирани от дейностите на площадката. По </w:t>
      </w:r>
      <w:r w:rsidRPr="00040A82">
        <w:rPr>
          <w:b/>
          <w:lang w:val="bg-BG"/>
        </w:rPr>
        <w:t xml:space="preserve">ИОС 9.3.3. </w:t>
      </w:r>
      <w:r w:rsidR="0080765D">
        <w:rPr>
          <w:lang w:val="bg-BG"/>
        </w:rPr>
        <w:t>за 201</w:t>
      </w:r>
      <w:r w:rsidR="00CD7589">
        <w:t xml:space="preserve">8 </w:t>
      </w:r>
      <w:r w:rsidRPr="00040A82">
        <w:rPr>
          <w:lang w:val="bg-BG"/>
        </w:rPr>
        <w:t>г.</w:t>
      </w:r>
      <w:r w:rsidRPr="00040A82">
        <w:rPr>
          <w:lang w:val="ru-RU"/>
        </w:rPr>
        <w:t xml:space="preserve"> </w:t>
      </w:r>
      <w:r w:rsidRPr="00040A82">
        <w:rPr>
          <w:lang w:val="bg-BG"/>
        </w:rPr>
        <w:t>са извършени</w:t>
      </w:r>
      <w:r w:rsidRPr="00040A82">
        <w:rPr>
          <w:b/>
          <w:lang w:val="bg-BG"/>
        </w:rPr>
        <w:t xml:space="preserve"> 8 бр. проверки</w:t>
      </w:r>
      <w:r w:rsidRPr="00040A82">
        <w:rPr>
          <w:bCs/>
          <w:lang w:val="bg-BG"/>
        </w:rPr>
        <w:t xml:space="preserve"> </w:t>
      </w:r>
      <w:r w:rsidRPr="00040A82">
        <w:rPr>
          <w:b/>
          <w:lang w:val="bg-BG"/>
        </w:rPr>
        <w:t xml:space="preserve">и 4 бр. проверки по ИОС 9.4.4., </w:t>
      </w:r>
      <w:r w:rsidRPr="00040A82">
        <w:rPr>
          <w:bCs/>
          <w:lang w:val="bg-BG"/>
        </w:rPr>
        <w:t>при които няма констатирани несъответствия.</w:t>
      </w:r>
      <w:r w:rsidR="000E32F5">
        <w:rPr>
          <w:bCs/>
          <w:lang w:val="bg-BG"/>
        </w:rPr>
        <w:t xml:space="preserve">По </w:t>
      </w:r>
      <w:r w:rsidR="000E32F5" w:rsidRPr="000E32F5">
        <w:rPr>
          <w:b/>
          <w:bCs/>
          <w:lang w:val="bg-BG"/>
        </w:rPr>
        <w:t>ИОС 9.3.3.</w:t>
      </w:r>
      <w:r w:rsidR="000E32F5">
        <w:rPr>
          <w:b/>
          <w:bCs/>
          <w:lang w:val="bg-BG"/>
        </w:rPr>
        <w:t xml:space="preserve"> </w:t>
      </w:r>
      <w:r w:rsidR="003B7200" w:rsidRPr="003B7200">
        <w:rPr>
          <w:bCs/>
          <w:lang w:val="bg-BG"/>
        </w:rPr>
        <w:t xml:space="preserve">са </w:t>
      </w:r>
      <w:r w:rsidR="001E7A95">
        <w:rPr>
          <w:bCs/>
          <w:lang w:val="bg-BG"/>
        </w:rPr>
        <w:t>и</w:t>
      </w:r>
      <w:r w:rsidR="003B7200" w:rsidRPr="003B7200">
        <w:rPr>
          <w:bCs/>
          <w:lang w:val="bg-BG"/>
        </w:rPr>
        <w:t>звършени</w:t>
      </w:r>
      <w:r w:rsidR="009C5182" w:rsidRPr="003B7200">
        <w:rPr>
          <w:bCs/>
        </w:rPr>
        <w:t xml:space="preserve"> </w:t>
      </w:r>
      <w:r w:rsidR="009C5182" w:rsidRPr="001E7A95">
        <w:rPr>
          <w:b/>
          <w:bCs/>
        </w:rPr>
        <w:t>4</w:t>
      </w:r>
      <w:r w:rsidR="001E7A95" w:rsidRPr="001E7A95">
        <w:rPr>
          <w:b/>
          <w:bCs/>
          <w:lang w:val="bg-BG"/>
        </w:rPr>
        <w:t xml:space="preserve"> бр</w:t>
      </w:r>
      <w:r w:rsidR="009C5182">
        <w:rPr>
          <w:b/>
          <w:bCs/>
        </w:rPr>
        <w:t xml:space="preserve"> проверки </w:t>
      </w:r>
      <w:r w:rsidR="009C5182" w:rsidRPr="003B7200">
        <w:rPr>
          <w:bCs/>
        </w:rPr>
        <w:t>за наличието на леки фракции извън Клетка №1</w:t>
      </w:r>
      <w:r w:rsidR="003B7200">
        <w:rPr>
          <w:bCs/>
          <w:lang w:val="bg-BG"/>
        </w:rPr>
        <w:t xml:space="preserve"> за неопасни отпадъци</w:t>
      </w:r>
      <w:r w:rsidR="001E7A95">
        <w:rPr>
          <w:bCs/>
        </w:rPr>
        <w:t>,при които с</w:t>
      </w:r>
      <w:r w:rsidR="001E7A95">
        <w:rPr>
          <w:bCs/>
          <w:lang w:val="bg-BG"/>
        </w:rPr>
        <w:t>а констатирани несъответствия.</w:t>
      </w:r>
      <w:r w:rsidR="003B7200" w:rsidRPr="003B7200">
        <w:rPr>
          <w:bCs/>
          <w:lang w:val="bg-BG"/>
        </w:rPr>
        <w:t>Предприети са корогиращи действия, като се е направило оборка на леки</w:t>
      </w:r>
      <w:r w:rsidR="005A3B05">
        <w:rPr>
          <w:bCs/>
          <w:lang w:val="bg-BG"/>
        </w:rPr>
        <w:t>те</w:t>
      </w:r>
      <w:r w:rsidR="003B7200" w:rsidRPr="003B7200">
        <w:rPr>
          <w:bCs/>
          <w:lang w:val="bg-BG"/>
        </w:rPr>
        <w:t xml:space="preserve"> фракции.</w:t>
      </w:r>
    </w:p>
    <w:p w:rsidR="005E56DB" w:rsidRPr="00040A82" w:rsidRDefault="005E56DB" w:rsidP="005E56DB">
      <w:pPr>
        <w:numPr>
          <w:ilvl w:val="0"/>
          <w:numId w:val="24"/>
        </w:numPr>
        <w:rPr>
          <w:b/>
          <w:lang w:val="ba-RU"/>
        </w:rPr>
      </w:pPr>
      <w:r w:rsidRPr="00040A82">
        <w:rPr>
          <w:lang w:val="ba-RU"/>
        </w:rPr>
        <w:t xml:space="preserve">По </w:t>
      </w:r>
      <w:r w:rsidRPr="00040A82">
        <w:rPr>
          <w:b/>
          <w:bCs/>
          <w:lang w:val="ba-RU"/>
        </w:rPr>
        <w:t>Условие 9.7.4</w:t>
      </w:r>
      <w:r w:rsidRPr="00040A82">
        <w:rPr>
          <w:lang w:val="ba-RU"/>
        </w:rPr>
        <w:t xml:space="preserve"> през 201</w:t>
      </w:r>
      <w:r w:rsidR="00CD7589">
        <w:t>8</w:t>
      </w:r>
      <w:r w:rsidRPr="00040A82">
        <w:rPr>
          <w:lang w:val="ba-RU"/>
        </w:rPr>
        <w:t xml:space="preserve"> г. не са постъпвали оплаквания за миризми от дейността на предприятието</w:t>
      </w:r>
      <w:r w:rsidRPr="00040A82">
        <w:rPr>
          <w:lang w:val="bg-BG"/>
        </w:rPr>
        <w:t>.</w:t>
      </w:r>
    </w:p>
    <w:p w:rsidR="005E56DB" w:rsidRPr="00040A82" w:rsidRDefault="005E56DB" w:rsidP="005E56DB">
      <w:pPr>
        <w:numPr>
          <w:ilvl w:val="0"/>
          <w:numId w:val="24"/>
        </w:numPr>
        <w:rPr>
          <w:b/>
          <w:lang w:val="ba-RU"/>
        </w:rPr>
      </w:pPr>
      <w:r w:rsidRPr="00040A82">
        <w:rPr>
          <w:b/>
          <w:lang w:val="ba-RU"/>
        </w:rPr>
        <w:t xml:space="preserve">Условие 9.7.5 </w:t>
      </w:r>
      <w:r>
        <w:rPr>
          <w:lang w:val="ru-RU"/>
        </w:rPr>
        <w:t>През 201</w:t>
      </w:r>
      <w:r w:rsidR="00CD7589">
        <w:t>8</w:t>
      </w:r>
      <w:r w:rsidRPr="00040A82">
        <w:rPr>
          <w:lang w:val="ru-RU"/>
        </w:rPr>
        <w:t xml:space="preserve"> г. няма запълване на отпадъци на последния работен хоризонт, в тази връзка газоотвеждащата система не е изградена и въведена в експлотация. </w:t>
      </w:r>
    </w:p>
    <w:p w:rsidR="0032480E" w:rsidRDefault="005E56DB" w:rsidP="00CD1E0F">
      <w:pPr>
        <w:ind w:left="360"/>
        <w:jc w:val="both"/>
        <w:rPr>
          <w:b/>
          <w:highlight w:val="yellow"/>
        </w:rPr>
      </w:pPr>
      <w:r w:rsidRPr="00040A82">
        <w:rPr>
          <w:b/>
          <w:lang w:val="ba-RU"/>
        </w:rPr>
        <w:t xml:space="preserve">Условие 9.7.7 </w:t>
      </w:r>
      <w:r w:rsidRPr="00040A82">
        <w:rPr>
          <w:lang w:val="ba-RU"/>
        </w:rPr>
        <w:t>Данните за емитираните количества на замърсителите във въздуха при депонирането на тон отпадък са посочени в</w:t>
      </w:r>
      <w:r w:rsidRPr="00040A82">
        <w:rPr>
          <w:b/>
          <w:lang w:val="bg-BG"/>
        </w:rPr>
        <w:t xml:space="preserve"> Таблица 4.2.1.</w:t>
      </w:r>
    </w:p>
    <w:p w:rsidR="00CD1E0F" w:rsidRPr="00CD1E0F" w:rsidRDefault="00CD1E0F" w:rsidP="00CD1E0F">
      <w:pPr>
        <w:ind w:left="360"/>
        <w:jc w:val="both"/>
        <w:rPr>
          <w:b/>
          <w:highlight w:val="yellow"/>
        </w:rPr>
      </w:pPr>
    </w:p>
    <w:p w:rsidR="005E56DB" w:rsidRPr="0033283D" w:rsidRDefault="005E56DB" w:rsidP="005E56DB">
      <w:pPr>
        <w:ind w:firstLine="360"/>
        <w:jc w:val="both"/>
        <w:rPr>
          <w:b/>
          <w:lang w:val="bg-BG"/>
        </w:rPr>
      </w:pPr>
      <w:r w:rsidRPr="0033283D">
        <w:rPr>
          <w:b/>
          <w:lang w:val="bg-BG"/>
        </w:rPr>
        <w:t>Таблица 4.2.1</w:t>
      </w: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3"/>
        <w:gridCol w:w="5387"/>
      </w:tblGrid>
      <w:tr w:rsidR="005E56DB" w:rsidRPr="00040A82" w:rsidTr="0080765D">
        <w:trPr>
          <w:trHeight w:val="457"/>
        </w:trPr>
        <w:tc>
          <w:tcPr>
            <w:tcW w:w="2893" w:type="dxa"/>
            <w:shd w:val="clear" w:color="auto" w:fill="D9D9D9"/>
          </w:tcPr>
          <w:p w:rsidR="005E56DB" w:rsidRPr="00040A82" w:rsidRDefault="005E56DB" w:rsidP="0080765D">
            <w:pPr>
              <w:ind w:left="-108" w:firstLine="108"/>
              <w:jc w:val="center"/>
              <w:rPr>
                <w:rFonts w:eastAsia="SimSun" w:cs="Times New (W1)"/>
                <w:b/>
                <w:lang w:val="bg-BG"/>
              </w:rPr>
            </w:pPr>
            <w:r w:rsidRPr="00040A82">
              <w:rPr>
                <w:rFonts w:eastAsia="SimSun" w:cs="Times New (W1)"/>
                <w:b/>
                <w:lang w:val="bg-BG"/>
              </w:rPr>
              <w:t>Замърсител</w:t>
            </w:r>
          </w:p>
        </w:tc>
        <w:tc>
          <w:tcPr>
            <w:tcW w:w="5387" w:type="dxa"/>
            <w:shd w:val="clear" w:color="auto" w:fill="D9D9D9"/>
          </w:tcPr>
          <w:p w:rsidR="005E56DB" w:rsidRPr="00040A82" w:rsidRDefault="005E56DB" w:rsidP="0080765D">
            <w:pPr>
              <w:ind w:left="-34" w:firstLine="34"/>
              <w:jc w:val="center"/>
              <w:rPr>
                <w:rFonts w:eastAsia="SimSun" w:cs="Times New (W1)"/>
                <w:b/>
                <w:lang w:val="bg-BG"/>
              </w:rPr>
            </w:pPr>
            <w:r w:rsidRPr="00040A82">
              <w:rPr>
                <w:rFonts w:eastAsia="SimSun" w:cs="Times New (W1)"/>
                <w:b/>
                <w:lang w:val="bg-BG"/>
              </w:rPr>
              <w:t>Количество (кг) емитиран замърсител във въздуха за тон депониран отпадък</w:t>
            </w:r>
          </w:p>
        </w:tc>
      </w:tr>
      <w:tr w:rsidR="005E56DB" w:rsidRPr="00040A82" w:rsidTr="0080765D">
        <w:trPr>
          <w:trHeight w:val="229"/>
        </w:trPr>
        <w:tc>
          <w:tcPr>
            <w:tcW w:w="2893" w:type="dxa"/>
            <w:vAlign w:val="center"/>
          </w:tcPr>
          <w:p w:rsidR="005E56DB" w:rsidRPr="00040A82" w:rsidRDefault="005E56DB" w:rsidP="0080765D">
            <w:pPr>
              <w:rPr>
                <w:bCs/>
                <w:vertAlign w:val="subscript"/>
              </w:rPr>
            </w:pPr>
            <w:r w:rsidRPr="00040A82">
              <w:rPr>
                <w:sz w:val="20"/>
                <w:lang w:val="bg-BG"/>
              </w:rPr>
              <w:t>Метан (CH</w:t>
            </w:r>
            <w:r w:rsidRPr="00040A82">
              <w:rPr>
                <w:sz w:val="20"/>
              </w:rPr>
              <w:t xml:space="preserve"> </w:t>
            </w:r>
            <w:r w:rsidRPr="00040A82">
              <w:rPr>
                <w:bCs/>
                <w:vertAlign w:val="subscript"/>
              </w:rPr>
              <w:t>4</w:t>
            </w:r>
            <w:r w:rsidRPr="00040A82">
              <w:rPr>
                <w:sz w:val="20"/>
              </w:rPr>
              <w:t>)</w:t>
            </w:r>
          </w:p>
        </w:tc>
        <w:tc>
          <w:tcPr>
            <w:tcW w:w="5387" w:type="dxa"/>
          </w:tcPr>
          <w:p w:rsidR="005E56DB" w:rsidRPr="0033283D" w:rsidRDefault="005E56DB" w:rsidP="0080765D">
            <w:pPr>
              <w:jc w:val="center"/>
              <w:rPr>
                <w:rFonts w:eastAsia="SimSun"/>
              </w:rPr>
            </w:pPr>
            <w:r w:rsidRPr="00040A82">
              <w:rPr>
                <w:rFonts w:eastAsia="SimSun"/>
                <w:lang w:val="bg-BG"/>
              </w:rPr>
              <w:t>0,0</w:t>
            </w:r>
            <w:r>
              <w:rPr>
                <w:rFonts w:eastAsia="SimSun"/>
                <w:lang w:val="bg-BG"/>
              </w:rPr>
              <w:t>0</w:t>
            </w:r>
            <w:r w:rsidR="00450335">
              <w:rPr>
                <w:rFonts w:eastAsia="SimSun"/>
              </w:rPr>
              <w:t>1</w:t>
            </w:r>
          </w:p>
        </w:tc>
      </w:tr>
      <w:tr w:rsidR="005E56DB" w:rsidRPr="00040A82" w:rsidTr="0080765D">
        <w:trPr>
          <w:trHeight w:val="229"/>
        </w:trPr>
        <w:tc>
          <w:tcPr>
            <w:tcW w:w="2893" w:type="dxa"/>
            <w:vAlign w:val="center"/>
          </w:tcPr>
          <w:p w:rsidR="005E56DB" w:rsidRPr="00040A82" w:rsidRDefault="005E56DB" w:rsidP="0080765D">
            <w:pPr>
              <w:jc w:val="both"/>
              <w:rPr>
                <w:vertAlign w:val="subscript"/>
              </w:rPr>
            </w:pPr>
            <w:r w:rsidRPr="00040A82">
              <w:rPr>
                <w:sz w:val="20"/>
              </w:rPr>
              <w:t>Въглероден диоксид</w:t>
            </w:r>
            <w:r w:rsidRPr="00040A82">
              <w:rPr>
                <w:sz w:val="20"/>
                <w:lang w:val="bg-BG"/>
              </w:rPr>
              <w:t xml:space="preserve"> </w:t>
            </w:r>
            <w:r w:rsidRPr="00040A82">
              <w:rPr>
                <w:sz w:val="20"/>
              </w:rPr>
              <w:t>(CO</w:t>
            </w:r>
            <w:r w:rsidRPr="00040A82">
              <w:rPr>
                <w:vertAlign w:val="subscript"/>
              </w:rPr>
              <w:t>2</w:t>
            </w:r>
            <w:r w:rsidRPr="00040A82">
              <w:rPr>
                <w:sz w:val="20"/>
              </w:rPr>
              <w:t>)</w:t>
            </w:r>
          </w:p>
        </w:tc>
        <w:tc>
          <w:tcPr>
            <w:tcW w:w="5387" w:type="dxa"/>
          </w:tcPr>
          <w:p w:rsidR="005E56DB" w:rsidRPr="0033283D" w:rsidRDefault="005E56DB" w:rsidP="0080765D">
            <w:pPr>
              <w:jc w:val="center"/>
              <w:rPr>
                <w:rFonts w:eastAsia="SimSun" w:cs="Times New (W1)"/>
              </w:rPr>
            </w:pPr>
            <w:r w:rsidRPr="00040A82">
              <w:rPr>
                <w:rFonts w:eastAsia="SimSun" w:cs="Times New (W1)"/>
                <w:lang w:val="bg-BG"/>
              </w:rPr>
              <w:t>0,</w:t>
            </w:r>
            <w:r>
              <w:rPr>
                <w:rFonts w:eastAsia="SimSun" w:cs="Times New (W1)"/>
                <w:lang w:val="bg-BG"/>
              </w:rPr>
              <w:t>00</w:t>
            </w:r>
            <w:r w:rsidR="00450335">
              <w:rPr>
                <w:rFonts w:eastAsia="SimSun" w:cs="Times New (W1)"/>
              </w:rPr>
              <w:t>2</w:t>
            </w:r>
          </w:p>
        </w:tc>
      </w:tr>
    </w:tbl>
    <w:p w:rsidR="005E56DB" w:rsidRPr="00040A82" w:rsidRDefault="005E56DB" w:rsidP="005E56DB">
      <w:pPr>
        <w:spacing w:before="120"/>
        <w:jc w:val="both"/>
        <w:rPr>
          <w:sz w:val="10"/>
          <w:szCs w:val="10"/>
          <w:highlight w:val="yellow"/>
          <w:lang w:val="ru-RU"/>
        </w:rPr>
      </w:pPr>
    </w:p>
    <w:p w:rsidR="005E56DB" w:rsidRPr="00040A82" w:rsidRDefault="005E56DB" w:rsidP="005E56DB">
      <w:pPr>
        <w:spacing w:before="120"/>
        <w:jc w:val="both"/>
        <w:rPr>
          <w:sz w:val="10"/>
          <w:szCs w:val="10"/>
          <w:highlight w:val="yellow"/>
          <w:lang w:val="ru-RU"/>
        </w:rPr>
      </w:pPr>
    </w:p>
    <w:p w:rsidR="005E56DB" w:rsidRPr="00040A82" w:rsidRDefault="005E56DB" w:rsidP="005E56DB">
      <w:pPr>
        <w:pBdr>
          <w:top w:val="single" w:sz="4" w:space="1" w:color="000000"/>
          <w:left w:val="single" w:sz="4" w:space="4" w:color="000000"/>
          <w:bottom w:val="single" w:sz="4" w:space="1" w:color="000000"/>
          <w:right w:val="single" w:sz="4" w:space="4" w:color="000000"/>
        </w:pBdr>
        <w:shd w:val="clear" w:color="auto" w:fill="CCFFFF"/>
        <w:jc w:val="both"/>
        <w:rPr>
          <w:b/>
          <w:lang w:val="bg-BG"/>
        </w:rPr>
      </w:pPr>
      <w:r w:rsidRPr="00040A82">
        <w:rPr>
          <w:b/>
          <w:lang w:val="bg-BG"/>
        </w:rPr>
        <w:t>4.3. Емисии на вредни и опасни вещества в отпадъчните води</w:t>
      </w:r>
    </w:p>
    <w:p w:rsidR="005E56DB" w:rsidRPr="00040A82" w:rsidRDefault="005E56DB" w:rsidP="005E56DB">
      <w:pPr>
        <w:spacing w:before="120"/>
        <w:jc w:val="both"/>
        <w:rPr>
          <w:b/>
          <w:highlight w:val="yellow"/>
          <w:lang w:val="ru-RU"/>
        </w:rPr>
      </w:pPr>
    </w:p>
    <w:p w:rsidR="005E56DB" w:rsidRPr="00040A82" w:rsidRDefault="005E56DB" w:rsidP="005E56DB">
      <w:pPr>
        <w:ind w:firstLine="360"/>
        <w:rPr>
          <w:lang w:val="bg-BG"/>
        </w:rPr>
      </w:pPr>
      <w:r w:rsidRPr="00040A82">
        <w:rPr>
          <w:b/>
          <w:lang w:val="bg-BG"/>
        </w:rPr>
        <w:t>Условие 10.1.1.1.</w:t>
      </w:r>
      <w:r w:rsidRPr="00040A82">
        <w:rPr>
          <w:lang w:val="bg-BG"/>
        </w:rPr>
        <w:t>Производствените отпадъчни води (инфилтрат) се отвеждат</w:t>
      </w:r>
      <w:r w:rsidRPr="00040A82">
        <w:rPr>
          <w:b/>
          <w:lang w:val="bg-BG"/>
        </w:rPr>
        <w:t xml:space="preserve"> единствено</w:t>
      </w:r>
      <w:r w:rsidRPr="00040A82">
        <w:rPr>
          <w:lang w:val="bg-BG"/>
        </w:rPr>
        <w:t xml:space="preserve"> в ретензионен басейн.</w:t>
      </w:r>
    </w:p>
    <w:p w:rsidR="005E56DB" w:rsidRPr="00040A82" w:rsidRDefault="005E56DB" w:rsidP="005E56DB">
      <w:pPr>
        <w:ind w:firstLine="360"/>
        <w:rPr>
          <w:lang w:val="bg-BG"/>
        </w:rPr>
      </w:pPr>
      <w:r w:rsidRPr="00040A82">
        <w:rPr>
          <w:b/>
          <w:lang w:val="bg-BG"/>
        </w:rPr>
        <w:t xml:space="preserve">Условие 10.1.1.2 </w:t>
      </w:r>
      <w:r w:rsidRPr="00040A82">
        <w:rPr>
          <w:lang w:val="bg-BG"/>
        </w:rPr>
        <w:t>Водите по</w:t>
      </w:r>
      <w:r w:rsidRPr="00040A82">
        <w:rPr>
          <w:b/>
          <w:lang w:val="bg-BG"/>
        </w:rPr>
        <w:t xml:space="preserve"> Условие 10.1.1.1 </w:t>
      </w:r>
      <w:r w:rsidRPr="00040A82">
        <w:rPr>
          <w:lang w:val="bg-BG"/>
        </w:rPr>
        <w:t>се използват единствено за оросяване на отпадъците.</w:t>
      </w:r>
    </w:p>
    <w:p w:rsidR="005E56DB" w:rsidRPr="00040A82" w:rsidRDefault="005E56DB" w:rsidP="005E56DB">
      <w:pPr>
        <w:ind w:firstLine="360"/>
        <w:rPr>
          <w:lang w:val="bg-BG"/>
        </w:rPr>
      </w:pPr>
      <w:r w:rsidRPr="00040A82">
        <w:rPr>
          <w:b/>
          <w:lang w:val="bg-BG"/>
        </w:rPr>
        <w:t xml:space="preserve">Условие 10.1.2.1 </w:t>
      </w:r>
      <w:r w:rsidRPr="00040A82">
        <w:rPr>
          <w:lang w:val="bg-BG"/>
        </w:rPr>
        <w:t xml:space="preserve">Извършва се ежедневен мониторинг на метрологичните данни за определяне на инфилтрата на депото, като данните на показателите (количество валежи, </w:t>
      </w:r>
      <w:r w:rsidRPr="00040A82">
        <w:rPr>
          <w:lang w:val="bg-BG"/>
        </w:rPr>
        <w:lastRenderedPageBreak/>
        <w:t>температура – максимална</w:t>
      </w:r>
      <w:r w:rsidR="00621BE7">
        <w:rPr>
          <w:lang w:val="bg-BG"/>
        </w:rPr>
        <w:t xml:space="preserve"> и минимална в 23:50</w:t>
      </w:r>
      <w:r w:rsidRPr="00040A82">
        <w:rPr>
          <w:lang w:val="bg-BG"/>
        </w:rPr>
        <w:t xml:space="preserve">ч. СЕТ, посока и сила на вятъра, изпарения, </w:t>
      </w:r>
      <w:r w:rsidR="00621BE7">
        <w:rPr>
          <w:lang w:val="bg-BG"/>
        </w:rPr>
        <w:t>атмосферна влага-в 23:50</w:t>
      </w:r>
      <w:r w:rsidRPr="00040A82">
        <w:rPr>
          <w:lang w:val="bg-BG"/>
        </w:rPr>
        <w:t>ч. СЕТ) се съхраня</w:t>
      </w:r>
      <w:r w:rsidR="00621BE7">
        <w:rPr>
          <w:lang w:val="bg-BG"/>
        </w:rPr>
        <w:t xml:space="preserve">ват на площадката. </w:t>
      </w:r>
    </w:p>
    <w:p w:rsidR="005E56DB" w:rsidRPr="00040A82" w:rsidRDefault="005E56DB" w:rsidP="005E56DB">
      <w:pPr>
        <w:jc w:val="both"/>
        <w:rPr>
          <w:b/>
          <w:lang w:val="ru-RU"/>
        </w:rPr>
      </w:pPr>
    </w:p>
    <w:p w:rsidR="005E56DB" w:rsidRPr="00040A82" w:rsidRDefault="0032480E" w:rsidP="005E56DB">
      <w:pPr>
        <w:ind w:left="1260" w:hanging="1260"/>
        <w:rPr>
          <w:b/>
          <w:lang w:val="bg-BG"/>
        </w:rPr>
      </w:pPr>
      <w:r>
        <w:rPr>
          <w:b/>
        </w:rPr>
        <w:t xml:space="preserve">      </w:t>
      </w:r>
      <w:r w:rsidR="005E56DB" w:rsidRPr="00040A82">
        <w:rPr>
          <w:b/>
          <w:lang w:val="bg-BG"/>
        </w:rPr>
        <w:t>Условие 10.1.3.2</w:t>
      </w:r>
    </w:p>
    <w:p w:rsidR="005E56DB" w:rsidRPr="00040A82" w:rsidRDefault="005E56DB" w:rsidP="005E56DB">
      <w:pPr>
        <w:ind w:left="1260" w:hanging="1260"/>
        <w:rPr>
          <w:b/>
          <w:highlight w:val="yellow"/>
          <w:lang w:val="bg-BG"/>
        </w:rPr>
      </w:pPr>
    </w:p>
    <w:p w:rsidR="005E56DB" w:rsidRPr="00040A82" w:rsidRDefault="005E56DB" w:rsidP="005E56DB">
      <w:pPr>
        <w:ind w:left="1260" w:hanging="1260"/>
        <w:rPr>
          <w:lang w:val="ru-RU"/>
        </w:rPr>
      </w:pPr>
      <w:r w:rsidRPr="00040A82">
        <w:rPr>
          <w:lang w:val="bg-BG"/>
        </w:rPr>
        <w:t>Отчетен обем на инфилтрата от клетка за не</w:t>
      </w:r>
      <w:r w:rsidR="00787115">
        <w:rPr>
          <w:lang w:val="bg-BG"/>
        </w:rPr>
        <w:t xml:space="preserve">опасни отпадъци - месец януари </w:t>
      </w:r>
      <w:r w:rsidR="00787115">
        <w:t>-</w:t>
      </w:r>
      <w:r w:rsidRPr="00040A82">
        <w:rPr>
          <w:lang w:val="bg-BG"/>
        </w:rPr>
        <w:t xml:space="preserve"> </w:t>
      </w:r>
      <w:r w:rsidR="00787115">
        <w:t>900</w:t>
      </w:r>
      <w:r w:rsidRPr="00040A82">
        <w:rPr>
          <w:lang w:val="bg-BG"/>
        </w:rPr>
        <w:t xml:space="preserve"> </w:t>
      </w:r>
      <w:r w:rsidRPr="00040A82">
        <w:rPr>
          <w:lang w:val="ru-RU"/>
        </w:rPr>
        <w:t>m³</w:t>
      </w:r>
    </w:p>
    <w:p w:rsidR="005E56DB" w:rsidRPr="00040A82" w:rsidRDefault="005E56DB" w:rsidP="005E56DB">
      <w:pPr>
        <w:ind w:left="1260" w:hanging="1260"/>
        <w:rPr>
          <w:lang w:val="bg-BG"/>
        </w:rPr>
      </w:pPr>
      <w:r w:rsidRPr="00040A82">
        <w:rPr>
          <w:lang w:val="bg-BG"/>
        </w:rPr>
        <w:t>Отчетен обем на инфилтрата от клетка за неоп</w:t>
      </w:r>
      <w:r w:rsidR="00787115">
        <w:rPr>
          <w:lang w:val="bg-BG"/>
        </w:rPr>
        <w:t xml:space="preserve">асни отпадъци - месец февруари </w:t>
      </w:r>
      <w:r w:rsidR="00787115">
        <w:t>-</w:t>
      </w:r>
      <w:r w:rsidRPr="00040A82">
        <w:rPr>
          <w:lang w:val="bg-BG"/>
        </w:rPr>
        <w:t xml:space="preserve"> </w:t>
      </w:r>
      <w:r w:rsidR="00787115">
        <w:t>1300</w:t>
      </w:r>
      <w:r w:rsidRPr="00040A82">
        <w:t xml:space="preserve"> </w:t>
      </w:r>
      <w:r w:rsidRPr="00040A82">
        <w:rPr>
          <w:lang w:val="ru-RU"/>
        </w:rPr>
        <w:t>m³</w:t>
      </w:r>
    </w:p>
    <w:p w:rsidR="005E56DB" w:rsidRPr="00040A82" w:rsidRDefault="005E56DB" w:rsidP="005E56DB">
      <w:pPr>
        <w:ind w:left="1260" w:hanging="1260"/>
        <w:rPr>
          <w:lang w:val="bg-BG"/>
        </w:rPr>
      </w:pPr>
      <w:r w:rsidRPr="00040A82">
        <w:rPr>
          <w:lang w:val="bg-BG"/>
        </w:rPr>
        <w:t xml:space="preserve">Отчетен обем на инфилтрата от клетка за </w:t>
      </w:r>
      <w:r w:rsidR="00787115">
        <w:rPr>
          <w:lang w:val="bg-BG"/>
        </w:rPr>
        <w:t xml:space="preserve">неопасни отпадъци - месец март </w:t>
      </w:r>
      <w:r w:rsidR="00787115">
        <w:t>-</w:t>
      </w:r>
      <w:r w:rsidRPr="00040A82">
        <w:rPr>
          <w:lang w:val="bg-BG"/>
        </w:rPr>
        <w:t xml:space="preserve"> </w:t>
      </w:r>
      <w:r w:rsidR="00787115">
        <w:t xml:space="preserve">1200 </w:t>
      </w:r>
      <w:r w:rsidRPr="00040A82">
        <w:rPr>
          <w:lang w:val="ru-RU"/>
        </w:rPr>
        <w:t>m³</w:t>
      </w:r>
    </w:p>
    <w:p w:rsidR="005E56DB" w:rsidRPr="00040A82" w:rsidRDefault="005E56DB" w:rsidP="005E56DB">
      <w:pPr>
        <w:ind w:left="1260" w:hanging="1260"/>
        <w:rPr>
          <w:lang w:val="bg-BG"/>
        </w:rPr>
      </w:pPr>
      <w:r w:rsidRPr="00040A82">
        <w:rPr>
          <w:lang w:val="bg-BG"/>
        </w:rPr>
        <w:t>Отчетен обем на инфилтрата от клетка за н</w:t>
      </w:r>
      <w:r w:rsidR="00787115">
        <w:rPr>
          <w:lang w:val="bg-BG"/>
        </w:rPr>
        <w:t xml:space="preserve">еопасни отпадъци - месец април </w:t>
      </w:r>
      <w:r w:rsidR="00787115">
        <w:t>-</w:t>
      </w:r>
      <w:r w:rsidRPr="00040A82">
        <w:rPr>
          <w:lang w:val="bg-BG"/>
        </w:rPr>
        <w:t xml:space="preserve"> </w:t>
      </w:r>
      <w:r>
        <w:rPr>
          <w:lang w:val="bg-BG"/>
        </w:rPr>
        <w:t>8</w:t>
      </w:r>
      <w:r w:rsidRPr="00040A82">
        <w:t xml:space="preserve">00 </w:t>
      </w:r>
      <w:r w:rsidRPr="00040A82">
        <w:rPr>
          <w:lang w:val="ru-RU"/>
        </w:rPr>
        <w:t>m³</w:t>
      </w:r>
    </w:p>
    <w:p w:rsidR="005E56DB" w:rsidRPr="00040A82" w:rsidRDefault="005E56DB" w:rsidP="005E56DB">
      <w:pPr>
        <w:ind w:left="1260" w:hanging="1260"/>
        <w:rPr>
          <w:lang w:val="bg-BG"/>
        </w:rPr>
      </w:pPr>
      <w:r w:rsidRPr="00040A82">
        <w:rPr>
          <w:lang w:val="bg-BG"/>
        </w:rPr>
        <w:t>Отчетен обем на инфилтрата от клетка за</w:t>
      </w:r>
      <w:r w:rsidR="00787115">
        <w:rPr>
          <w:lang w:val="bg-BG"/>
        </w:rPr>
        <w:t xml:space="preserve"> неопасни отпадъци - месец май </w:t>
      </w:r>
      <w:r w:rsidR="00787115">
        <w:t>-</w:t>
      </w:r>
      <w:r w:rsidRPr="00040A82">
        <w:rPr>
          <w:lang w:val="bg-BG"/>
        </w:rPr>
        <w:t xml:space="preserve"> </w:t>
      </w:r>
      <w:r w:rsidR="00787115">
        <w:t>900</w:t>
      </w:r>
      <w:r w:rsidRPr="00040A82">
        <w:rPr>
          <w:lang w:val="bg-BG"/>
        </w:rPr>
        <w:t xml:space="preserve"> </w:t>
      </w:r>
      <w:r w:rsidRPr="00040A82">
        <w:rPr>
          <w:lang w:val="ru-RU"/>
        </w:rPr>
        <w:t>m³</w:t>
      </w:r>
    </w:p>
    <w:p w:rsidR="005E56DB" w:rsidRPr="00040A82" w:rsidRDefault="005E56DB" w:rsidP="005E56DB">
      <w:pPr>
        <w:ind w:left="1260" w:hanging="1260"/>
        <w:rPr>
          <w:lang w:val="bg-BG"/>
        </w:rPr>
      </w:pPr>
      <w:r w:rsidRPr="00040A82">
        <w:rPr>
          <w:lang w:val="bg-BG"/>
        </w:rPr>
        <w:t>Отчетен обем на инфилтрата от клетка за</w:t>
      </w:r>
      <w:r w:rsidR="00787115">
        <w:rPr>
          <w:lang w:val="bg-BG"/>
        </w:rPr>
        <w:t xml:space="preserve"> неопасни отпадъци - месец юни </w:t>
      </w:r>
      <w:r w:rsidR="00787115">
        <w:t>-</w:t>
      </w:r>
      <w:r w:rsidRPr="00040A82">
        <w:rPr>
          <w:lang w:val="bg-BG"/>
        </w:rPr>
        <w:t xml:space="preserve"> </w:t>
      </w:r>
      <w:r w:rsidR="00787115">
        <w:t>900</w:t>
      </w:r>
      <w:r w:rsidRPr="00040A82">
        <w:rPr>
          <w:lang w:val="bg-BG"/>
        </w:rPr>
        <w:t xml:space="preserve"> </w:t>
      </w:r>
      <w:r w:rsidRPr="00040A82">
        <w:rPr>
          <w:lang w:val="ru-RU"/>
        </w:rPr>
        <w:t>m³</w:t>
      </w:r>
    </w:p>
    <w:p w:rsidR="005E56DB" w:rsidRPr="00040A82" w:rsidRDefault="005E56DB" w:rsidP="005E56DB">
      <w:pPr>
        <w:ind w:left="1260" w:hanging="1260"/>
        <w:rPr>
          <w:lang w:val="bg-BG"/>
        </w:rPr>
      </w:pPr>
      <w:r w:rsidRPr="00040A82">
        <w:rPr>
          <w:lang w:val="bg-BG"/>
        </w:rPr>
        <w:t>Отчетен обем на инфилтрата от клетка за</w:t>
      </w:r>
      <w:r w:rsidR="00787115">
        <w:rPr>
          <w:lang w:val="bg-BG"/>
        </w:rPr>
        <w:t xml:space="preserve"> неопасни отпадъци - месец юли </w:t>
      </w:r>
      <w:r w:rsidR="00787115">
        <w:t>-</w:t>
      </w:r>
      <w:r w:rsidRPr="00040A82">
        <w:rPr>
          <w:lang w:val="bg-BG"/>
        </w:rPr>
        <w:t xml:space="preserve"> </w:t>
      </w:r>
      <w:r w:rsidR="00787115">
        <w:t>1000</w:t>
      </w:r>
      <w:r w:rsidRPr="00040A82">
        <w:rPr>
          <w:lang w:val="bg-BG"/>
        </w:rPr>
        <w:t xml:space="preserve"> </w:t>
      </w:r>
      <w:r w:rsidRPr="00040A82">
        <w:rPr>
          <w:lang w:val="ru-RU"/>
        </w:rPr>
        <w:t>m³</w:t>
      </w:r>
    </w:p>
    <w:p w:rsidR="005E56DB" w:rsidRPr="00040A82" w:rsidRDefault="005E56DB" w:rsidP="005E56DB">
      <w:pPr>
        <w:ind w:left="1260" w:hanging="1260"/>
        <w:rPr>
          <w:lang w:val="bg-BG"/>
        </w:rPr>
      </w:pPr>
      <w:r w:rsidRPr="00040A82">
        <w:rPr>
          <w:lang w:val="bg-BG"/>
        </w:rPr>
        <w:t xml:space="preserve">Отчетен обем на инфилтрата от клетка за неопасни отпадъци - месец август - </w:t>
      </w:r>
      <w:r w:rsidR="00787115">
        <w:t>900</w:t>
      </w:r>
      <w:r w:rsidRPr="00040A82">
        <w:rPr>
          <w:lang w:val="ru-RU"/>
        </w:rPr>
        <w:t xml:space="preserve"> m³</w:t>
      </w:r>
    </w:p>
    <w:p w:rsidR="005E56DB" w:rsidRPr="00040A82" w:rsidRDefault="005E56DB" w:rsidP="005E56DB">
      <w:pPr>
        <w:ind w:left="1260" w:hanging="1260"/>
        <w:rPr>
          <w:lang w:val="bg-BG"/>
        </w:rPr>
      </w:pPr>
      <w:r w:rsidRPr="00040A82">
        <w:rPr>
          <w:lang w:val="bg-BG"/>
        </w:rPr>
        <w:t xml:space="preserve">Отчетен обем на инфилтрата от клетка за неопасни отпадъци - месец септември - </w:t>
      </w:r>
      <w:r w:rsidR="00787115">
        <w:t>800</w:t>
      </w:r>
      <w:r w:rsidRPr="00040A82">
        <w:rPr>
          <w:lang w:val="ru-RU"/>
        </w:rPr>
        <w:t xml:space="preserve"> m³</w:t>
      </w:r>
    </w:p>
    <w:p w:rsidR="005E56DB" w:rsidRPr="00040A82" w:rsidRDefault="005E56DB" w:rsidP="005E56DB">
      <w:pPr>
        <w:ind w:left="1260" w:hanging="1260"/>
        <w:rPr>
          <w:lang w:val="bg-BG"/>
        </w:rPr>
      </w:pPr>
      <w:r w:rsidRPr="00040A82">
        <w:rPr>
          <w:lang w:val="bg-BG"/>
        </w:rPr>
        <w:t xml:space="preserve">Отчетен обем на инфилтрата от клетка за неопасни отпадъци - месец октомври - </w:t>
      </w:r>
      <w:r w:rsidR="00787115">
        <w:t>700</w:t>
      </w:r>
      <w:r w:rsidRPr="00040A82">
        <w:rPr>
          <w:lang w:val="ru-RU"/>
        </w:rPr>
        <w:t xml:space="preserve"> m³</w:t>
      </w:r>
    </w:p>
    <w:p w:rsidR="005E56DB" w:rsidRPr="00040A82" w:rsidRDefault="005E56DB" w:rsidP="005E56DB">
      <w:pPr>
        <w:ind w:left="1260" w:hanging="1260"/>
        <w:rPr>
          <w:lang w:val="bg-BG"/>
        </w:rPr>
      </w:pPr>
      <w:r w:rsidRPr="00040A82">
        <w:rPr>
          <w:lang w:val="bg-BG"/>
        </w:rPr>
        <w:t xml:space="preserve">Отчетен обем на инфилтрата от клетка за неопасни отпадъци - месец ноември - </w:t>
      </w:r>
      <w:r w:rsidR="00787115">
        <w:t>800</w:t>
      </w:r>
      <w:r w:rsidRPr="00040A82">
        <w:rPr>
          <w:lang w:val="ru-RU"/>
        </w:rPr>
        <w:t xml:space="preserve"> m³</w:t>
      </w:r>
    </w:p>
    <w:p w:rsidR="005E56DB" w:rsidRPr="00040A82" w:rsidRDefault="005E56DB" w:rsidP="005E56DB">
      <w:pPr>
        <w:ind w:left="1260" w:hanging="1260"/>
        <w:rPr>
          <w:lang w:val="bg-BG"/>
        </w:rPr>
      </w:pPr>
      <w:r w:rsidRPr="00040A82">
        <w:rPr>
          <w:lang w:val="bg-BG"/>
        </w:rPr>
        <w:t>Отчетен обем на инфилтрата от клетка за неоп</w:t>
      </w:r>
      <w:r w:rsidR="00787115">
        <w:rPr>
          <w:lang w:val="bg-BG"/>
        </w:rPr>
        <w:t xml:space="preserve">асни отпадъци - месец декември </w:t>
      </w:r>
      <w:r w:rsidR="00787115">
        <w:t>-</w:t>
      </w:r>
      <w:r w:rsidRPr="00040A82">
        <w:rPr>
          <w:lang w:val="bg-BG"/>
        </w:rPr>
        <w:t xml:space="preserve"> </w:t>
      </w:r>
      <w:r w:rsidR="00787115">
        <w:t>800</w:t>
      </w:r>
      <w:r w:rsidRPr="00040A82">
        <w:rPr>
          <w:lang w:val="bg-BG"/>
        </w:rPr>
        <w:t xml:space="preserve"> </w:t>
      </w:r>
      <w:r w:rsidRPr="00040A82">
        <w:rPr>
          <w:lang w:val="ru-RU"/>
        </w:rPr>
        <w:t>m³</w:t>
      </w:r>
    </w:p>
    <w:p w:rsidR="005E56DB" w:rsidRPr="00040A82" w:rsidRDefault="005E56DB" w:rsidP="005E56DB">
      <w:pPr>
        <w:ind w:left="1260" w:hanging="1260"/>
        <w:rPr>
          <w:lang w:val="ru-RU"/>
        </w:rPr>
      </w:pPr>
    </w:p>
    <w:p w:rsidR="005E56DB" w:rsidRPr="00040A82" w:rsidRDefault="005E56DB" w:rsidP="005E56DB">
      <w:pPr>
        <w:ind w:left="1260" w:hanging="1260"/>
        <w:rPr>
          <w:lang w:val="ru-RU"/>
        </w:rPr>
      </w:pPr>
      <w:r w:rsidRPr="00040A82">
        <w:rPr>
          <w:lang w:val="bg-BG"/>
        </w:rPr>
        <w:t>Отчетен обем на инфилтрата от клетка за и</w:t>
      </w:r>
      <w:r w:rsidR="00787115">
        <w:rPr>
          <w:lang w:val="bg-BG"/>
        </w:rPr>
        <w:t xml:space="preserve">нертни отпадъци - месец януари </w:t>
      </w:r>
      <w:r w:rsidR="00787115">
        <w:t>-</w:t>
      </w:r>
      <w:r w:rsidRPr="00040A82">
        <w:rPr>
          <w:lang w:val="bg-BG"/>
        </w:rPr>
        <w:t xml:space="preserve"> </w:t>
      </w:r>
      <w:r>
        <w:rPr>
          <w:lang w:val="bg-BG"/>
        </w:rPr>
        <w:t>30</w:t>
      </w:r>
      <w:r w:rsidRPr="00040A82">
        <w:rPr>
          <w:lang w:val="bg-BG"/>
        </w:rPr>
        <w:t>0</w:t>
      </w:r>
      <w:r w:rsidRPr="00040A82">
        <w:rPr>
          <w:lang w:val="ru-RU"/>
        </w:rPr>
        <w:t xml:space="preserve"> m³</w:t>
      </w:r>
    </w:p>
    <w:p w:rsidR="005E56DB" w:rsidRPr="00040A82" w:rsidRDefault="005E56DB" w:rsidP="005E56DB">
      <w:pPr>
        <w:ind w:left="1260" w:hanging="1260"/>
        <w:rPr>
          <w:lang w:val="bg-BG"/>
        </w:rPr>
      </w:pPr>
      <w:r w:rsidRPr="00040A82">
        <w:rPr>
          <w:lang w:val="bg-BG"/>
        </w:rPr>
        <w:t>Отчетен обем на инфилтрата от клетка за ине</w:t>
      </w:r>
      <w:r w:rsidR="00787115">
        <w:rPr>
          <w:lang w:val="bg-BG"/>
        </w:rPr>
        <w:t xml:space="preserve">ртни отпадъци - месец февруари </w:t>
      </w:r>
      <w:r w:rsidR="00787115">
        <w:t>-</w:t>
      </w:r>
      <w:r w:rsidRPr="00040A82">
        <w:rPr>
          <w:lang w:val="bg-BG"/>
        </w:rPr>
        <w:t xml:space="preserve"> </w:t>
      </w:r>
      <w:r w:rsidR="00787115">
        <w:t>400</w:t>
      </w:r>
      <w:r w:rsidRPr="00040A82">
        <w:rPr>
          <w:lang w:val="bg-BG"/>
        </w:rPr>
        <w:t xml:space="preserve"> </w:t>
      </w:r>
      <w:r w:rsidRPr="00040A82">
        <w:rPr>
          <w:lang w:val="ru-RU"/>
        </w:rPr>
        <w:t>m³</w:t>
      </w:r>
    </w:p>
    <w:p w:rsidR="005E56DB" w:rsidRPr="00040A82" w:rsidRDefault="005E56DB" w:rsidP="005E56DB">
      <w:pPr>
        <w:ind w:left="1260" w:hanging="1260"/>
        <w:rPr>
          <w:lang w:val="bg-BG"/>
        </w:rPr>
      </w:pPr>
      <w:r w:rsidRPr="00040A82">
        <w:rPr>
          <w:lang w:val="bg-BG"/>
        </w:rPr>
        <w:t>Отчетен обем на инфилтрата от клетка за</w:t>
      </w:r>
      <w:r w:rsidR="00787115">
        <w:rPr>
          <w:lang w:val="bg-BG"/>
        </w:rPr>
        <w:t xml:space="preserve"> инертни отпадъци - месец март </w:t>
      </w:r>
      <w:r w:rsidR="00787115">
        <w:t>-</w:t>
      </w:r>
      <w:r w:rsidRPr="00040A82">
        <w:rPr>
          <w:lang w:val="bg-BG"/>
        </w:rPr>
        <w:t xml:space="preserve"> </w:t>
      </w:r>
      <w:r>
        <w:rPr>
          <w:lang w:val="bg-BG"/>
        </w:rPr>
        <w:t>30</w:t>
      </w:r>
      <w:r w:rsidRPr="00040A82">
        <w:rPr>
          <w:lang w:val="bg-BG"/>
        </w:rPr>
        <w:t xml:space="preserve">0 </w:t>
      </w:r>
      <w:r w:rsidRPr="00040A82">
        <w:rPr>
          <w:lang w:val="ru-RU"/>
        </w:rPr>
        <w:t>m³</w:t>
      </w:r>
    </w:p>
    <w:p w:rsidR="005E56DB" w:rsidRPr="00040A82" w:rsidRDefault="005E56DB" w:rsidP="005E56DB">
      <w:pPr>
        <w:ind w:left="1260" w:hanging="1260"/>
        <w:rPr>
          <w:lang w:val="bg-BG"/>
        </w:rPr>
      </w:pPr>
      <w:r w:rsidRPr="00040A82">
        <w:rPr>
          <w:lang w:val="bg-BG"/>
        </w:rPr>
        <w:t xml:space="preserve">Отчетен обем на инфилтрата от клетка за </w:t>
      </w:r>
      <w:r w:rsidR="00787115">
        <w:rPr>
          <w:lang w:val="bg-BG"/>
        </w:rPr>
        <w:t xml:space="preserve">инертни отпадъци - месец април </w:t>
      </w:r>
      <w:r w:rsidR="00787115">
        <w:t>-</w:t>
      </w:r>
      <w:r w:rsidRPr="00040A82">
        <w:rPr>
          <w:lang w:val="bg-BG"/>
        </w:rPr>
        <w:t xml:space="preserve"> </w:t>
      </w:r>
      <w:r>
        <w:rPr>
          <w:lang w:val="bg-BG"/>
        </w:rPr>
        <w:t>20</w:t>
      </w:r>
      <w:r w:rsidRPr="00040A82">
        <w:rPr>
          <w:lang w:val="bg-BG"/>
        </w:rPr>
        <w:t>0</w:t>
      </w:r>
      <w:r w:rsidRPr="00040A82">
        <w:rPr>
          <w:lang w:val="ru-RU"/>
        </w:rPr>
        <w:t xml:space="preserve"> m³</w:t>
      </w:r>
    </w:p>
    <w:p w:rsidR="005E56DB" w:rsidRPr="00040A82" w:rsidRDefault="005E56DB" w:rsidP="005E56DB">
      <w:pPr>
        <w:ind w:left="1260" w:hanging="1260"/>
        <w:rPr>
          <w:lang w:val="bg-BG"/>
        </w:rPr>
      </w:pPr>
      <w:r w:rsidRPr="00040A82">
        <w:rPr>
          <w:lang w:val="bg-BG"/>
        </w:rPr>
        <w:t>Отчетен обем на инфилтрата от клетка за инертни отпадъц</w:t>
      </w:r>
      <w:r w:rsidR="00787115">
        <w:rPr>
          <w:lang w:val="bg-BG"/>
        </w:rPr>
        <w:t xml:space="preserve">и - месец май </w:t>
      </w:r>
      <w:r w:rsidR="00787115">
        <w:t>-</w:t>
      </w:r>
      <w:r w:rsidRPr="00040A82">
        <w:rPr>
          <w:lang w:val="bg-BG"/>
        </w:rPr>
        <w:t xml:space="preserve"> </w:t>
      </w:r>
      <w:r w:rsidR="00787115">
        <w:t>100</w:t>
      </w:r>
      <w:r w:rsidRPr="00040A82">
        <w:rPr>
          <w:lang w:val="bg-BG"/>
        </w:rPr>
        <w:t xml:space="preserve"> </w:t>
      </w:r>
      <w:r w:rsidRPr="00040A82">
        <w:rPr>
          <w:lang w:val="ru-RU"/>
        </w:rPr>
        <w:t>m³</w:t>
      </w:r>
    </w:p>
    <w:p w:rsidR="005E56DB" w:rsidRPr="00040A82" w:rsidRDefault="005E56DB" w:rsidP="005E56DB">
      <w:pPr>
        <w:ind w:left="1260" w:hanging="1260"/>
        <w:rPr>
          <w:lang w:val="bg-BG"/>
        </w:rPr>
      </w:pPr>
      <w:r w:rsidRPr="00040A82">
        <w:rPr>
          <w:lang w:val="bg-BG"/>
        </w:rPr>
        <w:t>Отчетен обем на инфилтрата от клетка з</w:t>
      </w:r>
      <w:r w:rsidR="00787115">
        <w:rPr>
          <w:lang w:val="bg-BG"/>
        </w:rPr>
        <w:t xml:space="preserve">а инертни отпадъци - месец юни </w:t>
      </w:r>
      <w:r w:rsidR="00787115">
        <w:t>-</w:t>
      </w:r>
      <w:r w:rsidRPr="00040A82">
        <w:rPr>
          <w:lang w:val="bg-BG"/>
        </w:rPr>
        <w:t xml:space="preserve"> </w:t>
      </w:r>
      <w:r>
        <w:rPr>
          <w:lang w:val="bg-BG"/>
        </w:rPr>
        <w:t>10</w:t>
      </w:r>
      <w:r w:rsidRPr="00040A82">
        <w:rPr>
          <w:lang w:val="bg-BG"/>
        </w:rPr>
        <w:t xml:space="preserve">0 </w:t>
      </w:r>
      <w:r w:rsidRPr="00040A82">
        <w:rPr>
          <w:lang w:val="ru-RU"/>
        </w:rPr>
        <w:t>m³</w:t>
      </w:r>
    </w:p>
    <w:p w:rsidR="005E56DB" w:rsidRPr="00040A82" w:rsidRDefault="005E56DB" w:rsidP="005E56DB">
      <w:pPr>
        <w:ind w:left="1260" w:hanging="1260"/>
        <w:rPr>
          <w:lang w:val="bg-BG"/>
        </w:rPr>
      </w:pPr>
      <w:r w:rsidRPr="00040A82">
        <w:rPr>
          <w:lang w:val="bg-BG"/>
        </w:rPr>
        <w:t>Отчетен обем на инфилтрата от клетка з</w:t>
      </w:r>
      <w:r w:rsidR="00787115">
        <w:rPr>
          <w:lang w:val="bg-BG"/>
        </w:rPr>
        <w:t xml:space="preserve">а инертни отпадъци - месец юли </w:t>
      </w:r>
      <w:r w:rsidR="00787115">
        <w:t>-</w:t>
      </w:r>
      <w:r w:rsidRPr="00040A82">
        <w:rPr>
          <w:lang w:val="bg-BG"/>
        </w:rPr>
        <w:t xml:space="preserve"> </w:t>
      </w:r>
      <w:r w:rsidR="00787115">
        <w:t>20</w:t>
      </w:r>
      <w:r w:rsidRPr="00040A82">
        <w:rPr>
          <w:lang w:val="bg-BG"/>
        </w:rPr>
        <w:t xml:space="preserve">0 </w:t>
      </w:r>
      <w:r w:rsidRPr="00040A82">
        <w:rPr>
          <w:lang w:val="ru-RU"/>
        </w:rPr>
        <w:t>m³</w:t>
      </w:r>
    </w:p>
    <w:p w:rsidR="005E56DB" w:rsidRPr="00040A82" w:rsidRDefault="005E56DB" w:rsidP="005E56DB">
      <w:pPr>
        <w:ind w:left="1260" w:hanging="1260"/>
        <w:rPr>
          <w:lang w:val="bg-BG"/>
        </w:rPr>
      </w:pPr>
      <w:r w:rsidRPr="00040A82">
        <w:rPr>
          <w:lang w:val="bg-BG"/>
        </w:rPr>
        <w:t>Отчетен обем на инфилтрата от клетка за и</w:t>
      </w:r>
      <w:r w:rsidR="00787115">
        <w:rPr>
          <w:lang w:val="bg-BG"/>
        </w:rPr>
        <w:t xml:space="preserve">нертни отпадъци - месец август </w:t>
      </w:r>
      <w:r w:rsidR="00787115">
        <w:t>-</w:t>
      </w:r>
      <w:r w:rsidRPr="00040A82">
        <w:rPr>
          <w:lang w:val="bg-BG"/>
        </w:rPr>
        <w:t xml:space="preserve"> 0</w:t>
      </w:r>
      <w:r w:rsidRPr="00040A82">
        <w:rPr>
          <w:lang w:val="ru-RU"/>
        </w:rPr>
        <w:t xml:space="preserve"> m³</w:t>
      </w:r>
    </w:p>
    <w:p w:rsidR="005E56DB" w:rsidRPr="00040A82" w:rsidRDefault="005E56DB" w:rsidP="005E56DB">
      <w:pPr>
        <w:ind w:left="1260" w:hanging="1260"/>
        <w:rPr>
          <w:lang w:val="bg-BG"/>
        </w:rPr>
      </w:pPr>
      <w:r w:rsidRPr="00040A82">
        <w:rPr>
          <w:lang w:val="bg-BG"/>
        </w:rPr>
        <w:t>Отчетен обем на инфилтрата от клетка за инертни</w:t>
      </w:r>
      <w:r w:rsidR="00787115">
        <w:rPr>
          <w:lang w:val="bg-BG"/>
        </w:rPr>
        <w:t xml:space="preserve"> отпадъци - месец септември </w:t>
      </w:r>
      <w:r w:rsidR="00787115">
        <w:t>-</w:t>
      </w:r>
      <w:r>
        <w:rPr>
          <w:lang w:val="bg-BG"/>
        </w:rPr>
        <w:t xml:space="preserve"> </w:t>
      </w:r>
      <w:r w:rsidR="00787115">
        <w:t>10</w:t>
      </w:r>
      <w:r w:rsidRPr="00040A82">
        <w:rPr>
          <w:lang w:val="bg-BG"/>
        </w:rPr>
        <w:t xml:space="preserve">0 </w:t>
      </w:r>
      <w:r w:rsidRPr="00040A82">
        <w:rPr>
          <w:lang w:val="ru-RU"/>
        </w:rPr>
        <w:t>m³</w:t>
      </w:r>
    </w:p>
    <w:p w:rsidR="005E56DB" w:rsidRPr="00040A82" w:rsidRDefault="005E56DB" w:rsidP="005E56DB">
      <w:pPr>
        <w:ind w:left="1260" w:hanging="1260"/>
        <w:rPr>
          <w:lang w:val="bg-BG"/>
        </w:rPr>
      </w:pPr>
      <w:r w:rsidRPr="00040A82">
        <w:rPr>
          <w:lang w:val="bg-BG"/>
        </w:rPr>
        <w:t xml:space="preserve">Отчетен обем на инфилтрата от клетка за инертни отпадъци - месец </w:t>
      </w:r>
      <w:r>
        <w:rPr>
          <w:lang w:val="bg-BG"/>
        </w:rPr>
        <w:t>октомври - 20</w:t>
      </w:r>
      <w:r w:rsidRPr="00040A82">
        <w:rPr>
          <w:lang w:val="bg-BG"/>
        </w:rPr>
        <w:t>0</w:t>
      </w:r>
      <w:r w:rsidRPr="00040A82">
        <w:rPr>
          <w:lang w:val="ru-RU"/>
        </w:rPr>
        <w:t xml:space="preserve"> m³</w:t>
      </w:r>
    </w:p>
    <w:p w:rsidR="005E56DB" w:rsidRPr="00040A82" w:rsidRDefault="005E56DB" w:rsidP="005E56DB">
      <w:pPr>
        <w:ind w:left="1260" w:hanging="1260"/>
        <w:rPr>
          <w:lang w:val="bg-BG"/>
        </w:rPr>
      </w:pPr>
      <w:r w:rsidRPr="00040A82">
        <w:rPr>
          <w:lang w:val="bg-BG"/>
        </w:rPr>
        <w:t>Отчетен обем на инфилтрата от клетка за инер</w:t>
      </w:r>
      <w:r w:rsidR="00787115">
        <w:rPr>
          <w:lang w:val="bg-BG"/>
        </w:rPr>
        <w:t xml:space="preserve">тни отпадъци - месец ноември - </w:t>
      </w:r>
      <w:r w:rsidR="00787115">
        <w:t>3</w:t>
      </w:r>
      <w:r w:rsidRPr="00040A82">
        <w:rPr>
          <w:lang w:val="bg-BG"/>
        </w:rPr>
        <w:t>00</w:t>
      </w:r>
      <w:r w:rsidRPr="00040A82">
        <w:rPr>
          <w:lang w:val="ru-RU"/>
        </w:rPr>
        <w:t xml:space="preserve"> m³</w:t>
      </w:r>
    </w:p>
    <w:p w:rsidR="005E56DB" w:rsidRPr="00040A82" w:rsidRDefault="005E56DB" w:rsidP="005E56DB">
      <w:pPr>
        <w:ind w:left="1260" w:hanging="1260"/>
        <w:rPr>
          <w:lang w:val="bg-BG"/>
        </w:rPr>
      </w:pPr>
      <w:r w:rsidRPr="00040A82">
        <w:rPr>
          <w:lang w:val="bg-BG"/>
        </w:rPr>
        <w:t xml:space="preserve">Отчетен обем на инфилтрата от клетка за инертни </w:t>
      </w:r>
      <w:r w:rsidR="00787115">
        <w:rPr>
          <w:lang w:val="bg-BG"/>
        </w:rPr>
        <w:t xml:space="preserve">отпадъци - месец декември </w:t>
      </w:r>
      <w:r w:rsidR="00787115">
        <w:t>-</w:t>
      </w:r>
      <w:r>
        <w:rPr>
          <w:lang w:val="bg-BG"/>
        </w:rPr>
        <w:t xml:space="preserve"> </w:t>
      </w:r>
      <w:r>
        <w:t>300</w:t>
      </w:r>
      <w:r w:rsidRPr="00040A82">
        <w:rPr>
          <w:lang w:val="bg-BG"/>
        </w:rPr>
        <w:t xml:space="preserve"> </w:t>
      </w:r>
      <w:r w:rsidRPr="00040A82">
        <w:rPr>
          <w:lang w:val="ru-RU"/>
        </w:rPr>
        <w:t>m³</w:t>
      </w:r>
    </w:p>
    <w:p w:rsidR="005E56DB" w:rsidRPr="00040A82" w:rsidRDefault="005E56DB" w:rsidP="005E56DB">
      <w:pPr>
        <w:rPr>
          <w:b/>
          <w:highlight w:val="yellow"/>
          <w:lang w:val="bg-BG"/>
        </w:rPr>
      </w:pPr>
    </w:p>
    <w:p w:rsidR="005E56DB" w:rsidRDefault="005E56DB" w:rsidP="005E56DB">
      <w:pPr>
        <w:ind w:firstLine="360"/>
        <w:jc w:val="both"/>
      </w:pPr>
      <w:r w:rsidRPr="00040A82">
        <w:rPr>
          <w:lang w:val="bg-BG"/>
        </w:rPr>
        <w:t xml:space="preserve">През отчетния период е извършен мониторинг на </w:t>
      </w:r>
      <w:r w:rsidRPr="00040A82">
        <w:rPr>
          <w:bCs/>
          <w:lang w:val="bg-BG"/>
        </w:rPr>
        <w:t>отпадъчни води (инфилтрат)</w:t>
      </w:r>
      <w:r w:rsidRPr="00040A82">
        <w:rPr>
          <w:lang w:val="bg-BG"/>
        </w:rPr>
        <w:t xml:space="preserve"> съгласно КР. Пробите са взети от точка за пробовземане на инфилтрат от Клетка № 1 за неопасни отпадъци и точка за пробовземане на инфилтрат от Клетка № 1 за инертни отпадъци.</w:t>
      </w:r>
    </w:p>
    <w:p w:rsidR="005E56DB" w:rsidRPr="0088180B" w:rsidRDefault="005E56DB" w:rsidP="005E56DB">
      <w:pPr>
        <w:ind w:firstLine="360"/>
        <w:jc w:val="both"/>
      </w:pPr>
    </w:p>
    <w:p w:rsidR="005E56DB" w:rsidRDefault="005E56DB" w:rsidP="005E56DB">
      <w:pPr>
        <w:rPr>
          <w:b/>
          <w:bCs/>
        </w:rPr>
      </w:pPr>
      <w:r w:rsidRPr="00040A82">
        <w:rPr>
          <w:lang w:val="bg-BG"/>
        </w:rPr>
        <w:t xml:space="preserve"> </w:t>
      </w:r>
      <w:r w:rsidRPr="00040A82">
        <w:rPr>
          <w:b/>
          <w:bCs/>
          <w:lang w:val="bg-BG"/>
        </w:rPr>
        <w:t>През 201</w:t>
      </w:r>
      <w:r w:rsidR="00EA6EDF">
        <w:rPr>
          <w:b/>
          <w:bCs/>
        </w:rPr>
        <w:t>8</w:t>
      </w:r>
      <w:r w:rsidRPr="00040A82">
        <w:rPr>
          <w:b/>
          <w:bCs/>
          <w:lang w:val="bg-BG"/>
        </w:rPr>
        <w:t xml:space="preserve"> г. са извършени собствен</w:t>
      </w:r>
      <w:r w:rsidRPr="00040A82">
        <w:rPr>
          <w:b/>
          <w:bCs/>
        </w:rPr>
        <w:t xml:space="preserve"> мониторинг</w:t>
      </w:r>
      <w:r w:rsidRPr="00040A82">
        <w:rPr>
          <w:b/>
          <w:bCs/>
          <w:lang w:val="bg-BG"/>
        </w:rPr>
        <w:t xml:space="preserve">: </w:t>
      </w:r>
      <w:r w:rsidRPr="00040A82">
        <w:rPr>
          <w:b/>
          <w:bCs/>
          <w:lang w:val="ru-RU"/>
        </w:rPr>
        <w:t xml:space="preserve">4 </w:t>
      </w:r>
      <w:r w:rsidRPr="00040A82">
        <w:rPr>
          <w:b/>
          <w:bCs/>
          <w:lang w:val="bg-BG"/>
        </w:rPr>
        <w:t>бр., за които са издадени следните протоколи</w:t>
      </w:r>
      <w:r>
        <w:rPr>
          <w:b/>
          <w:bCs/>
        </w:rPr>
        <w:t>:</w:t>
      </w:r>
    </w:p>
    <w:p w:rsidR="005E56DB" w:rsidRPr="00EA6EDF" w:rsidRDefault="005E56DB" w:rsidP="005E56DB">
      <w:pPr>
        <w:rPr>
          <w:b/>
          <w:bCs/>
          <w:lang w:val="bg-BG"/>
        </w:rPr>
      </w:pPr>
      <w:r>
        <w:rPr>
          <w:b/>
          <w:bCs/>
          <w:lang w:val="bg-BG"/>
        </w:rPr>
        <w:t>-</w:t>
      </w:r>
      <w:r w:rsidRPr="00040A82">
        <w:rPr>
          <w:b/>
          <w:bCs/>
          <w:lang w:val="bg-BG"/>
        </w:rPr>
        <w:t xml:space="preserve"> </w:t>
      </w:r>
      <w:r>
        <w:rPr>
          <w:bCs/>
          <w:lang w:val="bg-BG"/>
        </w:rPr>
        <w:t xml:space="preserve">За месец Януари – Протокол </w:t>
      </w:r>
      <w:r w:rsidRPr="00040A82">
        <w:rPr>
          <w:b/>
          <w:bCs/>
          <w:lang w:val="bg-BG"/>
        </w:rPr>
        <w:t>№</w:t>
      </w:r>
      <w:r w:rsidR="00EA6EDF">
        <w:rPr>
          <w:b/>
          <w:bCs/>
          <w:lang w:val="bg-BG"/>
        </w:rPr>
        <w:t>426</w:t>
      </w:r>
      <w:r w:rsidR="00EA6EDF">
        <w:rPr>
          <w:b/>
          <w:bCs/>
        </w:rPr>
        <w:t>Д</w:t>
      </w:r>
      <w:r w:rsidR="00EA6EDF">
        <w:rPr>
          <w:b/>
          <w:bCs/>
          <w:lang w:val="bg-BG"/>
        </w:rPr>
        <w:t>.2</w:t>
      </w:r>
      <w:r w:rsidR="00EA6EDF">
        <w:rPr>
          <w:b/>
          <w:bCs/>
        </w:rPr>
        <w:t>/</w:t>
      </w:r>
      <w:r w:rsidR="00EA6EDF">
        <w:rPr>
          <w:b/>
          <w:bCs/>
          <w:lang w:val="bg-BG"/>
        </w:rPr>
        <w:t>31</w:t>
      </w:r>
      <w:r w:rsidR="00EA6EDF">
        <w:rPr>
          <w:b/>
          <w:bCs/>
        </w:rPr>
        <w:t>.0</w:t>
      </w:r>
      <w:r w:rsidR="00EA6EDF">
        <w:rPr>
          <w:b/>
          <w:bCs/>
          <w:lang w:val="bg-BG"/>
        </w:rPr>
        <w:t>1</w:t>
      </w:r>
      <w:r w:rsidR="00EA6EDF">
        <w:rPr>
          <w:b/>
          <w:bCs/>
        </w:rPr>
        <w:t>.2018 г.</w:t>
      </w:r>
    </w:p>
    <w:p w:rsidR="005E56DB" w:rsidRDefault="005E56DB" w:rsidP="005E56DB">
      <w:pPr>
        <w:rPr>
          <w:b/>
          <w:bCs/>
          <w:lang w:val="bg-BG"/>
        </w:rPr>
      </w:pPr>
      <w:r>
        <w:rPr>
          <w:bCs/>
          <w:lang w:val="bg-BG"/>
        </w:rPr>
        <w:t xml:space="preserve">- За месец Април - Протокол </w:t>
      </w:r>
      <w:r w:rsidRPr="00040A82">
        <w:rPr>
          <w:b/>
          <w:bCs/>
          <w:lang w:val="bg-BG"/>
        </w:rPr>
        <w:t>№</w:t>
      </w:r>
      <w:r w:rsidR="00EA6EDF">
        <w:rPr>
          <w:b/>
          <w:bCs/>
          <w:lang w:val="bg-BG"/>
        </w:rPr>
        <w:t>574Д-3/20.04.2018 г.</w:t>
      </w:r>
    </w:p>
    <w:p w:rsidR="005E56DB" w:rsidRPr="0088180B" w:rsidRDefault="005E56DB" w:rsidP="005E56DB">
      <w:pPr>
        <w:rPr>
          <w:bCs/>
          <w:lang w:val="bg-BG"/>
        </w:rPr>
      </w:pPr>
      <w:r>
        <w:rPr>
          <w:b/>
          <w:bCs/>
          <w:lang w:val="bg-BG"/>
        </w:rPr>
        <w:t xml:space="preserve">- </w:t>
      </w:r>
      <w:r>
        <w:rPr>
          <w:bCs/>
          <w:lang w:val="bg-BG"/>
        </w:rPr>
        <w:t xml:space="preserve">За месец Юли- Протокол </w:t>
      </w:r>
      <w:r w:rsidR="00937166" w:rsidRPr="00040A82">
        <w:rPr>
          <w:b/>
          <w:bCs/>
          <w:lang w:val="bg-BG"/>
        </w:rPr>
        <w:t>№</w:t>
      </w:r>
      <w:r w:rsidR="00EA6EDF">
        <w:rPr>
          <w:b/>
          <w:bCs/>
          <w:lang w:val="bg-BG"/>
        </w:rPr>
        <w:t>426Д.2</w:t>
      </w:r>
      <w:r w:rsidR="00937166">
        <w:rPr>
          <w:b/>
          <w:bCs/>
          <w:lang w:val="bg-BG"/>
        </w:rPr>
        <w:t>/31.07.2018 г.</w:t>
      </w:r>
    </w:p>
    <w:p w:rsidR="005E56DB" w:rsidRDefault="005E56DB" w:rsidP="005E56DB">
      <w:pPr>
        <w:rPr>
          <w:b/>
          <w:bCs/>
          <w:lang w:val="bg-BG"/>
        </w:rPr>
      </w:pPr>
      <w:r>
        <w:rPr>
          <w:lang w:val="bg-BG"/>
        </w:rPr>
        <w:t xml:space="preserve">- За месец Октомври-Протокол </w:t>
      </w:r>
      <w:r w:rsidRPr="00040A82">
        <w:rPr>
          <w:b/>
          <w:bCs/>
          <w:lang w:val="bg-BG"/>
        </w:rPr>
        <w:t>№</w:t>
      </w:r>
      <w:r w:rsidR="00937166">
        <w:rPr>
          <w:b/>
          <w:bCs/>
          <w:lang w:val="bg-BG"/>
        </w:rPr>
        <w:t>944Д-3/07.11.2018 г.</w:t>
      </w:r>
    </w:p>
    <w:p w:rsidR="005E56DB" w:rsidRPr="00040A82" w:rsidRDefault="005E56DB" w:rsidP="005E56DB">
      <w:pPr>
        <w:rPr>
          <w:lang w:val="bg-BG"/>
        </w:rPr>
      </w:pPr>
    </w:p>
    <w:p w:rsidR="005E56DB" w:rsidRPr="00040A82" w:rsidRDefault="005E56DB" w:rsidP="005E56DB">
      <w:pPr>
        <w:rPr>
          <w:lang w:val="bg-BG"/>
        </w:rPr>
      </w:pPr>
      <w:r w:rsidRPr="00040A82">
        <w:rPr>
          <w:lang w:val="bg-BG"/>
        </w:rPr>
        <w:t>Резултатите са представени в следващите таблици.</w:t>
      </w:r>
    </w:p>
    <w:p w:rsidR="005E56DB" w:rsidRPr="00040A82" w:rsidRDefault="005E56DB" w:rsidP="005E56DB">
      <w:pPr>
        <w:rPr>
          <w:b/>
          <w:lang w:val="bg-BG"/>
        </w:rPr>
      </w:pPr>
    </w:p>
    <w:p w:rsidR="005E56DB" w:rsidRDefault="005E56DB" w:rsidP="005E56DB">
      <w:pPr>
        <w:rPr>
          <w:b/>
          <w:bCs/>
        </w:rPr>
      </w:pPr>
      <w:r w:rsidRPr="00040A82">
        <w:rPr>
          <w:b/>
          <w:lang w:val="bg-BG"/>
        </w:rPr>
        <w:t>Таблица 4.3.1 Емисии в отпадъчни води от точка</w:t>
      </w:r>
      <w:r>
        <w:rPr>
          <w:b/>
          <w:lang w:val="bg-BG"/>
        </w:rPr>
        <w:t xml:space="preserve"> ПМ</w:t>
      </w:r>
      <w:r w:rsidRPr="00040A82">
        <w:rPr>
          <w:b/>
          <w:lang w:val="bg-BG"/>
        </w:rPr>
        <w:t xml:space="preserve"> за пробовземане на инфилтрат от Клетка № 1 за неопасни отпадъци, Протокол </w:t>
      </w:r>
      <w:r>
        <w:rPr>
          <w:b/>
          <w:bCs/>
          <w:lang w:val="bg-BG"/>
        </w:rPr>
        <w:t xml:space="preserve">№ </w:t>
      </w:r>
      <w:r w:rsidR="00CF2407">
        <w:rPr>
          <w:b/>
          <w:bCs/>
        </w:rPr>
        <w:t>426</w:t>
      </w:r>
      <w:r w:rsidRPr="00040A82">
        <w:rPr>
          <w:b/>
          <w:bCs/>
          <w:lang w:val="bg-BG"/>
        </w:rPr>
        <w:t>Д</w:t>
      </w:r>
      <w:r w:rsidR="00CF2407">
        <w:rPr>
          <w:b/>
          <w:bCs/>
        </w:rPr>
        <w:t>.2</w:t>
      </w:r>
      <w:r>
        <w:rPr>
          <w:b/>
          <w:bCs/>
          <w:lang w:val="bg-BG"/>
        </w:rPr>
        <w:t>/</w:t>
      </w:r>
      <w:r w:rsidR="00CF2407">
        <w:rPr>
          <w:b/>
          <w:bCs/>
        </w:rPr>
        <w:t>31</w:t>
      </w:r>
      <w:r>
        <w:rPr>
          <w:b/>
          <w:bCs/>
          <w:lang w:val="bg-BG"/>
        </w:rPr>
        <w:t>.0</w:t>
      </w:r>
      <w:r w:rsidR="00CF2407">
        <w:rPr>
          <w:b/>
          <w:bCs/>
        </w:rPr>
        <w:t>1</w:t>
      </w:r>
      <w:r>
        <w:rPr>
          <w:b/>
          <w:bCs/>
          <w:lang w:val="bg-BG"/>
        </w:rPr>
        <w:t>.201</w:t>
      </w:r>
      <w:r w:rsidR="00CF2407">
        <w:rPr>
          <w:b/>
          <w:bCs/>
        </w:rPr>
        <w:t xml:space="preserve">8 </w:t>
      </w:r>
      <w:r w:rsidRPr="00040A82">
        <w:rPr>
          <w:b/>
          <w:bCs/>
          <w:lang w:val="bg-BG"/>
        </w:rPr>
        <w:t>г.</w:t>
      </w:r>
      <w:r>
        <w:rPr>
          <w:b/>
          <w:bCs/>
          <w:lang w:val="bg-BG"/>
        </w:rPr>
        <w:t xml:space="preserve">, </w:t>
      </w:r>
    </w:p>
    <w:p w:rsidR="005E56DB" w:rsidRPr="00A13331" w:rsidRDefault="005E56DB" w:rsidP="005E56DB">
      <w:pPr>
        <w:rPr>
          <w:b/>
        </w:rPr>
      </w:pPr>
    </w:p>
    <w:tbl>
      <w:tblPr>
        <w:tblW w:w="9761" w:type="dxa"/>
        <w:tblInd w:w="-290" w:type="dxa"/>
        <w:tblCellMar>
          <w:left w:w="70" w:type="dxa"/>
          <w:right w:w="70" w:type="dxa"/>
        </w:tblCellMar>
        <w:tblLook w:val="0000"/>
      </w:tblPr>
      <w:tblGrid>
        <w:gridCol w:w="2277"/>
        <w:gridCol w:w="881"/>
        <w:gridCol w:w="1470"/>
        <w:gridCol w:w="1581"/>
        <w:gridCol w:w="2137"/>
        <w:gridCol w:w="1415"/>
      </w:tblGrid>
      <w:tr w:rsidR="005E56DB" w:rsidRPr="00040A82" w:rsidTr="0080765D">
        <w:trPr>
          <w:trHeight w:val="737"/>
        </w:trPr>
        <w:tc>
          <w:tcPr>
            <w:tcW w:w="2277"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bg-BG"/>
              </w:rPr>
            </w:pPr>
            <w:r w:rsidRPr="00040A82">
              <w:rPr>
                <w:sz w:val="20"/>
                <w:szCs w:val="20"/>
                <w:lang w:val="ru-RU"/>
              </w:rPr>
              <w:t>Параметър</w:t>
            </w:r>
          </w:p>
        </w:tc>
        <w:tc>
          <w:tcPr>
            <w:tcW w:w="881"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ru-RU"/>
              </w:rPr>
            </w:pPr>
            <w:r w:rsidRPr="00040A82">
              <w:rPr>
                <w:sz w:val="20"/>
                <w:szCs w:val="20"/>
                <w:lang w:val="ru-RU"/>
              </w:rPr>
              <w:t>Единица</w:t>
            </w:r>
          </w:p>
        </w:tc>
        <w:tc>
          <w:tcPr>
            <w:tcW w:w="1470"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ru-RU"/>
              </w:rPr>
            </w:pPr>
            <w:r w:rsidRPr="00040A82">
              <w:rPr>
                <w:sz w:val="20"/>
                <w:szCs w:val="20"/>
                <w:lang w:val="ru-RU"/>
              </w:rPr>
              <w:t>НДЕ,съгласно КР</w:t>
            </w:r>
          </w:p>
        </w:tc>
        <w:tc>
          <w:tcPr>
            <w:tcW w:w="1581"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bg-BG"/>
              </w:rPr>
            </w:pPr>
            <w:r w:rsidRPr="00040A82">
              <w:rPr>
                <w:sz w:val="20"/>
                <w:szCs w:val="20"/>
                <w:lang w:val="ru-RU"/>
              </w:rPr>
              <w:t>Резултати от мониторинг</w:t>
            </w:r>
          </w:p>
        </w:tc>
        <w:tc>
          <w:tcPr>
            <w:tcW w:w="2137"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ru-RU"/>
              </w:rPr>
            </w:pPr>
            <w:r w:rsidRPr="00040A82">
              <w:rPr>
                <w:sz w:val="20"/>
                <w:szCs w:val="20"/>
                <w:lang w:val="ru-RU"/>
              </w:rPr>
              <w:t xml:space="preserve">Честота на мониторинг </w:t>
            </w:r>
          </w:p>
        </w:tc>
        <w:tc>
          <w:tcPr>
            <w:tcW w:w="1415"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bg-BG"/>
              </w:rPr>
            </w:pPr>
            <w:r w:rsidRPr="00040A82">
              <w:rPr>
                <w:sz w:val="20"/>
                <w:szCs w:val="20"/>
                <w:lang w:val="ru-RU"/>
              </w:rPr>
              <w:t>Съответствие</w:t>
            </w:r>
          </w:p>
        </w:tc>
      </w:tr>
      <w:tr w:rsidR="005E56DB" w:rsidRPr="00040A82" w:rsidTr="0080765D">
        <w:trPr>
          <w:trHeight w:val="255"/>
        </w:trPr>
        <w:tc>
          <w:tcPr>
            <w:tcW w:w="2277"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Арсен</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81"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CF2407" w:rsidRDefault="001E7B03" w:rsidP="00F77885">
            <w:pPr>
              <w:spacing w:before="120" w:after="120"/>
              <w:jc w:val="center"/>
              <w:rPr>
                <w:sz w:val="20"/>
                <w:szCs w:val="20"/>
              </w:rPr>
            </w:pPr>
            <w:r>
              <w:rPr>
                <w:sz w:val="20"/>
                <w:szCs w:val="20"/>
              </w:rPr>
              <w:t>&lt;0</w:t>
            </w:r>
            <w:r>
              <w:rPr>
                <w:sz w:val="20"/>
                <w:szCs w:val="20"/>
                <w:lang w:val="bg-BG"/>
              </w:rPr>
              <w:t>,</w:t>
            </w:r>
            <w:r w:rsidR="00CF2407">
              <w:rPr>
                <w:sz w:val="20"/>
                <w:szCs w:val="20"/>
              </w:rPr>
              <w:t>005*</w:t>
            </w:r>
          </w:p>
        </w:tc>
        <w:tc>
          <w:tcPr>
            <w:tcW w:w="2137" w:type="dxa"/>
            <w:tcBorders>
              <w:top w:val="single" w:sz="4" w:space="0" w:color="auto"/>
              <w:left w:val="single" w:sz="4" w:space="0" w:color="auto"/>
              <w:bottom w:val="single" w:sz="4" w:space="0" w:color="auto"/>
              <w:right w:val="single" w:sz="4" w:space="0" w:color="000000"/>
            </w:tcBorders>
            <w:shd w:val="clear" w:color="auto" w:fill="auto"/>
          </w:tcPr>
          <w:p w:rsidR="00D813FC" w:rsidRDefault="00D813FC" w:rsidP="005A3B05">
            <w:pPr>
              <w:rPr>
                <w:sz w:val="20"/>
                <w:szCs w:val="20"/>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277"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Барий</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81"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CF2407" w:rsidRDefault="001E7B03" w:rsidP="00F77885">
            <w:pPr>
              <w:spacing w:before="120" w:after="120"/>
              <w:jc w:val="center"/>
              <w:rPr>
                <w:sz w:val="20"/>
                <w:szCs w:val="20"/>
              </w:rPr>
            </w:pPr>
            <w:r>
              <w:rPr>
                <w:sz w:val="20"/>
                <w:szCs w:val="20"/>
              </w:rPr>
              <w:t>&lt;0</w:t>
            </w:r>
            <w:r>
              <w:rPr>
                <w:sz w:val="20"/>
                <w:szCs w:val="20"/>
                <w:lang w:val="bg-BG"/>
              </w:rPr>
              <w:t>,</w:t>
            </w:r>
            <w:r w:rsidR="00CF2407">
              <w:rPr>
                <w:sz w:val="20"/>
                <w:szCs w:val="20"/>
              </w:rPr>
              <w:t>005*</w:t>
            </w:r>
          </w:p>
        </w:tc>
        <w:tc>
          <w:tcPr>
            <w:tcW w:w="2137"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277"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Кадмий</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81"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9036BC" w:rsidRDefault="00CF2407" w:rsidP="00F77885">
            <w:pPr>
              <w:spacing w:before="120" w:after="120"/>
              <w:jc w:val="center"/>
              <w:rPr>
                <w:sz w:val="20"/>
                <w:szCs w:val="20"/>
                <w:lang w:val="bg-BG"/>
              </w:rPr>
            </w:pPr>
            <w:r>
              <w:rPr>
                <w:sz w:val="20"/>
                <w:szCs w:val="20"/>
                <w:lang w:val="bg-BG"/>
              </w:rPr>
              <w:t>&lt;0</w:t>
            </w:r>
            <w:r w:rsidR="001E7B03">
              <w:rPr>
                <w:sz w:val="20"/>
                <w:szCs w:val="20"/>
                <w:lang w:val="bg-BG"/>
              </w:rPr>
              <w:t>,</w:t>
            </w:r>
            <w:r>
              <w:rPr>
                <w:sz w:val="20"/>
                <w:szCs w:val="20"/>
                <w:lang w:val="bg-BG"/>
              </w:rPr>
              <w:t>00</w:t>
            </w:r>
            <w:r>
              <w:rPr>
                <w:sz w:val="20"/>
                <w:szCs w:val="20"/>
              </w:rPr>
              <w:t>2</w:t>
            </w:r>
            <w:r w:rsidR="005E56DB">
              <w:rPr>
                <w:sz w:val="20"/>
                <w:szCs w:val="20"/>
                <w:lang w:val="bg-BG"/>
              </w:rPr>
              <w:t>*</w:t>
            </w:r>
          </w:p>
        </w:tc>
        <w:tc>
          <w:tcPr>
            <w:tcW w:w="2137"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277"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lastRenderedPageBreak/>
              <w:t>Хром (тривалентен)</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81"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CF2407" w:rsidRDefault="00CF2407" w:rsidP="00F77885">
            <w:pPr>
              <w:spacing w:before="120" w:after="120"/>
              <w:jc w:val="center"/>
              <w:rPr>
                <w:sz w:val="20"/>
                <w:szCs w:val="20"/>
              </w:rPr>
            </w:pPr>
            <w:r>
              <w:rPr>
                <w:sz w:val="20"/>
                <w:szCs w:val="20"/>
              </w:rPr>
              <w:t>0,100</w:t>
            </w:r>
            <w:r w:rsidRPr="00040A82">
              <w:rPr>
                <w:sz w:val="20"/>
                <w:szCs w:val="20"/>
                <w:lang w:val="bg-BG"/>
              </w:rPr>
              <w:t>±</w:t>
            </w:r>
            <w:r>
              <w:rPr>
                <w:sz w:val="20"/>
                <w:szCs w:val="20"/>
              </w:rPr>
              <w:t>0,003</w:t>
            </w:r>
          </w:p>
        </w:tc>
        <w:tc>
          <w:tcPr>
            <w:tcW w:w="2137" w:type="dxa"/>
            <w:tcBorders>
              <w:top w:val="single" w:sz="4" w:space="0" w:color="auto"/>
              <w:left w:val="single" w:sz="4" w:space="0" w:color="auto"/>
              <w:bottom w:val="single" w:sz="4" w:space="0" w:color="auto"/>
              <w:right w:val="single" w:sz="4" w:space="0" w:color="000000"/>
            </w:tcBorders>
            <w:shd w:val="clear" w:color="auto" w:fill="auto"/>
          </w:tcPr>
          <w:p w:rsidR="00D813FC" w:rsidRDefault="00D813FC" w:rsidP="005A3B05">
            <w:pPr>
              <w:rPr>
                <w:sz w:val="20"/>
                <w:szCs w:val="20"/>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277"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Хром (шествалентен)</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81"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CF2407" w:rsidRDefault="00CF2407" w:rsidP="00F77885">
            <w:pPr>
              <w:spacing w:before="120" w:after="120"/>
              <w:jc w:val="center"/>
              <w:rPr>
                <w:sz w:val="20"/>
                <w:szCs w:val="20"/>
              </w:rPr>
            </w:pPr>
            <w:r>
              <w:rPr>
                <w:sz w:val="20"/>
                <w:szCs w:val="20"/>
              </w:rPr>
              <w:t>0,200</w:t>
            </w:r>
            <w:r w:rsidRPr="00040A82">
              <w:rPr>
                <w:sz w:val="20"/>
                <w:szCs w:val="20"/>
                <w:lang w:val="bg-BG"/>
              </w:rPr>
              <w:t>±</w:t>
            </w:r>
            <w:r>
              <w:rPr>
                <w:sz w:val="20"/>
                <w:szCs w:val="20"/>
              </w:rPr>
              <w:t>0,004</w:t>
            </w:r>
          </w:p>
        </w:tc>
        <w:tc>
          <w:tcPr>
            <w:tcW w:w="2137" w:type="dxa"/>
            <w:tcBorders>
              <w:top w:val="single" w:sz="4" w:space="0" w:color="auto"/>
              <w:left w:val="single" w:sz="4" w:space="0" w:color="auto"/>
              <w:bottom w:val="single" w:sz="4" w:space="0" w:color="auto"/>
              <w:right w:val="single" w:sz="4" w:space="0" w:color="000000"/>
            </w:tcBorders>
            <w:shd w:val="clear" w:color="auto" w:fill="auto"/>
          </w:tcPr>
          <w:p w:rsidR="00D813FC" w:rsidRDefault="00D813FC" w:rsidP="005A3B05">
            <w:pPr>
              <w:rPr>
                <w:sz w:val="20"/>
                <w:szCs w:val="20"/>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277"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Мед</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81"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CF2407" w:rsidRDefault="001E7B03" w:rsidP="00F77885">
            <w:pPr>
              <w:spacing w:before="120" w:after="120"/>
              <w:jc w:val="center"/>
              <w:rPr>
                <w:sz w:val="20"/>
                <w:szCs w:val="20"/>
              </w:rPr>
            </w:pPr>
            <w:r>
              <w:rPr>
                <w:sz w:val="20"/>
                <w:szCs w:val="20"/>
              </w:rPr>
              <w:t>&lt;0</w:t>
            </w:r>
            <w:r>
              <w:rPr>
                <w:sz w:val="20"/>
                <w:szCs w:val="20"/>
                <w:lang w:val="bg-BG"/>
              </w:rPr>
              <w:t>,</w:t>
            </w:r>
            <w:r w:rsidR="00CF2407">
              <w:rPr>
                <w:sz w:val="20"/>
                <w:szCs w:val="20"/>
              </w:rPr>
              <w:t>005*</w:t>
            </w:r>
          </w:p>
        </w:tc>
        <w:tc>
          <w:tcPr>
            <w:tcW w:w="2137"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277"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Живак</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µg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81"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CF2407" w:rsidRDefault="00CF2407" w:rsidP="00F77885">
            <w:pPr>
              <w:spacing w:before="120" w:after="120"/>
              <w:jc w:val="center"/>
              <w:rPr>
                <w:sz w:val="20"/>
                <w:szCs w:val="20"/>
              </w:rPr>
            </w:pPr>
            <w:r>
              <w:rPr>
                <w:sz w:val="20"/>
                <w:szCs w:val="20"/>
              </w:rPr>
              <w:t>&lt;0,0001*</w:t>
            </w:r>
          </w:p>
        </w:tc>
        <w:tc>
          <w:tcPr>
            <w:tcW w:w="2137"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277"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Молибден</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mg/dm</w:t>
            </w:r>
            <w:r w:rsidRPr="00040A82">
              <w:rPr>
                <w:bCs/>
                <w:sz w:val="20"/>
                <w:szCs w:val="20"/>
                <w:vertAlign w:val="superscript"/>
                <w:lang w:val="ru-RU"/>
              </w:rPr>
              <w:t>3</w:t>
            </w:r>
          </w:p>
        </w:tc>
        <w:tc>
          <w:tcPr>
            <w:tcW w:w="147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81"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CF2407" w:rsidRDefault="001E7B03" w:rsidP="00F77885">
            <w:pPr>
              <w:spacing w:before="120" w:after="120"/>
              <w:jc w:val="center"/>
              <w:rPr>
                <w:sz w:val="20"/>
                <w:szCs w:val="20"/>
              </w:rPr>
            </w:pPr>
            <w:r>
              <w:rPr>
                <w:sz w:val="20"/>
                <w:szCs w:val="20"/>
              </w:rPr>
              <w:t>&lt;0</w:t>
            </w:r>
            <w:r>
              <w:rPr>
                <w:sz w:val="20"/>
                <w:szCs w:val="20"/>
                <w:lang w:val="bg-BG"/>
              </w:rPr>
              <w:t>,</w:t>
            </w:r>
            <w:r w:rsidR="00CF2407">
              <w:rPr>
                <w:sz w:val="20"/>
                <w:szCs w:val="20"/>
              </w:rPr>
              <w:t>010*</w:t>
            </w:r>
          </w:p>
        </w:tc>
        <w:tc>
          <w:tcPr>
            <w:tcW w:w="2137"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277"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Никел</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mg/dm</w:t>
            </w:r>
            <w:r w:rsidRPr="00040A82">
              <w:rPr>
                <w:bCs/>
                <w:sz w:val="20"/>
                <w:szCs w:val="20"/>
                <w:vertAlign w:val="superscript"/>
                <w:lang w:val="ru-RU"/>
              </w:rPr>
              <w:t>3</w:t>
            </w:r>
          </w:p>
        </w:tc>
        <w:tc>
          <w:tcPr>
            <w:tcW w:w="147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81"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CF2407" w:rsidRDefault="001E7B03" w:rsidP="00F77885">
            <w:pPr>
              <w:spacing w:before="120" w:after="120"/>
              <w:jc w:val="center"/>
              <w:rPr>
                <w:sz w:val="20"/>
                <w:szCs w:val="20"/>
              </w:rPr>
            </w:pPr>
            <w:r>
              <w:rPr>
                <w:sz w:val="20"/>
                <w:szCs w:val="20"/>
              </w:rPr>
              <w:t>&lt;0</w:t>
            </w:r>
            <w:r>
              <w:rPr>
                <w:sz w:val="20"/>
                <w:szCs w:val="20"/>
                <w:lang w:val="bg-BG"/>
              </w:rPr>
              <w:t>,</w:t>
            </w:r>
            <w:r w:rsidR="00CF2407">
              <w:rPr>
                <w:sz w:val="20"/>
                <w:szCs w:val="20"/>
              </w:rPr>
              <w:t>005*</w:t>
            </w:r>
          </w:p>
        </w:tc>
        <w:tc>
          <w:tcPr>
            <w:tcW w:w="2137"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277"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Олово</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81"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9036BC" w:rsidRDefault="001E7B03" w:rsidP="00F77885">
            <w:pPr>
              <w:spacing w:before="120" w:after="120"/>
              <w:jc w:val="center"/>
              <w:rPr>
                <w:sz w:val="20"/>
                <w:szCs w:val="20"/>
                <w:lang w:val="bg-BG"/>
              </w:rPr>
            </w:pPr>
            <w:r>
              <w:rPr>
                <w:sz w:val="20"/>
                <w:szCs w:val="20"/>
                <w:lang w:val="bg-BG"/>
              </w:rPr>
              <w:t>&lt;0,</w:t>
            </w:r>
            <w:r w:rsidR="005E56DB">
              <w:rPr>
                <w:sz w:val="20"/>
                <w:szCs w:val="20"/>
                <w:lang w:val="bg-BG"/>
              </w:rPr>
              <w:t>005*</w:t>
            </w:r>
          </w:p>
        </w:tc>
        <w:tc>
          <w:tcPr>
            <w:tcW w:w="2137"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277"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Селен</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81"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CF2407" w:rsidRDefault="001E7B03" w:rsidP="00F77885">
            <w:pPr>
              <w:spacing w:before="120" w:after="120"/>
              <w:jc w:val="center"/>
              <w:rPr>
                <w:sz w:val="20"/>
                <w:szCs w:val="20"/>
              </w:rPr>
            </w:pPr>
            <w:r>
              <w:rPr>
                <w:sz w:val="20"/>
                <w:szCs w:val="20"/>
                <w:lang w:val="bg-BG"/>
              </w:rPr>
              <w:t>&lt;0,</w:t>
            </w:r>
            <w:r w:rsidR="005E56DB">
              <w:rPr>
                <w:sz w:val="20"/>
                <w:szCs w:val="20"/>
                <w:lang w:val="bg-BG"/>
              </w:rPr>
              <w:t>0</w:t>
            </w:r>
            <w:r w:rsidR="00CF2407">
              <w:rPr>
                <w:sz w:val="20"/>
                <w:szCs w:val="20"/>
              </w:rPr>
              <w:t>05*</w:t>
            </w:r>
          </w:p>
        </w:tc>
        <w:tc>
          <w:tcPr>
            <w:tcW w:w="2137"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277"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Манган</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81"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CF2407" w:rsidRDefault="00CF2407" w:rsidP="00F77885">
            <w:pPr>
              <w:spacing w:before="120" w:after="120"/>
              <w:jc w:val="center"/>
              <w:rPr>
                <w:sz w:val="20"/>
                <w:szCs w:val="20"/>
              </w:rPr>
            </w:pPr>
            <w:r>
              <w:rPr>
                <w:sz w:val="20"/>
                <w:szCs w:val="20"/>
              </w:rPr>
              <w:t>&lt;0,010</w:t>
            </w:r>
          </w:p>
        </w:tc>
        <w:tc>
          <w:tcPr>
            <w:tcW w:w="2137"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277"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Желязо</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81"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CF2407" w:rsidRDefault="00CF2407" w:rsidP="00F77885">
            <w:pPr>
              <w:spacing w:before="120" w:after="120"/>
              <w:jc w:val="center"/>
              <w:rPr>
                <w:sz w:val="20"/>
                <w:szCs w:val="20"/>
              </w:rPr>
            </w:pPr>
            <w:r>
              <w:rPr>
                <w:sz w:val="20"/>
                <w:szCs w:val="20"/>
              </w:rPr>
              <w:t>&lt;0,005*</w:t>
            </w:r>
          </w:p>
        </w:tc>
        <w:tc>
          <w:tcPr>
            <w:tcW w:w="2137"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277"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Цинк</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81"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CF2407" w:rsidRDefault="00CF2407" w:rsidP="00F77885">
            <w:pPr>
              <w:spacing w:before="120" w:after="120"/>
              <w:jc w:val="center"/>
              <w:rPr>
                <w:sz w:val="20"/>
                <w:szCs w:val="20"/>
              </w:rPr>
            </w:pPr>
            <w:r>
              <w:rPr>
                <w:sz w:val="20"/>
                <w:szCs w:val="20"/>
              </w:rPr>
              <w:t>&lt;0,005*</w:t>
            </w:r>
          </w:p>
        </w:tc>
        <w:tc>
          <w:tcPr>
            <w:tcW w:w="2137"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277"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Флуориди</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81"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CF2407" w:rsidRDefault="00CF2407" w:rsidP="00F77885">
            <w:pPr>
              <w:spacing w:before="120" w:after="120"/>
              <w:jc w:val="center"/>
              <w:rPr>
                <w:sz w:val="20"/>
                <w:szCs w:val="20"/>
              </w:rPr>
            </w:pPr>
            <w:r>
              <w:rPr>
                <w:sz w:val="20"/>
                <w:szCs w:val="20"/>
              </w:rPr>
              <w:t>0,91</w:t>
            </w:r>
            <w:r w:rsidRPr="00040A82">
              <w:rPr>
                <w:sz w:val="20"/>
                <w:szCs w:val="20"/>
                <w:lang w:val="bg-BG"/>
              </w:rPr>
              <w:t>±</w:t>
            </w:r>
            <w:r>
              <w:rPr>
                <w:sz w:val="20"/>
                <w:szCs w:val="20"/>
              </w:rPr>
              <w:t>0,11</w:t>
            </w:r>
          </w:p>
        </w:tc>
        <w:tc>
          <w:tcPr>
            <w:tcW w:w="2137"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277"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76BEA" w:rsidRDefault="005E56DB" w:rsidP="0080765D">
            <w:pPr>
              <w:spacing w:before="120" w:after="120"/>
              <w:jc w:val="center"/>
              <w:rPr>
                <w:rFonts w:cs="Arial"/>
                <w:sz w:val="20"/>
                <w:szCs w:val="20"/>
              </w:rPr>
            </w:pPr>
            <w:r>
              <w:rPr>
                <w:rFonts w:cs="Arial"/>
                <w:sz w:val="20"/>
                <w:szCs w:val="20"/>
                <w:lang w:val="bg-BG"/>
              </w:rPr>
              <w:t>Сулфат</w:t>
            </w:r>
            <w:r>
              <w:rPr>
                <w:rFonts w:cs="Arial"/>
                <w:sz w:val="20"/>
                <w:szCs w:val="20"/>
              </w:rPr>
              <w:t>и</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81"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85580B" w:rsidRDefault="00F77885" w:rsidP="00F77885">
            <w:pPr>
              <w:spacing w:before="120" w:after="120"/>
              <w:rPr>
                <w:sz w:val="20"/>
                <w:szCs w:val="20"/>
              </w:rPr>
            </w:pPr>
            <w:r>
              <w:rPr>
                <w:sz w:val="20"/>
                <w:szCs w:val="20"/>
                <w:lang w:val="bg-BG"/>
              </w:rPr>
              <w:t xml:space="preserve">     </w:t>
            </w:r>
            <w:r w:rsidR="0085580B">
              <w:rPr>
                <w:sz w:val="20"/>
                <w:szCs w:val="20"/>
              </w:rPr>
              <w:t>1075</w:t>
            </w:r>
            <w:r w:rsidR="0085580B" w:rsidRPr="00040A82">
              <w:rPr>
                <w:sz w:val="20"/>
                <w:szCs w:val="20"/>
                <w:lang w:val="bg-BG"/>
              </w:rPr>
              <w:t>±</w:t>
            </w:r>
            <w:r w:rsidR="0085580B">
              <w:rPr>
                <w:sz w:val="20"/>
                <w:szCs w:val="20"/>
              </w:rPr>
              <w:t>10</w:t>
            </w:r>
          </w:p>
        </w:tc>
        <w:tc>
          <w:tcPr>
            <w:tcW w:w="2137"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277"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Екстрахируеми вещества</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81"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CF2407" w:rsidRDefault="0085580B" w:rsidP="00F77885">
            <w:pPr>
              <w:spacing w:before="120" w:after="120"/>
              <w:jc w:val="center"/>
              <w:rPr>
                <w:sz w:val="20"/>
                <w:szCs w:val="20"/>
              </w:rPr>
            </w:pPr>
            <w:r>
              <w:rPr>
                <w:sz w:val="20"/>
                <w:szCs w:val="20"/>
              </w:rPr>
              <w:t>&lt;2*</w:t>
            </w:r>
          </w:p>
        </w:tc>
        <w:tc>
          <w:tcPr>
            <w:tcW w:w="2137"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A3B05" w:rsidRDefault="005A3B05"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277"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rPr>
                <w:rFonts w:cs="Arial"/>
                <w:sz w:val="20"/>
                <w:szCs w:val="20"/>
                <w:lang w:val="bg-BG"/>
              </w:rPr>
            </w:pPr>
            <w:r>
              <w:rPr>
                <w:rFonts w:cs="Arial"/>
                <w:sz w:val="20"/>
                <w:szCs w:val="20"/>
                <w:lang w:val="bg-BG"/>
              </w:rPr>
              <w:t>Анионни повърхност-ностноактивнивещества</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81"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85580B" w:rsidRDefault="0085580B" w:rsidP="00F77885">
            <w:pPr>
              <w:spacing w:before="120" w:after="120"/>
              <w:jc w:val="center"/>
              <w:rPr>
                <w:sz w:val="20"/>
                <w:szCs w:val="20"/>
              </w:rPr>
            </w:pPr>
            <w:r>
              <w:rPr>
                <w:sz w:val="20"/>
                <w:szCs w:val="20"/>
              </w:rPr>
              <w:t>9,0</w:t>
            </w:r>
            <w:r w:rsidRPr="00040A82">
              <w:rPr>
                <w:sz w:val="20"/>
                <w:szCs w:val="20"/>
                <w:lang w:val="bg-BG"/>
              </w:rPr>
              <w:t>±</w:t>
            </w:r>
            <w:r>
              <w:rPr>
                <w:sz w:val="20"/>
                <w:szCs w:val="20"/>
              </w:rPr>
              <w:t>1,2</w:t>
            </w:r>
          </w:p>
        </w:tc>
        <w:tc>
          <w:tcPr>
            <w:tcW w:w="2137"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A3B05" w:rsidRDefault="005A3B05"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277"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Азот нитритен</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81"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85580B" w:rsidRDefault="0085580B" w:rsidP="00F77885">
            <w:pPr>
              <w:spacing w:before="120" w:after="120"/>
              <w:jc w:val="center"/>
              <w:rPr>
                <w:sz w:val="20"/>
                <w:szCs w:val="20"/>
              </w:rPr>
            </w:pPr>
            <w:r>
              <w:rPr>
                <w:sz w:val="20"/>
                <w:szCs w:val="20"/>
              </w:rPr>
              <w:t>1,10</w:t>
            </w:r>
            <w:r w:rsidRPr="00040A82">
              <w:rPr>
                <w:sz w:val="20"/>
                <w:szCs w:val="20"/>
                <w:lang w:val="bg-BG"/>
              </w:rPr>
              <w:t>±</w:t>
            </w:r>
            <w:r>
              <w:rPr>
                <w:sz w:val="20"/>
                <w:szCs w:val="20"/>
              </w:rPr>
              <w:t>0,01</w:t>
            </w:r>
          </w:p>
        </w:tc>
        <w:tc>
          <w:tcPr>
            <w:tcW w:w="2137"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277"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Азот нитратен</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81"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85580B" w:rsidRDefault="00F77885" w:rsidP="00F77885">
            <w:pPr>
              <w:spacing w:before="120" w:after="120"/>
              <w:rPr>
                <w:sz w:val="20"/>
                <w:szCs w:val="20"/>
              </w:rPr>
            </w:pPr>
            <w:r>
              <w:rPr>
                <w:sz w:val="20"/>
                <w:szCs w:val="20"/>
                <w:lang w:val="bg-BG"/>
              </w:rPr>
              <w:t xml:space="preserve">      </w:t>
            </w:r>
            <w:r w:rsidR="0085580B">
              <w:rPr>
                <w:sz w:val="20"/>
                <w:szCs w:val="20"/>
              </w:rPr>
              <w:t>14,0</w:t>
            </w:r>
            <w:r w:rsidR="0085580B" w:rsidRPr="00040A82">
              <w:rPr>
                <w:sz w:val="20"/>
                <w:szCs w:val="20"/>
                <w:lang w:val="bg-BG"/>
              </w:rPr>
              <w:t>±</w:t>
            </w:r>
            <w:r w:rsidR="0085580B">
              <w:rPr>
                <w:sz w:val="20"/>
                <w:szCs w:val="20"/>
              </w:rPr>
              <w:t>0,4</w:t>
            </w:r>
          </w:p>
        </w:tc>
        <w:tc>
          <w:tcPr>
            <w:tcW w:w="2137"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277"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Фосфати</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81"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85580B" w:rsidRDefault="00F77885" w:rsidP="00F77885">
            <w:pPr>
              <w:spacing w:before="120" w:after="120"/>
              <w:rPr>
                <w:sz w:val="20"/>
                <w:szCs w:val="20"/>
              </w:rPr>
            </w:pPr>
            <w:r>
              <w:rPr>
                <w:sz w:val="20"/>
                <w:szCs w:val="20"/>
                <w:lang w:val="bg-BG"/>
              </w:rPr>
              <w:t xml:space="preserve">       </w:t>
            </w:r>
            <w:r w:rsidR="0085580B">
              <w:rPr>
                <w:sz w:val="20"/>
                <w:szCs w:val="20"/>
              </w:rPr>
              <w:t>670</w:t>
            </w:r>
            <w:r w:rsidR="0085580B" w:rsidRPr="00040A82">
              <w:rPr>
                <w:sz w:val="20"/>
                <w:szCs w:val="20"/>
                <w:lang w:val="bg-BG"/>
              </w:rPr>
              <w:t>±</w:t>
            </w:r>
            <w:r w:rsidR="0085580B">
              <w:rPr>
                <w:sz w:val="20"/>
                <w:szCs w:val="20"/>
              </w:rPr>
              <w:t>12</w:t>
            </w:r>
          </w:p>
        </w:tc>
        <w:tc>
          <w:tcPr>
            <w:tcW w:w="2137"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277"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Нефтопродукти</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81"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85580B" w:rsidRDefault="0085580B" w:rsidP="00F77885">
            <w:pPr>
              <w:spacing w:before="120" w:after="120"/>
              <w:jc w:val="center"/>
              <w:rPr>
                <w:sz w:val="20"/>
                <w:szCs w:val="20"/>
              </w:rPr>
            </w:pPr>
            <w:r>
              <w:rPr>
                <w:sz w:val="20"/>
                <w:szCs w:val="20"/>
              </w:rPr>
              <w:t>0,063</w:t>
            </w:r>
            <w:r w:rsidRPr="00040A82">
              <w:rPr>
                <w:sz w:val="20"/>
                <w:szCs w:val="20"/>
                <w:lang w:val="bg-BG"/>
              </w:rPr>
              <w:t>±</w:t>
            </w:r>
            <w:r>
              <w:rPr>
                <w:sz w:val="20"/>
                <w:szCs w:val="20"/>
              </w:rPr>
              <w:t>0,006</w:t>
            </w:r>
          </w:p>
        </w:tc>
        <w:tc>
          <w:tcPr>
            <w:tcW w:w="2137"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277"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Pr>
                <w:rFonts w:cs="Arial"/>
                <w:sz w:val="20"/>
                <w:szCs w:val="20"/>
                <w:lang w:val="bg-BG"/>
              </w:rPr>
              <w:t>Хлориди</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Pr>
                <w:sz w:val="20"/>
                <w:szCs w:val="20"/>
                <w:lang w:val="ru-RU"/>
              </w:rPr>
              <w:t>-</w:t>
            </w:r>
          </w:p>
        </w:tc>
        <w:tc>
          <w:tcPr>
            <w:tcW w:w="1581"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B42798" w:rsidRDefault="00F77885" w:rsidP="00F77885">
            <w:pPr>
              <w:spacing w:before="120" w:after="120"/>
              <w:rPr>
                <w:sz w:val="20"/>
                <w:szCs w:val="20"/>
              </w:rPr>
            </w:pPr>
            <w:r>
              <w:rPr>
                <w:sz w:val="20"/>
                <w:szCs w:val="20"/>
                <w:lang w:val="bg-BG"/>
              </w:rPr>
              <w:t xml:space="preserve">     </w:t>
            </w:r>
            <w:r w:rsidR="00CF2407">
              <w:rPr>
                <w:sz w:val="20"/>
                <w:szCs w:val="20"/>
              </w:rPr>
              <w:t>5300</w:t>
            </w:r>
            <w:r w:rsidR="005E56DB" w:rsidRPr="00040A82">
              <w:rPr>
                <w:sz w:val="20"/>
                <w:szCs w:val="20"/>
                <w:lang w:val="bg-BG"/>
              </w:rPr>
              <w:t>±</w:t>
            </w:r>
            <w:r w:rsidR="00CF2407">
              <w:rPr>
                <w:sz w:val="20"/>
                <w:szCs w:val="20"/>
              </w:rPr>
              <w:t>147</w:t>
            </w:r>
          </w:p>
        </w:tc>
        <w:tc>
          <w:tcPr>
            <w:tcW w:w="2137" w:type="dxa"/>
            <w:tcBorders>
              <w:top w:val="single" w:sz="4" w:space="0" w:color="auto"/>
              <w:left w:val="single" w:sz="4" w:space="0" w:color="auto"/>
              <w:bottom w:val="single" w:sz="4" w:space="0" w:color="auto"/>
              <w:right w:val="single" w:sz="4" w:space="0" w:color="000000"/>
            </w:tcBorders>
            <w:shd w:val="clear" w:color="auto" w:fill="auto"/>
          </w:tcPr>
          <w:p w:rsidR="005E56DB" w:rsidRDefault="005E56DB" w:rsidP="005A3B05">
            <w:pPr>
              <w:rPr>
                <w:sz w:val="20"/>
                <w:szCs w:val="20"/>
                <w:lang w:val="bg-BG"/>
              </w:rPr>
            </w:pPr>
          </w:p>
          <w:p w:rsidR="005E56DB" w:rsidRPr="00040A82" w:rsidRDefault="005E56DB" w:rsidP="005A3B05">
            <w:pPr>
              <w:rPr>
                <w:sz w:val="20"/>
                <w:szCs w:val="20"/>
                <w:lang w:val="bg-BG"/>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Pr>
                <w:sz w:val="20"/>
                <w:szCs w:val="20"/>
                <w:lang w:val="ru-RU"/>
              </w:rPr>
              <w:t>ДА</w:t>
            </w:r>
          </w:p>
        </w:tc>
      </w:tr>
    </w:tbl>
    <w:p w:rsidR="005E56DB" w:rsidRPr="00040A82" w:rsidRDefault="005E56DB" w:rsidP="005E56DB">
      <w:pPr>
        <w:rPr>
          <w:bCs/>
          <w:lang w:val="bg-BG"/>
        </w:rPr>
      </w:pPr>
      <w:r w:rsidRPr="00040A82">
        <w:rPr>
          <w:bCs/>
          <w:lang w:val="bg-BG"/>
        </w:rPr>
        <w:t>* - по-малко от границата на количествено определяне на метода.</w:t>
      </w:r>
    </w:p>
    <w:p w:rsidR="005E56DB" w:rsidRDefault="005E56DB" w:rsidP="005E56DB">
      <w:pPr>
        <w:rPr>
          <w:b/>
        </w:rPr>
      </w:pPr>
    </w:p>
    <w:p w:rsidR="006121BF" w:rsidRPr="001D586E" w:rsidRDefault="006121BF" w:rsidP="006121BF">
      <w:pPr>
        <w:rPr>
          <w:b/>
          <w:lang w:val="bg-BG"/>
        </w:rPr>
      </w:pPr>
      <w:r>
        <w:rPr>
          <w:b/>
          <w:lang w:val="bg-BG"/>
        </w:rPr>
        <w:t>Пробовземане и изпитване на инфилтратни води от ретензионен басейн към клетка</w:t>
      </w:r>
      <w:r w:rsidRPr="00040A82">
        <w:rPr>
          <w:b/>
          <w:bCs/>
          <w:lang w:val="bg-BG"/>
        </w:rPr>
        <w:t>№</w:t>
      </w:r>
      <w:r>
        <w:rPr>
          <w:b/>
          <w:bCs/>
          <w:lang w:val="bg-BG"/>
        </w:rPr>
        <w:t>1</w:t>
      </w:r>
    </w:p>
    <w:p w:rsidR="006121BF" w:rsidRPr="001D586E" w:rsidRDefault="006121BF" w:rsidP="006121BF">
      <w:pPr>
        <w:rPr>
          <w:b/>
          <w:lang w:val="bg-BG"/>
        </w:rPr>
      </w:pPr>
      <w:r>
        <w:rPr>
          <w:b/>
          <w:lang w:val="bg-BG"/>
        </w:rPr>
        <w:t>за инертни отпадъци не бе извършено поради липса на отток.</w:t>
      </w:r>
    </w:p>
    <w:p w:rsidR="006121BF" w:rsidRPr="006121BF" w:rsidRDefault="006121BF" w:rsidP="005E56DB">
      <w:pPr>
        <w:rPr>
          <w:b/>
        </w:rPr>
      </w:pPr>
    </w:p>
    <w:p w:rsidR="005E56DB" w:rsidRPr="00040A82" w:rsidRDefault="005E56DB" w:rsidP="005E56DB">
      <w:pPr>
        <w:rPr>
          <w:b/>
          <w:lang w:val="bg-BG"/>
        </w:rPr>
      </w:pPr>
      <w:r w:rsidRPr="00040A82">
        <w:rPr>
          <w:b/>
          <w:lang w:val="bg-BG"/>
        </w:rPr>
        <w:t>Таблица 4.3.2 Емисии в отпадъчни води от точка ПМ за пробовземане на ин</w:t>
      </w:r>
      <w:r w:rsidR="006121BF">
        <w:rPr>
          <w:b/>
          <w:lang w:val="bg-BG"/>
        </w:rPr>
        <w:t>филтрат от Клетка № 1 за неопасни</w:t>
      </w:r>
      <w:r w:rsidRPr="00040A82">
        <w:rPr>
          <w:b/>
          <w:lang w:val="bg-BG"/>
        </w:rPr>
        <w:t xml:space="preserve"> отпадъци, Протокол </w:t>
      </w:r>
      <w:r w:rsidR="006121BF">
        <w:rPr>
          <w:b/>
          <w:bCs/>
          <w:lang w:val="bg-BG"/>
        </w:rPr>
        <w:t>№ 574</w:t>
      </w:r>
      <w:r>
        <w:rPr>
          <w:b/>
          <w:bCs/>
          <w:lang w:val="bg-BG"/>
        </w:rPr>
        <w:t>Д</w:t>
      </w:r>
      <w:r w:rsidR="006121BF">
        <w:rPr>
          <w:b/>
          <w:bCs/>
          <w:lang w:val="bg-BG"/>
        </w:rPr>
        <w:t>-3/20.04.2018</w:t>
      </w:r>
      <w:r w:rsidRPr="00040A82">
        <w:rPr>
          <w:b/>
          <w:bCs/>
          <w:lang w:val="bg-BG"/>
        </w:rPr>
        <w:t>г.</w:t>
      </w:r>
    </w:p>
    <w:p w:rsidR="005E56DB" w:rsidRPr="00040A82" w:rsidRDefault="005E56DB" w:rsidP="005E56DB">
      <w:pPr>
        <w:rPr>
          <w:b/>
          <w:lang w:val="bg-BG"/>
        </w:rPr>
      </w:pPr>
    </w:p>
    <w:tbl>
      <w:tblPr>
        <w:tblW w:w="9761" w:type="dxa"/>
        <w:tblInd w:w="-290" w:type="dxa"/>
        <w:tblCellMar>
          <w:left w:w="70" w:type="dxa"/>
          <w:right w:w="70" w:type="dxa"/>
        </w:tblCellMar>
        <w:tblLook w:val="0000"/>
      </w:tblPr>
      <w:tblGrid>
        <w:gridCol w:w="2160"/>
        <w:gridCol w:w="955"/>
        <w:gridCol w:w="1473"/>
        <w:gridCol w:w="1592"/>
        <w:gridCol w:w="2163"/>
        <w:gridCol w:w="1418"/>
      </w:tblGrid>
      <w:tr w:rsidR="005E56DB" w:rsidRPr="00040A82" w:rsidTr="0080765D">
        <w:trPr>
          <w:trHeight w:val="737"/>
        </w:trPr>
        <w:tc>
          <w:tcPr>
            <w:tcW w:w="2160"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bg-BG"/>
              </w:rPr>
            </w:pPr>
            <w:r w:rsidRPr="00040A82">
              <w:rPr>
                <w:sz w:val="20"/>
                <w:szCs w:val="20"/>
                <w:lang w:val="ru-RU"/>
              </w:rPr>
              <w:t>Параметър</w:t>
            </w:r>
          </w:p>
        </w:tc>
        <w:tc>
          <w:tcPr>
            <w:tcW w:w="955"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ru-RU"/>
              </w:rPr>
            </w:pPr>
            <w:r w:rsidRPr="00040A82">
              <w:rPr>
                <w:sz w:val="20"/>
                <w:szCs w:val="20"/>
                <w:lang w:val="ru-RU"/>
              </w:rPr>
              <w:t>Единица</w:t>
            </w:r>
          </w:p>
        </w:tc>
        <w:tc>
          <w:tcPr>
            <w:tcW w:w="1473"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ru-RU"/>
              </w:rPr>
            </w:pPr>
            <w:r w:rsidRPr="00040A82">
              <w:rPr>
                <w:sz w:val="20"/>
                <w:szCs w:val="20"/>
                <w:lang w:val="ru-RU"/>
              </w:rPr>
              <w:t>НДЕ,съгласно КР</w:t>
            </w:r>
          </w:p>
        </w:tc>
        <w:tc>
          <w:tcPr>
            <w:tcW w:w="1592"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bg-BG"/>
              </w:rPr>
            </w:pPr>
            <w:r w:rsidRPr="00040A82">
              <w:rPr>
                <w:sz w:val="20"/>
                <w:szCs w:val="20"/>
                <w:lang w:val="ru-RU"/>
              </w:rPr>
              <w:t>Резултати от мониторинг</w:t>
            </w:r>
          </w:p>
        </w:tc>
        <w:tc>
          <w:tcPr>
            <w:tcW w:w="2163"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ru-RU"/>
              </w:rPr>
            </w:pPr>
            <w:r w:rsidRPr="00040A82">
              <w:rPr>
                <w:sz w:val="20"/>
                <w:szCs w:val="20"/>
                <w:lang w:val="ru-RU"/>
              </w:rPr>
              <w:t xml:space="preserve">Честота на мониторинг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bg-BG"/>
              </w:rPr>
            </w:pPr>
            <w:r w:rsidRPr="00040A82">
              <w:rPr>
                <w:sz w:val="20"/>
                <w:szCs w:val="20"/>
                <w:lang w:val="ru-RU"/>
              </w:rPr>
              <w:t>Съответствие</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Арсен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6121BF" w:rsidP="0080765D">
            <w:pPr>
              <w:spacing w:before="120" w:after="120"/>
              <w:jc w:val="center"/>
              <w:rPr>
                <w:sz w:val="20"/>
                <w:szCs w:val="20"/>
                <w:lang w:val="bg-BG"/>
              </w:rPr>
            </w:pPr>
            <w:r>
              <w:rPr>
                <w:sz w:val="20"/>
                <w:szCs w:val="20"/>
                <w:lang w:val="bg-BG"/>
              </w:rPr>
              <w:t>0,09</w:t>
            </w:r>
            <w:r w:rsidRPr="00040A82">
              <w:rPr>
                <w:sz w:val="20"/>
                <w:szCs w:val="20"/>
                <w:lang w:val="bg-BG"/>
              </w:rPr>
              <w:t>±</w:t>
            </w:r>
            <w:r>
              <w:rPr>
                <w:sz w:val="20"/>
                <w:szCs w:val="20"/>
                <w:lang w:val="bg-BG"/>
              </w:rPr>
              <w:t>0,01</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6121BF" w:rsidRDefault="006121BF"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Барий</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6121BF" w:rsidP="0080765D">
            <w:pPr>
              <w:spacing w:before="120" w:after="120"/>
              <w:jc w:val="center"/>
              <w:rPr>
                <w:sz w:val="20"/>
                <w:szCs w:val="20"/>
                <w:lang w:val="bg-BG"/>
              </w:rPr>
            </w:pPr>
            <w:r>
              <w:rPr>
                <w:sz w:val="20"/>
                <w:szCs w:val="20"/>
                <w:lang w:val="bg-BG"/>
              </w:rPr>
              <w:t>0,35</w:t>
            </w:r>
            <w:r w:rsidRPr="00040A82">
              <w:rPr>
                <w:sz w:val="20"/>
                <w:szCs w:val="20"/>
                <w:lang w:val="bg-BG"/>
              </w:rPr>
              <w:t>±</w:t>
            </w:r>
            <w:r>
              <w:rPr>
                <w:sz w:val="20"/>
                <w:szCs w:val="20"/>
                <w:lang w:val="bg-BG"/>
              </w:rPr>
              <w:t>0,02</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Кадмий</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04651F" w:rsidP="006121BF">
            <w:pPr>
              <w:spacing w:before="120" w:after="120"/>
              <w:rPr>
                <w:sz w:val="20"/>
                <w:szCs w:val="20"/>
                <w:lang w:val="bg-BG"/>
              </w:rPr>
            </w:pPr>
            <w:r>
              <w:rPr>
                <w:sz w:val="20"/>
                <w:szCs w:val="20"/>
                <w:lang w:val="bg-BG"/>
              </w:rPr>
              <w:t xml:space="preserve">        &lt;0.002*</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Хром (тривалентен)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6121BF" w:rsidP="0080765D">
            <w:pPr>
              <w:spacing w:before="120" w:after="120"/>
              <w:jc w:val="center"/>
              <w:rPr>
                <w:sz w:val="20"/>
                <w:szCs w:val="20"/>
                <w:lang w:val="bg-BG"/>
              </w:rPr>
            </w:pPr>
            <w:r>
              <w:rPr>
                <w:sz w:val="20"/>
                <w:szCs w:val="20"/>
                <w:lang w:val="bg-BG"/>
              </w:rPr>
              <w:t>0,167</w:t>
            </w:r>
            <w:r w:rsidRPr="00040A82">
              <w:rPr>
                <w:sz w:val="20"/>
                <w:szCs w:val="20"/>
                <w:lang w:val="bg-BG"/>
              </w:rPr>
              <w:t>±</w:t>
            </w:r>
            <w:r>
              <w:rPr>
                <w:sz w:val="20"/>
                <w:szCs w:val="20"/>
                <w:lang w:val="bg-BG"/>
              </w:rPr>
              <w:t>0,003</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6121BF" w:rsidRDefault="006121BF"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lastRenderedPageBreak/>
              <w:t>Хром (шествалентен)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6121BF" w:rsidP="0080765D">
            <w:pPr>
              <w:spacing w:before="120" w:after="120"/>
              <w:jc w:val="center"/>
              <w:rPr>
                <w:sz w:val="20"/>
                <w:szCs w:val="20"/>
                <w:lang w:val="bg-BG"/>
              </w:rPr>
            </w:pPr>
            <w:r>
              <w:rPr>
                <w:sz w:val="20"/>
                <w:szCs w:val="20"/>
                <w:lang w:val="bg-BG"/>
              </w:rPr>
              <w:t>0,110</w:t>
            </w:r>
            <w:r w:rsidRPr="00040A82">
              <w:rPr>
                <w:sz w:val="20"/>
                <w:szCs w:val="20"/>
                <w:lang w:val="bg-BG"/>
              </w:rPr>
              <w:t>±</w:t>
            </w:r>
            <w:r>
              <w:rPr>
                <w:sz w:val="20"/>
                <w:szCs w:val="20"/>
                <w:lang w:val="bg-BG"/>
              </w:rPr>
              <w:t>0,002</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6121BF" w:rsidRDefault="006121BF"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Мед</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04651F" w:rsidP="0080765D">
            <w:pPr>
              <w:spacing w:before="120" w:after="120"/>
              <w:jc w:val="center"/>
              <w:rPr>
                <w:sz w:val="20"/>
                <w:szCs w:val="20"/>
                <w:lang w:val="bg-BG"/>
              </w:rPr>
            </w:pPr>
            <w:r>
              <w:rPr>
                <w:sz w:val="20"/>
                <w:szCs w:val="20"/>
                <w:lang w:val="bg-BG"/>
              </w:rPr>
              <w:t>0,036</w:t>
            </w:r>
            <w:r w:rsidRPr="00040A82">
              <w:rPr>
                <w:sz w:val="20"/>
                <w:szCs w:val="20"/>
                <w:lang w:val="bg-BG"/>
              </w:rPr>
              <w:t>±</w:t>
            </w:r>
            <w:r>
              <w:rPr>
                <w:sz w:val="20"/>
                <w:szCs w:val="20"/>
                <w:lang w:val="bg-BG"/>
              </w:rPr>
              <w:t>0,001</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Живак</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µg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04651F" w:rsidP="0080765D">
            <w:pPr>
              <w:spacing w:before="120" w:after="120"/>
              <w:jc w:val="center"/>
              <w:rPr>
                <w:sz w:val="20"/>
                <w:szCs w:val="20"/>
                <w:lang w:val="bg-BG"/>
              </w:rPr>
            </w:pPr>
            <w:r>
              <w:rPr>
                <w:sz w:val="20"/>
                <w:szCs w:val="20"/>
                <w:lang w:val="bg-BG"/>
              </w:rPr>
              <w:t>&lt;0,0001*</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Молибден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04651F" w:rsidP="0080765D">
            <w:pPr>
              <w:spacing w:before="120" w:after="120"/>
              <w:jc w:val="center"/>
              <w:rPr>
                <w:sz w:val="20"/>
                <w:szCs w:val="20"/>
                <w:lang w:val="bg-BG"/>
              </w:rPr>
            </w:pPr>
            <w:r>
              <w:rPr>
                <w:sz w:val="20"/>
                <w:szCs w:val="20"/>
                <w:lang w:val="bg-BG"/>
              </w:rPr>
              <w:t>&lt;0.01*</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Никел</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04651F" w:rsidP="0080765D">
            <w:pPr>
              <w:spacing w:before="120" w:after="120"/>
              <w:jc w:val="center"/>
              <w:rPr>
                <w:sz w:val="20"/>
                <w:szCs w:val="20"/>
                <w:lang w:val="bg-BG"/>
              </w:rPr>
            </w:pPr>
            <w:r>
              <w:rPr>
                <w:sz w:val="20"/>
                <w:szCs w:val="20"/>
                <w:lang w:val="bg-BG"/>
              </w:rPr>
              <w:t>0,145</w:t>
            </w:r>
            <w:r w:rsidRPr="00040A82">
              <w:rPr>
                <w:sz w:val="20"/>
                <w:szCs w:val="20"/>
                <w:lang w:val="bg-BG"/>
              </w:rPr>
              <w:t>±</w:t>
            </w:r>
            <w:r>
              <w:rPr>
                <w:sz w:val="20"/>
                <w:szCs w:val="20"/>
                <w:lang w:val="bg-BG"/>
              </w:rPr>
              <w:t>0,005</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Олово</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04651F" w:rsidP="0080765D">
            <w:pPr>
              <w:spacing w:before="120" w:after="120"/>
              <w:jc w:val="center"/>
              <w:rPr>
                <w:sz w:val="20"/>
                <w:szCs w:val="20"/>
                <w:lang w:val="bg-BG"/>
              </w:rPr>
            </w:pPr>
            <w:r>
              <w:rPr>
                <w:sz w:val="20"/>
                <w:szCs w:val="20"/>
                <w:lang w:val="bg-BG"/>
              </w:rPr>
              <w:t>0,041</w:t>
            </w:r>
            <w:r w:rsidRPr="00040A82">
              <w:rPr>
                <w:sz w:val="20"/>
                <w:szCs w:val="20"/>
                <w:lang w:val="bg-BG"/>
              </w:rPr>
              <w:t>±</w:t>
            </w:r>
            <w:r>
              <w:rPr>
                <w:sz w:val="20"/>
                <w:szCs w:val="20"/>
                <w:lang w:val="bg-BG"/>
              </w:rPr>
              <w:t>0,004</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Селен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04651F" w:rsidP="006121BF">
            <w:pPr>
              <w:spacing w:before="120" w:after="120"/>
              <w:rPr>
                <w:sz w:val="20"/>
                <w:szCs w:val="20"/>
                <w:lang w:val="bg-BG"/>
              </w:rPr>
            </w:pPr>
            <w:r>
              <w:rPr>
                <w:sz w:val="20"/>
                <w:szCs w:val="20"/>
                <w:lang w:val="bg-BG"/>
              </w:rPr>
              <w:t xml:space="preserve">        &lt;0.005*</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Манган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04651F" w:rsidP="0080765D">
            <w:pPr>
              <w:spacing w:before="120" w:after="120"/>
              <w:jc w:val="center"/>
              <w:rPr>
                <w:sz w:val="20"/>
                <w:szCs w:val="20"/>
                <w:lang w:val="bg-BG"/>
              </w:rPr>
            </w:pPr>
            <w:r>
              <w:rPr>
                <w:sz w:val="20"/>
                <w:szCs w:val="20"/>
                <w:lang w:val="bg-BG"/>
              </w:rPr>
              <w:t>1,02</w:t>
            </w:r>
            <w:r w:rsidRPr="00040A82">
              <w:rPr>
                <w:sz w:val="20"/>
                <w:szCs w:val="20"/>
                <w:lang w:val="bg-BG"/>
              </w:rPr>
              <w:t>±</w:t>
            </w:r>
            <w:r>
              <w:rPr>
                <w:sz w:val="20"/>
                <w:szCs w:val="20"/>
                <w:lang w:val="bg-BG"/>
              </w:rPr>
              <w:t>0,01</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Желязо</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04651F" w:rsidP="0080765D">
            <w:pPr>
              <w:spacing w:before="120" w:after="120"/>
              <w:jc w:val="center"/>
              <w:rPr>
                <w:sz w:val="20"/>
                <w:szCs w:val="20"/>
                <w:lang w:val="bg-BG"/>
              </w:rPr>
            </w:pPr>
            <w:r>
              <w:rPr>
                <w:sz w:val="20"/>
                <w:szCs w:val="20"/>
                <w:lang w:val="bg-BG"/>
              </w:rPr>
              <w:t>2,76</w:t>
            </w:r>
            <w:r w:rsidRPr="00040A82">
              <w:rPr>
                <w:sz w:val="20"/>
                <w:szCs w:val="20"/>
                <w:lang w:val="bg-BG"/>
              </w:rPr>
              <w:t>±</w:t>
            </w:r>
            <w:r>
              <w:rPr>
                <w:sz w:val="20"/>
                <w:szCs w:val="20"/>
                <w:lang w:val="bg-BG"/>
              </w:rPr>
              <w:t>0,05</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Цинк</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04651F" w:rsidP="0080765D">
            <w:pPr>
              <w:spacing w:before="120" w:after="120"/>
              <w:jc w:val="center"/>
              <w:rPr>
                <w:sz w:val="20"/>
                <w:szCs w:val="20"/>
                <w:lang w:val="bg-BG"/>
              </w:rPr>
            </w:pPr>
            <w:r>
              <w:rPr>
                <w:sz w:val="20"/>
                <w:szCs w:val="20"/>
                <w:lang w:val="bg-BG"/>
              </w:rPr>
              <w:t>0,13</w:t>
            </w:r>
            <w:r w:rsidRPr="00040A82">
              <w:rPr>
                <w:sz w:val="20"/>
                <w:szCs w:val="20"/>
                <w:lang w:val="bg-BG"/>
              </w:rPr>
              <w:t>±</w:t>
            </w:r>
            <w:r>
              <w:rPr>
                <w:sz w:val="20"/>
                <w:szCs w:val="20"/>
                <w:lang w:val="bg-BG"/>
              </w:rPr>
              <w:t>0,01</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Pr>
                <w:rFonts w:cs="Arial"/>
                <w:sz w:val="20"/>
                <w:szCs w:val="20"/>
                <w:lang w:val="bg-BG"/>
              </w:rPr>
              <w:t>Хлориди</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BD2823" w:rsidP="006121BF">
            <w:pPr>
              <w:spacing w:before="120" w:after="120"/>
              <w:rPr>
                <w:sz w:val="20"/>
                <w:szCs w:val="20"/>
                <w:lang w:val="bg-BG"/>
              </w:rPr>
            </w:pPr>
            <w:r>
              <w:rPr>
                <w:sz w:val="20"/>
                <w:szCs w:val="20"/>
                <w:lang w:val="bg-BG"/>
              </w:rPr>
              <w:t xml:space="preserve">    </w:t>
            </w:r>
            <w:r w:rsidR="006121BF">
              <w:rPr>
                <w:sz w:val="20"/>
                <w:szCs w:val="20"/>
                <w:lang w:val="bg-BG"/>
              </w:rPr>
              <w:t xml:space="preserve"> 3800</w:t>
            </w:r>
            <w:r w:rsidR="006121BF" w:rsidRPr="00040A82">
              <w:rPr>
                <w:sz w:val="20"/>
                <w:szCs w:val="20"/>
                <w:lang w:val="bg-BG"/>
              </w:rPr>
              <w:t>±</w:t>
            </w:r>
            <w:r w:rsidR="006121BF">
              <w:rPr>
                <w:sz w:val="20"/>
                <w:szCs w:val="20"/>
                <w:lang w:val="bg-BG"/>
              </w:rPr>
              <w:t>110</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Флуориди</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6121BF" w:rsidP="0080765D">
            <w:pPr>
              <w:spacing w:before="120" w:after="120"/>
              <w:jc w:val="center"/>
              <w:rPr>
                <w:sz w:val="20"/>
                <w:szCs w:val="20"/>
                <w:lang w:val="bg-BG"/>
              </w:rPr>
            </w:pPr>
            <w:r>
              <w:rPr>
                <w:sz w:val="20"/>
                <w:szCs w:val="20"/>
                <w:lang w:val="bg-BG"/>
              </w:rPr>
              <w:t>1,4</w:t>
            </w:r>
            <w:r w:rsidRPr="00040A82">
              <w:rPr>
                <w:sz w:val="20"/>
                <w:szCs w:val="20"/>
                <w:lang w:val="bg-BG"/>
              </w:rPr>
              <w:t>±</w:t>
            </w:r>
            <w:r>
              <w:rPr>
                <w:sz w:val="20"/>
                <w:szCs w:val="20"/>
                <w:lang w:val="bg-BG"/>
              </w:rPr>
              <w:t>0,2</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Pr>
                <w:rFonts w:cs="Arial"/>
                <w:sz w:val="20"/>
                <w:szCs w:val="20"/>
                <w:lang w:val="bg-BG"/>
              </w:rPr>
              <w:t>Сулфати</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6121BF" w:rsidP="006121BF">
            <w:pPr>
              <w:spacing w:before="120" w:after="120"/>
              <w:rPr>
                <w:sz w:val="20"/>
                <w:szCs w:val="20"/>
                <w:lang w:val="bg-BG"/>
              </w:rPr>
            </w:pPr>
            <w:r>
              <w:rPr>
                <w:sz w:val="20"/>
                <w:szCs w:val="20"/>
                <w:lang w:val="bg-BG"/>
              </w:rPr>
              <w:t xml:space="preserve">       855</w:t>
            </w:r>
            <w:r w:rsidRPr="00040A82">
              <w:rPr>
                <w:sz w:val="20"/>
                <w:szCs w:val="20"/>
                <w:lang w:val="bg-BG"/>
              </w:rPr>
              <w:t>±</w:t>
            </w:r>
            <w:r>
              <w:rPr>
                <w:sz w:val="20"/>
                <w:szCs w:val="20"/>
                <w:lang w:val="bg-BG"/>
              </w:rPr>
              <w:t>73</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Екстрахируеми вещества</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6121BF" w:rsidP="0080765D">
            <w:pPr>
              <w:spacing w:before="120" w:after="120"/>
              <w:jc w:val="center"/>
              <w:rPr>
                <w:sz w:val="20"/>
                <w:szCs w:val="20"/>
                <w:lang w:val="bg-BG"/>
              </w:rPr>
            </w:pPr>
            <w:r>
              <w:rPr>
                <w:sz w:val="20"/>
                <w:szCs w:val="20"/>
                <w:lang w:val="bg-BG"/>
              </w:rPr>
              <w:t>&lt;2*</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A3B05" w:rsidRDefault="005A3B05"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Pr>
                <w:rFonts w:cs="Arial"/>
                <w:sz w:val="20"/>
                <w:szCs w:val="20"/>
                <w:lang w:val="bg-BG"/>
              </w:rPr>
              <w:t>Анионни повърхн-активни вещества</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6121BF" w:rsidP="0080765D">
            <w:pPr>
              <w:spacing w:before="120" w:after="120"/>
              <w:jc w:val="center"/>
              <w:rPr>
                <w:sz w:val="20"/>
                <w:szCs w:val="20"/>
                <w:lang w:val="bg-BG"/>
              </w:rPr>
            </w:pPr>
            <w:r>
              <w:rPr>
                <w:sz w:val="20"/>
                <w:szCs w:val="20"/>
                <w:lang w:val="bg-BG"/>
              </w:rPr>
              <w:t>0,38</w:t>
            </w:r>
            <w:r w:rsidRPr="00040A82">
              <w:rPr>
                <w:sz w:val="20"/>
                <w:szCs w:val="20"/>
                <w:lang w:val="bg-BG"/>
              </w:rPr>
              <w:t>±</w:t>
            </w:r>
            <w:r>
              <w:rPr>
                <w:sz w:val="20"/>
                <w:szCs w:val="20"/>
                <w:lang w:val="bg-BG"/>
              </w:rPr>
              <w:t>0,05</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A3B05" w:rsidRDefault="005A3B05"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Азот нитритен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rPr>
                <w:sz w:val="20"/>
                <w:szCs w:val="20"/>
                <w:lang w:val="bg-BG"/>
              </w:rPr>
            </w:pPr>
            <w:r>
              <w:rPr>
                <w:sz w:val="20"/>
                <w:szCs w:val="20"/>
                <w:lang w:val="bg-BG"/>
              </w:rPr>
              <w:t xml:space="preserve">      </w:t>
            </w:r>
            <w:r w:rsidR="006121BF">
              <w:rPr>
                <w:sz w:val="20"/>
                <w:szCs w:val="20"/>
                <w:lang w:val="bg-BG"/>
              </w:rPr>
              <w:t>1,00</w:t>
            </w:r>
            <w:r w:rsidR="006121BF" w:rsidRPr="00040A82">
              <w:rPr>
                <w:sz w:val="20"/>
                <w:szCs w:val="20"/>
                <w:lang w:val="bg-BG"/>
              </w:rPr>
              <w:t>±</w:t>
            </w:r>
            <w:r w:rsidR="006121BF">
              <w:rPr>
                <w:sz w:val="20"/>
                <w:szCs w:val="20"/>
                <w:lang w:val="bg-BG"/>
              </w:rPr>
              <w:t>0,01</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Азот нитратен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6121BF" w:rsidP="00F77885">
            <w:pPr>
              <w:spacing w:before="120" w:after="120"/>
              <w:jc w:val="center"/>
              <w:rPr>
                <w:sz w:val="20"/>
                <w:szCs w:val="20"/>
                <w:lang w:val="bg-BG"/>
              </w:rPr>
            </w:pPr>
            <w:r>
              <w:rPr>
                <w:sz w:val="20"/>
                <w:szCs w:val="20"/>
                <w:lang w:val="bg-BG"/>
              </w:rPr>
              <w:t>51,00</w:t>
            </w:r>
            <w:r w:rsidRPr="00040A82">
              <w:rPr>
                <w:sz w:val="20"/>
                <w:szCs w:val="20"/>
                <w:lang w:val="bg-BG"/>
              </w:rPr>
              <w:t>±</w:t>
            </w:r>
            <w:r>
              <w:rPr>
                <w:sz w:val="20"/>
                <w:szCs w:val="20"/>
                <w:lang w:val="bg-BG"/>
              </w:rPr>
              <w:t>1,40</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Фосфати</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6121BF" w:rsidP="00F77885">
            <w:pPr>
              <w:spacing w:before="120" w:after="120"/>
              <w:jc w:val="center"/>
              <w:rPr>
                <w:sz w:val="20"/>
                <w:szCs w:val="20"/>
                <w:lang w:val="bg-BG"/>
              </w:rPr>
            </w:pPr>
            <w:r>
              <w:rPr>
                <w:sz w:val="20"/>
                <w:szCs w:val="20"/>
                <w:lang w:val="bg-BG"/>
              </w:rPr>
              <w:t>49</w:t>
            </w:r>
            <w:r w:rsidRPr="00040A82">
              <w:rPr>
                <w:sz w:val="20"/>
                <w:szCs w:val="20"/>
                <w:lang w:val="bg-BG"/>
              </w:rPr>
              <w:t>±</w:t>
            </w:r>
            <w:r>
              <w:rPr>
                <w:sz w:val="20"/>
                <w:szCs w:val="20"/>
                <w:lang w:val="bg-BG"/>
              </w:rPr>
              <w:t>1</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Нефтопродукти</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6121BF" w:rsidP="0080765D">
            <w:pPr>
              <w:spacing w:before="120" w:after="120"/>
              <w:jc w:val="center"/>
              <w:rPr>
                <w:sz w:val="20"/>
                <w:szCs w:val="20"/>
                <w:lang w:val="bg-BG"/>
              </w:rPr>
            </w:pPr>
            <w:r>
              <w:rPr>
                <w:sz w:val="20"/>
                <w:szCs w:val="20"/>
                <w:lang w:val="bg-BG"/>
              </w:rPr>
              <w:t>0,078</w:t>
            </w:r>
            <w:r w:rsidRPr="00040A82">
              <w:rPr>
                <w:sz w:val="20"/>
                <w:szCs w:val="20"/>
                <w:lang w:val="bg-BG"/>
              </w:rPr>
              <w:t>±</w:t>
            </w:r>
            <w:r>
              <w:rPr>
                <w:sz w:val="20"/>
                <w:szCs w:val="20"/>
                <w:lang w:val="bg-BG"/>
              </w:rPr>
              <w:t>0,008</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bl>
    <w:p w:rsidR="005E56DB" w:rsidRPr="00040A82" w:rsidRDefault="005E56DB" w:rsidP="005E56DB">
      <w:pPr>
        <w:rPr>
          <w:bCs/>
          <w:highlight w:val="yellow"/>
          <w:lang w:val="bg-BG"/>
        </w:rPr>
      </w:pPr>
    </w:p>
    <w:p w:rsidR="005E56DB" w:rsidRDefault="005E56DB" w:rsidP="005E56DB">
      <w:pPr>
        <w:rPr>
          <w:bCs/>
          <w:lang w:val="bg-BG"/>
        </w:rPr>
      </w:pPr>
      <w:r w:rsidRPr="00040A82">
        <w:rPr>
          <w:bCs/>
          <w:lang w:val="bg-BG"/>
        </w:rPr>
        <w:t>* - по-малко от границата на количествено определяне на метода.</w:t>
      </w:r>
    </w:p>
    <w:p w:rsidR="00BD2823" w:rsidRDefault="00BD2823" w:rsidP="005E56DB">
      <w:pPr>
        <w:rPr>
          <w:bCs/>
          <w:lang w:val="bg-BG"/>
        </w:rPr>
      </w:pPr>
    </w:p>
    <w:p w:rsidR="00BD2823" w:rsidRPr="001D586E" w:rsidRDefault="00BD2823" w:rsidP="00BD2823">
      <w:pPr>
        <w:rPr>
          <w:b/>
          <w:lang w:val="bg-BG"/>
        </w:rPr>
      </w:pPr>
      <w:r>
        <w:rPr>
          <w:b/>
          <w:lang w:val="bg-BG"/>
        </w:rPr>
        <w:t>Пробовземане и изпитване на инфилтратни води от ретензионен басейн към клетка</w:t>
      </w:r>
      <w:r w:rsidRPr="00040A82">
        <w:rPr>
          <w:b/>
          <w:bCs/>
          <w:lang w:val="bg-BG"/>
        </w:rPr>
        <w:t>№</w:t>
      </w:r>
      <w:r>
        <w:rPr>
          <w:b/>
          <w:bCs/>
          <w:lang w:val="bg-BG"/>
        </w:rPr>
        <w:t>1</w:t>
      </w:r>
    </w:p>
    <w:p w:rsidR="00BD2823" w:rsidRPr="001D586E" w:rsidRDefault="00BD2823" w:rsidP="00BD2823">
      <w:pPr>
        <w:rPr>
          <w:b/>
          <w:lang w:val="bg-BG"/>
        </w:rPr>
      </w:pPr>
      <w:r>
        <w:rPr>
          <w:b/>
          <w:lang w:val="bg-BG"/>
        </w:rPr>
        <w:t>за инертни отпадъци не бе извършено поради липса на отток.</w:t>
      </w:r>
    </w:p>
    <w:p w:rsidR="005E56DB" w:rsidRPr="00550DCF" w:rsidRDefault="005E56DB" w:rsidP="005E56DB">
      <w:pPr>
        <w:rPr>
          <w:b/>
          <w:lang w:val="bg-BG"/>
        </w:rPr>
      </w:pPr>
    </w:p>
    <w:p w:rsidR="005E56DB" w:rsidRPr="00040A82" w:rsidRDefault="005E56DB" w:rsidP="005E56DB">
      <w:pPr>
        <w:rPr>
          <w:b/>
          <w:lang w:val="bg-BG"/>
        </w:rPr>
      </w:pPr>
      <w:r w:rsidRPr="00040A82">
        <w:rPr>
          <w:b/>
          <w:lang w:val="bg-BG"/>
        </w:rPr>
        <w:t xml:space="preserve">Таблица 4.3.3 Емисии в отпадъчни води от точка ПМИ за пробовземане на инфилтрат от Клетка № 1 за неопасни отпадъци, Протоколи </w:t>
      </w:r>
      <w:r w:rsidR="001C596A">
        <w:rPr>
          <w:b/>
          <w:bCs/>
          <w:lang w:val="bg-BG"/>
        </w:rPr>
        <w:t>№ 7</w:t>
      </w:r>
      <w:r w:rsidR="001C596A">
        <w:rPr>
          <w:b/>
          <w:bCs/>
        </w:rPr>
        <w:t>62</w:t>
      </w:r>
      <w:r w:rsidR="001C596A">
        <w:rPr>
          <w:b/>
          <w:bCs/>
          <w:lang w:val="bg-BG"/>
        </w:rPr>
        <w:t>Д</w:t>
      </w:r>
      <w:r w:rsidR="001C596A">
        <w:rPr>
          <w:b/>
          <w:bCs/>
        </w:rPr>
        <w:t>.2</w:t>
      </w:r>
      <w:r w:rsidR="001C596A">
        <w:rPr>
          <w:b/>
          <w:bCs/>
          <w:lang w:val="bg-BG"/>
        </w:rPr>
        <w:t>/</w:t>
      </w:r>
      <w:r w:rsidR="001C596A">
        <w:rPr>
          <w:b/>
          <w:bCs/>
        </w:rPr>
        <w:t>31</w:t>
      </w:r>
      <w:r w:rsidR="001C596A">
        <w:rPr>
          <w:b/>
          <w:bCs/>
          <w:lang w:val="bg-BG"/>
        </w:rPr>
        <w:t>.0</w:t>
      </w:r>
      <w:r w:rsidR="001C596A">
        <w:rPr>
          <w:b/>
          <w:bCs/>
        </w:rPr>
        <w:t>7</w:t>
      </w:r>
      <w:r w:rsidR="001C596A">
        <w:rPr>
          <w:b/>
          <w:bCs/>
          <w:lang w:val="bg-BG"/>
        </w:rPr>
        <w:t>.201</w:t>
      </w:r>
      <w:r w:rsidR="001C596A">
        <w:rPr>
          <w:b/>
          <w:bCs/>
        </w:rPr>
        <w:t>8</w:t>
      </w:r>
      <w:r>
        <w:rPr>
          <w:b/>
          <w:bCs/>
          <w:lang w:val="bg-BG"/>
        </w:rPr>
        <w:t>г.</w:t>
      </w:r>
    </w:p>
    <w:tbl>
      <w:tblPr>
        <w:tblW w:w="9761" w:type="dxa"/>
        <w:tblInd w:w="-290" w:type="dxa"/>
        <w:tblCellMar>
          <w:left w:w="70" w:type="dxa"/>
          <w:right w:w="70" w:type="dxa"/>
        </w:tblCellMar>
        <w:tblLook w:val="0000"/>
      </w:tblPr>
      <w:tblGrid>
        <w:gridCol w:w="2160"/>
        <w:gridCol w:w="955"/>
        <w:gridCol w:w="1473"/>
        <w:gridCol w:w="1592"/>
        <w:gridCol w:w="2163"/>
        <w:gridCol w:w="1418"/>
      </w:tblGrid>
      <w:tr w:rsidR="005E56DB" w:rsidRPr="00040A82" w:rsidTr="0080765D">
        <w:trPr>
          <w:trHeight w:val="737"/>
        </w:trPr>
        <w:tc>
          <w:tcPr>
            <w:tcW w:w="2160"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bg-BG"/>
              </w:rPr>
            </w:pPr>
            <w:r w:rsidRPr="00040A82">
              <w:rPr>
                <w:sz w:val="20"/>
                <w:szCs w:val="20"/>
                <w:lang w:val="ru-RU"/>
              </w:rPr>
              <w:t>Параметър</w:t>
            </w:r>
          </w:p>
        </w:tc>
        <w:tc>
          <w:tcPr>
            <w:tcW w:w="955"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ru-RU"/>
              </w:rPr>
            </w:pPr>
            <w:r w:rsidRPr="00040A82">
              <w:rPr>
                <w:sz w:val="20"/>
                <w:szCs w:val="20"/>
                <w:lang w:val="ru-RU"/>
              </w:rPr>
              <w:t>Единица</w:t>
            </w:r>
          </w:p>
        </w:tc>
        <w:tc>
          <w:tcPr>
            <w:tcW w:w="1473"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ru-RU"/>
              </w:rPr>
            </w:pPr>
            <w:r w:rsidRPr="00040A82">
              <w:rPr>
                <w:sz w:val="20"/>
                <w:szCs w:val="20"/>
                <w:lang w:val="ru-RU"/>
              </w:rPr>
              <w:t>НДЕ,съгласно КР</w:t>
            </w:r>
          </w:p>
        </w:tc>
        <w:tc>
          <w:tcPr>
            <w:tcW w:w="1592"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bg-BG"/>
              </w:rPr>
            </w:pPr>
            <w:r w:rsidRPr="00040A82">
              <w:rPr>
                <w:sz w:val="20"/>
                <w:szCs w:val="20"/>
                <w:lang w:val="ru-RU"/>
              </w:rPr>
              <w:t>Резултати от мониторинг</w:t>
            </w:r>
          </w:p>
        </w:tc>
        <w:tc>
          <w:tcPr>
            <w:tcW w:w="2163"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ru-RU"/>
              </w:rPr>
            </w:pPr>
            <w:r w:rsidRPr="00040A82">
              <w:rPr>
                <w:sz w:val="20"/>
                <w:szCs w:val="20"/>
                <w:lang w:val="ru-RU"/>
              </w:rPr>
              <w:t xml:space="preserve">Честота на мониторинг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bg-BG"/>
              </w:rPr>
            </w:pPr>
            <w:r w:rsidRPr="00040A82">
              <w:rPr>
                <w:sz w:val="20"/>
                <w:szCs w:val="20"/>
                <w:lang w:val="ru-RU"/>
              </w:rPr>
              <w:t>Съответствие</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Арсен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283D2E" w:rsidRDefault="00283D2E" w:rsidP="0080765D">
            <w:pPr>
              <w:spacing w:before="120" w:after="120"/>
              <w:jc w:val="center"/>
              <w:rPr>
                <w:sz w:val="20"/>
                <w:szCs w:val="20"/>
              </w:rPr>
            </w:pPr>
            <w:r>
              <w:rPr>
                <w:sz w:val="20"/>
                <w:szCs w:val="20"/>
              </w:rPr>
              <w:t>0,045</w:t>
            </w:r>
            <w:r w:rsidRPr="00040A82">
              <w:rPr>
                <w:sz w:val="20"/>
                <w:szCs w:val="20"/>
                <w:lang w:val="bg-BG"/>
              </w:rPr>
              <w:t>±</w:t>
            </w:r>
            <w:r>
              <w:rPr>
                <w:sz w:val="20"/>
                <w:szCs w:val="20"/>
              </w:rPr>
              <w:t>0,001</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1C596A" w:rsidRDefault="001C596A" w:rsidP="005A3B05">
            <w:pPr>
              <w:rPr>
                <w:sz w:val="20"/>
                <w:szCs w:val="20"/>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Барий</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283D2E" w:rsidRDefault="00283D2E" w:rsidP="0080765D">
            <w:pPr>
              <w:spacing w:before="120" w:after="120"/>
              <w:jc w:val="center"/>
              <w:rPr>
                <w:sz w:val="20"/>
                <w:szCs w:val="20"/>
              </w:rPr>
            </w:pPr>
            <w:r>
              <w:rPr>
                <w:sz w:val="20"/>
                <w:szCs w:val="20"/>
              </w:rPr>
              <w:t>0,028</w:t>
            </w:r>
            <w:r w:rsidRPr="00040A82">
              <w:rPr>
                <w:sz w:val="20"/>
                <w:szCs w:val="20"/>
                <w:lang w:val="bg-BG"/>
              </w:rPr>
              <w:t>±</w:t>
            </w:r>
            <w:r>
              <w:rPr>
                <w:sz w:val="20"/>
                <w:szCs w:val="20"/>
              </w:rPr>
              <w:t>0,003</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1C596A" w:rsidRDefault="001C596A" w:rsidP="005A3B05">
            <w:pPr>
              <w:rPr>
                <w:sz w:val="20"/>
                <w:szCs w:val="20"/>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Кадмий</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1C596A" w:rsidRDefault="00283D2E" w:rsidP="0080765D">
            <w:pPr>
              <w:spacing w:before="120" w:after="120"/>
              <w:jc w:val="center"/>
              <w:rPr>
                <w:sz w:val="20"/>
                <w:szCs w:val="20"/>
              </w:rPr>
            </w:pPr>
            <w:r>
              <w:rPr>
                <w:sz w:val="20"/>
                <w:szCs w:val="20"/>
              </w:rPr>
              <w:t>&lt;0,002*</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1C596A" w:rsidRDefault="001C596A" w:rsidP="005A3B05">
            <w:pPr>
              <w:rPr>
                <w:sz w:val="20"/>
                <w:szCs w:val="20"/>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Хром (тривалентен)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1C596A" w:rsidRDefault="001C596A" w:rsidP="0080765D">
            <w:pPr>
              <w:spacing w:before="120" w:after="120"/>
              <w:jc w:val="center"/>
              <w:rPr>
                <w:sz w:val="20"/>
                <w:szCs w:val="20"/>
              </w:rPr>
            </w:pPr>
            <w:r>
              <w:rPr>
                <w:sz w:val="20"/>
                <w:szCs w:val="20"/>
              </w:rPr>
              <w:t>&lt;0,05*</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1C596A" w:rsidRDefault="001C596A" w:rsidP="005A3B05">
            <w:pPr>
              <w:rPr>
                <w:sz w:val="20"/>
                <w:szCs w:val="20"/>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Хром (шествалентен)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1C596A" w:rsidRDefault="001C596A" w:rsidP="0080765D">
            <w:pPr>
              <w:spacing w:before="120" w:after="120"/>
              <w:jc w:val="center"/>
              <w:rPr>
                <w:sz w:val="20"/>
                <w:szCs w:val="20"/>
              </w:rPr>
            </w:pPr>
            <w:r>
              <w:rPr>
                <w:sz w:val="20"/>
                <w:szCs w:val="20"/>
              </w:rPr>
              <w:t>&lt;0,05*</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1C596A" w:rsidRDefault="001C596A" w:rsidP="005A3B05">
            <w:pPr>
              <w:rPr>
                <w:sz w:val="20"/>
                <w:szCs w:val="20"/>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lastRenderedPageBreak/>
              <w:t>Мед</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283D2E" w:rsidRDefault="00283D2E" w:rsidP="0080765D">
            <w:pPr>
              <w:spacing w:before="120" w:after="120"/>
              <w:jc w:val="center"/>
              <w:rPr>
                <w:sz w:val="20"/>
                <w:szCs w:val="20"/>
              </w:rPr>
            </w:pPr>
            <w:r>
              <w:rPr>
                <w:sz w:val="20"/>
                <w:szCs w:val="20"/>
              </w:rPr>
              <w:t>0,126</w:t>
            </w:r>
            <w:r w:rsidRPr="00040A82">
              <w:rPr>
                <w:sz w:val="20"/>
                <w:szCs w:val="20"/>
                <w:lang w:val="bg-BG"/>
              </w:rPr>
              <w:t>±</w:t>
            </w:r>
            <w:r>
              <w:rPr>
                <w:sz w:val="20"/>
                <w:szCs w:val="20"/>
              </w:rPr>
              <w:t>0,002</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1C596A" w:rsidRDefault="001C596A" w:rsidP="005A3B05">
            <w:pPr>
              <w:rPr>
                <w:sz w:val="20"/>
                <w:szCs w:val="20"/>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Молибден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1C596A" w:rsidRDefault="00283D2E" w:rsidP="0080765D">
            <w:pPr>
              <w:spacing w:before="120" w:after="120"/>
              <w:jc w:val="center"/>
              <w:rPr>
                <w:sz w:val="20"/>
                <w:szCs w:val="20"/>
              </w:rPr>
            </w:pPr>
            <w:r>
              <w:rPr>
                <w:sz w:val="20"/>
                <w:szCs w:val="20"/>
              </w:rPr>
              <w:t>&lt;0,010*</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1C596A" w:rsidRDefault="001C596A" w:rsidP="005A3B05">
            <w:pPr>
              <w:rPr>
                <w:sz w:val="20"/>
                <w:szCs w:val="20"/>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283D2E"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283D2E" w:rsidRPr="00283D2E" w:rsidRDefault="00283D2E" w:rsidP="00283D2E">
            <w:pPr>
              <w:spacing w:before="120" w:after="120"/>
              <w:rPr>
                <w:rFonts w:cs="Arial"/>
                <w:sz w:val="20"/>
                <w:szCs w:val="20"/>
                <w:lang w:val="bg-BG"/>
              </w:rPr>
            </w:pPr>
            <w:r>
              <w:rPr>
                <w:rFonts w:cs="Arial"/>
                <w:sz w:val="20"/>
                <w:szCs w:val="20"/>
                <w:lang w:val="bg-BG"/>
              </w:rPr>
              <w:t xml:space="preserve">               Живак</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283D2E" w:rsidRPr="00040A82" w:rsidRDefault="00283D2E" w:rsidP="0080765D">
            <w:pPr>
              <w:spacing w:before="120" w:after="120"/>
              <w:jc w:val="both"/>
              <w:rPr>
                <w:sz w:val="20"/>
                <w:szCs w:val="20"/>
              </w:rPr>
            </w:pPr>
            <w:r w:rsidRPr="00040A82">
              <w:rPr>
                <w:sz w:val="20"/>
                <w:szCs w:val="20"/>
              </w:rPr>
              <w:t>mg/dm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283D2E" w:rsidRPr="00040A82" w:rsidRDefault="00283D2E" w:rsidP="0080765D">
            <w:pPr>
              <w:spacing w:before="120" w:after="120"/>
              <w:jc w:val="center"/>
              <w:rPr>
                <w:sz w:val="20"/>
                <w:szCs w:val="20"/>
                <w:lang w:val="bg-BG"/>
              </w:rPr>
            </w:pPr>
            <w:r>
              <w:rPr>
                <w:sz w:val="20"/>
                <w:szCs w:val="20"/>
                <w:lang w:val="bg-BG"/>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283D2E" w:rsidRPr="00283D2E" w:rsidRDefault="00283D2E" w:rsidP="0080765D">
            <w:pPr>
              <w:spacing w:before="120" w:after="120"/>
              <w:jc w:val="center"/>
              <w:rPr>
                <w:sz w:val="20"/>
                <w:szCs w:val="20"/>
                <w:lang w:val="bg-BG"/>
              </w:rPr>
            </w:pPr>
            <w:r>
              <w:rPr>
                <w:sz w:val="20"/>
                <w:szCs w:val="20"/>
                <w:lang w:val="bg-BG"/>
              </w:rPr>
              <w:t>&lt;0,0001*</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283D2E" w:rsidRDefault="00283D2E" w:rsidP="005A3B05">
            <w:pPr>
              <w:rPr>
                <w:sz w:val="20"/>
                <w:szCs w:val="20"/>
                <w:lang w:val="bg-BG"/>
              </w:rPr>
            </w:pPr>
          </w:p>
          <w:p w:rsidR="00283D2E" w:rsidRPr="00283D2E" w:rsidRDefault="00283D2E" w:rsidP="005A3B05">
            <w:pPr>
              <w:rPr>
                <w:sz w:val="20"/>
                <w:szCs w:val="20"/>
                <w:lang w:val="bg-BG"/>
              </w:rPr>
            </w:pPr>
            <w:r>
              <w:rPr>
                <w:sz w:val="20"/>
                <w:szCs w:val="20"/>
                <w:lang w:val="bg-BG"/>
              </w:rPr>
              <w:t>Веднъж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283D2E" w:rsidRPr="00040A82" w:rsidRDefault="00283D2E" w:rsidP="0080765D">
            <w:pPr>
              <w:spacing w:before="120" w:after="120"/>
              <w:jc w:val="center"/>
              <w:rPr>
                <w:sz w:val="20"/>
                <w:szCs w:val="20"/>
                <w:lang w:val="bg-BG"/>
              </w:rPr>
            </w:pPr>
            <w:r>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Никел</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283D2E" w:rsidRDefault="00283D2E" w:rsidP="0080765D">
            <w:pPr>
              <w:spacing w:before="120" w:after="120"/>
              <w:jc w:val="center"/>
              <w:rPr>
                <w:sz w:val="20"/>
                <w:szCs w:val="20"/>
              </w:rPr>
            </w:pPr>
            <w:r>
              <w:rPr>
                <w:sz w:val="20"/>
                <w:szCs w:val="20"/>
              </w:rPr>
              <w:t>0,241</w:t>
            </w:r>
            <w:r w:rsidRPr="00040A82">
              <w:rPr>
                <w:sz w:val="20"/>
                <w:szCs w:val="20"/>
                <w:lang w:val="bg-BG"/>
              </w:rPr>
              <w:t>±</w:t>
            </w:r>
            <w:r>
              <w:rPr>
                <w:sz w:val="20"/>
                <w:szCs w:val="20"/>
              </w:rPr>
              <w:t>0,008</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1C596A" w:rsidRDefault="001C596A" w:rsidP="005A3B05">
            <w:pPr>
              <w:rPr>
                <w:sz w:val="20"/>
                <w:szCs w:val="20"/>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Олово</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283D2E" w:rsidRDefault="00283D2E" w:rsidP="0080765D">
            <w:pPr>
              <w:spacing w:before="120" w:after="120"/>
              <w:jc w:val="center"/>
              <w:rPr>
                <w:sz w:val="20"/>
                <w:szCs w:val="20"/>
              </w:rPr>
            </w:pPr>
            <w:r>
              <w:rPr>
                <w:sz w:val="20"/>
                <w:szCs w:val="20"/>
              </w:rPr>
              <w:t>0,045</w:t>
            </w:r>
            <w:r w:rsidRPr="00040A82">
              <w:rPr>
                <w:sz w:val="20"/>
                <w:szCs w:val="20"/>
                <w:lang w:val="bg-BG"/>
              </w:rPr>
              <w:t>±</w:t>
            </w:r>
            <w:r>
              <w:rPr>
                <w:sz w:val="20"/>
                <w:szCs w:val="20"/>
              </w:rPr>
              <w:t>0,004</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1C596A" w:rsidRDefault="001C596A" w:rsidP="005A3B05">
            <w:pPr>
              <w:rPr>
                <w:sz w:val="20"/>
                <w:szCs w:val="20"/>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Селен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1C596A" w:rsidRDefault="00283D2E" w:rsidP="0080765D">
            <w:pPr>
              <w:spacing w:before="120" w:after="120"/>
              <w:jc w:val="center"/>
              <w:rPr>
                <w:sz w:val="20"/>
                <w:szCs w:val="20"/>
              </w:rPr>
            </w:pPr>
            <w:r>
              <w:rPr>
                <w:sz w:val="20"/>
                <w:szCs w:val="20"/>
              </w:rPr>
              <w:t>&lt;0,005*</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1C596A" w:rsidRDefault="001C596A" w:rsidP="005A3B05">
            <w:pPr>
              <w:rPr>
                <w:sz w:val="20"/>
                <w:szCs w:val="20"/>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Манган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283D2E" w:rsidRDefault="00283D2E" w:rsidP="0080765D">
            <w:pPr>
              <w:spacing w:before="120" w:after="120"/>
              <w:jc w:val="center"/>
              <w:rPr>
                <w:sz w:val="20"/>
                <w:szCs w:val="20"/>
              </w:rPr>
            </w:pPr>
            <w:r>
              <w:rPr>
                <w:sz w:val="20"/>
                <w:szCs w:val="20"/>
              </w:rPr>
              <w:t>1,05</w:t>
            </w:r>
            <w:r w:rsidRPr="00040A82">
              <w:rPr>
                <w:sz w:val="20"/>
                <w:szCs w:val="20"/>
                <w:lang w:val="bg-BG"/>
              </w:rPr>
              <w:t>±</w:t>
            </w:r>
            <w:r>
              <w:rPr>
                <w:sz w:val="20"/>
                <w:szCs w:val="20"/>
              </w:rPr>
              <w:t>0,01</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1C596A" w:rsidRDefault="001C596A" w:rsidP="005A3B05">
            <w:pPr>
              <w:rPr>
                <w:sz w:val="20"/>
                <w:szCs w:val="20"/>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Желязо</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283D2E" w:rsidRDefault="00283D2E" w:rsidP="0080765D">
            <w:pPr>
              <w:spacing w:before="120" w:after="120"/>
              <w:jc w:val="center"/>
              <w:rPr>
                <w:sz w:val="20"/>
                <w:szCs w:val="20"/>
              </w:rPr>
            </w:pPr>
            <w:r>
              <w:rPr>
                <w:sz w:val="20"/>
                <w:szCs w:val="20"/>
              </w:rPr>
              <w:t>4,84</w:t>
            </w:r>
            <w:r w:rsidRPr="00040A82">
              <w:rPr>
                <w:sz w:val="20"/>
                <w:szCs w:val="20"/>
                <w:lang w:val="bg-BG"/>
              </w:rPr>
              <w:t>±</w:t>
            </w:r>
            <w:r>
              <w:rPr>
                <w:sz w:val="20"/>
                <w:szCs w:val="20"/>
              </w:rPr>
              <w:t>0,01</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1C596A" w:rsidRDefault="001C596A" w:rsidP="005A3B05">
            <w:pPr>
              <w:rPr>
                <w:sz w:val="20"/>
                <w:szCs w:val="20"/>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Цинк</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283D2E" w:rsidRDefault="00283D2E" w:rsidP="0080765D">
            <w:pPr>
              <w:spacing w:before="120" w:after="120"/>
              <w:jc w:val="center"/>
              <w:rPr>
                <w:sz w:val="20"/>
                <w:szCs w:val="20"/>
              </w:rPr>
            </w:pPr>
            <w:r>
              <w:rPr>
                <w:sz w:val="20"/>
                <w:szCs w:val="20"/>
              </w:rPr>
              <w:t>0,41</w:t>
            </w:r>
            <w:r w:rsidRPr="00040A82">
              <w:rPr>
                <w:sz w:val="20"/>
                <w:szCs w:val="20"/>
                <w:lang w:val="bg-BG"/>
              </w:rPr>
              <w:t>±</w:t>
            </w:r>
            <w:r>
              <w:rPr>
                <w:sz w:val="20"/>
                <w:szCs w:val="20"/>
              </w:rPr>
              <w:t>0,02</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1C596A" w:rsidRDefault="001C596A" w:rsidP="005A3B05">
            <w:pPr>
              <w:rPr>
                <w:sz w:val="20"/>
                <w:szCs w:val="20"/>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Pr>
                <w:rFonts w:cs="Arial"/>
                <w:sz w:val="20"/>
                <w:szCs w:val="20"/>
                <w:lang w:val="bg-BG"/>
              </w:rPr>
              <w:t>Хлориди</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1C596A" w:rsidRDefault="001C596A" w:rsidP="001C596A">
            <w:pPr>
              <w:spacing w:before="120" w:after="120"/>
              <w:rPr>
                <w:sz w:val="20"/>
                <w:szCs w:val="20"/>
              </w:rPr>
            </w:pPr>
            <w:r>
              <w:rPr>
                <w:sz w:val="20"/>
                <w:szCs w:val="20"/>
              </w:rPr>
              <w:t xml:space="preserve">   </w:t>
            </w:r>
            <w:r w:rsidR="00067CDA">
              <w:rPr>
                <w:sz w:val="20"/>
                <w:szCs w:val="20"/>
              </w:rPr>
              <w:t xml:space="preserve"> </w:t>
            </w:r>
            <w:r>
              <w:rPr>
                <w:sz w:val="20"/>
                <w:szCs w:val="20"/>
              </w:rPr>
              <w:t xml:space="preserve"> 5500</w:t>
            </w:r>
            <w:r w:rsidRPr="00040A82">
              <w:rPr>
                <w:sz w:val="20"/>
                <w:szCs w:val="20"/>
                <w:lang w:val="bg-BG"/>
              </w:rPr>
              <w:t>±</w:t>
            </w:r>
            <w:r>
              <w:rPr>
                <w:sz w:val="20"/>
                <w:szCs w:val="20"/>
              </w:rPr>
              <w:t>150</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1C596A" w:rsidRDefault="001C596A" w:rsidP="005A3B05">
            <w:pPr>
              <w:rPr>
                <w:sz w:val="20"/>
                <w:szCs w:val="20"/>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Флуориди</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1C596A" w:rsidRDefault="001C596A" w:rsidP="0080765D">
            <w:pPr>
              <w:spacing w:before="120" w:after="120"/>
              <w:jc w:val="center"/>
              <w:rPr>
                <w:sz w:val="20"/>
                <w:szCs w:val="20"/>
              </w:rPr>
            </w:pPr>
            <w:r>
              <w:rPr>
                <w:sz w:val="20"/>
                <w:szCs w:val="20"/>
              </w:rPr>
              <w:t>&lt;0,10*</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1C596A" w:rsidRDefault="001C596A" w:rsidP="005A3B05">
            <w:pPr>
              <w:rPr>
                <w:sz w:val="20"/>
                <w:szCs w:val="20"/>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Pr>
                <w:rFonts w:cs="Arial"/>
                <w:sz w:val="20"/>
                <w:szCs w:val="20"/>
                <w:lang w:val="bg-BG"/>
              </w:rPr>
              <w:t>Сулфати</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1C596A" w:rsidRDefault="001C596A" w:rsidP="0080765D">
            <w:pPr>
              <w:spacing w:before="120" w:after="120"/>
              <w:rPr>
                <w:sz w:val="20"/>
                <w:szCs w:val="20"/>
              </w:rPr>
            </w:pPr>
            <w:r>
              <w:rPr>
                <w:sz w:val="20"/>
                <w:szCs w:val="20"/>
                <w:lang w:val="bg-BG"/>
              </w:rPr>
              <w:t xml:space="preserve">    </w:t>
            </w:r>
            <w:r w:rsidR="00067CDA">
              <w:rPr>
                <w:sz w:val="20"/>
                <w:szCs w:val="20"/>
              </w:rPr>
              <w:t xml:space="preserve">  </w:t>
            </w:r>
            <w:r>
              <w:rPr>
                <w:sz w:val="20"/>
                <w:szCs w:val="20"/>
                <w:lang w:val="bg-BG"/>
              </w:rPr>
              <w:t xml:space="preserve"> </w:t>
            </w:r>
            <w:r>
              <w:rPr>
                <w:sz w:val="20"/>
                <w:szCs w:val="20"/>
              </w:rPr>
              <w:t>7000</w:t>
            </w:r>
            <w:r w:rsidRPr="00040A82">
              <w:rPr>
                <w:sz w:val="20"/>
                <w:szCs w:val="20"/>
                <w:lang w:val="bg-BG"/>
              </w:rPr>
              <w:t>±</w:t>
            </w:r>
            <w:r>
              <w:rPr>
                <w:sz w:val="20"/>
                <w:szCs w:val="20"/>
              </w:rPr>
              <w:t>89</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1C596A" w:rsidRDefault="001C596A" w:rsidP="005A3B05">
            <w:pPr>
              <w:rPr>
                <w:sz w:val="20"/>
                <w:szCs w:val="20"/>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1C596A">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Екстрахируеми вещества</w:t>
            </w:r>
            <w:r>
              <w:rPr>
                <w:rFonts w:cs="Arial"/>
                <w:sz w:val="20"/>
                <w:szCs w:val="20"/>
                <w:lang w:val="bg-BG"/>
              </w:rPr>
              <w:t xml:space="preserve"> </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283D2E" w:rsidRDefault="00283D2E" w:rsidP="0080765D">
            <w:pPr>
              <w:spacing w:before="120" w:after="120"/>
              <w:jc w:val="center"/>
              <w:rPr>
                <w:sz w:val="20"/>
                <w:szCs w:val="20"/>
              </w:rPr>
            </w:pPr>
            <w:r>
              <w:rPr>
                <w:sz w:val="20"/>
                <w:szCs w:val="20"/>
              </w:rPr>
              <w:t>2,2</w:t>
            </w:r>
            <w:r w:rsidRPr="00040A82">
              <w:rPr>
                <w:sz w:val="20"/>
                <w:szCs w:val="20"/>
                <w:lang w:val="bg-BG"/>
              </w:rPr>
              <w:t>±</w:t>
            </w:r>
            <w:r>
              <w:rPr>
                <w:sz w:val="20"/>
                <w:szCs w:val="20"/>
              </w:rPr>
              <w:t>0,2</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1C596A" w:rsidRDefault="001C596A" w:rsidP="005A3B05">
            <w:pPr>
              <w:rPr>
                <w:sz w:val="20"/>
                <w:szCs w:val="20"/>
              </w:rPr>
            </w:pPr>
          </w:p>
          <w:p w:rsidR="005A3B05" w:rsidRDefault="005A3B05"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1C596A">
        <w:trPr>
          <w:trHeight w:val="634"/>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5A3B05">
            <w:pPr>
              <w:spacing w:before="120" w:after="120"/>
              <w:jc w:val="center"/>
              <w:rPr>
                <w:rFonts w:cs="Arial"/>
                <w:sz w:val="20"/>
                <w:szCs w:val="20"/>
                <w:lang w:val="bg-BG"/>
              </w:rPr>
            </w:pPr>
            <w:r w:rsidRPr="00040A82">
              <w:rPr>
                <w:rFonts w:cs="Arial"/>
                <w:sz w:val="20"/>
                <w:szCs w:val="20"/>
                <w:lang w:val="bg-BG"/>
              </w:rPr>
              <w:t>Анион</w:t>
            </w:r>
            <w:r>
              <w:rPr>
                <w:rFonts w:cs="Arial"/>
                <w:sz w:val="20"/>
                <w:szCs w:val="20"/>
                <w:lang w:val="bg-BG"/>
              </w:rPr>
              <w:t>о повърхностно-активни вещества</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1C596A" w:rsidRDefault="001C596A" w:rsidP="001C596A">
            <w:pPr>
              <w:spacing w:before="120" w:after="120"/>
              <w:rPr>
                <w:sz w:val="20"/>
                <w:szCs w:val="20"/>
              </w:rPr>
            </w:pPr>
            <w:r>
              <w:rPr>
                <w:sz w:val="20"/>
                <w:szCs w:val="20"/>
              </w:rPr>
              <w:t xml:space="preserve">         28</w:t>
            </w:r>
            <w:r w:rsidRPr="00040A82">
              <w:rPr>
                <w:sz w:val="20"/>
                <w:szCs w:val="20"/>
                <w:lang w:val="bg-BG"/>
              </w:rPr>
              <w:t>±</w:t>
            </w:r>
            <w:r>
              <w:rPr>
                <w:sz w:val="20"/>
                <w:szCs w:val="20"/>
              </w:rPr>
              <w:t>4</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1C596A" w:rsidRDefault="001C596A" w:rsidP="005A3B05">
            <w:pPr>
              <w:rPr>
                <w:sz w:val="20"/>
                <w:szCs w:val="20"/>
              </w:rPr>
            </w:pPr>
          </w:p>
          <w:p w:rsidR="005A3B05" w:rsidRDefault="005A3B05" w:rsidP="005A3B05">
            <w:pPr>
              <w:rPr>
                <w:sz w:val="20"/>
                <w:szCs w:val="20"/>
                <w:lang w:val="bg-BG"/>
              </w:rPr>
            </w:pPr>
          </w:p>
          <w:p w:rsidR="001C596A" w:rsidRPr="001C596A" w:rsidRDefault="005E56DB" w:rsidP="005A3B05">
            <w:pPr>
              <w:rPr>
                <w:sz w:val="20"/>
                <w:szCs w:val="20"/>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1C596A">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Азот нитритен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1C596A" w:rsidRDefault="001C596A" w:rsidP="0080765D">
            <w:pPr>
              <w:spacing w:before="120" w:after="120"/>
              <w:jc w:val="center"/>
              <w:rPr>
                <w:sz w:val="20"/>
                <w:szCs w:val="20"/>
              </w:rPr>
            </w:pPr>
            <w:r>
              <w:rPr>
                <w:sz w:val="20"/>
                <w:szCs w:val="20"/>
              </w:rPr>
              <w:t>3,10</w:t>
            </w:r>
            <w:r w:rsidRPr="00040A82">
              <w:rPr>
                <w:sz w:val="20"/>
                <w:szCs w:val="20"/>
                <w:lang w:val="bg-BG"/>
              </w:rPr>
              <w:t>±</w:t>
            </w:r>
            <w:r>
              <w:rPr>
                <w:sz w:val="20"/>
                <w:szCs w:val="20"/>
              </w:rPr>
              <w:t>0,04</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283D2E" w:rsidRDefault="00283D2E"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Азот нитратен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1C596A" w:rsidRDefault="001C596A" w:rsidP="001C596A">
            <w:pPr>
              <w:spacing w:before="120" w:after="120"/>
              <w:rPr>
                <w:sz w:val="20"/>
                <w:szCs w:val="20"/>
              </w:rPr>
            </w:pPr>
            <w:r>
              <w:rPr>
                <w:sz w:val="20"/>
                <w:szCs w:val="20"/>
              </w:rPr>
              <w:t xml:space="preserve">         47</w:t>
            </w:r>
            <w:r w:rsidRPr="00040A82">
              <w:rPr>
                <w:sz w:val="20"/>
                <w:szCs w:val="20"/>
                <w:lang w:val="bg-BG"/>
              </w:rPr>
              <w:t>±</w:t>
            </w:r>
            <w:r>
              <w:rPr>
                <w:sz w:val="20"/>
                <w:szCs w:val="20"/>
              </w:rPr>
              <w:t>1</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283D2E" w:rsidRDefault="00283D2E"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Фосфати</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1C596A" w:rsidRDefault="001C596A" w:rsidP="001C596A">
            <w:pPr>
              <w:spacing w:before="120" w:after="120"/>
              <w:rPr>
                <w:sz w:val="20"/>
                <w:szCs w:val="20"/>
              </w:rPr>
            </w:pPr>
            <w:r>
              <w:rPr>
                <w:sz w:val="20"/>
                <w:szCs w:val="20"/>
              </w:rPr>
              <w:t xml:space="preserve">       125</w:t>
            </w:r>
            <w:r w:rsidRPr="00040A82">
              <w:rPr>
                <w:sz w:val="20"/>
                <w:szCs w:val="20"/>
                <w:lang w:val="bg-BG"/>
              </w:rPr>
              <w:t>±</w:t>
            </w:r>
            <w:r>
              <w:rPr>
                <w:sz w:val="20"/>
                <w:szCs w:val="20"/>
              </w:rPr>
              <w:t>2</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283D2E" w:rsidRDefault="00283D2E"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Нефтопродукти</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283D2E" w:rsidRDefault="00283D2E" w:rsidP="0080765D">
            <w:pPr>
              <w:spacing w:before="120" w:after="120"/>
              <w:jc w:val="center"/>
              <w:rPr>
                <w:sz w:val="20"/>
                <w:szCs w:val="20"/>
              </w:rPr>
            </w:pPr>
            <w:r>
              <w:rPr>
                <w:sz w:val="20"/>
                <w:szCs w:val="20"/>
              </w:rPr>
              <w:t>0,030</w:t>
            </w:r>
            <w:r w:rsidRPr="00040A82">
              <w:rPr>
                <w:sz w:val="20"/>
                <w:szCs w:val="20"/>
                <w:lang w:val="bg-BG"/>
              </w:rPr>
              <w:t>±</w:t>
            </w:r>
            <w:r>
              <w:rPr>
                <w:sz w:val="20"/>
                <w:szCs w:val="20"/>
              </w:rPr>
              <w:t>0,003</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283D2E" w:rsidRDefault="00283D2E"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bl>
    <w:p w:rsidR="005E56DB" w:rsidRPr="00040A82" w:rsidRDefault="005E56DB" w:rsidP="005E56DB">
      <w:pPr>
        <w:rPr>
          <w:bCs/>
          <w:lang w:val="bg-BG"/>
        </w:rPr>
      </w:pPr>
      <w:r w:rsidRPr="00040A82">
        <w:rPr>
          <w:bCs/>
          <w:lang w:val="bg-BG"/>
        </w:rPr>
        <w:t>* - по-малко от границата на количествено определяне на метода</w:t>
      </w:r>
    </w:p>
    <w:p w:rsidR="005E56DB" w:rsidRPr="00040A82" w:rsidRDefault="005E56DB" w:rsidP="005E56DB">
      <w:pPr>
        <w:rPr>
          <w:b/>
          <w:highlight w:val="yellow"/>
          <w:lang w:val="bg-BG"/>
        </w:rPr>
      </w:pPr>
    </w:p>
    <w:p w:rsidR="005E56DB" w:rsidRPr="00040A82" w:rsidRDefault="005E56DB" w:rsidP="005E56DB">
      <w:pPr>
        <w:rPr>
          <w:b/>
          <w:lang w:val="bg-BG"/>
        </w:rPr>
      </w:pPr>
      <w:r w:rsidRPr="00040A82">
        <w:rPr>
          <w:b/>
          <w:lang w:val="bg-BG"/>
        </w:rPr>
        <w:t xml:space="preserve">Таблица 4.3.4 Емисии в отпадъчни води от точка ПМ за пробовземане на инфилтрат от Клетка № 1 за инертни отпадъци, Протоколи </w:t>
      </w:r>
      <w:r w:rsidR="00283D2E">
        <w:rPr>
          <w:b/>
          <w:bCs/>
          <w:lang w:val="bg-BG"/>
        </w:rPr>
        <w:t>№ 762</w:t>
      </w:r>
      <w:r w:rsidRPr="00040A82">
        <w:rPr>
          <w:b/>
          <w:bCs/>
          <w:lang w:val="bg-BG"/>
        </w:rPr>
        <w:t>Д</w:t>
      </w:r>
      <w:r w:rsidR="00283D2E">
        <w:rPr>
          <w:b/>
          <w:bCs/>
          <w:lang w:val="bg-BG"/>
        </w:rPr>
        <w:t>.2/31.07.2018</w:t>
      </w:r>
      <w:r>
        <w:rPr>
          <w:b/>
          <w:bCs/>
          <w:lang w:val="bg-BG"/>
        </w:rPr>
        <w:t>г.</w:t>
      </w:r>
    </w:p>
    <w:p w:rsidR="005E56DB" w:rsidRPr="00040A82" w:rsidRDefault="005E56DB" w:rsidP="005E56DB">
      <w:pPr>
        <w:rPr>
          <w:b/>
          <w:highlight w:val="yellow"/>
          <w:lang w:val="bg-BG"/>
        </w:rPr>
      </w:pPr>
    </w:p>
    <w:tbl>
      <w:tblPr>
        <w:tblW w:w="9761" w:type="dxa"/>
        <w:tblInd w:w="-290" w:type="dxa"/>
        <w:tblCellMar>
          <w:left w:w="70" w:type="dxa"/>
          <w:right w:w="70" w:type="dxa"/>
        </w:tblCellMar>
        <w:tblLook w:val="0000"/>
      </w:tblPr>
      <w:tblGrid>
        <w:gridCol w:w="2160"/>
        <w:gridCol w:w="955"/>
        <w:gridCol w:w="1473"/>
        <w:gridCol w:w="1592"/>
        <w:gridCol w:w="2163"/>
        <w:gridCol w:w="1418"/>
      </w:tblGrid>
      <w:tr w:rsidR="005E56DB" w:rsidRPr="00040A82" w:rsidTr="0080765D">
        <w:trPr>
          <w:trHeight w:val="737"/>
        </w:trPr>
        <w:tc>
          <w:tcPr>
            <w:tcW w:w="2160"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bg-BG"/>
              </w:rPr>
            </w:pPr>
            <w:r w:rsidRPr="00040A82">
              <w:rPr>
                <w:sz w:val="20"/>
                <w:szCs w:val="20"/>
                <w:lang w:val="ru-RU"/>
              </w:rPr>
              <w:t>Параметър</w:t>
            </w:r>
          </w:p>
        </w:tc>
        <w:tc>
          <w:tcPr>
            <w:tcW w:w="955"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ru-RU"/>
              </w:rPr>
            </w:pPr>
            <w:r w:rsidRPr="00040A82">
              <w:rPr>
                <w:sz w:val="20"/>
                <w:szCs w:val="20"/>
                <w:lang w:val="ru-RU"/>
              </w:rPr>
              <w:t>Единица</w:t>
            </w:r>
          </w:p>
        </w:tc>
        <w:tc>
          <w:tcPr>
            <w:tcW w:w="1473"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ru-RU"/>
              </w:rPr>
            </w:pPr>
            <w:r w:rsidRPr="00040A82">
              <w:rPr>
                <w:sz w:val="20"/>
                <w:szCs w:val="20"/>
                <w:lang w:val="ru-RU"/>
              </w:rPr>
              <w:t>НДЕ,съгласно КР</w:t>
            </w:r>
          </w:p>
        </w:tc>
        <w:tc>
          <w:tcPr>
            <w:tcW w:w="1592"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bg-BG"/>
              </w:rPr>
            </w:pPr>
            <w:r w:rsidRPr="00040A82">
              <w:rPr>
                <w:sz w:val="20"/>
                <w:szCs w:val="20"/>
                <w:lang w:val="ru-RU"/>
              </w:rPr>
              <w:t>Резултати от мониторинг</w:t>
            </w:r>
          </w:p>
        </w:tc>
        <w:tc>
          <w:tcPr>
            <w:tcW w:w="2163"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ru-RU"/>
              </w:rPr>
            </w:pPr>
            <w:r w:rsidRPr="00040A82">
              <w:rPr>
                <w:sz w:val="20"/>
                <w:szCs w:val="20"/>
                <w:lang w:val="ru-RU"/>
              </w:rPr>
              <w:t xml:space="preserve">Честота на мониторинг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bg-BG"/>
              </w:rPr>
            </w:pPr>
            <w:r w:rsidRPr="00040A82">
              <w:rPr>
                <w:sz w:val="20"/>
                <w:szCs w:val="20"/>
                <w:lang w:val="ru-RU"/>
              </w:rPr>
              <w:t>Съответствие</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Арсен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0F0AB4" w:rsidP="0080765D">
            <w:pPr>
              <w:spacing w:before="120" w:after="120"/>
              <w:jc w:val="center"/>
              <w:rPr>
                <w:sz w:val="20"/>
                <w:szCs w:val="20"/>
                <w:lang w:val="bg-BG"/>
              </w:rPr>
            </w:pPr>
            <w:r>
              <w:rPr>
                <w:sz w:val="20"/>
                <w:szCs w:val="20"/>
                <w:lang w:val="bg-BG"/>
              </w:rPr>
              <w:t>&lt;0,005*</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283D2E" w:rsidRDefault="00283D2E"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Барий</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0F0AB4" w:rsidP="0080765D">
            <w:pPr>
              <w:spacing w:before="120" w:after="120"/>
              <w:jc w:val="center"/>
              <w:rPr>
                <w:sz w:val="20"/>
                <w:szCs w:val="20"/>
                <w:lang w:val="bg-BG"/>
              </w:rPr>
            </w:pPr>
            <w:r>
              <w:rPr>
                <w:sz w:val="20"/>
                <w:szCs w:val="20"/>
                <w:lang w:val="bg-BG"/>
              </w:rPr>
              <w:t>&lt;0,005*</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283D2E" w:rsidRDefault="00283D2E"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Кадмий</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0F0AB4" w:rsidP="00283D2E">
            <w:pPr>
              <w:spacing w:before="120" w:after="120"/>
              <w:rPr>
                <w:sz w:val="20"/>
                <w:szCs w:val="20"/>
                <w:lang w:val="bg-BG"/>
              </w:rPr>
            </w:pPr>
            <w:r>
              <w:rPr>
                <w:sz w:val="20"/>
                <w:szCs w:val="20"/>
                <w:lang w:val="bg-BG"/>
              </w:rPr>
              <w:t xml:space="preserve">        &lt;0,002*</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283D2E" w:rsidRDefault="00283D2E"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Хром (тривалентен)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0F0AB4" w:rsidP="00283D2E">
            <w:pPr>
              <w:spacing w:before="120" w:after="120"/>
              <w:rPr>
                <w:sz w:val="20"/>
                <w:szCs w:val="20"/>
                <w:lang w:val="bg-BG"/>
              </w:rPr>
            </w:pPr>
            <w:r>
              <w:rPr>
                <w:sz w:val="20"/>
                <w:szCs w:val="20"/>
                <w:lang w:val="bg-BG"/>
              </w:rPr>
              <w:t xml:space="preserve">         &lt;0,05*</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283D2E" w:rsidRDefault="00283D2E"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Хром (шествалентен)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0F0AB4" w:rsidP="0080765D">
            <w:pPr>
              <w:spacing w:before="120" w:after="120"/>
              <w:jc w:val="center"/>
              <w:rPr>
                <w:sz w:val="20"/>
                <w:szCs w:val="20"/>
                <w:lang w:val="bg-BG"/>
              </w:rPr>
            </w:pPr>
            <w:r>
              <w:rPr>
                <w:sz w:val="20"/>
                <w:szCs w:val="20"/>
                <w:lang w:val="bg-BG"/>
              </w:rPr>
              <w:t>&lt;0,05*</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283D2E" w:rsidRDefault="00283D2E"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Мед</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0F0AB4" w:rsidP="0080765D">
            <w:pPr>
              <w:spacing w:before="120" w:after="120"/>
              <w:jc w:val="center"/>
              <w:rPr>
                <w:sz w:val="20"/>
                <w:szCs w:val="20"/>
                <w:lang w:val="bg-BG"/>
              </w:rPr>
            </w:pPr>
            <w:r>
              <w:rPr>
                <w:sz w:val="20"/>
                <w:szCs w:val="20"/>
                <w:lang w:val="bg-BG"/>
              </w:rPr>
              <w:t>&lt;0,005*</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283D2E" w:rsidRDefault="00283D2E"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Молибден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rPr>
                <w:sz w:val="20"/>
                <w:szCs w:val="20"/>
                <w:lang w:val="bg-BG"/>
              </w:rPr>
            </w:pPr>
            <w:r>
              <w:rPr>
                <w:sz w:val="20"/>
                <w:szCs w:val="20"/>
                <w:lang w:val="bg-BG"/>
              </w:rPr>
              <w:t xml:space="preserve">    </w:t>
            </w:r>
            <w:r w:rsidR="000F0AB4">
              <w:rPr>
                <w:sz w:val="20"/>
                <w:szCs w:val="20"/>
                <w:lang w:val="bg-BG"/>
              </w:rPr>
              <w:t xml:space="preserve">    &lt;0,010*</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283D2E" w:rsidRDefault="00283D2E"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0F0AB4"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0F0AB4" w:rsidRPr="00040A82" w:rsidRDefault="000F0AB4" w:rsidP="0080765D">
            <w:pPr>
              <w:spacing w:before="120" w:after="120"/>
              <w:jc w:val="center"/>
              <w:rPr>
                <w:rFonts w:cs="Arial"/>
                <w:sz w:val="20"/>
                <w:szCs w:val="20"/>
                <w:lang w:val="bg-BG"/>
              </w:rPr>
            </w:pPr>
            <w:r>
              <w:rPr>
                <w:rFonts w:cs="Arial"/>
                <w:sz w:val="20"/>
                <w:szCs w:val="20"/>
                <w:lang w:val="bg-BG"/>
              </w:rPr>
              <w:t>Живак</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0F0AB4" w:rsidRPr="00040A82" w:rsidRDefault="000F0AB4" w:rsidP="0080765D">
            <w:pPr>
              <w:spacing w:before="120" w:after="120"/>
              <w:jc w:val="both"/>
              <w:rPr>
                <w:sz w:val="20"/>
                <w:szCs w:val="20"/>
              </w:rPr>
            </w:pPr>
            <w:r w:rsidRPr="00040A82">
              <w:rPr>
                <w:sz w:val="20"/>
                <w:szCs w:val="20"/>
              </w:rPr>
              <w:t>mg/dm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0F0AB4" w:rsidRPr="00040A82" w:rsidRDefault="000F0AB4" w:rsidP="0080765D">
            <w:pPr>
              <w:spacing w:before="120" w:after="120"/>
              <w:jc w:val="center"/>
              <w:rPr>
                <w:sz w:val="20"/>
                <w:szCs w:val="20"/>
                <w:lang w:val="bg-BG"/>
              </w:rPr>
            </w:pPr>
            <w:r>
              <w:rPr>
                <w:sz w:val="20"/>
                <w:szCs w:val="20"/>
                <w:lang w:val="bg-BG"/>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0F0AB4" w:rsidRDefault="000F0AB4" w:rsidP="0080765D">
            <w:pPr>
              <w:spacing w:before="120" w:after="120"/>
              <w:rPr>
                <w:sz w:val="20"/>
                <w:szCs w:val="20"/>
                <w:lang w:val="bg-BG"/>
              </w:rPr>
            </w:pPr>
            <w:r>
              <w:rPr>
                <w:sz w:val="20"/>
                <w:szCs w:val="20"/>
                <w:lang w:val="bg-BG"/>
              </w:rPr>
              <w:t xml:space="preserve">       &lt;0,0001*</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0F0AB4" w:rsidRDefault="000F0AB4" w:rsidP="005A3B05">
            <w:pPr>
              <w:rPr>
                <w:sz w:val="20"/>
                <w:szCs w:val="20"/>
                <w:lang w:val="bg-BG"/>
              </w:rPr>
            </w:pPr>
          </w:p>
          <w:p w:rsidR="000F0AB4" w:rsidRDefault="000F0AB4" w:rsidP="005A3B05">
            <w:pPr>
              <w:rPr>
                <w:sz w:val="20"/>
                <w:szCs w:val="20"/>
                <w:lang w:val="bg-BG"/>
              </w:rPr>
            </w:pPr>
            <w:r>
              <w:rPr>
                <w:sz w:val="20"/>
                <w:szCs w:val="20"/>
                <w:lang w:val="bg-BG"/>
              </w:rPr>
              <w:t>Веднъж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0F0AB4" w:rsidRPr="00040A82" w:rsidRDefault="000F0AB4" w:rsidP="0080765D">
            <w:pPr>
              <w:spacing w:before="120" w:after="120"/>
              <w:jc w:val="center"/>
              <w:rPr>
                <w:sz w:val="20"/>
                <w:szCs w:val="20"/>
                <w:lang w:val="bg-BG"/>
              </w:rPr>
            </w:pPr>
            <w:r>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lastRenderedPageBreak/>
              <w:t>Никел</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0F0AB4" w:rsidP="0080765D">
            <w:pPr>
              <w:spacing w:before="120" w:after="120"/>
              <w:jc w:val="center"/>
              <w:rPr>
                <w:sz w:val="20"/>
                <w:szCs w:val="20"/>
                <w:lang w:val="bg-BG"/>
              </w:rPr>
            </w:pPr>
            <w:r>
              <w:rPr>
                <w:sz w:val="20"/>
                <w:szCs w:val="20"/>
                <w:lang w:val="bg-BG"/>
              </w:rPr>
              <w:t xml:space="preserve"> &lt;0,005*</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283D2E" w:rsidRDefault="00283D2E"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Олово</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0F0AB4" w:rsidP="0080765D">
            <w:pPr>
              <w:spacing w:before="120" w:after="120"/>
              <w:jc w:val="center"/>
              <w:rPr>
                <w:sz w:val="20"/>
                <w:szCs w:val="20"/>
                <w:lang w:val="bg-BG"/>
              </w:rPr>
            </w:pPr>
            <w:r>
              <w:rPr>
                <w:sz w:val="20"/>
                <w:szCs w:val="20"/>
                <w:lang w:val="bg-BG"/>
              </w:rPr>
              <w:t>&lt;0,005*</w:t>
            </w:r>
            <w:r w:rsidR="005E56DB">
              <w:rPr>
                <w:sz w:val="20"/>
                <w:szCs w:val="20"/>
                <w:lang w:val="bg-BG"/>
              </w:rPr>
              <w:t xml:space="preserve">  </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283D2E" w:rsidRDefault="00283D2E"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Селен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0F0AB4" w:rsidP="0080765D">
            <w:pPr>
              <w:spacing w:before="120" w:after="120"/>
              <w:jc w:val="center"/>
              <w:rPr>
                <w:sz w:val="20"/>
                <w:szCs w:val="20"/>
                <w:lang w:val="bg-BG"/>
              </w:rPr>
            </w:pPr>
            <w:r>
              <w:rPr>
                <w:sz w:val="20"/>
                <w:szCs w:val="20"/>
                <w:lang w:val="bg-BG"/>
              </w:rPr>
              <w:t xml:space="preserve">&lt;0,005*  </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283D2E" w:rsidRDefault="00283D2E"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Манган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0F0AB4" w:rsidP="0080765D">
            <w:pPr>
              <w:spacing w:before="120" w:after="120"/>
              <w:jc w:val="center"/>
              <w:rPr>
                <w:sz w:val="20"/>
                <w:szCs w:val="20"/>
                <w:lang w:val="bg-BG"/>
              </w:rPr>
            </w:pPr>
            <w:r>
              <w:rPr>
                <w:sz w:val="20"/>
                <w:szCs w:val="20"/>
                <w:lang w:val="bg-BG"/>
              </w:rPr>
              <w:t>&lt;0,010*</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283D2E" w:rsidRDefault="00283D2E"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Желязо</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0F0AB4" w:rsidP="0080765D">
            <w:pPr>
              <w:spacing w:before="120" w:after="120"/>
              <w:jc w:val="center"/>
              <w:rPr>
                <w:sz w:val="20"/>
                <w:szCs w:val="20"/>
                <w:lang w:val="bg-BG"/>
              </w:rPr>
            </w:pPr>
            <w:r>
              <w:rPr>
                <w:sz w:val="20"/>
                <w:szCs w:val="20"/>
                <w:lang w:val="bg-BG"/>
              </w:rPr>
              <w:t>0,081</w:t>
            </w:r>
            <w:r w:rsidRPr="00040A82">
              <w:rPr>
                <w:sz w:val="20"/>
                <w:szCs w:val="20"/>
                <w:lang w:val="bg-BG"/>
              </w:rPr>
              <w:t>±</w:t>
            </w:r>
            <w:r>
              <w:rPr>
                <w:sz w:val="20"/>
                <w:szCs w:val="20"/>
                <w:lang w:val="bg-BG"/>
              </w:rPr>
              <w:t xml:space="preserve"> 0,00</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283D2E" w:rsidRDefault="00283D2E"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Цинк</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0F0AB4" w:rsidP="0080765D">
            <w:pPr>
              <w:spacing w:before="120" w:after="120"/>
              <w:jc w:val="center"/>
              <w:rPr>
                <w:sz w:val="20"/>
                <w:szCs w:val="20"/>
                <w:lang w:val="bg-BG"/>
              </w:rPr>
            </w:pPr>
            <w:r>
              <w:rPr>
                <w:sz w:val="20"/>
                <w:szCs w:val="20"/>
                <w:lang w:val="bg-BG"/>
              </w:rPr>
              <w:t>&lt;0,005*</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283D2E" w:rsidRDefault="00283D2E"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Pr>
                <w:rFonts w:cs="Arial"/>
                <w:sz w:val="20"/>
                <w:szCs w:val="20"/>
                <w:lang w:val="bg-BG"/>
              </w:rPr>
              <w:t>Хлориди</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F0AB4" w:rsidRDefault="005E56DB" w:rsidP="0080765D">
            <w:pPr>
              <w:spacing w:before="120" w:after="120"/>
              <w:rPr>
                <w:sz w:val="20"/>
                <w:szCs w:val="20"/>
                <w:lang w:val="bg-BG"/>
              </w:rPr>
            </w:pPr>
            <w:r>
              <w:rPr>
                <w:sz w:val="20"/>
                <w:szCs w:val="20"/>
                <w:lang w:val="bg-BG"/>
              </w:rPr>
              <w:t xml:space="preserve">         </w:t>
            </w:r>
            <w:r w:rsidR="000F0AB4">
              <w:rPr>
                <w:sz w:val="20"/>
                <w:szCs w:val="20"/>
                <w:lang w:val="bg-BG"/>
              </w:rPr>
              <w:t>29</w:t>
            </w:r>
            <w:r w:rsidR="000F0AB4" w:rsidRPr="00040A82">
              <w:rPr>
                <w:sz w:val="20"/>
                <w:szCs w:val="20"/>
                <w:lang w:val="bg-BG"/>
              </w:rPr>
              <w:t>±</w:t>
            </w:r>
            <w:r w:rsidR="000F0AB4">
              <w:rPr>
                <w:sz w:val="20"/>
                <w:szCs w:val="20"/>
                <w:lang w:val="bg-BG"/>
              </w:rPr>
              <w:t>1</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283D2E" w:rsidRDefault="00283D2E"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Флуориди</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0F0AB4" w:rsidP="0080765D">
            <w:pPr>
              <w:spacing w:before="120" w:after="120"/>
              <w:jc w:val="center"/>
              <w:rPr>
                <w:sz w:val="20"/>
                <w:szCs w:val="20"/>
                <w:lang w:val="bg-BG"/>
              </w:rPr>
            </w:pPr>
            <w:r>
              <w:rPr>
                <w:sz w:val="20"/>
                <w:szCs w:val="20"/>
                <w:lang w:val="bg-BG"/>
              </w:rPr>
              <w:t>&lt;0,10*</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283D2E" w:rsidRDefault="00283D2E"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Сулфат</w:t>
            </w:r>
            <w:r>
              <w:rPr>
                <w:rFonts w:cs="Arial"/>
                <w:sz w:val="20"/>
                <w:szCs w:val="20"/>
                <w:lang w:val="bg-BG"/>
              </w:rPr>
              <w:t>и</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0F0AB4" w:rsidP="0080765D">
            <w:pPr>
              <w:spacing w:before="120" w:after="120"/>
              <w:jc w:val="center"/>
              <w:rPr>
                <w:sz w:val="20"/>
                <w:szCs w:val="20"/>
                <w:lang w:val="bg-BG"/>
              </w:rPr>
            </w:pPr>
            <w:r>
              <w:rPr>
                <w:sz w:val="20"/>
                <w:szCs w:val="20"/>
                <w:lang w:val="bg-BG"/>
              </w:rPr>
              <w:t>44</w:t>
            </w:r>
            <w:r w:rsidRPr="00040A82">
              <w:rPr>
                <w:sz w:val="20"/>
                <w:szCs w:val="20"/>
                <w:lang w:val="bg-BG"/>
              </w:rPr>
              <w:t>±</w:t>
            </w:r>
            <w:r>
              <w:rPr>
                <w:sz w:val="20"/>
                <w:szCs w:val="20"/>
                <w:lang w:val="bg-BG"/>
              </w:rPr>
              <w:t>1</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283D2E" w:rsidRDefault="00283D2E"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Екстрахируеми вещества</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0F0AB4" w:rsidP="0080765D">
            <w:pPr>
              <w:spacing w:before="120" w:after="120"/>
              <w:jc w:val="center"/>
              <w:rPr>
                <w:sz w:val="20"/>
                <w:szCs w:val="20"/>
                <w:lang w:val="bg-BG"/>
              </w:rPr>
            </w:pPr>
            <w:r>
              <w:rPr>
                <w:sz w:val="20"/>
                <w:szCs w:val="20"/>
                <w:lang w:val="bg-BG"/>
              </w:rPr>
              <w:t>2,62</w:t>
            </w:r>
            <w:r w:rsidRPr="00040A82">
              <w:rPr>
                <w:sz w:val="20"/>
                <w:szCs w:val="20"/>
                <w:lang w:val="bg-BG"/>
              </w:rPr>
              <w:t>±</w:t>
            </w:r>
            <w:r>
              <w:rPr>
                <w:sz w:val="20"/>
                <w:szCs w:val="20"/>
                <w:lang w:val="bg-BG"/>
              </w:rPr>
              <w:t>0,2</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283D2E" w:rsidRDefault="00283D2E" w:rsidP="005A3B05">
            <w:pPr>
              <w:rPr>
                <w:sz w:val="20"/>
                <w:szCs w:val="20"/>
                <w:lang w:val="bg-BG"/>
              </w:rPr>
            </w:pPr>
          </w:p>
          <w:p w:rsidR="005A3B05" w:rsidRDefault="005A3B05"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5A3B05">
            <w:pPr>
              <w:spacing w:before="120" w:after="120"/>
              <w:jc w:val="center"/>
              <w:rPr>
                <w:rFonts w:cs="Arial"/>
                <w:sz w:val="20"/>
                <w:szCs w:val="20"/>
                <w:lang w:val="bg-BG"/>
              </w:rPr>
            </w:pPr>
            <w:r>
              <w:rPr>
                <w:rFonts w:cs="Arial"/>
                <w:sz w:val="20"/>
                <w:szCs w:val="20"/>
                <w:lang w:val="bg-BG"/>
              </w:rPr>
              <w:t>Анионно повърхностно активни вещества</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0F0AB4" w:rsidP="0080765D">
            <w:pPr>
              <w:spacing w:before="120" w:after="120"/>
              <w:jc w:val="center"/>
              <w:rPr>
                <w:sz w:val="20"/>
                <w:szCs w:val="20"/>
                <w:lang w:val="bg-BG"/>
              </w:rPr>
            </w:pPr>
            <w:r>
              <w:rPr>
                <w:sz w:val="20"/>
                <w:szCs w:val="20"/>
                <w:lang w:val="bg-BG"/>
              </w:rPr>
              <w:t>0,07</w:t>
            </w:r>
            <w:r w:rsidRPr="00040A82">
              <w:rPr>
                <w:sz w:val="20"/>
                <w:szCs w:val="20"/>
                <w:lang w:val="bg-BG"/>
              </w:rPr>
              <w:t>±</w:t>
            </w:r>
            <w:r>
              <w:rPr>
                <w:sz w:val="20"/>
                <w:szCs w:val="20"/>
                <w:lang w:val="bg-BG"/>
              </w:rPr>
              <w:t>0,01</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5E56DB" w:rsidRPr="00040A82" w:rsidRDefault="005E56DB" w:rsidP="005A3B05">
            <w:pPr>
              <w:rPr>
                <w:sz w:val="20"/>
                <w:szCs w:val="20"/>
              </w:rPr>
            </w:pPr>
          </w:p>
          <w:p w:rsidR="005A3B05" w:rsidRDefault="005A3B05"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Азот нитритен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067CDA" w:rsidP="0080765D">
            <w:pPr>
              <w:spacing w:before="120" w:after="120"/>
              <w:rPr>
                <w:sz w:val="20"/>
                <w:szCs w:val="20"/>
                <w:lang w:val="bg-BG"/>
              </w:rPr>
            </w:pPr>
            <w:r>
              <w:rPr>
                <w:sz w:val="20"/>
                <w:szCs w:val="20"/>
                <w:lang w:val="bg-BG"/>
              </w:rPr>
              <w:t xml:space="preserve"> </w:t>
            </w:r>
            <w:r w:rsidR="005E56DB">
              <w:rPr>
                <w:sz w:val="20"/>
                <w:szCs w:val="20"/>
                <w:lang w:val="bg-BG"/>
              </w:rPr>
              <w:t xml:space="preserve">   </w:t>
            </w:r>
            <w:r w:rsidR="000F0AB4">
              <w:rPr>
                <w:sz w:val="20"/>
                <w:szCs w:val="20"/>
                <w:lang w:val="bg-BG"/>
              </w:rPr>
              <w:t>0,032</w:t>
            </w:r>
            <w:r w:rsidR="000F0AB4" w:rsidRPr="00040A82">
              <w:rPr>
                <w:sz w:val="20"/>
                <w:szCs w:val="20"/>
                <w:lang w:val="bg-BG"/>
              </w:rPr>
              <w:t>±</w:t>
            </w:r>
            <w:r w:rsidR="000F0AB4">
              <w:rPr>
                <w:sz w:val="20"/>
                <w:szCs w:val="20"/>
                <w:lang w:val="bg-BG"/>
              </w:rPr>
              <w:t>0,002</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283D2E" w:rsidRDefault="00283D2E"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Азот нитратен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0F0AB4" w:rsidP="0080765D">
            <w:pPr>
              <w:spacing w:before="120" w:after="120"/>
              <w:jc w:val="center"/>
              <w:rPr>
                <w:sz w:val="20"/>
                <w:szCs w:val="20"/>
                <w:lang w:val="bg-BG"/>
              </w:rPr>
            </w:pPr>
            <w:r>
              <w:rPr>
                <w:sz w:val="20"/>
                <w:szCs w:val="20"/>
                <w:lang w:val="bg-BG"/>
              </w:rPr>
              <w:t>0,31</w:t>
            </w:r>
            <w:r w:rsidRPr="00040A82">
              <w:rPr>
                <w:sz w:val="20"/>
                <w:szCs w:val="20"/>
                <w:lang w:val="bg-BG"/>
              </w:rPr>
              <w:t>±</w:t>
            </w:r>
            <w:r>
              <w:rPr>
                <w:sz w:val="20"/>
                <w:szCs w:val="20"/>
                <w:lang w:val="bg-BG"/>
              </w:rPr>
              <w:t>0,01</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283D2E" w:rsidRDefault="00283D2E"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Фосфати</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0F0AB4" w:rsidP="0080765D">
            <w:pPr>
              <w:spacing w:before="120" w:after="120"/>
              <w:jc w:val="center"/>
              <w:rPr>
                <w:sz w:val="20"/>
                <w:szCs w:val="20"/>
                <w:lang w:val="bg-BG"/>
              </w:rPr>
            </w:pPr>
            <w:r>
              <w:rPr>
                <w:sz w:val="20"/>
                <w:szCs w:val="20"/>
                <w:lang w:val="bg-BG"/>
              </w:rPr>
              <w:t>1,00</w:t>
            </w:r>
            <w:r w:rsidRPr="00040A82">
              <w:rPr>
                <w:sz w:val="20"/>
                <w:szCs w:val="20"/>
                <w:lang w:val="bg-BG"/>
              </w:rPr>
              <w:t>±</w:t>
            </w:r>
            <w:r>
              <w:rPr>
                <w:sz w:val="20"/>
                <w:szCs w:val="20"/>
                <w:lang w:val="bg-BG"/>
              </w:rPr>
              <w:t>0,02</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283D2E" w:rsidRDefault="00283D2E"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Нефтопродукти</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0F0AB4" w:rsidP="0080765D">
            <w:pPr>
              <w:spacing w:before="120" w:after="120"/>
              <w:jc w:val="center"/>
              <w:rPr>
                <w:sz w:val="20"/>
                <w:szCs w:val="20"/>
                <w:lang w:val="bg-BG"/>
              </w:rPr>
            </w:pPr>
            <w:r>
              <w:rPr>
                <w:sz w:val="20"/>
                <w:szCs w:val="20"/>
                <w:lang w:val="bg-BG"/>
              </w:rPr>
              <w:t>0,37</w:t>
            </w:r>
            <w:r w:rsidRPr="00040A82">
              <w:rPr>
                <w:sz w:val="20"/>
                <w:szCs w:val="20"/>
                <w:lang w:val="bg-BG"/>
              </w:rPr>
              <w:t>±</w:t>
            </w:r>
            <w:r>
              <w:rPr>
                <w:sz w:val="20"/>
                <w:szCs w:val="20"/>
                <w:lang w:val="bg-BG"/>
              </w:rPr>
              <w:t>0,04</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283D2E" w:rsidRDefault="00283D2E"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283D2E">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bl>
    <w:p w:rsidR="005E56DB" w:rsidRDefault="005E56DB" w:rsidP="005E56DB">
      <w:pPr>
        <w:rPr>
          <w:bCs/>
        </w:rPr>
      </w:pPr>
      <w:r w:rsidRPr="00040A82">
        <w:rPr>
          <w:bCs/>
          <w:lang w:val="bg-BG"/>
        </w:rPr>
        <w:t>* - по-малко от границата на количествено определяне на метода</w:t>
      </w:r>
    </w:p>
    <w:p w:rsidR="005E56DB" w:rsidRPr="00040A82" w:rsidRDefault="005E56DB" w:rsidP="005E56DB">
      <w:pPr>
        <w:rPr>
          <w:bCs/>
        </w:rPr>
      </w:pPr>
    </w:p>
    <w:p w:rsidR="005E56DB" w:rsidRDefault="005E56DB" w:rsidP="005E56DB">
      <w:pPr>
        <w:rPr>
          <w:b/>
          <w:bCs/>
          <w:lang w:val="bg-BG"/>
        </w:rPr>
      </w:pPr>
      <w:r w:rsidRPr="00040A82">
        <w:rPr>
          <w:b/>
          <w:lang w:val="bg-BG"/>
        </w:rPr>
        <w:t>Таблица 4.3.5 Емисии в отпадъчни води от точка ПМИ за пробовземане на инфилтрат от Клетка № 1 за неопасни отпадъци, Прот</w:t>
      </w:r>
      <w:r>
        <w:rPr>
          <w:b/>
          <w:lang w:val="bg-BG"/>
        </w:rPr>
        <w:t xml:space="preserve">окол </w:t>
      </w:r>
      <w:r w:rsidRPr="00040A82">
        <w:rPr>
          <w:b/>
          <w:lang w:val="bg-BG"/>
        </w:rPr>
        <w:t xml:space="preserve"> </w:t>
      </w:r>
      <w:r w:rsidRPr="00040A82">
        <w:rPr>
          <w:b/>
          <w:bCs/>
          <w:lang w:val="bg-BG"/>
        </w:rPr>
        <w:t>№</w:t>
      </w:r>
      <w:r w:rsidR="00E86EB3">
        <w:rPr>
          <w:b/>
          <w:bCs/>
          <w:lang w:val="bg-BG"/>
        </w:rPr>
        <w:t xml:space="preserve">944Д-3/07.11.2018 </w:t>
      </w:r>
      <w:r>
        <w:rPr>
          <w:b/>
          <w:bCs/>
          <w:lang w:val="bg-BG"/>
        </w:rPr>
        <w:t>г.</w:t>
      </w:r>
    </w:p>
    <w:p w:rsidR="005E56DB" w:rsidRPr="00040A82" w:rsidRDefault="005E56DB" w:rsidP="005E56DB">
      <w:pPr>
        <w:rPr>
          <w:highlight w:val="yellow"/>
          <w:lang w:val="ru-RU"/>
        </w:rPr>
      </w:pPr>
    </w:p>
    <w:tbl>
      <w:tblPr>
        <w:tblW w:w="9761" w:type="dxa"/>
        <w:tblInd w:w="-290" w:type="dxa"/>
        <w:tblCellMar>
          <w:left w:w="70" w:type="dxa"/>
          <w:right w:w="70" w:type="dxa"/>
        </w:tblCellMar>
        <w:tblLook w:val="0000"/>
      </w:tblPr>
      <w:tblGrid>
        <w:gridCol w:w="2160"/>
        <w:gridCol w:w="955"/>
        <w:gridCol w:w="1473"/>
        <w:gridCol w:w="1532"/>
        <w:gridCol w:w="2223"/>
        <w:gridCol w:w="1418"/>
      </w:tblGrid>
      <w:tr w:rsidR="005E56DB" w:rsidRPr="00040A82" w:rsidTr="0080765D">
        <w:trPr>
          <w:trHeight w:val="737"/>
        </w:trPr>
        <w:tc>
          <w:tcPr>
            <w:tcW w:w="2160"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bg-BG"/>
              </w:rPr>
            </w:pPr>
            <w:r w:rsidRPr="00040A82">
              <w:rPr>
                <w:sz w:val="20"/>
                <w:szCs w:val="20"/>
                <w:lang w:val="ru-RU"/>
              </w:rPr>
              <w:t>Параметър</w:t>
            </w:r>
          </w:p>
        </w:tc>
        <w:tc>
          <w:tcPr>
            <w:tcW w:w="955"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ru-RU"/>
              </w:rPr>
            </w:pPr>
            <w:r w:rsidRPr="00040A82">
              <w:rPr>
                <w:sz w:val="20"/>
                <w:szCs w:val="20"/>
                <w:lang w:val="ru-RU"/>
              </w:rPr>
              <w:t>Единица</w:t>
            </w:r>
          </w:p>
        </w:tc>
        <w:tc>
          <w:tcPr>
            <w:tcW w:w="1473"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ru-RU"/>
              </w:rPr>
            </w:pPr>
            <w:r w:rsidRPr="00040A82">
              <w:rPr>
                <w:sz w:val="20"/>
                <w:szCs w:val="20"/>
                <w:lang w:val="ru-RU"/>
              </w:rPr>
              <w:t>НДЕ,съгласно КР</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bg-BG"/>
              </w:rPr>
            </w:pPr>
            <w:r w:rsidRPr="00040A82">
              <w:rPr>
                <w:sz w:val="20"/>
                <w:szCs w:val="20"/>
                <w:lang w:val="ru-RU"/>
              </w:rPr>
              <w:t>Резултати от мониторинг</w:t>
            </w:r>
          </w:p>
        </w:tc>
        <w:tc>
          <w:tcPr>
            <w:tcW w:w="2223"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ru-RU"/>
              </w:rPr>
            </w:pPr>
            <w:r w:rsidRPr="00040A82">
              <w:rPr>
                <w:sz w:val="20"/>
                <w:szCs w:val="20"/>
                <w:lang w:val="ru-RU"/>
              </w:rPr>
              <w:t xml:space="preserve">Честота на мониторинг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bg-BG"/>
              </w:rPr>
            </w:pPr>
            <w:r w:rsidRPr="00040A82">
              <w:rPr>
                <w:sz w:val="20"/>
                <w:szCs w:val="20"/>
                <w:lang w:val="ru-RU"/>
              </w:rPr>
              <w:t>Съответствие</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Арсен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3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C7404D" w:rsidRDefault="00C7404D" w:rsidP="0080765D">
            <w:pPr>
              <w:spacing w:before="120" w:after="120"/>
              <w:jc w:val="center"/>
              <w:rPr>
                <w:sz w:val="20"/>
                <w:szCs w:val="20"/>
              </w:rPr>
            </w:pPr>
            <w:r>
              <w:rPr>
                <w:sz w:val="20"/>
                <w:szCs w:val="20"/>
              </w:rPr>
              <w:t>0,09</w:t>
            </w:r>
            <w:r w:rsidRPr="00040A82">
              <w:rPr>
                <w:sz w:val="20"/>
                <w:szCs w:val="20"/>
                <w:lang w:val="bg-BG"/>
              </w:rPr>
              <w:t>±</w:t>
            </w:r>
            <w:r>
              <w:rPr>
                <w:sz w:val="20"/>
                <w:szCs w:val="20"/>
              </w:rPr>
              <w:t>0,01</w:t>
            </w:r>
          </w:p>
        </w:tc>
        <w:tc>
          <w:tcPr>
            <w:tcW w:w="222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Барий</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3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C7404D" w:rsidRDefault="00C7404D" w:rsidP="0080765D">
            <w:pPr>
              <w:spacing w:before="120" w:after="120"/>
              <w:jc w:val="center"/>
              <w:rPr>
                <w:sz w:val="20"/>
                <w:szCs w:val="20"/>
              </w:rPr>
            </w:pPr>
            <w:r>
              <w:rPr>
                <w:sz w:val="20"/>
                <w:szCs w:val="20"/>
              </w:rPr>
              <w:t>0,118</w:t>
            </w:r>
            <w:r w:rsidRPr="00040A82">
              <w:rPr>
                <w:sz w:val="20"/>
                <w:szCs w:val="20"/>
                <w:lang w:val="bg-BG"/>
              </w:rPr>
              <w:t>±</w:t>
            </w:r>
            <w:r>
              <w:rPr>
                <w:sz w:val="20"/>
                <w:szCs w:val="20"/>
              </w:rPr>
              <w:t>0,006</w:t>
            </w:r>
          </w:p>
        </w:tc>
        <w:tc>
          <w:tcPr>
            <w:tcW w:w="222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Кадмий</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3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C7404D" w:rsidRDefault="005E56DB" w:rsidP="0080765D">
            <w:pPr>
              <w:spacing w:before="120" w:after="120"/>
              <w:rPr>
                <w:sz w:val="20"/>
                <w:szCs w:val="20"/>
              </w:rPr>
            </w:pPr>
            <w:r>
              <w:rPr>
                <w:sz w:val="20"/>
                <w:szCs w:val="20"/>
                <w:lang w:val="bg-BG"/>
              </w:rPr>
              <w:t xml:space="preserve">       </w:t>
            </w:r>
            <w:r w:rsidR="00C7404D">
              <w:rPr>
                <w:sz w:val="20"/>
                <w:szCs w:val="20"/>
              </w:rPr>
              <w:t>&lt;0.002*</w:t>
            </w:r>
          </w:p>
        </w:tc>
        <w:tc>
          <w:tcPr>
            <w:tcW w:w="222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Хром (тривалентен)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3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C7404D" w:rsidP="0080765D">
            <w:pPr>
              <w:spacing w:before="120" w:after="120"/>
              <w:jc w:val="center"/>
              <w:rPr>
                <w:sz w:val="20"/>
                <w:szCs w:val="20"/>
                <w:lang w:val="bg-BG"/>
              </w:rPr>
            </w:pPr>
            <w:r>
              <w:rPr>
                <w:sz w:val="20"/>
                <w:szCs w:val="20"/>
              </w:rPr>
              <w:t>0,68</w:t>
            </w:r>
            <w:r w:rsidRPr="00040A82">
              <w:rPr>
                <w:sz w:val="20"/>
                <w:szCs w:val="20"/>
                <w:lang w:val="bg-BG"/>
              </w:rPr>
              <w:t>±</w:t>
            </w:r>
            <w:r>
              <w:rPr>
                <w:sz w:val="20"/>
                <w:szCs w:val="20"/>
              </w:rPr>
              <w:t>0,01</w:t>
            </w:r>
          </w:p>
        </w:tc>
        <w:tc>
          <w:tcPr>
            <w:tcW w:w="222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Хром (шествалентен)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3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C7404D" w:rsidRDefault="00C7404D" w:rsidP="00C7404D">
            <w:pPr>
              <w:spacing w:before="120" w:after="120"/>
              <w:jc w:val="center"/>
              <w:rPr>
                <w:sz w:val="20"/>
                <w:szCs w:val="20"/>
              </w:rPr>
            </w:pPr>
            <w:r>
              <w:rPr>
                <w:sz w:val="20"/>
                <w:szCs w:val="20"/>
              </w:rPr>
              <w:t>0,128</w:t>
            </w:r>
            <w:r w:rsidRPr="00040A82">
              <w:rPr>
                <w:sz w:val="20"/>
                <w:szCs w:val="20"/>
                <w:lang w:val="bg-BG"/>
              </w:rPr>
              <w:t>±</w:t>
            </w:r>
            <w:r>
              <w:rPr>
                <w:sz w:val="20"/>
                <w:szCs w:val="20"/>
              </w:rPr>
              <w:t>0,002</w:t>
            </w:r>
          </w:p>
        </w:tc>
        <w:tc>
          <w:tcPr>
            <w:tcW w:w="222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Мед</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3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C7404D" w:rsidRDefault="00C7404D" w:rsidP="0080765D">
            <w:pPr>
              <w:spacing w:before="120" w:after="120"/>
              <w:jc w:val="center"/>
              <w:rPr>
                <w:sz w:val="20"/>
                <w:szCs w:val="20"/>
              </w:rPr>
            </w:pPr>
            <w:r>
              <w:rPr>
                <w:sz w:val="20"/>
                <w:szCs w:val="20"/>
              </w:rPr>
              <w:t>0,0063</w:t>
            </w:r>
            <w:r w:rsidRPr="00040A82">
              <w:rPr>
                <w:sz w:val="20"/>
                <w:szCs w:val="20"/>
                <w:lang w:val="bg-BG"/>
              </w:rPr>
              <w:t>±</w:t>
            </w:r>
            <w:r>
              <w:rPr>
                <w:sz w:val="20"/>
                <w:szCs w:val="20"/>
              </w:rPr>
              <w:t>0,0001</w:t>
            </w:r>
          </w:p>
        </w:tc>
        <w:tc>
          <w:tcPr>
            <w:tcW w:w="222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Живак</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µg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3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ED7882" w:rsidRDefault="00ED7882" w:rsidP="0080765D">
            <w:pPr>
              <w:spacing w:before="120" w:after="120"/>
              <w:jc w:val="center"/>
              <w:rPr>
                <w:sz w:val="20"/>
                <w:szCs w:val="20"/>
              </w:rPr>
            </w:pPr>
            <w:r>
              <w:rPr>
                <w:sz w:val="20"/>
                <w:szCs w:val="20"/>
              </w:rPr>
              <w:t>&lt;0.0001*</w:t>
            </w:r>
          </w:p>
        </w:tc>
        <w:tc>
          <w:tcPr>
            <w:tcW w:w="222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Молибден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3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185E56" w:rsidRDefault="00185E56" w:rsidP="0080765D">
            <w:pPr>
              <w:spacing w:before="120" w:after="120"/>
              <w:rPr>
                <w:sz w:val="20"/>
                <w:szCs w:val="20"/>
                <w:lang w:val="bg-BG"/>
              </w:rPr>
            </w:pPr>
            <w:r>
              <w:rPr>
                <w:sz w:val="20"/>
                <w:szCs w:val="20"/>
                <w:lang w:val="bg-BG"/>
              </w:rPr>
              <w:t xml:space="preserve">   </w:t>
            </w:r>
            <w:r w:rsidR="00C7404D">
              <w:rPr>
                <w:sz w:val="20"/>
                <w:szCs w:val="20"/>
              </w:rPr>
              <w:t>0,0331</w:t>
            </w:r>
            <w:r w:rsidR="00C7404D" w:rsidRPr="00040A82">
              <w:rPr>
                <w:sz w:val="20"/>
                <w:szCs w:val="20"/>
                <w:lang w:val="bg-BG"/>
              </w:rPr>
              <w:t>±</w:t>
            </w:r>
            <w:r w:rsidR="00C7404D">
              <w:rPr>
                <w:sz w:val="20"/>
                <w:szCs w:val="20"/>
              </w:rPr>
              <w:t>0,0003</w:t>
            </w:r>
          </w:p>
        </w:tc>
        <w:tc>
          <w:tcPr>
            <w:tcW w:w="222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Никел</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3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ED7882" w:rsidRDefault="00ED7882" w:rsidP="0080765D">
            <w:pPr>
              <w:spacing w:before="120" w:after="120"/>
              <w:jc w:val="center"/>
              <w:rPr>
                <w:sz w:val="20"/>
                <w:szCs w:val="20"/>
              </w:rPr>
            </w:pPr>
            <w:r>
              <w:rPr>
                <w:sz w:val="20"/>
                <w:szCs w:val="20"/>
              </w:rPr>
              <w:t>0,178</w:t>
            </w:r>
            <w:r w:rsidRPr="00040A82">
              <w:rPr>
                <w:sz w:val="20"/>
                <w:szCs w:val="20"/>
                <w:lang w:val="bg-BG"/>
              </w:rPr>
              <w:t>±</w:t>
            </w:r>
            <w:r>
              <w:rPr>
                <w:sz w:val="20"/>
                <w:szCs w:val="20"/>
              </w:rPr>
              <w:t>0,006</w:t>
            </w:r>
          </w:p>
        </w:tc>
        <w:tc>
          <w:tcPr>
            <w:tcW w:w="222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Олово</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3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ED7882" w:rsidRDefault="00ED7882" w:rsidP="0080765D">
            <w:pPr>
              <w:spacing w:before="120" w:after="120"/>
              <w:jc w:val="center"/>
              <w:rPr>
                <w:sz w:val="20"/>
                <w:szCs w:val="20"/>
              </w:rPr>
            </w:pPr>
            <w:r>
              <w:rPr>
                <w:sz w:val="20"/>
                <w:szCs w:val="20"/>
              </w:rPr>
              <w:t>0,054</w:t>
            </w:r>
            <w:r w:rsidRPr="00040A82">
              <w:rPr>
                <w:sz w:val="20"/>
                <w:szCs w:val="20"/>
                <w:lang w:val="bg-BG"/>
              </w:rPr>
              <w:t>±</w:t>
            </w:r>
            <w:r>
              <w:rPr>
                <w:sz w:val="20"/>
                <w:szCs w:val="20"/>
              </w:rPr>
              <w:t>0,005</w:t>
            </w:r>
          </w:p>
        </w:tc>
        <w:tc>
          <w:tcPr>
            <w:tcW w:w="222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Селен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3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ED7882" w:rsidRDefault="00ED7882" w:rsidP="0080765D">
            <w:pPr>
              <w:spacing w:before="120" w:after="120"/>
              <w:jc w:val="center"/>
              <w:rPr>
                <w:sz w:val="20"/>
                <w:szCs w:val="20"/>
              </w:rPr>
            </w:pPr>
            <w:r>
              <w:rPr>
                <w:sz w:val="20"/>
                <w:szCs w:val="20"/>
              </w:rPr>
              <w:t>&lt;0.005*</w:t>
            </w:r>
          </w:p>
        </w:tc>
        <w:tc>
          <w:tcPr>
            <w:tcW w:w="222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lastRenderedPageBreak/>
              <w:t>Манган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3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ED7882" w:rsidRDefault="003A5836" w:rsidP="00D3280B">
            <w:pPr>
              <w:spacing w:before="120" w:after="120"/>
              <w:rPr>
                <w:sz w:val="20"/>
                <w:szCs w:val="20"/>
              </w:rPr>
            </w:pPr>
            <w:r>
              <w:rPr>
                <w:sz w:val="20"/>
                <w:szCs w:val="20"/>
              </w:rPr>
              <w:t xml:space="preserve">   </w:t>
            </w:r>
            <w:r w:rsidR="00ED7882">
              <w:rPr>
                <w:sz w:val="20"/>
                <w:szCs w:val="20"/>
              </w:rPr>
              <w:t>0,200</w:t>
            </w:r>
            <w:r w:rsidR="00ED7882" w:rsidRPr="00040A82">
              <w:rPr>
                <w:sz w:val="20"/>
                <w:szCs w:val="20"/>
                <w:lang w:val="bg-BG"/>
              </w:rPr>
              <w:t>±</w:t>
            </w:r>
            <w:r w:rsidR="00ED7882">
              <w:rPr>
                <w:sz w:val="20"/>
                <w:szCs w:val="20"/>
              </w:rPr>
              <w:t>0,002</w:t>
            </w:r>
          </w:p>
        </w:tc>
        <w:tc>
          <w:tcPr>
            <w:tcW w:w="222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Желязо</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3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ED7882" w:rsidRDefault="003A5836" w:rsidP="003A5836">
            <w:pPr>
              <w:spacing w:before="120" w:after="120"/>
              <w:rPr>
                <w:sz w:val="20"/>
                <w:szCs w:val="20"/>
              </w:rPr>
            </w:pPr>
            <w:r>
              <w:rPr>
                <w:sz w:val="20"/>
                <w:szCs w:val="20"/>
              </w:rPr>
              <w:t xml:space="preserve">     </w:t>
            </w:r>
            <w:r w:rsidR="00ED7882">
              <w:rPr>
                <w:sz w:val="20"/>
                <w:szCs w:val="20"/>
              </w:rPr>
              <w:t>1,43</w:t>
            </w:r>
            <w:r w:rsidR="00ED7882" w:rsidRPr="00040A82">
              <w:rPr>
                <w:sz w:val="20"/>
                <w:szCs w:val="20"/>
                <w:lang w:val="bg-BG"/>
              </w:rPr>
              <w:t>±</w:t>
            </w:r>
            <w:r w:rsidR="00ED7882">
              <w:rPr>
                <w:sz w:val="20"/>
                <w:szCs w:val="20"/>
              </w:rPr>
              <w:t>0,03</w:t>
            </w:r>
          </w:p>
        </w:tc>
        <w:tc>
          <w:tcPr>
            <w:tcW w:w="222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Цинк</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3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ED7882" w:rsidRDefault="005E56DB" w:rsidP="0080765D">
            <w:pPr>
              <w:spacing w:before="120" w:after="120"/>
              <w:rPr>
                <w:sz w:val="20"/>
                <w:szCs w:val="20"/>
              </w:rPr>
            </w:pPr>
            <w:r>
              <w:rPr>
                <w:sz w:val="20"/>
                <w:szCs w:val="20"/>
                <w:lang w:val="bg-BG"/>
              </w:rPr>
              <w:t xml:space="preserve">   </w:t>
            </w:r>
            <w:r w:rsidR="00ED7882">
              <w:rPr>
                <w:sz w:val="20"/>
                <w:szCs w:val="20"/>
              </w:rPr>
              <w:t>0,055</w:t>
            </w:r>
            <w:r w:rsidR="00ED7882" w:rsidRPr="00040A82">
              <w:rPr>
                <w:sz w:val="20"/>
                <w:szCs w:val="20"/>
                <w:lang w:val="bg-BG"/>
              </w:rPr>
              <w:t>±</w:t>
            </w:r>
            <w:r w:rsidR="00ED7882">
              <w:rPr>
                <w:sz w:val="20"/>
                <w:szCs w:val="20"/>
              </w:rPr>
              <w:t>0,007</w:t>
            </w:r>
          </w:p>
        </w:tc>
        <w:tc>
          <w:tcPr>
            <w:tcW w:w="222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Pr>
                <w:rFonts w:cs="Arial"/>
                <w:sz w:val="20"/>
                <w:szCs w:val="20"/>
                <w:lang w:val="bg-BG"/>
              </w:rPr>
              <w:t>Хлориди</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3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C7404D" w:rsidRDefault="00C7404D" w:rsidP="00D3280B">
            <w:pPr>
              <w:spacing w:before="120" w:after="120"/>
              <w:rPr>
                <w:sz w:val="20"/>
                <w:szCs w:val="20"/>
              </w:rPr>
            </w:pPr>
            <w:r>
              <w:rPr>
                <w:sz w:val="20"/>
                <w:szCs w:val="20"/>
              </w:rPr>
              <w:t xml:space="preserve">     4800</w:t>
            </w:r>
            <w:r w:rsidRPr="00040A82">
              <w:rPr>
                <w:sz w:val="20"/>
                <w:szCs w:val="20"/>
                <w:lang w:val="bg-BG"/>
              </w:rPr>
              <w:t>±</w:t>
            </w:r>
            <w:r>
              <w:rPr>
                <w:sz w:val="20"/>
                <w:szCs w:val="20"/>
              </w:rPr>
              <w:t>134</w:t>
            </w:r>
          </w:p>
        </w:tc>
        <w:tc>
          <w:tcPr>
            <w:tcW w:w="222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Флуориди</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3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C7404D" w:rsidRDefault="00C7404D" w:rsidP="0080765D">
            <w:pPr>
              <w:spacing w:before="120" w:after="120"/>
              <w:jc w:val="center"/>
              <w:rPr>
                <w:sz w:val="20"/>
                <w:szCs w:val="20"/>
              </w:rPr>
            </w:pPr>
            <w:r>
              <w:rPr>
                <w:sz w:val="20"/>
                <w:szCs w:val="20"/>
              </w:rPr>
              <w:t>7,0</w:t>
            </w:r>
            <w:r w:rsidRPr="00040A82">
              <w:rPr>
                <w:sz w:val="20"/>
                <w:szCs w:val="20"/>
                <w:lang w:val="bg-BG"/>
              </w:rPr>
              <w:t>±</w:t>
            </w:r>
            <w:r>
              <w:rPr>
                <w:sz w:val="20"/>
                <w:szCs w:val="20"/>
              </w:rPr>
              <w:t>0,9</w:t>
            </w:r>
          </w:p>
        </w:tc>
        <w:tc>
          <w:tcPr>
            <w:tcW w:w="222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Pr>
                <w:rFonts w:cs="Arial"/>
                <w:sz w:val="20"/>
                <w:szCs w:val="20"/>
                <w:lang w:val="bg-BG"/>
              </w:rPr>
              <w:t>Сулфати</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3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C7404D" w:rsidRDefault="00C7404D" w:rsidP="0080765D">
            <w:pPr>
              <w:spacing w:before="120" w:after="120"/>
              <w:jc w:val="center"/>
              <w:rPr>
                <w:sz w:val="20"/>
                <w:szCs w:val="20"/>
              </w:rPr>
            </w:pPr>
            <w:r>
              <w:rPr>
                <w:sz w:val="20"/>
                <w:szCs w:val="20"/>
              </w:rPr>
              <w:t>770</w:t>
            </w:r>
            <w:r w:rsidRPr="00040A82">
              <w:rPr>
                <w:sz w:val="20"/>
                <w:szCs w:val="20"/>
                <w:lang w:val="bg-BG"/>
              </w:rPr>
              <w:t>±</w:t>
            </w:r>
            <w:r>
              <w:rPr>
                <w:sz w:val="20"/>
                <w:szCs w:val="20"/>
              </w:rPr>
              <w:t>65</w:t>
            </w:r>
          </w:p>
        </w:tc>
        <w:tc>
          <w:tcPr>
            <w:tcW w:w="222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Екстрахируеми вещества</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3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C7404D" w:rsidRDefault="00C7404D" w:rsidP="0080765D">
            <w:pPr>
              <w:spacing w:before="120" w:after="120"/>
              <w:jc w:val="center"/>
              <w:rPr>
                <w:sz w:val="20"/>
                <w:szCs w:val="20"/>
              </w:rPr>
            </w:pPr>
            <w:r>
              <w:rPr>
                <w:sz w:val="20"/>
                <w:szCs w:val="20"/>
              </w:rPr>
              <w:t>&lt;2*</w:t>
            </w:r>
          </w:p>
        </w:tc>
        <w:tc>
          <w:tcPr>
            <w:tcW w:w="222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A3B05" w:rsidRDefault="005A3B05"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5A3B05">
        <w:trPr>
          <w:trHeight w:val="657"/>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Pr>
                <w:rFonts w:cs="Arial"/>
                <w:sz w:val="20"/>
                <w:szCs w:val="20"/>
                <w:lang w:val="bg-BG"/>
              </w:rPr>
              <w:t>Анионни повърхно-стноактивни вещества</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3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C7404D" w:rsidRDefault="00C7404D" w:rsidP="0080765D">
            <w:pPr>
              <w:spacing w:before="120" w:after="120"/>
              <w:jc w:val="center"/>
              <w:rPr>
                <w:sz w:val="20"/>
                <w:szCs w:val="20"/>
              </w:rPr>
            </w:pPr>
            <w:r>
              <w:rPr>
                <w:sz w:val="20"/>
                <w:szCs w:val="20"/>
              </w:rPr>
              <w:t>0,22</w:t>
            </w:r>
            <w:r w:rsidRPr="00040A82">
              <w:rPr>
                <w:sz w:val="20"/>
                <w:szCs w:val="20"/>
                <w:lang w:val="bg-BG"/>
              </w:rPr>
              <w:t>±</w:t>
            </w:r>
            <w:r>
              <w:rPr>
                <w:sz w:val="20"/>
                <w:szCs w:val="20"/>
              </w:rPr>
              <w:t>0,03</w:t>
            </w:r>
          </w:p>
        </w:tc>
        <w:tc>
          <w:tcPr>
            <w:tcW w:w="2223" w:type="dxa"/>
            <w:tcBorders>
              <w:top w:val="single" w:sz="4" w:space="0" w:color="auto"/>
              <w:left w:val="single" w:sz="4" w:space="0" w:color="auto"/>
              <w:bottom w:val="single" w:sz="4" w:space="0" w:color="auto"/>
              <w:right w:val="single" w:sz="4" w:space="0" w:color="000000"/>
            </w:tcBorders>
            <w:shd w:val="clear" w:color="auto" w:fill="auto"/>
          </w:tcPr>
          <w:p w:rsidR="005A3B05" w:rsidRDefault="005A3B05" w:rsidP="005A3B05">
            <w:pPr>
              <w:rPr>
                <w:sz w:val="20"/>
                <w:szCs w:val="20"/>
                <w:lang w:val="bg-BG"/>
              </w:rPr>
            </w:pPr>
          </w:p>
          <w:p w:rsidR="005A3B05" w:rsidRDefault="005A3B05" w:rsidP="005A3B05">
            <w:pPr>
              <w:rPr>
                <w:sz w:val="20"/>
                <w:szCs w:val="20"/>
                <w:lang w:val="bg-BG"/>
              </w:rPr>
            </w:pPr>
          </w:p>
          <w:p w:rsidR="005A3B05" w:rsidRPr="005A3B05" w:rsidRDefault="005E56DB" w:rsidP="005A3B05">
            <w:pPr>
              <w:rPr>
                <w:sz w:val="20"/>
                <w:szCs w:val="20"/>
                <w:lang w:val="bg-BG"/>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Азот нитритен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3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C7404D" w:rsidRDefault="00C7404D" w:rsidP="0080765D">
            <w:pPr>
              <w:spacing w:before="120" w:after="120"/>
              <w:jc w:val="center"/>
              <w:rPr>
                <w:sz w:val="20"/>
                <w:szCs w:val="20"/>
              </w:rPr>
            </w:pPr>
            <w:r>
              <w:rPr>
                <w:sz w:val="20"/>
                <w:szCs w:val="20"/>
              </w:rPr>
              <w:t>1,60</w:t>
            </w:r>
            <w:r w:rsidRPr="00040A82">
              <w:rPr>
                <w:sz w:val="20"/>
                <w:szCs w:val="20"/>
                <w:lang w:val="bg-BG"/>
              </w:rPr>
              <w:t>±</w:t>
            </w:r>
            <w:r>
              <w:rPr>
                <w:sz w:val="20"/>
                <w:szCs w:val="20"/>
              </w:rPr>
              <w:t>0,02</w:t>
            </w:r>
          </w:p>
        </w:tc>
        <w:tc>
          <w:tcPr>
            <w:tcW w:w="2223" w:type="dxa"/>
            <w:tcBorders>
              <w:top w:val="single" w:sz="4" w:space="0" w:color="auto"/>
              <w:left w:val="single" w:sz="4" w:space="0" w:color="auto"/>
              <w:bottom w:val="single" w:sz="4" w:space="0" w:color="auto"/>
              <w:right w:val="single" w:sz="4" w:space="0" w:color="000000"/>
            </w:tcBorders>
            <w:shd w:val="clear" w:color="auto" w:fill="auto"/>
          </w:tcPr>
          <w:p w:rsidR="00D84CAB" w:rsidRPr="00086AF9" w:rsidRDefault="00D84CAB" w:rsidP="005A3B05">
            <w:pPr>
              <w:rPr>
                <w:sz w:val="20"/>
                <w:szCs w:val="20"/>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Азот нитратен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3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C7404D" w:rsidRDefault="00C7404D" w:rsidP="0080765D">
            <w:pPr>
              <w:spacing w:before="120" w:after="120"/>
              <w:jc w:val="center"/>
              <w:rPr>
                <w:sz w:val="20"/>
                <w:szCs w:val="20"/>
              </w:rPr>
            </w:pPr>
            <w:r>
              <w:rPr>
                <w:sz w:val="20"/>
                <w:szCs w:val="20"/>
              </w:rPr>
              <w:t>23,0</w:t>
            </w:r>
            <w:r w:rsidRPr="00040A82">
              <w:rPr>
                <w:sz w:val="20"/>
                <w:szCs w:val="20"/>
                <w:lang w:val="bg-BG"/>
              </w:rPr>
              <w:t>±</w:t>
            </w:r>
            <w:r>
              <w:rPr>
                <w:sz w:val="20"/>
                <w:szCs w:val="20"/>
              </w:rPr>
              <w:t>0,6</w:t>
            </w:r>
          </w:p>
        </w:tc>
        <w:tc>
          <w:tcPr>
            <w:tcW w:w="222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Фосфати</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3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C7404D" w:rsidRDefault="00C7404D" w:rsidP="0080765D">
            <w:pPr>
              <w:spacing w:before="120" w:after="120"/>
              <w:jc w:val="center"/>
              <w:rPr>
                <w:sz w:val="20"/>
                <w:szCs w:val="20"/>
              </w:rPr>
            </w:pPr>
            <w:r>
              <w:rPr>
                <w:sz w:val="20"/>
                <w:szCs w:val="20"/>
              </w:rPr>
              <w:t>25,0</w:t>
            </w:r>
            <w:r w:rsidRPr="00040A82">
              <w:rPr>
                <w:sz w:val="20"/>
                <w:szCs w:val="20"/>
                <w:lang w:val="bg-BG"/>
              </w:rPr>
              <w:t>±</w:t>
            </w:r>
            <w:r>
              <w:rPr>
                <w:sz w:val="20"/>
                <w:szCs w:val="20"/>
              </w:rPr>
              <w:t>0,5</w:t>
            </w:r>
          </w:p>
        </w:tc>
        <w:tc>
          <w:tcPr>
            <w:tcW w:w="222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Нефтопродукти</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3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C7404D" w:rsidRDefault="00C7404D" w:rsidP="0080765D">
            <w:pPr>
              <w:spacing w:before="120" w:after="120"/>
              <w:jc w:val="center"/>
              <w:rPr>
                <w:sz w:val="20"/>
                <w:szCs w:val="20"/>
              </w:rPr>
            </w:pPr>
            <w:r>
              <w:rPr>
                <w:sz w:val="20"/>
                <w:szCs w:val="20"/>
              </w:rPr>
              <w:t>&lt;0.02*</w:t>
            </w:r>
          </w:p>
        </w:tc>
        <w:tc>
          <w:tcPr>
            <w:tcW w:w="222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bl>
    <w:p w:rsidR="005E56DB" w:rsidRPr="00040A82" w:rsidRDefault="005E56DB" w:rsidP="005E56DB">
      <w:pPr>
        <w:rPr>
          <w:b/>
          <w:lang w:val="bg-BG"/>
        </w:rPr>
      </w:pPr>
    </w:p>
    <w:p w:rsidR="005E56DB" w:rsidRPr="00040A82" w:rsidRDefault="005E56DB" w:rsidP="005E56DB">
      <w:pPr>
        <w:rPr>
          <w:bCs/>
          <w:lang w:val="bg-BG"/>
        </w:rPr>
      </w:pPr>
      <w:r w:rsidRPr="00040A82">
        <w:rPr>
          <w:bCs/>
          <w:lang w:val="bg-BG"/>
        </w:rPr>
        <w:t>* - по-малко от границата на количествено определяне на метода.</w:t>
      </w:r>
    </w:p>
    <w:p w:rsidR="005E56DB" w:rsidRDefault="005E56DB" w:rsidP="005E56DB">
      <w:pPr>
        <w:rPr>
          <w:b/>
        </w:rPr>
      </w:pPr>
    </w:p>
    <w:p w:rsidR="005E56DB" w:rsidRDefault="005E56DB" w:rsidP="005E56DB">
      <w:pPr>
        <w:rPr>
          <w:b/>
          <w:bCs/>
          <w:lang w:val="bg-BG"/>
        </w:rPr>
      </w:pPr>
      <w:r w:rsidRPr="00040A82">
        <w:rPr>
          <w:b/>
          <w:lang w:val="bg-BG"/>
        </w:rPr>
        <w:t>Таблица 4.3.6 Емисии в отпадъчни води от точка ПМ за пробовземане на ин</w:t>
      </w:r>
      <w:r>
        <w:rPr>
          <w:b/>
          <w:lang w:val="bg-BG"/>
        </w:rPr>
        <w:t>ф</w:t>
      </w:r>
      <w:r w:rsidR="00D3280B">
        <w:rPr>
          <w:b/>
          <w:lang w:val="bg-BG"/>
        </w:rPr>
        <w:t>илтрат от Клетка № 1 за инертни</w:t>
      </w:r>
      <w:r w:rsidRPr="00040A82">
        <w:rPr>
          <w:b/>
          <w:lang w:val="bg-BG"/>
        </w:rPr>
        <w:t xml:space="preserve"> отпадъци, Протоколи </w:t>
      </w:r>
      <w:r w:rsidRPr="00040A82">
        <w:rPr>
          <w:lang w:val="bg-BG"/>
        </w:rPr>
        <w:t xml:space="preserve"> </w:t>
      </w:r>
      <w:r w:rsidRPr="00040A82">
        <w:rPr>
          <w:b/>
          <w:bCs/>
          <w:lang w:val="bg-BG"/>
        </w:rPr>
        <w:t>№</w:t>
      </w:r>
      <w:r w:rsidR="00E8382C">
        <w:rPr>
          <w:b/>
          <w:bCs/>
        </w:rPr>
        <w:t>944Д</w:t>
      </w:r>
      <w:r w:rsidR="00E8382C">
        <w:rPr>
          <w:b/>
          <w:bCs/>
          <w:lang w:val="bg-BG"/>
        </w:rPr>
        <w:t>/0</w:t>
      </w:r>
      <w:r w:rsidR="00E8382C">
        <w:rPr>
          <w:b/>
          <w:bCs/>
        </w:rPr>
        <w:t>7</w:t>
      </w:r>
      <w:r w:rsidR="00E8382C">
        <w:rPr>
          <w:b/>
          <w:bCs/>
          <w:lang w:val="bg-BG"/>
        </w:rPr>
        <w:t>.11.2018</w:t>
      </w:r>
      <w:r>
        <w:rPr>
          <w:b/>
          <w:bCs/>
          <w:lang w:val="bg-BG"/>
        </w:rPr>
        <w:t>г.</w:t>
      </w:r>
    </w:p>
    <w:p w:rsidR="005E56DB" w:rsidRPr="00040A82" w:rsidRDefault="005E56DB" w:rsidP="005E56DB">
      <w:pPr>
        <w:rPr>
          <w:lang w:val="ru-RU"/>
        </w:rPr>
      </w:pPr>
    </w:p>
    <w:tbl>
      <w:tblPr>
        <w:tblW w:w="9761" w:type="dxa"/>
        <w:tblInd w:w="-290" w:type="dxa"/>
        <w:tblCellMar>
          <w:left w:w="70" w:type="dxa"/>
          <w:right w:w="70" w:type="dxa"/>
        </w:tblCellMar>
        <w:tblLook w:val="0000"/>
      </w:tblPr>
      <w:tblGrid>
        <w:gridCol w:w="2160"/>
        <w:gridCol w:w="955"/>
        <w:gridCol w:w="1473"/>
        <w:gridCol w:w="1592"/>
        <w:gridCol w:w="2163"/>
        <w:gridCol w:w="1418"/>
      </w:tblGrid>
      <w:tr w:rsidR="005E56DB" w:rsidRPr="00040A82" w:rsidTr="0080765D">
        <w:trPr>
          <w:trHeight w:val="737"/>
        </w:trPr>
        <w:tc>
          <w:tcPr>
            <w:tcW w:w="2160"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bg-BG"/>
              </w:rPr>
            </w:pPr>
            <w:r w:rsidRPr="00040A82">
              <w:rPr>
                <w:sz w:val="20"/>
                <w:szCs w:val="20"/>
                <w:lang w:val="ru-RU"/>
              </w:rPr>
              <w:t>Параметър</w:t>
            </w:r>
          </w:p>
        </w:tc>
        <w:tc>
          <w:tcPr>
            <w:tcW w:w="955"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ru-RU"/>
              </w:rPr>
            </w:pPr>
            <w:r w:rsidRPr="00040A82">
              <w:rPr>
                <w:sz w:val="20"/>
                <w:szCs w:val="20"/>
                <w:lang w:val="ru-RU"/>
              </w:rPr>
              <w:t>Единица</w:t>
            </w:r>
          </w:p>
        </w:tc>
        <w:tc>
          <w:tcPr>
            <w:tcW w:w="1473"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ru-RU"/>
              </w:rPr>
            </w:pPr>
            <w:r w:rsidRPr="00040A82">
              <w:rPr>
                <w:sz w:val="20"/>
                <w:szCs w:val="20"/>
                <w:lang w:val="ru-RU"/>
              </w:rPr>
              <w:t>НДЕ,съгласно КР</w:t>
            </w:r>
          </w:p>
        </w:tc>
        <w:tc>
          <w:tcPr>
            <w:tcW w:w="1592"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bg-BG"/>
              </w:rPr>
            </w:pPr>
            <w:r w:rsidRPr="00040A82">
              <w:rPr>
                <w:sz w:val="20"/>
                <w:szCs w:val="20"/>
                <w:lang w:val="ru-RU"/>
              </w:rPr>
              <w:t>Резултати от мониторинг</w:t>
            </w:r>
          </w:p>
        </w:tc>
        <w:tc>
          <w:tcPr>
            <w:tcW w:w="2163"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ru-RU"/>
              </w:rPr>
            </w:pPr>
            <w:r w:rsidRPr="00040A82">
              <w:rPr>
                <w:sz w:val="20"/>
                <w:szCs w:val="20"/>
                <w:lang w:val="ru-RU"/>
              </w:rPr>
              <w:t xml:space="preserve">Честота на мониторинг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bottom"/>
          </w:tcPr>
          <w:p w:rsidR="005E56DB" w:rsidRPr="00040A82" w:rsidRDefault="005E56DB" w:rsidP="0080765D">
            <w:pPr>
              <w:spacing w:before="120" w:after="120"/>
              <w:jc w:val="center"/>
              <w:rPr>
                <w:sz w:val="20"/>
                <w:szCs w:val="20"/>
                <w:lang w:val="bg-BG"/>
              </w:rPr>
            </w:pPr>
            <w:r w:rsidRPr="00040A82">
              <w:rPr>
                <w:sz w:val="20"/>
                <w:szCs w:val="20"/>
                <w:lang w:val="ru-RU"/>
              </w:rPr>
              <w:t>Съответствие</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Арсен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115078" w:rsidP="0080765D">
            <w:pPr>
              <w:spacing w:before="120" w:after="120"/>
              <w:jc w:val="center"/>
              <w:rPr>
                <w:sz w:val="20"/>
                <w:szCs w:val="20"/>
                <w:lang w:val="bg-BG"/>
              </w:rPr>
            </w:pPr>
            <w:r>
              <w:rPr>
                <w:sz w:val="20"/>
                <w:szCs w:val="20"/>
                <w:lang w:val="bg-BG"/>
              </w:rPr>
              <w:t>&lt;0.005*</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Барий</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115078" w:rsidP="0080765D">
            <w:pPr>
              <w:spacing w:before="120" w:after="120"/>
              <w:jc w:val="center"/>
              <w:rPr>
                <w:sz w:val="20"/>
                <w:szCs w:val="20"/>
                <w:lang w:val="bg-BG"/>
              </w:rPr>
            </w:pPr>
            <w:r>
              <w:rPr>
                <w:sz w:val="20"/>
                <w:szCs w:val="20"/>
                <w:lang w:val="bg-BG"/>
              </w:rPr>
              <w:t>0,082</w:t>
            </w:r>
            <w:r w:rsidRPr="00040A82">
              <w:rPr>
                <w:sz w:val="20"/>
                <w:szCs w:val="20"/>
                <w:lang w:val="bg-BG"/>
              </w:rPr>
              <w:t>±</w:t>
            </w:r>
            <w:r>
              <w:rPr>
                <w:sz w:val="20"/>
                <w:szCs w:val="20"/>
                <w:lang w:val="bg-BG"/>
              </w:rPr>
              <w:t>0,004</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Кадмий</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067CDA" w:rsidP="00D3280B">
            <w:pPr>
              <w:spacing w:before="120" w:after="120"/>
              <w:rPr>
                <w:sz w:val="20"/>
                <w:szCs w:val="20"/>
                <w:lang w:val="bg-BG"/>
              </w:rPr>
            </w:pPr>
            <w:r>
              <w:rPr>
                <w:sz w:val="20"/>
                <w:szCs w:val="20"/>
              </w:rPr>
              <w:t xml:space="preserve">        </w:t>
            </w:r>
            <w:r w:rsidR="00115078">
              <w:rPr>
                <w:sz w:val="20"/>
                <w:szCs w:val="20"/>
                <w:lang w:val="bg-BG"/>
              </w:rPr>
              <w:t>&lt;0.002*</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Хром (тривалентен)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E8382C" w:rsidP="0080765D">
            <w:pPr>
              <w:spacing w:before="120" w:after="120"/>
              <w:jc w:val="center"/>
              <w:rPr>
                <w:sz w:val="20"/>
                <w:szCs w:val="20"/>
                <w:lang w:val="bg-BG"/>
              </w:rPr>
            </w:pPr>
            <w:r>
              <w:rPr>
                <w:sz w:val="20"/>
                <w:szCs w:val="20"/>
                <w:lang w:val="bg-BG"/>
              </w:rPr>
              <w:t>&lt;0.05*</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Хром (шествалентен)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rPr>
                <w:sz w:val="20"/>
                <w:szCs w:val="20"/>
                <w:lang w:val="bg-BG"/>
              </w:rPr>
            </w:pPr>
            <w:r>
              <w:rPr>
                <w:sz w:val="20"/>
                <w:szCs w:val="20"/>
                <w:lang w:val="bg-BG"/>
              </w:rPr>
              <w:t xml:space="preserve">       </w:t>
            </w:r>
            <w:r w:rsidR="00E8382C">
              <w:rPr>
                <w:sz w:val="20"/>
                <w:szCs w:val="20"/>
                <w:lang w:val="bg-BG"/>
              </w:rPr>
              <w:t xml:space="preserve">  &lt;0.05*</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Мед</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115078" w:rsidP="0080765D">
            <w:pPr>
              <w:spacing w:before="120" w:after="120"/>
              <w:jc w:val="center"/>
              <w:rPr>
                <w:sz w:val="20"/>
                <w:szCs w:val="20"/>
                <w:lang w:val="bg-BG"/>
              </w:rPr>
            </w:pPr>
            <w:r>
              <w:rPr>
                <w:sz w:val="20"/>
                <w:szCs w:val="20"/>
                <w:lang w:val="bg-BG"/>
              </w:rPr>
              <w:t>&lt;0.005*</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Живак</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µg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115078" w:rsidP="0080765D">
            <w:pPr>
              <w:spacing w:before="120" w:after="120"/>
              <w:jc w:val="center"/>
              <w:rPr>
                <w:sz w:val="20"/>
                <w:szCs w:val="20"/>
                <w:lang w:val="bg-BG"/>
              </w:rPr>
            </w:pPr>
            <w:r>
              <w:rPr>
                <w:sz w:val="20"/>
                <w:szCs w:val="20"/>
                <w:lang w:val="bg-BG"/>
              </w:rPr>
              <w:t>&lt;0.0001*</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Молибден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115078" w:rsidP="0080765D">
            <w:pPr>
              <w:spacing w:before="120" w:after="120"/>
              <w:jc w:val="center"/>
              <w:rPr>
                <w:sz w:val="20"/>
                <w:szCs w:val="20"/>
                <w:lang w:val="bg-BG"/>
              </w:rPr>
            </w:pPr>
            <w:r>
              <w:rPr>
                <w:sz w:val="20"/>
                <w:szCs w:val="20"/>
                <w:lang w:val="bg-BG"/>
              </w:rPr>
              <w:t>&lt;0.01</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Никел</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115078" w:rsidP="0080765D">
            <w:pPr>
              <w:spacing w:before="120" w:after="120"/>
              <w:jc w:val="center"/>
              <w:rPr>
                <w:sz w:val="20"/>
                <w:szCs w:val="20"/>
                <w:lang w:val="bg-BG"/>
              </w:rPr>
            </w:pPr>
            <w:r>
              <w:rPr>
                <w:sz w:val="20"/>
                <w:szCs w:val="20"/>
                <w:lang w:val="bg-BG"/>
              </w:rPr>
              <w:t>0,178</w:t>
            </w:r>
            <w:r w:rsidRPr="00040A82">
              <w:rPr>
                <w:sz w:val="20"/>
                <w:szCs w:val="20"/>
                <w:lang w:val="bg-BG"/>
              </w:rPr>
              <w:t>±</w:t>
            </w:r>
            <w:r>
              <w:rPr>
                <w:sz w:val="20"/>
                <w:szCs w:val="20"/>
                <w:lang w:val="bg-BG"/>
              </w:rPr>
              <w:t>0,006</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Олово</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71440B" w:rsidRDefault="0071440B" w:rsidP="0080765D">
            <w:pPr>
              <w:spacing w:before="120" w:after="120"/>
              <w:jc w:val="center"/>
              <w:rPr>
                <w:sz w:val="20"/>
                <w:szCs w:val="20"/>
              </w:rPr>
            </w:pPr>
            <w:r>
              <w:rPr>
                <w:sz w:val="20"/>
                <w:szCs w:val="20"/>
                <w:lang w:val="bg-BG"/>
              </w:rPr>
              <w:t>0,0</w:t>
            </w:r>
            <w:r>
              <w:rPr>
                <w:sz w:val="20"/>
                <w:szCs w:val="20"/>
              </w:rPr>
              <w:t>16</w:t>
            </w:r>
            <w:r w:rsidR="00115078" w:rsidRPr="00040A82">
              <w:rPr>
                <w:sz w:val="20"/>
                <w:szCs w:val="20"/>
                <w:lang w:val="bg-BG"/>
              </w:rPr>
              <w:t>±</w:t>
            </w:r>
            <w:r w:rsidR="00115078">
              <w:rPr>
                <w:sz w:val="20"/>
                <w:szCs w:val="20"/>
                <w:lang w:val="bg-BG"/>
              </w:rPr>
              <w:t>0,00</w:t>
            </w:r>
            <w:r>
              <w:rPr>
                <w:sz w:val="20"/>
                <w:szCs w:val="20"/>
              </w:rPr>
              <w:t>2</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Селен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115078" w:rsidP="0080765D">
            <w:pPr>
              <w:spacing w:before="120" w:after="120"/>
              <w:jc w:val="center"/>
              <w:rPr>
                <w:sz w:val="20"/>
                <w:szCs w:val="20"/>
                <w:lang w:val="bg-BG"/>
              </w:rPr>
            </w:pPr>
            <w:r>
              <w:rPr>
                <w:sz w:val="20"/>
                <w:szCs w:val="20"/>
                <w:lang w:val="bg-BG"/>
              </w:rPr>
              <w:t>&lt;0.005*</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Манган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F002C0" w:rsidRDefault="00067CDA" w:rsidP="00D3280B">
            <w:pPr>
              <w:spacing w:before="120" w:after="120"/>
              <w:rPr>
                <w:sz w:val="20"/>
                <w:szCs w:val="20"/>
              </w:rPr>
            </w:pPr>
            <w:r>
              <w:rPr>
                <w:sz w:val="20"/>
                <w:szCs w:val="20"/>
              </w:rPr>
              <w:t xml:space="preserve">     </w:t>
            </w:r>
            <w:r w:rsidR="00F002C0">
              <w:rPr>
                <w:sz w:val="20"/>
                <w:szCs w:val="20"/>
                <w:lang w:val="bg-BG"/>
              </w:rPr>
              <w:t>0,</w:t>
            </w:r>
            <w:r w:rsidR="00F002C0">
              <w:rPr>
                <w:sz w:val="20"/>
                <w:szCs w:val="20"/>
              </w:rPr>
              <w:t>078</w:t>
            </w:r>
            <w:r w:rsidR="00115078" w:rsidRPr="00040A82">
              <w:rPr>
                <w:sz w:val="20"/>
                <w:szCs w:val="20"/>
                <w:lang w:val="bg-BG"/>
              </w:rPr>
              <w:t>±</w:t>
            </w:r>
            <w:r w:rsidR="00115078">
              <w:rPr>
                <w:sz w:val="20"/>
                <w:szCs w:val="20"/>
                <w:lang w:val="bg-BG"/>
              </w:rPr>
              <w:t>0,00</w:t>
            </w:r>
            <w:r w:rsidR="00F002C0">
              <w:rPr>
                <w:sz w:val="20"/>
                <w:szCs w:val="20"/>
              </w:rPr>
              <w:t>1</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Желязо</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AB66D1" w:rsidRDefault="00AB66D1" w:rsidP="00067CDA">
            <w:pPr>
              <w:spacing w:before="120" w:after="120"/>
              <w:rPr>
                <w:sz w:val="20"/>
                <w:szCs w:val="20"/>
              </w:rPr>
            </w:pPr>
            <w:r>
              <w:rPr>
                <w:sz w:val="20"/>
                <w:szCs w:val="20"/>
              </w:rPr>
              <w:t xml:space="preserve">    0,0102</w:t>
            </w:r>
            <w:r w:rsidR="00115078" w:rsidRPr="00040A82">
              <w:rPr>
                <w:sz w:val="20"/>
                <w:szCs w:val="20"/>
                <w:lang w:val="bg-BG"/>
              </w:rPr>
              <w:t>±</w:t>
            </w:r>
            <w:r w:rsidR="00115078">
              <w:rPr>
                <w:sz w:val="20"/>
                <w:szCs w:val="20"/>
                <w:lang w:val="bg-BG"/>
              </w:rPr>
              <w:t>0,0</w:t>
            </w:r>
            <w:r>
              <w:rPr>
                <w:sz w:val="20"/>
                <w:szCs w:val="20"/>
              </w:rPr>
              <w:t>02</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lastRenderedPageBreak/>
              <w:t>Цинк</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bg-BG"/>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AB66D1" w:rsidRDefault="00AB66D1" w:rsidP="0080765D">
            <w:pPr>
              <w:spacing w:before="120" w:after="120"/>
              <w:jc w:val="center"/>
              <w:rPr>
                <w:sz w:val="20"/>
                <w:szCs w:val="20"/>
              </w:rPr>
            </w:pPr>
            <w:r>
              <w:rPr>
                <w:sz w:val="20"/>
                <w:szCs w:val="20"/>
                <w:lang w:val="bg-BG"/>
              </w:rPr>
              <w:t>0,0</w:t>
            </w:r>
            <w:r>
              <w:rPr>
                <w:sz w:val="20"/>
                <w:szCs w:val="20"/>
              </w:rPr>
              <w:t>09</w:t>
            </w:r>
            <w:r w:rsidR="00115078" w:rsidRPr="00040A82">
              <w:rPr>
                <w:sz w:val="20"/>
                <w:szCs w:val="20"/>
                <w:lang w:val="bg-BG"/>
              </w:rPr>
              <w:t>±</w:t>
            </w:r>
            <w:r w:rsidR="00115078">
              <w:rPr>
                <w:sz w:val="20"/>
                <w:szCs w:val="20"/>
                <w:lang w:val="bg-BG"/>
              </w:rPr>
              <w:t>0,00</w:t>
            </w:r>
            <w:r>
              <w:rPr>
                <w:sz w:val="20"/>
                <w:szCs w:val="20"/>
              </w:rPr>
              <w:t>1</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bg-BG"/>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Pr>
                <w:rFonts w:cs="Arial"/>
                <w:sz w:val="20"/>
                <w:szCs w:val="20"/>
                <w:lang w:val="bg-BG"/>
              </w:rPr>
              <w:t>Хлориди</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E8382C" w:rsidP="0080765D">
            <w:pPr>
              <w:spacing w:before="120" w:after="120"/>
              <w:jc w:val="center"/>
              <w:rPr>
                <w:sz w:val="20"/>
                <w:szCs w:val="20"/>
                <w:lang w:val="bg-BG"/>
              </w:rPr>
            </w:pPr>
            <w:r>
              <w:rPr>
                <w:sz w:val="20"/>
                <w:szCs w:val="20"/>
                <w:lang w:val="bg-BG"/>
              </w:rPr>
              <w:t>36</w:t>
            </w:r>
            <w:r w:rsidRPr="00040A82">
              <w:rPr>
                <w:sz w:val="20"/>
                <w:szCs w:val="20"/>
                <w:lang w:val="bg-BG"/>
              </w:rPr>
              <w:t>±</w:t>
            </w:r>
            <w:r>
              <w:rPr>
                <w:sz w:val="20"/>
                <w:szCs w:val="20"/>
                <w:lang w:val="bg-BG"/>
              </w:rPr>
              <w:t>1</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Флуориди</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E8382C" w:rsidP="0080765D">
            <w:pPr>
              <w:spacing w:before="120" w:after="120"/>
              <w:jc w:val="center"/>
              <w:rPr>
                <w:sz w:val="20"/>
                <w:szCs w:val="20"/>
                <w:lang w:val="bg-BG"/>
              </w:rPr>
            </w:pPr>
            <w:r>
              <w:rPr>
                <w:sz w:val="20"/>
                <w:szCs w:val="20"/>
                <w:lang w:val="bg-BG"/>
              </w:rPr>
              <w:t>&lt;0.1*</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Pr>
                <w:rFonts w:cs="Arial"/>
                <w:sz w:val="20"/>
                <w:szCs w:val="20"/>
                <w:lang w:val="bg-BG"/>
              </w:rPr>
              <w:t xml:space="preserve">Сулфати  </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E8382C" w:rsidP="0080765D">
            <w:pPr>
              <w:spacing w:before="120" w:after="120"/>
              <w:jc w:val="center"/>
              <w:rPr>
                <w:sz w:val="20"/>
                <w:szCs w:val="20"/>
                <w:lang w:val="bg-BG"/>
              </w:rPr>
            </w:pPr>
            <w:r>
              <w:rPr>
                <w:sz w:val="20"/>
                <w:szCs w:val="20"/>
                <w:lang w:val="bg-BG"/>
              </w:rPr>
              <w:t>61</w:t>
            </w:r>
            <w:r w:rsidRPr="00040A82">
              <w:rPr>
                <w:sz w:val="20"/>
                <w:szCs w:val="20"/>
                <w:lang w:val="bg-BG"/>
              </w:rPr>
              <w:t>±</w:t>
            </w:r>
            <w:r>
              <w:rPr>
                <w:sz w:val="20"/>
                <w:szCs w:val="20"/>
                <w:lang w:val="bg-BG"/>
              </w:rPr>
              <w:t>5</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Екстрахируеми вещества</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rPr>
                <w:sz w:val="20"/>
                <w:szCs w:val="20"/>
                <w:lang w:val="bg-BG"/>
              </w:rPr>
            </w:pPr>
            <w:r>
              <w:rPr>
                <w:sz w:val="20"/>
                <w:szCs w:val="20"/>
                <w:lang w:val="bg-BG"/>
              </w:rPr>
              <w:t xml:space="preserve">           </w:t>
            </w:r>
            <w:r w:rsidR="00E8382C">
              <w:rPr>
                <w:sz w:val="20"/>
                <w:szCs w:val="20"/>
                <w:lang w:val="bg-BG"/>
              </w:rPr>
              <w:t>&lt;2*</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A3B05" w:rsidRDefault="005A3B05"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Pr>
                <w:rFonts w:cs="Arial"/>
                <w:sz w:val="20"/>
                <w:szCs w:val="20"/>
                <w:lang w:val="bg-BG"/>
              </w:rPr>
              <w:t>Анионни повърхно-стноактивтни вещества</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E8382C" w:rsidP="0080765D">
            <w:pPr>
              <w:spacing w:before="120" w:after="120"/>
              <w:jc w:val="center"/>
              <w:rPr>
                <w:sz w:val="20"/>
                <w:szCs w:val="20"/>
                <w:lang w:val="bg-BG"/>
              </w:rPr>
            </w:pPr>
            <w:r>
              <w:rPr>
                <w:sz w:val="20"/>
                <w:szCs w:val="20"/>
                <w:lang w:val="bg-BG"/>
              </w:rPr>
              <w:t>0,07</w:t>
            </w:r>
            <w:r w:rsidRPr="00040A82">
              <w:rPr>
                <w:sz w:val="20"/>
                <w:szCs w:val="20"/>
                <w:lang w:val="bg-BG"/>
              </w:rPr>
              <w:t>±</w:t>
            </w:r>
            <w:r>
              <w:rPr>
                <w:sz w:val="20"/>
                <w:szCs w:val="20"/>
                <w:lang w:val="bg-BG"/>
              </w:rPr>
              <w:t>0,01</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A3B05" w:rsidRDefault="005A3B05"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Азот нитритен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E8382C" w:rsidP="0080765D">
            <w:pPr>
              <w:spacing w:before="120" w:after="120"/>
              <w:jc w:val="center"/>
              <w:rPr>
                <w:sz w:val="20"/>
                <w:szCs w:val="20"/>
                <w:lang w:val="bg-BG"/>
              </w:rPr>
            </w:pPr>
            <w:r>
              <w:rPr>
                <w:sz w:val="20"/>
                <w:szCs w:val="20"/>
                <w:lang w:val="bg-BG"/>
              </w:rPr>
              <w:t>0,057</w:t>
            </w:r>
            <w:r w:rsidRPr="00040A82">
              <w:rPr>
                <w:sz w:val="20"/>
                <w:szCs w:val="20"/>
                <w:lang w:val="bg-BG"/>
              </w:rPr>
              <w:t>±</w:t>
            </w:r>
            <w:r>
              <w:rPr>
                <w:sz w:val="20"/>
                <w:szCs w:val="20"/>
                <w:lang w:val="bg-BG"/>
              </w:rPr>
              <w:t>0,001</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Азот нитратен</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E8382C" w:rsidP="0080765D">
            <w:pPr>
              <w:spacing w:before="120" w:after="120"/>
              <w:jc w:val="center"/>
              <w:rPr>
                <w:sz w:val="20"/>
                <w:szCs w:val="20"/>
                <w:lang w:val="bg-BG"/>
              </w:rPr>
            </w:pPr>
            <w:r>
              <w:rPr>
                <w:sz w:val="20"/>
                <w:szCs w:val="20"/>
                <w:lang w:val="bg-BG"/>
              </w:rPr>
              <w:t>1,60</w:t>
            </w:r>
            <w:r w:rsidRPr="00040A82">
              <w:rPr>
                <w:sz w:val="20"/>
                <w:szCs w:val="20"/>
                <w:lang w:val="bg-BG"/>
              </w:rPr>
              <w:t>±</w:t>
            </w:r>
            <w:r>
              <w:rPr>
                <w:sz w:val="20"/>
                <w:szCs w:val="20"/>
                <w:lang w:val="bg-BG"/>
              </w:rPr>
              <w:t>0,04</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Фосфати</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067CDA" w:rsidP="00D3280B">
            <w:pPr>
              <w:spacing w:before="120" w:after="120"/>
              <w:rPr>
                <w:sz w:val="20"/>
                <w:szCs w:val="20"/>
                <w:lang w:val="bg-BG"/>
              </w:rPr>
            </w:pPr>
            <w:r>
              <w:rPr>
                <w:sz w:val="20"/>
                <w:szCs w:val="20"/>
              </w:rPr>
              <w:t xml:space="preserve">      </w:t>
            </w:r>
            <w:r w:rsidR="00E8382C">
              <w:rPr>
                <w:sz w:val="20"/>
                <w:szCs w:val="20"/>
                <w:lang w:val="bg-BG"/>
              </w:rPr>
              <w:t>0,38</w:t>
            </w:r>
            <w:r w:rsidR="00E8382C" w:rsidRPr="00040A82">
              <w:rPr>
                <w:sz w:val="20"/>
                <w:szCs w:val="20"/>
                <w:lang w:val="bg-BG"/>
              </w:rPr>
              <w:t>±</w:t>
            </w:r>
            <w:r w:rsidR="00E8382C">
              <w:rPr>
                <w:sz w:val="20"/>
                <w:szCs w:val="20"/>
                <w:lang w:val="bg-BG"/>
              </w:rPr>
              <w:t>0,01</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r w:rsidR="005E56DB" w:rsidRPr="00040A82" w:rsidTr="0080765D">
        <w:trPr>
          <w:trHeight w:val="25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rFonts w:cs="Arial"/>
                <w:sz w:val="20"/>
                <w:szCs w:val="20"/>
                <w:lang w:val="bg-BG"/>
              </w:rPr>
            </w:pPr>
            <w:r w:rsidRPr="00040A82">
              <w:rPr>
                <w:rFonts w:cs="Arial"/>
                <w:sz w:val="20"/>
                <w:szCs w:val="20"/>
                <w:lang w:val="bg-BG"/>
              </w:rPr>
              <w:t>Нефтопродукти</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spacing w:before="120" w:after="120"/>
              <w:jc w:val="both"/>
              <w:rPr>
                <w:sz w:val="20"/>
                <w:szCs w:val="20"/>
                <w:lang w:val="ru-RU"/>
              </w:rPr>
            </w:pPr>
            <w:r w:rsidRPr="00040A82">
              <w:rPr>
                <w:sz w:val="20"/>
                <w:szCs w:val="20"/>
              </w:rPr>
              <w:t>mg</w:t>
            </w:r>
            <w:r w:rsidRPr="00040A82">
              <w:rPr>
                <w:sz w:val="20"/>
                <w:szCs w:val="20"/>
                <w:lang w:val="ru-RU"/>
              </w:rPr>
              <w:t>/</w:t>
            </w:r>
            <w:r w:rsidRPr="00040A82">
              <w:rPr>
                <w:sz w:val="20"/>
                <w:szCs w:val="20"/>
              </w:rPr>
              <w:t>dm</w:t>
            </w:r>
            <w:r w:rsidRPr="00040A82">
              <w:rPr>
                <w:bCs/>
                <w:sz w:val="20"/>
                <w:szCs w:val="20"/>
                <w:vertAlign w:val="superscript"/>
                <w:lang w:val="ru-RU"/>
              </w:rPr>
              <w:t>3</w:t>
            </w:r>
          </w:p>
        </w:tc>
        <w:tc>
          <w:tcPr>
            <w:tcW w:w="1473"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ru-RU"/>
              </w:rPr>
            </w:pPr>
            <w:r w:rsidRPr="00040A82">
              <w:rPr>
                <w:sz w:val="20"/>
                <w:szCs w:val="20"/>
                <w:lang w:val="ru-RU"/>
              </w:rPr>
              <w:t>-</w:t>
            </w:r>
          </w:p>
        </w:tc>
        <w:tc>
          <w:tcPr>
            <w:tcW w:w="1592"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E8382C" w:rsidP="0080765D">
            <w:pPr>
              <w:spacing w:before="120" w:after="120"/>
              <w:jc w:val="center"/>
              <w:rPr>
                <w:sz w:val="20"/>
                <w:szCs w:val="20"/>
                <w:lang w:val="bg-BG"/>
              </w:rPr>
            </w:pPr>
            <w:r>
              <w:rPr>
                <w:sz w:val="20"/>
                <w:szCs w:val="20"/>
                <w:lang w:val="bg-BG"/>
              </w:rPr>
              <w:t>&lt;0.02*</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rsidR="00D84CAB" w:rsidRDefault="00D84CAB" w:rsidP="005A3B05">
            <w:pPr>
              <w:rPr>
                <w:sz w:val="20"/>
                <w:szCs w:val="20"/>
                <w:lang w:val="bg-BG"/>
              </w:rPr>
            </w:pPr>
          </w:p>
          <w:p w:rsidR="005E56DB" w:rsidRPr="00040A82" w:rsidRDefault="005E56DB" w:rsidP="005A3B05">
            <w:pPr>
              <w:rPr>
                <w:sz w:val="20"/>
                <w:szCs w:val="20"/>
                <w:lang w:val="ru-RU"/>
              </w:rPr>
            </w:pPr>
            <w:r w:rsidRPr="00040A82">
              <w:rPr>
                <w:sz w:val="20"/>
                <w:szCs w:val="20"/>
                <w:lang w:val="bg-BG"/>
              </w:rPr>
              <w:t>Ве</w:t>
            </w:r>
            <w:r w:rsidR="000F0AB4">
              <w:rPr>
                <w:sz w:val="20"/>
                <w:szCs w:val="20"/>
                <w:lang w:val="bg-BG"/>
              </w:rPr>
              <w:t>д</w:t>
            </w:r>
            <w:r w:rsidRPr="00040A82">
              <w:rPr>
                <w:sz w:val="20"/>
                <w:szCs w:val="20"/>
                <w:lang w:val="bg-BG"/>
              </w:rPr>
              <w:t>нъж на три месеца</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spacing w:before="120" w:after="120"/>
              <w:jc w:val="center"/>
              <w:rPr>
                <w:sz w:val="20"/>
                <w:szCs w:val="20"/>
                <w:lang w:val="bg-BG"/>
              </w:rPr>
            </w:pPr>
            <w:r w:rsidRPr="00040A82">
              <w:rPr>
                <w:sz w:val="20"/>
                <w:szCs w:val="20"/>
                <w:lang w:val="ru-RU"/>
              </w:rPr>
              <w:t>ДА</w:t>
            </w:r>
          </w:p>
        </w:tc>
      </w:tr>
    </w:tbl>
    <w:p w:rsidR="005E56DB" w:rsidRDefault="005E56DB" w:rsidP="005E56DB">
      <w:pPr>
        <w:rPr>
          <w:bCs/>
          <w:lang w:val="bg-BG"/>
        </w:rPr>
      </w:pPr>
    </w:p>
    <w:p w:rsidR="005E56DB" w:rsidRPr="00040A82" w:rsidRDefault="005E56DB" w:rsidP="005E56DB">
      <w:pPr>
        <w:rPr>
          <w:bCs/>
          <w:lang w:val="bg-BG"/>
        </w:rPr>
      </w:pPr>
      <w:r w:rsidRPr="00040A82">
        <w:rPr>
          <w:bCs/>
          <w:lang w:val="bg-BG"/>
        </w:rPr>
        <w:t>* - по-малко от границата на количествено определяне на метода.</w:t>
      </w:r>
    </w:p>
    <w:p w:rsidR="005E56DB" w:rsidRPr="00040A82" w:rsidRDefault="005E56DB" w:rsidP="005E56DB">
      <w:pPr>
        <w:rPr>
          <w:b/>
          <w:highlight w:val="yellow"/>
          <w:lang w:val="bg-BG"/>
        </w:rPr>
      </w:pPr>
    </w:p>
    <w:p w:rsidR="005E56DB" w:rsidRDefault="005E56DB" w:rsidP="005E56DB">
      <w:pPr>
        <w:rPr>
          <w:b/>
          <w:bCs/>
          <w:lang w:val="bg-BG"/>
        </w:rPr>
      </w:pPr>
      <w:r>
        <w:rPr>
          <w:b/>
          <w:bCs/>
          <w:lang w:val="bg-BG"/>
        </w:rPr>
        <w:t>Пробовземане и изпитване на инфилтратни води от ретензионен басейн към клетка</w:t>
      </w:r>
      <w:r w:rsidRPr="00040A82">
        <w:rPr>
          <w:b/>
          <w:bCs/>
          <w:lang w:val="bg-BG"/>
        </w:rPr>
        <w:t>№</w:t>
      </w:r>
      <w:r>
        <w:rPr>
          <w:b/>
          <w:bCs/>
          <w:lang w:val="bg-BG"/>
        </w:rPr>
        <w:t>1</w:t>
      </w:r>
      <w:r w:rsidRPr="00040A82">
        <w:rPr>
          <w:b/>
          <w:bCs/>
          <w:lang w:val="bg-BG"/>
        </w:rPr>
        <w:t xml:space="preserve"> </w:t>
      </w:r>
    </w:p>
    <w:p w:rsidR="005E56DB" w:rsidRPr="0080765D" w:rsidRDefault="005E56DB" w:rsidP="005E56DB">
      <w:r>
        <w:rPr>
          <w:b/>
          <w:bCs/>
          <w:lang w:val="bg-BG"/>
        </w:rPr>
        <w:t>за инертни отпадъци не бе извършено поради липса на отток.</w:t>
      </w:r>
    </w:p>
    <w:p w:rsidR="005E56DB" w:rsidRPr="00040A82" w:rsidRDefault="005E56DB" w:rsidP="005E56DB">
      <w:pPr>
        <w:rPr>
          <w:bCs/>
          <w:lang w:val="ba-RU"/>
        </w:rPr>
      </w:pPr>
    </w:p>
    <w:p w:rsidR="005E56DB" w:rsidRPr="00040A82" w:rsidRDefault="005E56DB" w:rsidP="005E56DB">
      <w:pPr>
        <w:ind w:firstLine="360"/>
        <w:rPr>
          <w:lang w:val="bg-BG"/>
        </w:rPr>
      </w:pPr>
      <w:r w:rsidRPr="00040A82">
        <w:rPr>
          <w:bCs/>
          <w:lang w:val="ba-RU"/>
        </w:rPr>
        <w:t xml:space="preserve">По </w:t>
      </w:r>
      <w:r w:rsidRPr="00040A82">
        <w:rPr>
          <w:b/>
          <w:bCs/>
          <w:lang w:val="ba-RU"/>
        </w:rPr>
        <w:t>Условие 10.1.3.2.</w:t>
      </w:r>
      <w:r w:rsidRPr="00040A82">
        <w:rPr>
          <w:lang w:val="ba-RU"/>
        </w:rPr>
        <w:t xml:space="preserve"> притежателят на настоящото разрешително да докладва ежегодно, като част от ГДОС данни за емитираните количества на замърсителите в отпадъчните води, за един тон депониран отпадък, изчислени съгласно </w:t>
      </w:r>
      <w:r w:rsidRPr="00040A82">
        <w:rPr>
          <w:b/>
          <w:bCs/>
          <w:lang w:val="ba-RU"/>
        </w:rPr>
        <w:t>Условие 6.15.</w:t>
      </w:r>
    </w:p>
    <w:p w:rsidR="005E56DB" w:rsidRPr="00040A82" w:rsidRDefault="005E56DB" w:rsidP="005E56DB">
      <w:pPr>
        <w:ind w:firstLine="360"/>
        <w:rPr>
          <w:lang w:val="ba-RU"/>
        </w:rPr>
      </w:pPr>
      <w:r w:rsidRPr="00040A82">
        <w:rPr>
          <w:lang w:val="ba-RU"/>
        </w:rPr>
        <w:t xml:space="preserve">Изчислените стойности са предствени в </w:t>
      </w:r>
      <w:r w:rsidRPr="00040A82">
        <w:rPr>
          <w:b/>
          <w:lang w:val="ba-RU"/>
        </w:rPr>
        <w:t>Таблица 4.3.</w:t>
      </w:r>
      <w:r w:rsidRPr="00040A82">
        <w:rPr>
          <w:b/>
          <w:lang w:val="ru-RU"/>
        </w:rPr>
        <w:t>1</w:t>
      </w:r>
    </w:p>
    <w:p w:rsidR="00667F8A" w:rsidRDefault="005E56DB" w:rsidP="005E56DB">
      <w:pPr>
        <w:rPr>
          <w:b/>
        </w:rPr>
      </w:pPr>
      <w:r>
        <w:rPr>
          <w:b/>
          <w:lang w:val="ba-RU"/>
        </w:rPr>
        <w:t xml:space="preserve">    </w:t>
      </w:r>
    </w:p>
    <w:p w:rsidR="005E56DB" w:rsidRPr="00455BBA" w:rsidRDefault="005E56DB" w:rsidP="005E56DB">
      <w:pPr>
        <w:rPr>
          <w:b/>
          <w:lang w:val="ba-RU"/>
        </w:rPr>
      </w:pPr>
      <w:r>
        <w:rPr>
          <w:b/>
          <w:lang w:val="ba-RU"/>
        </w:rPr>
        <w:t xml:space="preserve"> </w:t>
      </w:r>
      <w:r w:rsidRPr="00040A82">
        <w:rPr>
          <w:b/>
          <w:lang w:val="ba-RU"/>
        </w:rPr>
        <w:t xml:space="preserve"> </w:t>
      </w:r>
      <w:r>
        <w:rPr>
          <w:b/>
          <w:lang w:val="ba-RU"/>
        </w:rPr>
        <w:t xml:space="preserve">    </w:t>
      </w:r>
      <w:r w:rsidRPr="00040A82">
        <w:rPr>
          <w:b/>
          <w:lang w:val="ba-RU"/>
        </w:rPr>
        <w:t xml:space="preserve"> </w:t>
      </w:r>
      <w:r w:rsidRPr="00455BBA">
        <w:rPr>
          <w:b/>
          <w:lang w:val="ba-RU"/>
        </w:rPr>
        <w:t>Таблица 4.3.</w:t>
      </w:r>
      <w:r w:rsidRPr="00455BBA">
        <w:rPr>
          <w:b/>
          <w:lang w:val="ru-RU"/>
        </w:rPr>
        <w:t>1</w:t>
      </w:r>
    </w:p>
    <w:tbl>
      <w:tblPr>
        <w:tblpPr w:leftFromText="141" w:rightFromText="141" w:vertAnchor="text" w:tblpY="1"/>
        <w:tblOverlap w:val="neve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1"/>
        <w:gridCol w:w="4889"/>
      </w:tblGrid>
      <w:tr w:rsidR="005E56DB" w:rsidRPr="00040A82" w:rsidTr="0080765D">
        <w:trPr>
          <w:trHeight w:val="457"/>
        </w:trPr>
        <w:tc>
          <w:tcPr>
            <w:tcW w:w="3391" w:type="dxa"/>
            <w:shd w:val="clear" w:color="auto" w:fill="D9D9D9"/>
          </w:tcPr>
          <w:p w:rsidR="005E56DB" w:rsidRPr="00040A82" w:rsidRDefault="005E56DB" w:rsidP="0080765D">
            <w:pPr>
              <w:ind w:left="-108" w:firstLine="108"/>
              <w:jc w:val="center"/>
              <w:rPr>
                <w:rFonts w:eastAsia="SimSun" w:cs="Times New (W1)"/>
                <w:b/>
                <w:lang w:val="bg-BG"/>
              </w:rPr>
            </w:pPr>
            <w:r w:rsidRPr="00040A82">
              <w:rPr>
                <w:rFonts w:eastAsia="SimSun" w:cs="Times New (W1)"/>
                <w:b/>
                <w:lang w:val="bg-BG"/>
              </w:rPr>
              <w:t>Замърсител</w:t>
            </w:r>
          </w:p>
        </w:tc>
        <w:tc>
          <w:tcPr>
            <w:tcW w:w="4889" w:type="dxa"/>
            <w:shd w:val="clear" w:color="auto" w:fill="D9D9D9"/>
          </w:tcPr>
          <w:p w:rsidR="005E56DB" w:rsidRPr="00040A82" w:rsidRDefault="005E56DB" w:rsidP="0080765D">
            <w:pPr>
              <w:ind w:left="-34" w:firstLine="34"/>
              <w:jc w:val="center"/>
              <w:rPr>
                <w:rFonts w:eastAsia="SimSun" w:cs="Times New (W1)"/>
                <w:b/>
                <w:lang w:val="bg-BG"/>
              </w:rPr>
            </w:pPr>
            <w:r w:rsidRPr="00040A82">
              <w:rPr>
                <w:rFonts w:eastAsia="SimSun" w:cs="Times New (W1)"/>
                <w:b/>
                <w:lang w:val="bg-BG"/>
              </w:rPr>
              <w:t xml:space="preserve">Количество (кг) емитиран замърсител </w:t>
            </w:r>
            <w:r w:rsidRPr="00040A82">
              <w:rPr>
                <w:b/>
                <w:lang w:val="ba-RU"/>
              </w:rPr>
              <w:t>в отпадъчните води, за един тон депониран отпадък</w:t>
            </w:r>
          </w:p>
        </w:tc>
      </w:tr>
      <w:tr w:rsidR="005E56DB" w:rsidRPr="00040A82" w:rsidTr="0080765D">
        <w:trPr>
          <w:trHeight w:val="229"/>
        </w:trPr>
        <w:tc>
          <w:tcPr>
            <w:tcW w:w="3391" w:type="dxa"/>
            <w:vAlign w:val="center"/>
          </w:tcPr>
          <w:p w:rsidR="005E56DB" w:rsidRPr="00040A82" w:rsidRDefault="005E56DB" w:rsidP="0080765D">
            <w:pPr>
              <w:rPr>
                <w:sz w:val="20"/>
                <w:lang w:val="bg-BG"/>
              </w:rPr>
            </w:pPr>
            <w:r w:rsidRPr="00040A82">
              <w:rPr>
                <w:sz w:val="20"/>
                <w:lang w:val="ru-RU"/>
              </w:rPr>
              <w:t xml:space="preserve">Арсен и съединенията му (като </w:t>
            </w:r>
            <w:r w:rsidRPr="00040A82">
              <w:rPr>
                <w:sz w:val="20"/>
              </w:rPr>
              <w:t>As</w:t>
            </w:r>
            <w:r w:rsidRPr="00040A82">
              <w:rPr>
                <w:sz w:val="20"/>
                <w:lang w:val="ru-RU"/>
              </w:rPr>
              <w:t>)</w:t>
            </w:r>
          </w:p>
        </w:tc>
        <w:tc>
          <w:tcPr>
            <w:tcW w:w="4889" w:type="dxa"/>
          </w:tcPr>
          <w:p w:rsidR="005E56DB" w:rsidRPr="003E3073" w:rsidRDefault="003E3073" w:rsidP="0080765D">
            <w:pPr>
              <w:jc w:val="center"/>
              <w:rPr>
                <w:rFonts w:eastAsia="SimSun"/>
              </w:rPr>
            </w:pPr>
            <w:r>
              <w:rPr>
                <w:rFonts w:eastAsia="SimSun"/>
              </w:rPr>
              <w:t>0,000000002</w:t>
            </w:r>
          </w:p>
        </w:tc>
      </w:tr>
      <w:tr w:rsidR="005E56DB" w:rsidRPr="00040A82" w:rsidTr="0080765D">
        <w:trPr>
          <w:trHeight w:val="229"/>
        </w:trPr>
        <w:tc>
          <w:tcPr>
            <w:tcW w:w="3391" w:type="dxa"/>
            <w:vAlign w:val="center"/>
          </w:tcPr>
          <w:p w:rsidR="005E56DB" w:rsidRPr="00040A82" w:rsidRDefault="005E56DB" w:rsidP="0080765D">
            <w:pPr>
              <w:rPr>
                <w:sz w:val="20"/>
                <w:lang w:val="ru-RU"/>
              </w:rPr>
            </w:pPr>
            <w:r w:rsidRPr="00040A82">
              <w:rPr>
                <w:sz w:val="20"/>
                <w:lang w:val="ru-RU"/>
              </w:rPr>
              <w:t xml:space="preserve">Кадмий и съединение (като </w:t>
            </w:r>
            <w:r w:rsidRPr="00040A82">
              <w:rPr>
                <w:sz w:val="20"/>
              </w:rPr>
              <w:t>Cd</w:t>
            </w:r>
            <w:r w:rsidRPr="00040A82">
              <w:rPr>
                <w:sz w:val="20"/>
                <w:lang w:val="ru-RU"/>
              </w:rPr>
              <w:t>)</w:t>
            </w:r>
          </w:p>
        </w:tc>
        <w:tc>
          <w:tcPr>
            <w:tcW w:w="4889" w:type="dxa"/>
          </w:tcPr>
          <w:p w:rsidR="005E56DB" w:rsidRPr="003E3073" w:rsidRDefault="003E3073" w:rsidP="0080765D">
            <w:pPr>
              <w:jc w:val="center"/>
              <w:rPr>
                <w:rFonts w:eastAsia="SimSun"/>
              </w:rPr>
            </w:pPr>
            <w:r>
              <w:rPr>
                <w:rFonts w:eastAsia="SimSun"/>
              </w:rPr>
              <w:t>0,0000000017</w:t>
            </w:r>
          </w:p>
        </w:tc>
      </w:tr>
      <w:tr w:rsidR="005E56DB" w:rsidRPr="00040A82" w:rsidTr="0080765D">
        <w:trPr>
          <w:trHeight w:val="229"/>
        </w:trPr>
        <w:tc>
          <w:tcPr>
            <w:tcW w:w="3391" w:type="dxa"/>
            <w:vAlign w:val="center"/>
          </w:tcPr>
          <w:p w:rsidR="005E56DB" w:rsidRPr="00040A82" w:rsidRDefault="005E56DB" w:rsidP="0080765D">
            <w:pPr>
              <w:rPr>
                <w:sz w:val="20"/>
                <w:lang w:val="bg-BG"/>
              </w:rPr>
            </w:pPr>
            <w:r w:rsidRPr="00040A82">
              <w:rPr>
                <w:sz w:val="20"/>
                <w:lang w:val="bg-BG"/>
              </w:rPr>
              <w:t xml:space="preserve">Хром и съединенията му (като Cr) </w:t>
            </w:r>
          </w:p>
        </w:tc>
        <w:tc>
          <w:tcPr>
            <w:tcW w:w="4889" w:type="dxa"/>
          </w:tcPr>
          <w:p w:rsidR="005E56DB" w:rsidRPr="003E3073" w:rsidRDefault="003E3073" w:rsidP="0080765D">
            <w:pPr>
              <w:jc w:val="center"/>
              <w:rPr>
                <w:rFonts w:eastAsia="SimSun"/>
              </w:rPr>
            </w:pPr>
            <w:r>
              <w:rPr>
                <w:rFonts w:eastAsia="SimSun"/>
              </w:rPr>
              <w:t>0,0000003</w:t>
            </w:r>
          </w:p>
        </w:tc>
      </w:tr>
      <w:tr w:rsidR="005E56DB" w:rsidRPr="00040A82" w:rsidTr="0080765D">
        <w:trPr>
          <w:trHeight w:val="229"/>
        </w:trPr>
        <w:tc>
          <w:tcPr>
            <w:tcW w:w="3391" w:type="dxa"/>
            <w:vAlign w:val="center"/>
          </w:tcPr>
          <w:p w:rsidR="005E56DB" w:rsidRPr="00040A82" w:rsidRDefault="005E56DB" w:rsidP="0080765D">
            <w:pPr>
              <w:rPr>
                <w:sz w:val="20"/>
                <w:lang w:val="ru-RU"/>
              </w:rPr>
            </w:pPr>
            <w:r w:rsidRPr="00040A82">
              <w:rPr>
                <w:sz w:val="20"/>
                <w:lang w:val="bg-BG"/>
              </w:rPr>
              <w:t>Мед и съединенията му (като</w:t>
            </w:r>
            <w:r w:rsidRPr="00040A82">
              <w:rPr>
                <w:sz w:val="20"/>
                <w:lang w:val="ru-RU"/>
              </w:rPr>
              <w:t xml:space="preserve"> </w:t>
            </w:r>
            <w:r w:rsidRPr="00040A82">
              <w:rPr>
                <w:sz w:val="20"/>
                <w:lang w:val="bg-BG"/>
              </w:rPr>
              <w:t>Cu</w:t>
            </w:r>
            <w:r w:rsidRPr="00040A82">
              <w:rPr>
                <w:sz w:val="20"/>
                <w:lang w:val="ru-RU"/>
              </w:rPr>
              <w:t>)</w:t>
            </w:r>
          </w:p>
        </w:tc>
        <w:tc>
          <w:tcPr>
            <w:tcW w:w="4889" w:type="dxa"/>
          </w:tcPr>
          <w:p w:rsidR="005E56DB" w:rsidRPr="003E3073" w:rsidRDefault="003E3073" w:rsidP="0080765D">
            <w:pPr>
              <w:jc w:val="center"/>
              <w:rPr>
                <w:rFonts w:eastAsia="SimSun"/>
              </w:rPr>
            </w:pPr>
            <w:r>
              <w:rPr>
                <w:rFonts w:eastAsia="SimSun"/>
              </w:rPr>
              <w:t>0,00000002</w:t>
            </w:r>
          </w:p>
        </w:tc>
      </w:tr>
      <w:tr w:rsidR="005E56DB" w:rsidRPr="00040A82" w:rsidTr="0080765D">
        <w:trPr>
          <w:trHeight w:val="229"/>
        </w:trPr>
        <w:tc>
          <w:tcPr>
            <w:tcW w:w="3391" w:type="dxa"/>
            <w:vAlign w:val="center"/>
          </w:tcPr>
          <w:p w:rsidR="005E56DB" w:rsidRPr="00040A82" w:rsidRDefault="005E56DB" w:rsidP="0080765D">
            <w:pPr>
              <w:rPr>
                <w:sz w:val="20"/>
                <w:lang w:val="bg-BG"/>
              </w:rPr>
            </w:pPr>
            <w:r w:rsidRPr="00040A82">
              <w:rPr>
                <w:sz w:val="20"/>
                <w:lang w:val="ru-RU"/>
              </w:rPr>
              <w:t xml:space="preserve">Живак и съединенията му (като </w:t>
            </w:r>
            <w:r w:rsidRPr="00040A82">
              <w:rPr>
                <w:sz w:val="20"/>
              </w:rPr>
              <w:t>Hg</w:t>
            </w:r>
            <w:r w:rsidRPr="00040A82">
              <w:rPr>
                <w:sz w:val="20"/>
                <w:lang w:val="ru-RU"/>
              </w:rPr>
              <w:t>)</w:t>
            </w:r>
          </w:p>
        </w:tc>
        <w:tc>
          <w:tcPr>
            <w:tcW w:w="4889" w:type="dxa"/>
          </w:tcPr>
          <w:p w:rsidR="005E56DB" w:rsidRPr="003E3073" w:rsidRDefault="003E3073" w:rsidP="0080765D">
            <w:pPr>
              <w:jc w:val="center"/>
              <w:rPr>
                <w:rFonts w:eastAsia="SimSun"/>
              </w:rPr>
            </w:pPr>
            <w:r>
              <w:rPr>
                <w:rFonts w:eastAsia="SimSun"/>
              </w:rPr>
              <w:t>0,000000000008</w:t>
            </w:r>
          </w:p>
        </w:tc>
      </w:tr>
      <w:tr w:rsidR="005E56DB" w:rsidRPr="00040A82" w:rsidTr="0080765D">
        <w:trPr>
          <w:trHeight w:val="229"/>
        </w:trPr>
        <w:tc>
          <w:tcPr>
            <w:tcW w:w="3391" w:type="dxa"/>
            <w:vAlign w:val="center"/>
          </w:tcPr>
          <w:p w:rsidR="005E56DB" w:rsidRPr="00040A82" w:rsidRDefault="005E56DB" w:rsidP="0080765D">
            <w:pPr>
              <w:rPr>
                <w:sz w:val="20"/>
                <w:lang w:val="ru-RU"/>
              </w:rPr>
            </w:pPr>
            <w:r w:rsidRPr="00040A82">
              <w:rPr>
                <w:sz w:val="20"/>
                <w:lang w:val="ru-RU"/>
              </w:rPr>
              <w:t xml:space="preserve">Никел и съединенията му (като </w:t>
            </w:r>
            <w:r w:rsidRPr="00040A82">
              <w:rPr>
                <w:sz w:val="20"/>
              </w:rPr>
              <w:t>Ni</w:t>
            </w:r>
            <w:r w:rsidRPr="00040A82">
              <w:rPr>
                <w:sz w:val="20"/>
                <w:lang w:val="ru-RU"/>
              </w:rPr>
              <w:t>)</w:t>
            </w:r>
          </w:p>
        </w:tc>
        <w:tc>
          <w:tcPr>
            <w:tcW w:w="4889" w:type="dxa"/>
          </w:tcPr>
          <w:p w:rsidR="005E56DB" w:rsidRPr="003E3073" w:rsidRDefault="003E3073" w:rsidP="0080765D">
            <w:pPr>
              <w:jc w:val="center"/>
              <w:rPr>
                <w:rFonts w:eastAsia="SimSun"/>
              </w:rPr>
            </w:pPr>
            <w:r>
              <w:rPr>
                <w:rFonts w:eastAsia="SimSun"/>
              </w:rPr>
              <w:t>0,00000001</w:t>
            </w:r>
          </w:p>
        </w:tc>
      </w:tr>
      <w:tr w:rsidR="005E56DB" w:rsidRPr="00040A82" w:rsidTr="0080765D">
        <w:trPr>
          <w:trHeight w:val="229"/>
        </w:trPr>
        <w:tc>
          <w:tcPr>
            <w:tcW w:w="3391" w:type="dxa"/>
            <w:vAlign w:val="center"/>
          </w:tcPr>
          <w:p w:rsidR="005E56DB" w:rsidRPr="00040A82" w:rsidRDefault="005E56DB" w:rsidP="0080765D">
            <w:pPr>
              <w:rPr>
                <w:sz w:val="20"/>
                <w:lang w:val="ru-RU"/>
              </w:rPr>
            </w:pPr>
            <w:r w:rsidRPr="00040A82">
              <w:rPr>
                <w:sz w:val="20"/>
                <w:lang w:val="bg-BG"/>
              </w:rPr>
              <w:t xml:space="preserve">Олово и съединенията му (като Pb) </w:t>
            </w:r>
          </w:p>
        </w:tc>
        <w:tc>
          <w:tcPr>
            <w:tcW w:w="4889" w:type="dxa"/>
          </w:tcPr>
          <w:p w:rsidR="005E56DB" w:rsidRPr="003E3073" w:rsidRDefault="003E3073" w:rsidP="0080765D">
            <w:pPr>
              <w:jc w:val="center"/>
              <w:rPr>
                <w:rFonts w:eastAsia="SimSun"/>
              </w:rPr>
            </w:pPr>
            <w:r>
              <w:rPr>
                <w:rFonts w:eastAsia="SimSun"/>
              </w:rPr>
              <w:t>0,000000002</w:t>
            </w:r>
          </w:p>
        </w:tc>
      </w:tr>
      <w:tr w:rsidR="005E56DB" w:rsidRPr="00040A82" w:rsidTr="0080765D">
        <w:trPr>
          <w:trHeight w:val="229"/>
        </w:trPr>
        <w:tc>
          <w:tcPr>
            <w:tcW w:w="3391" w:type="dxa"/>
            <w:vAlign w:val="center"/>
          </w:tcPr>
          <w:p w:rsidR="005E56DB" w:rsidRPr="00040A82" w:rsidRDefault="005E56DB" w:rsidP="0080765D">
            <w:pPr>
              <w:rPr>
                <w:sz w:val="20"/>
                <w:lang w:val="bg-BG"/>
              </w:rPr>
            </w:pPr>
            <w:r w:rsidRPr="00040A82">
              <w:rPr>
                <w:sz w:val="20"/>
                <w:lang w:val="ru-RU"/>
              </w:rPr>
              <w:t xml:space="preserve">Цинк и съединенията му (като </w:t>
            </w:r>
            <w:r w:rsidRPr="00040A82">
              <w:rPr>
                <w:sz w:val="20"/>
              </w:rPr>
              <w:t>Zn</w:t>
            </w:r>
            <w:r w:rsidRPr="00040A82">
              <w:rPr>
                <w:sz w:val="20"/>
                <w:lang w:val="ru-RU"/>
              </w:rPr>
              <w:t>)</w:t>
            </w:r>
          </w:p>
        </w:tc>
        <w:tc>
          <w:tcPr>
            <w:tcW w:w="4889" w:type="dxa"/>
          </w:tcPr>
          <w:p w:rsidR="005E56DB" w:rsidRPr="003E3073" w:rsidRDefault="003E3073" w:rsidP="0080765D">
            <w:pPr>
              <w:jc w:val="center"/>
              <w:rPr>
                <w:rFonts w:eastAsia="SimSun"/>
              </w:rPr>
            </w:pPr>
            <w:r>
              <w:rPr>
                <w:rFonts w:eastAsia="SimSun"/>
              </w:rPr>
              <w:t>0,00000001</w:t>
            </w:r>
          </w:p>
        </w:tc>
      </w:tr>
      <w:tr w:rsidR="005E56DB" w:rsidRPr="00040A82" w:rsidTr="0080765D">
        <w:trPr>
          <w:trHeight w:val="229"/>
        </w:trPr>
        <w:tc>
          <w:tcPr>
            <w:tcW w:w="3391" w:type="dxa"/>
            <w:vAlign w:val="center"/>
          </w:tcPr>
          <w:p w:rsidR="005E56DB" w:rsidRPr="00040A82" w:rsidRDefault="005E56DB" w:rsidP="0080765D">
            <w:pPr>
              <w:rPr>
                <w:sz w:val="20"/>
              </w:rPr>
            </w:pPr>
            <w:r w:rsidRPr="00040A82">
              <w:rPr>
                <w:sz w:val="20"/>
                <w:lang w:val="bg-BG"/>
              </w:rPr>
              <w:t>Хлориди (като общ Cl)</w:t>
            </w:r>
          </w:p>
        </w:tc>
        <w:tc>
          <w:tcPr>
            <w:tcW w:w="4889" w:type="dxa"/>
          </w:tcPr>
          <w:p w:rsidR="005E56DB" w:rsidRPr="009C4178" w:rsidRDefault="009C4178" w:rsidP="0080765D">
            <w:pPr>
              <w:jc w:val="center"/>
              <w:rPr>
                <w:rFonts w:eastAsia="SimSun"/>
              </w:rPr>
            </w:pPr>
            <w:r>
              <w:rPr>
                <w:rFonts w:eastAsia="SimSun"/>
              </w:rPr>
              <w:t>0,0004</w:t>
            </w:r>
          </w:p>
        </w:tc>
      </w:tr>
      <w:tr w:rsidR="005E56DB" w:rsidRPr="00040A82" w:rsidTr="0080765D">
        <w:trPr>
          <w:trHeight w:val="229"/>
        </w:trPr>
        <w:tc>
          <w:tcPr>
            <w:tcW w:w="3391" w:type="dxa"/>
            <w:vAlign w:val="center"/>
          </w:tcPr>
          <w:p w:rsidR="005E56DB" w:rsidRPr="00040A82" w:rsidRDefault="005E56DB" w:rsidP="0080765D">
            <w:pPr>
              <w:rPr>
                <w:sz w:val="20"/>
                <w:lang w:val="bg-BG"/>
              </w:rPr>
            </w:pPr>
            <w:r w:rsidRPr="00040A82">
              <w:rPr>
                <w:sz w:val="20"/>
              </w:rPr>
              <w:t>Флоуриди (като общ F)</w:t>
            </w:r>
          </w:p>
        </w:tc>
        <w:tc>
          <w:tcPr>
            <w:tcW w:w="4889" w:type="dxa"/>
          </w:tcPr>
          <w:p w:rsidR="005E56DB" w:rsidRPr="009C4178" w:rsidRDefault="009C4178" w:rsidP="0080765D">
            <w:pPr>
              <w:jc w:val="center"/>
              <w:rPr>
                <w:rFonts w:eastAsia="SimSun"/>
              </w:rPr>
            </w:pPr>
            <w:r>
              <w:rPr>
                <w:rFonts w:eastAsia="SimSun"/>
              </w:rPr>
              <w:t>0,0000001</w:t>
            </w:r>
          </w:p>
        </w:tc>
      </w:tr>
    </w:tbl>
    <w:p w:rsidR="005E56DB" w:rsidRPr="00040A82" w:rsidRDefault="005E56DB" w:rsidP="005E56DB">
      <w:pPr>
        <w:jc w:val="both"/>
        <w:rPr>
          <w:highlight w:val="yellow"/>
          <w:lang w:val="bg-BG"/>
        </w:rPr>
      </w:pPr>
    </w:p>
    <w:p w:rsidR="005E56DB" w:rsidRPr="00040A82" w:rsidRDefault="005E56DB" w:rsidP="005E56DB">
      <w:pPr>
        <w:jc w:val="both"/>
        <w:rPr>
          <w:highlight w:val="yellow"/>
          <w:lang w:val="bg-BG"/>
        </w:rPr>
      </w:pPr>
    </w:p>
    <w:p w:rsidR="005E56DB" w:rsidRPr="00040A82" w:rsidRDefault="005E56DB" w:rsidP="005E56DB">
      <w:pPr>
        <w:jc w:val="both"/>
        <w:rPr>
          <w:highlight w:val="yellow"/>
          <w:lang w:val="bg-BG"/>
        </w:rPr>
      </w:pPr>
    </w:p>
    <w:p w:rsidR="005E56DB" w:rsidRPr="00040A82" w:rsidRDefault="005E56DB" w:rsidP="005E56DB">
      <w:pPr>
        <w:jc w:val="both"/>
        <w:rPr>
          <w:highlight w:val="yellow"/>
          <w:lang w:val="bg-BG"/>
        </w:rPr>
      </w:pPr>
    </w:p>
    <w:p w:rsidR="005E56DB" w:rsidRPr="00040A82" w:rsidRDefault="005E56DB" w:rsidP="005E56DB">
      <w:pPr>
        <w:jc w:val="both"/>
        <w:rPr>
          <w:highlight w:val="yellow"/>
          <w:lang w:val="bg-BG"/>
        </w:rPr>
      </w:pPr>
    </w:p>
    <w:p w:rsidR="005E56DB" w:rsidRPr="00040A82" w:rsidRDefault="005E56DB" w:rsidP="005E56DB">
      <w:pPr>
        <w:jc w:val="both"/>
        <w:rPr>
          <w:highlight w:val="yellow"/>
          <w:lang w:val="bg-BG"/>
        </w:rPr>
      </w:pPr>
    </w:p>
    <w:p w:rsidR="005E56DB" w:rsidRPr="00040A82" w:rsidRDefault="005E56DB" w:rsidP="005E56DB">
      <w:pPr>
        <w:jc w:val="both"/>
        <w:rPr>
          <w:highlight w:val="yellow"/>
          <w:lang w:val="bg-BG"/>
        </w:rPr>
      </w:pPr>
    </w:p>
    <w:p w:rsidR="005E56DB" w:rsidRPr="00040A82" w:rsidRDefault="005E56DB" w:rsidP="005E56DB">
      <w:pPr>
        <w:jc w:val="both"/>
        <w:rPr>
          <w:highlight w:val="yellow"/>
          <w:lang w:val="bg-BG"/>
        </w:rPr>
      </w:pPr>
    </w:p>
    <w:p w:rsidR="005E56DB" w:rsidRPr="00040A82" w:rsidRDefault="005E56DB" w:rsidP="005E56DB">
      <w:pPr>
        <w:jc w:val="both"/>
        <w:rPr>
          <w:highlight w:val="yellow"/>
          <w:lang w:val="bg-BG"/>
        </w:rPr>
      </w:pPr>
    </w:p>
    <w:p w:rsidR="005E56DB" w:rsidRPr="00040A82" w:rsidRDefault="005E56DB" w:rsidP="005E56DB">
      <w:pPr>
        <w:jc w:val="both"/>
        <w:rPr>
          <w:highlight w:val="yellow"/>
          <w:lang w:val="bg-BG"/>
        </w:rPr>
      </w:pPr>
    </w:p>
    <w:p w:rsidR="005E56DB" w:rsidRPr="00040A82" w:rsidRDefault="005E56DB" w:rsidP="005E56DB">
      <w:pPr>
        <w:jc w:val="both"/>
        <w:rPr>
          <w:highlight w:val="yellow"/>
          <w:lang w:val="bg-BG"/>
        </w:rPr>
      </w:pPr>
    </w:p>
    <w:p w:rsidR="005E56DB" w:rsidRPr="00040A82" w:rsidRDefault="005E56DB" w:rsidP="005E56DB">
      <w:pPr>
        <w:jc w:val="both"/>
        <w:rPr>
          <w:highlight w:val="yellow"/>
          <w:lang w:val="bg-BG"/>
        </w:rPr>
      </w:pPr>
    </w:p>
    <w:p w:rsidR="005E56DB" w:rsidRPr="00040A82" w:rsidRDefault="005E56DB" w:rsidP="005E56DB">
      <w:pPr>
        <w:jc w:val="both"/>
        <w:rPr>
          <w:highlight w:val="yellow"/>
          <w:lang w:val="bg-BG"/>
        </w:rPr>
      </w:pPr>
    </w:p>
    <w:p w:rsidR="005E56DB" w:rsidRPr="00040A82" w:rsidRDefault="005E56DB" w:rsidP="005E56DB">
      <w:pPr>
        <w:jc w:val="both"/>
        <w:rPr>
          <w:highlight w:val="yellow"/>
          <w:lang w:val="bg-BG"/>
        </w:rPr>
      </w:pPr>
    </w:p>
    <w:p w:rsidR="005E56DB" w:rsidRPr="00040A82" w:rsidRDefault="005E56DB" w:rsidP="005E56DB">
      <w:pPr>
        <w:pBdr>
          <w:top w:val="single" w:sz="4" w:space="1" w:color="auto"/>
          <w:left w:val="single" w:sz="4" w:space="4" w:color="auto"/>
          <w:bottom w:val="single" w:sz="4" w:space="1" w:color="auto"/>
          <w:right w:val="single" w:sz="4" w:space="4" w:color="auto"/>
        </w:pBdr>
        <w:shd w:val="clear" w:color="auto" w:fill="CCFFFF"/>
        <w:jc w:val="both"/>
        <w:rPr>
          <w:b/>
          <w:lang w:val="bg-BG"/>
        </w:rPr>
      </w:pPr>
      <w:r w:rsidRPr="00040A82">
        <w:rPr>
          <w:b/>
          <w:lang w:val="bg-BG"/>
        </w:rPr>
        <w:t>4.4. Управление на отпадъците</w:t>
      </w:r>
    </w:p>
    <w:p w:rsidR="00621BE7" w:rsidRDefault="00621BE7" w:rsidP="005E56DB">
      <w:pPr>
        <w:ind w:right="-28"/>
        <w:rPr>
          <w:lang w:val="bg-BG"/>
        </w:rPr>
      </w:pPr>
    </w:p>
    <w:p w:rsidR="005E56DB" w:rsidRPr="00040A82" w:rsidRDefault="005E56DB" w:rsidP="005E56DB">
      <w:pPr>
        <w:ind w:right="-28"/>
        <w:rPr>
          <w:lang w:val="bg-BG"/>
        </w:rPr>
      </w:pPr>
      <w:r w:rsidRPr="00040A82">
        <w:rPr>
          <w:lang w:val="bg-BG"/>
        </w:rPr>
        <w:t xml:space="preserve">Изготвена е и се прилага </w:t>
      </w:r>
      <w:r w:rsidRPr="00040A82">
        <w:rPr>
          <w:i/>
          <w:lang w:val="bg-BG"/>
        </w:rPr>
        <w:t>Инструкция за</w:t>
      </w:r>
      <w:r w:rsidRPr="00040A82">
        <w:rPr>
          <w:b/>
          <w:i/>
          <w:lang w:val="bg-BG"/>
        </w:rPr>
        <w:t xml:space="preserve"> </w:t>
      </w:r>
      <w:r w:rsidRPr="00040A82">
        <w:rPr>
          <w:i/>
          <w:lang w:val="bg-BG"/>
        </w:rPr>
        <w:t xml:space="preserve">оценка на съответствието на оползотворяване в т.в. рециклиране на отпадъци с определените в условията на комплексното разрешително изисквания, установяване на причините за констатираните несъответствия и предприемане на коригиращи действия. </w:t>
      </w:r>
      <w:r w:rsidRPr="00040A82">
        <w:rPr>
          <w:lang w:val="bg-BG"/>
        </w:rPr>
        <w:t>(съгласно Условие</w:t>
      </w:r>
      <w:r w:rsidRPr="00040A82">
        <w:rPr>
          <w:b/>
          <w:lang w:val="bg-BG"/>
        </w:rPr>
        <w:t xml:space="preserve"> 11.2.2</w:t>
      </w:r>
      <w:r w:rsidRPr="00040A82">
        <w:rPr>
          <w:lang w:val="bg-BG"/>
        </w:rPr>
        <w:t>).</w:t>
      </w:r>
    </w:p>
    <w:p w:rsidR="00CD1E0F" w:rsidRDefault="00CD1E0F" w:rsidP="005E56DB">
      <w:pPr>
        <w:ind w:right="-28"/>
      </w:pPr>
    </w:p>
    <w:p w:rsidR="00F02FBF" w:rsidRDefault="00F02FBF" w:rsidP="005E56DB">
      <w:pPr>
        <w:ind w:right="-28"/>
      </w:pPr>
    </w:p>
    <w:p w:rsidR="00F02FBF" w:rsidRDefault="00F02FBF" w:rsidP="005E56DB">
      <w:pPr>
        <w:ind w:right="-28"/>
      </w:pPr>
    </w:p>
    <w:p w:rsidR="00F02FBF" w:rsidRDefault="00F02FBF" w:rsidP="005E56DB">
      <w:pPr>
        <w:ind w:right="-28"/>
      </w:pPr>
    </w:p>
    <w:p w:rsidR="00F02FBF" w:rsidRPr="00F02FBF" w:rsidRDefault="00F02FBF" w:rsidP="005E56DB">
      <w:pPr>
        <w:ind w:right="-28"/>
      </w:pPr>
    </w:p>
    <w:p w:rsidR="004A023C" w:rsidRPr="003A3977" w:rsidRDefault="005E56DB" w:rsidP="003A3977">
      <w:pPr>
        <w:ind w:right="-28"/>
      </w:pPr>
      <w:r w:rsidRPr="00040A82">
        <w:rPr>
          <w:lang w:val="bg-BG"/>
        </w:rPr>
        <w:t>Изготвена е и се прилага</w:t>
      </w:r>
      <w:r w:rsidRPr="00040A82">
        <w:rPr>
          <w:b/>
          <w:lang w:val="bg-BG"/>
        </w:rPr>
        <w:t xml:space="preserve"> </w:t>
      </w:r>
      <w:r w:rsidRPr="00040A82">
        <w:rPr>
          <w:i/>
          <w:lang w:val="bg-BG"/>
        </w:rPr>
        <w:t xml:space="preserve">Инструкция за периодична оценка на съответствието на обезвреждането на отпадъци с определените в условията на настоящото разрешително изисквания, установяване на причините за констатираните несъответствия и предприемане на коригиращи действия </w:t>
      </w:r>
      <w:r w:rsidRPr="00040A82">
        <w:rPr>
          <w:lang w:val="bg-BG"/>
        </w:rPr>
        <w:t>(</w:t>
      </w:r>
      <w:r w:rsidRPr="00040A82">
        <w:rPr>
          <w:b/>
          <w:lang w:val="bg-BG"/>
        </w:rPr>
        <w:t>11.3.3).</w:t>
      </w:r>
    </w:p>
    <w:p w:rsidR="005559F3" w:rsidRPr="005B3D69" w:rsidRDefault="005559F3" w:rsidP="005E56DB">
      <w:pPr>
        <w:jc w:val="both"/>
        <w:rPr>
          <w:highlight w:val="yellow"/>
          <w:lang w:val="bg-BG"/>
        </w:rPr>
      </w:pPr>
    </w:p>
    <w:p w:rsidR="005E56DB" w:rsidRPr="00040A82" w:rsidRDefault="005E56DB" w:rsidP="005E56DB">
      <w:pPr>
        <w:jc w:val="both"/>
        <w:rPr>
          <w:lang w:val="bg-BG"/>
        </w:rPr>
      </w:pPr>
      <w:r w:rsidRPr="00040A82">
        <w:rPr>
          <w:b/>
          <w:lang w:val="bg-BG"/>
        </w:rPr>
        <w:t xml:space="preserve">Таблица 4.4 Образуване на отпадъци* </w:t>
      </w:r>
    </w:p>
    <w:tbl>
      <w:tblPr>
        <w:tblW w:w="10260" w:type="dxa"/>
        <w:tblInd w:w="-580" w:type="dxa"/>
        <w:tblLayout w:type="fixed"/>
        <w:tblCellMar>
          <w:left w:w="70" w:type="dxa"/>
          <w:right w:w="70" w:type="dxa"/>
        </w:tblCellMar>
        <w:tblLook w:val="0000"/>
      </w:tblPr>
      <w:tblGrid>
        <w:gridCol w:w="1980"/>
        <w:gridCol w:w="1170"/>
        <w:gridCol w:w="900"/>
        <w:gridCol w:w="1080"/>
        <w:gridCol w:w="810"/>
        <w:gridCol w:w="806"/>
        <w:gridCol w:w="814"/>
        <w:gridCol w:w="1620"/>
        <w:gridCol w:w="1080"/>
      </w:tblGrid>
      <w:tr w:rsidR="005E56DB" w:rsidRPr="00040A82" w:rsidTr="0080765D">
        <w:trPr>
          <w:trHeight w:val="1463"/>
        </w:trPr>
        <w:tc>
          <w:tcPr>
            <w:tcW w:w="1980" w:type="dxa"/>
            <w:vMerge w:val="restart"/>
            <w:tcBorders>
              <w:top w:val="single" w:sz="4" w:space="0" w:color="auto"/>
              <w:left w:val="single" w:sz="4" w:space="0" w:color="auto"/>
              <w:right w:val="single" w:sz="4" w:space="0" w:color="000000"/>
            </w:tcBorders>
            <w:shd w:val="clear" w:color="auto" w:fill="EAEAEA"/>
            <w:noWrap/>
            <w:vAlign w:val="bottom"/>
          </w:tcPr>
          <w:p w:rsidR="005E56DB" w:rsidRPr="00040A82" w:rsidRDefault="005E56DB" w:rsidP="0080765D">
            <w:pPr>
              <w:jc w:val="center"/>
              <w:rPr>
                <w:lang w:val="bg-BG"/>
              </w:rPr>
            </w:pPr>
            <w:r w:rsidRPr="00040A82">
              <w:rPr>
                <w:sz w:val="22"/>
                <w:szCs w:val="22"/>
                <w:lang w:val="bg-BG"/>
              </w:rPr>
              <w:t>Отпадък</w:t>
            </w:r>
          </w:p>
          <w:p w:rsidR="005E56DB" w:rsidRPr="00040A82" w:rsidRDefault="005E56DB" w:rsidP="0080765D">
            <w:pPr>
              <w:jc w:val="center"/>
              <w:rPr>
                <w:lang w:val="bg-BG"/>
              </w:rPr>
            </w:pPr>
          </w:p>
          <w:p w:rsidR="005E56DB" w:rsidRPr="00040A82" w:rsidRDefault="005E56DB" w:rsidP="0080765D">
            <w:pPr>
              <w:jc w:val="center"/>
              <w:rPr>
                <w:lang w:val="bg-BG"/>
              </w:rPr>
            </w:pPr>
          </w:p>
          <w:p w:rsidR="005E56DB" w:rsidRPr="00040A82" w:rsidRDefault="005E56DB" w:rsidP="0080765D">
            <w:pPr>
              <w:jc w:val="center"/>
              <w:rPr>
                <w:lang w:val="bg-BG"/>
              </w:rPr>
            </w:pPr>
          </w:p>
          <w:p w:rsidR="005E56DB" w:rsidRPr="00040A82" w:rsidRDefault="005E56DB" w:rsidP="0080765D">
            <w:pPr>
              <w:jc w:val="center"/>
              <w:rPr>
                <w:lang w:val="bg-BG"/>
              </w:rPr>
            </w:pPr>
          </w:p>
        </w:tc>
        <w:tc>
          <w:tcPr>
            <w:tcW w:w="1170" w:type="dxa"/>
            <w:vMerge w:val="restart"/>
            <w:tcBorders>
              <w:top w:val="single" w:sz="4" w:space="0" w:color="auto"/>
              <w:left w:val="single" w:sz="4" w:space="0" w:color="auto"/>
              <w:right w:val="single" w:sz="4" w:space="0" w:color="auto"/>
            </w:tcBorders>
            <w:shd w:val="clear" w:color="auto" w:fill="EAEAEA"/>
            <w:noWrap/>
            <w:vAlign w:val="bottom"/>
          </w:tcPr>
          <w:p w:rsidR="005E56DB" w:rsidRPr="00040A82" w:rsidRDefault="005E56DB" w:rsidP="0080765D">
            <w:pPr>
              <w:rPr>
                <w:lang w:val="bg-BG"/>
              </w:rPr>
            </w:pPr>
            <w:r w:rsidRPr="00040A82">
              <w:rPr>
                <w:sz w:val="22"/>
                <w:szCs w:val="22"/>
                <w:lang w:val="bg-BG"/>
              </w:rPr>
              <w:t xml:space="preserve">     Код</w:t>
            </w:r>
          </w:p>
          <w:p w:rsidR="005E56DB" w:rsidRPr="00040A82" w:rsidRDefault="005E56DB" w:rsidP="0080765D">
            <w:pPr>
              <w:rPr>
                <w:lang w:val="bg-BG"/>
              </w:rPr>
            </w:pPr>
          </w:p>
          <w:p w:rsidR="005E56DB" w:rsidRPr="00040A82" w:rsidRDefault="005E56DB" w:rsidP="0080765D">
            <w:pPr>
              <w:rPr>
                <w:lang w:val="bg-BG"/>
              </w:rPr>
            </w:pPr>
          </w:p>
          <w:p w:rsidR="005E56DB" w:rsidRPr="00040A82" w:rsidRDefault="005E56DB" w:rsidP="0080765D">
            <w:pPr>
              <w:rPr>
                <w:lang w:val="bg-BG"/>
              </w:rPr>
            </w:pPr>
          </w:p>
        </w:tc>
        <w:tc>
          <w:tcPr>
            <w:tcW w:w="1980" w:type="dxa"/>
            <w:gridSpan w:val="2"/>
            <w:tcBorders>
              <w:top w:val="single" w:sz="4" w:space="0" w:color="auto"/>
              <w:left w:val="single" w:sz="4" w:space="0" w:color="auto"/>
              <w:bottom w:val="single" w:sz="4" w:space="0" w:color="000000"/>
              <w:right w:val="single" w:sz="4" w:space="0" w:color="000000"/>
            </w:tcBorders>
            <w:shd w:val="clear" w:color="auto" w:fill="EAEAEA"/>
            <w:noWrap/>
            <w:vAlign w:val="bottom"/>
          </w:tcPr>
          <w:p w:rsidR="005E56DB" w:rsidRPr="00040A82" w:rsidRDefault="005E56DB" w:rsidP="0080765D">
            <w:pPr>
              <w:jc w:val="center"/>
              <w:rPr>
                <w:lang w:val="bg-BG"/>
              </w:rPr>
            </w:pPr>
            <w:r w:rsidRPr="00040A82">
              <w:rPr>
                <w:sz w:val="22"/>
                <w:szCs w:val="22"/>
                <w:lang w:val="bg-BG"/>
              </w:rPr>
              <w:t>Годишно количество</w:t>
            </w:r>
          </w:p>
          <w:p w:rsidR="005E56DB" w:rsidRPr="00040A82" w:rsidRDefault="005E56DB" w:rsidP="0080765D">
            <w:pPr>
              <w:jc w:val="center"/>
              <w:rPr>
                <w:lang w:val="bg-BG"/>
              </w:rPr>
            </w:pPr>
          </w:p>
        </w:tc>
        <w:tc>
          <w:tcPr>
            <w:tcW w:w="1616" w:type="dxa"/>
            <w:gridSpan w:val="2"/>
            <w:tcBorders>
              <w:top w:val="single" w:sz="4" w:space="0" w:color="auto"/>
              <w:left w:val="single" w:sz="4" w:space="0" w:color="auto"/>
              <w:bottom w:val="single" w:sz="4" w:space="0" w:color="auto"/>
              <w:right w:val="single" w:sz="4" w:space="0" w:color="000000"/>
            </w:tcBorders>
            <w:shd w:val="clear" w:color="auto" w:fill="EAEAEA"/>
            <w:noWrap/>
            <w:vAlign w:val="bottom"/>
          </w:tcPr>
          <w:p w:rsidR="005E56DB" w:rsidRPr="00040A82" w:rsidRDefault="005E56DB" w:rsidP="0080765D">
            <w:pPr>
              <w:jc w:val="center"/>
              <w:rPr>
                <w:lang w:val="bg-BG"/>
              </w:rPr>
            </w:pPr>
            <w:r w:rsidRPr="00040A82">
              <w:rPr>
                <w:sz w:val="22"/>
                <w:szCs w:val="22"/>
                <w:lang w:val="bg-BG"/>
              </w:rPr>
              <w:t>Годишно к</w:t>
            </w:r>
            <w:r w:rsidRPr="00040A82">
              <w:rPr>
                <w:lang w:val="bg-BG"/>
              </w:rPr>
              <w:t xml:space="preserve">оличество за </w:t>
            </w:r>
            <w:r w:rsidRPr="00040A82">
              <w:t>t</w:t>
            </w:r>
            <w:r w:rsidRPr="00040A82">
              <w:rPr>
                <w:lang w:val="bg-BG"/>
              </w:rPr>
              <w:t xml:space="preserve"> депониран отпадък</w:t>
            </w:r>
          </w:p>
          <w:p w:rsidR="005E56DB" w:rsidRPr="00040A82" w:rsidRDefault="005E56DB" w:rsidP="0080765D">
            <w:pPr>
              <w:jc w:val="center"/>
              <w:rPr>
                <w:lang w:val="bg-BG"/>
              </w:rPr>
            </w:pPr>
          </w:p>
        </w:tc>
        <w:tc>
          <w:tcPr>
            <w:tcW w:w="814" w:type="dxa"/>
            <w:vMerge w:val="restart"/>
            <w:tcBorders>
              <w:top w:val="single" w:sz="4" w:space="0" w:color="auto"/>
              <w:left w:val="single" w:sz="4" w:space="0" w:color="auto"/>
              <w:right w:val="single" w:sz="4" w:space="0" w:color="auto"/>
            </w:tcBorders>
            <w:shd w:val="clear" w:color="auto" w:fill="EAEAEA"/>
          </w:tcPr>
          <w:p w:rsidR="005E56DB" w:rsidRPr="00040A82" w:rsidRDefault="005E56DB" w:rsidP="0080765D">
            <w:pPr>
              <w:jc w:val="center"/>
              <w:rPr>
                <w:lang w:val="bg-BG"/>
              </w:rPr>
            </w:pPr>
          </w:p>
          <w:p w:rsidR="005E56DB" w:rsidRPr="00040A82" w:rsidRDefault="005E56DB" w:rsidP="0080765D">
            <w:pPr>
              <w:jc w:val="center"/>
              <w:rPr>
                <w:lang w:val="bg-BG"/>
              </w:rPr>
            </w:pPr>
          </w:p>
          <w:p w:rsidR="005E56DB" w:rsidRPr="00040A82" w:rsidRDefault="005E56DB" w:rsidP="0080765D">
            <w:pPr>
              <w:jc w:val="center"/>
              <w:rPr>
                <w:lang w:val="bg-BG"/>
              </w:rPr>
            </w:pPr>
            <w:r w:rsidRPr="00040A82">
              <w:rPr>
                <w:sz w:val="22"/>
                <w:szCs w:val="22"/>
                <w:lang w:val="bg-BG"/>
              </w:rPr>
              <w:t>Временно съхранение на площадката</w:t>
            </w:r>
          </w:p>
        </w:tc>
        <w:tc>
          <w:tcPr>
            <w:tcW w:w="1620" w:type="dxa"/>
            <w:vMerge w:val="restart"/>
            <w:tcBorders>
              <w:top w:val="single" w:sz="4" w:space="0" w:color="auto"/>
              <w:left w:val="single" w:sz="4" w:space="0" w:color="auto"/>
              <w:right w:val="single" w:sz="4" w:space="0" w:color="auto"/>
            </w:tcBorders>
            <w:shd w:val="clear" w:color="auto" w:fill="EAEAEA"/>
          </w:tcPr>
          <w:p w:rsidR="005E56DB" w:rsidRPr="00040A82" w:rsidRDefault="005E56DB" w:rsidP="0080765D">
            <w:pPr>
              <w:jc w:val="center"/>
              <w:rPr>
                <w:lang w:val="bg-BG"/>
              </w:rPr>
            </w:pPr>
          </w:p>
          <w:p w:rsidR="005E56DB" w:rsidRPr="00040A82" w:rsidRDefault="005E56DB" w:rsidP="0080765D">
            <w:pPr>
              <w:jc w:val="center"/>
              <w:rPr>
                <w:lang w:val="bg-BG"/>
              </w:rPr>
            </w:pPr>
          </w:p>
          <w:p w:rsidR="005E56DB" w:rsidRPr="00040A82" w:rsidRDefault="005E56DB" w:rsidP="0080765D">
            <w:pPr>
              <w:jc w:val="center"/>
              <w:rPr>
                <w:lang w:val="bg-BG"/>
              </w:rPr>
            </w:pPr>
            <w:r w:rsidRPr="00040A82">
              <w:rPr>
                <w:sz w:val="22"/>
                <w:szCs w:val="22"/>
                <w:lang w:val="bg-BG"/>
              </w:rPr>
              <w:t>Транспортиране – собствен транспорт/ външна фирма</w:t>
            </w:r>
          </w:p>
        </w:tc>
        <w:tc>
          <w:tcPr>
            <w:tcW w:w="1080" w:type="dxa"/>
            <w:vMerge w:val="restart"/>
            <w:tcBorders>
              <w:top w:val="single" w:sz="4" w:space="0" w:color="auto"/>
              <w:left w:val="single" w:sz="4" w:space="0" w:color="auto"/>
              <w:right w:val="single" w:sz="4" w:space="0" w:color="000000"/>
            </w:tcBorders>
            <w:shd w:val="clear" w:color="auto" w:fill="EAEAEA"/>
            <w:vAlign w:val="bottom"/>
          </w:tcPr>
          <w:p w:rsidR="005E56DB" w:rsidRPr="00040A82" w:rsidRDefault="005E56DB" w:rsidP="0080765D">
            <w:pPr>
              <w:jc w:val="center"/>
              <w:rPr>
                <w:lang w:val="bg-BG"/>
              </w:rPr>
            </w:pPr>
            <w:r w:rsidRPr="00040A82">
              <w:rPr>
                <w:sz w:val="22"/>
                <w:szCs w:val="22"/>
              </w:rPr>
              <w:t>Съответ</w:t>
            </w:r>
          </w:p>
          <w:p w:rsidR="005E56DB" w:rsidRPr="00040A82" w:rsidRDefault="005E56DB" w:rsidP="0080765D">
            <w:pPr>
              <w:jc w:val="center"/>
              <w:rPr>
                <w:lang w:val="bg-BG"/>
              </w:rPr>
            </w:pPr>
            <w:r w:rsidRPr="00040A82">
              <w:rPr>
                <w:sz w:val="22"/>
                <w:szCs w:val="22"/>
                <w:lang w:val="bg-BG"/>
              </w:rPr>
              <w:t>с</w:t>
            </w:r>
            <w:r w:rsidRPr="00040A82">
              <w:rPr>
                <w:sz w:val="22"/>
                <w:szCs w:val="22"/>
              </w:rPr>
              <w:t>твие</w:t>
            </w:r>
          </w:p>
          <w:p w:rsidR="005E56DB" w:rsidRPr="00040A82" w:rsidRDefault="005E56DB" w:rsidP="0080765D">
            <w:pPr>
              <w:jc w:val="center"/>
              <w:rPr>
                <w:lang w:val="bg-BG"/>
              </w:rPr>
            </w:pPr>
          </w:p>
          <w:p w:rsidR="005E56DB" w:rsidRPr="00040A82" w:rsidRDefault="005E56DB" w:rsidP="0080765D">
            <w:pPr>
              <w:jc w:val="center"/>
              <w:rPr>
                <w:lang w:val="bg-BG"/>
              </w:rPr>
            </w:pPr>
          </w:p>
          <w:p w:rsidR="005E56DB" w:rsidRPr="00040A82" w:rsidRDefault="005E56DB" w:rsidP="0080765D">
            <w:pPr>
              <w:jc w:val="center"/>
              <w:rPr>
                <w:lang w:val="bg-BG"/>
              </w:rPr>
            </w:pPr>
          </w:p>
          <w:p w:rsidR="005E56DB" w:rsidRPr="00040A82" w:rsidRDefault="005E56DB" w:rsidP="0080765D">
            <w:pPr>
              <w:jc w:val="center"/>
              <w:rPr>
                <w:lang w:val="bg-BG"/>
              </w:rPr>
            </w:pPr>
          </w:p>
        </w:tc>
      </w:tr>
      <w:tr w:rsidR="005E56DB" w:rsidRPr="00040A82" w:rsidTr="0080765D">
        <w:trPr>
          <w:trHeight w:val="232"/>
        </w:trPr>
        <w:tc>
          <w:tcPr>
            <w:tcW w:w="1980" w:type="dxa"/>
            <w:vMerge/>
            <w:tcBorders>
              <w:left w:val="single" w:sz="4" w:space="0" w:color="auto"/>
              <w:bottom w:val="single" w:sz="4" w:space="0" w:color="000000"/>
              <w:right w:val="single" w:sz="4" w:space="0" w:color="000000"/>
            </w:tcBorders>
            <w:shd w:val="clear" w:color="auto" w:fill="EAEAEA"/>
            <w:noWrap/>
            <w:vAlign w:val="bottom"/>
          </w:tcPr>
          <w:p w:rsidR="005E56DB" w:rsidRPr="00040A82" w:rsidRDefault="005E56DB" w:rsidP="0080765D">
            <w:pPr>
              <w:jc w:val="center"/>
              <w:rPr>
                <w:lang w:val="bg-BG"/>
              </w:rPr>
            </w:pPr>
          </w:p>
        </w:tc>
        <w:tc>
          <w:tcPr>
            <w:tcW w:w="1170" w:type="dxa"/>
            <w:vMerge/>
            <w:tcBorders>
              <w:left w:val="single" w:sz="4" w:space="0" w:color="auto"/>
              <w:bottom w:val="single" w:sz="4" w:space="0" w:color="auto"/>
              <w:right w:val="single" w:sz="4" w:space="0" w:color="auto"/>
            </w:tcBorders>
            <w:shd w:val="clear" w:color="auto" w:fill="EAEAEA"/>
            <w:noWrap/>
            <w:vAlign w:val="bottom"/>
          </w:tcPr>
          <w:p w:rsidR="005E56DB" w:rsidRPr="00040A82" w:rsidRDefault="005E56DB" w:rsidP="0080765D">
            <w:pPr>
              <w:rPr>
                <w:lang w:val="bg-BG"/>
              </w:rPr>
            </w:pPr>
          </w:p>
        </w:tc>
        <w:tc>
          <w:tcPr>
            <w:tcW w:w="900" w:type="dxa"/>
            <w:tcBorders>
              <w:top w:val="single" w:sz="4" w:space="0" w:color="auto"/>
              <w:left w:val="single" w:sz="4" w:space="0" w:color="auto"/>
              <w:bottom w:val="single" w:sz="4" w:space="0" w:color="000000"/>
              <w:right w:val="single" w:sz="4" w:space="0" w:color="000000"/>
            </w:tcBorders>
            <w:shd w:val="clear" w:color="auto" w:fill="EAEAEA"/>
            <w:noWrap/>
            <w:vAlign w:val="bottom"/>
          </w:tcPr>
          <w:p w:rsidR="005E56DB" w:rsidRPr="00040A82" w:rsidRDefault="005E56DB" w:rsidP="0080765D">
            <w:pPr>
              <w:jc w:val="center"/>
              <w:rPr>
                <w:lang w:val="bg-BG"/>
              </w:rPr>
            </w:pPr>
            <w:r w:rsidRPr="00040A82">
              <w:rPr>
                <w:sz w:val="22"/>
                <w:szCs w:val="22"/>
                <w:lang w:val="bg-BG"/>
              </w:rPr>
              <w:t>Количества определени с КР</w:t>
            </w:r>
          </w:p>
          <w:p w:rsidR="005E56DB" w:rsidRPr="00040A82" w:rsidRDefault="005E56DB" w:rsidP="0080765D">
            <w:pPr>
              <w:jc w:val="center"/>
              <w:rPr>
                <w:lang w:val="bg-BG"/>
              </w:rPr>
            </w:pPr>
            <w:r w:rsidRPr="00040A82">
              <w:rPr>
                <w:sz w:val="22"/>
                <w:szCs w:val="22"/>
              </w:rPr>
              <w:t>t</w:t>
            </w:r>
            <w:r w:rsidRPr="00040A82">
              <w:rPr>
                <w:sz w:val="22"/>
                <w:szCs w:val="22"/>
                <w:lang w:val="bg-BG"/>
              </w:rPr>
              <w:t>/</w:t>
            </w:r>
            <w:r w:rsidRPr="00040A82">
              <w:rPr>
                <w:sz w:val="22"/>
                <w:szCs w:val="22"/>
              </w:rPr>
              <w:t>y</w:t>
            </w:r>
          </w:p>
        </w:tc>
        <w:tc>
          <w:tcPr>
            <w:tcW w:w="1080" w:type="dxa"/>
            <w:tcBorders>
              <w:top w:val="single" w:sz="4" w:space="0" w:color="auto"/>
              <w:left w:val="single" w:sz="4" w:space="0" w:color="auto"/>
              <w:bottom w:val="single" w:sz="4" w:space="0" w:color="000000"/>
              <w:right w:val="single" w:sz="4" w:space="0" w:color="000000"/>
            </w:tcBorders>
            <w:shd w:val="clear" w:color="auto" w:fill="EAEAEA"/>
            <w:vAlign w:val="bottom"/>
          </w:tcPr>
          <w:p w:rsidR="005E56DB" w:rsidRPr="00040A82" w:rsidRDefault="005E56DB" w:rsidP="0080765D">
            <w:pPr>
              <w:jc w:val="center"/>
              <w:rPr>
                <w:lang w:val="bg-BG"/>
              </w:rPr>
            </w:pPr>
            <w:r w:rsidRPr="00040A82">
              <w:rPr>
                <w:sz w:val="22"/>
                <w:szCs w:val="22"/>
                <w:lang w:val="bg-BG"/>
              </w:rPr>
              <w:t>Реално измерено</w:t>
            </w:r>
          </w:p>
          <w:p w:rsidR="005E56DB" w:rsidRPr="00040A82" w:rsidRDefault="005E56DB" w:rsidP="0080765D">
            <w:pPr>
              <w:jc w:val="center"/>
              <w:rPr>
                <w:lang w:val="bg-BG"/>
              </w:rPr>
            </w:pPr>
          </w:p>
          <w:p w:rsidR="005E56DB" w:rsidRPr="00040A82" w:rsidRDefault="005E56DB" w:rsidP="0080765D">
            <w:pPr>
              <w:jc w:val="center"/>
              <w:rPr>
                <w:lang w:val="bg-BG"/>
              </w:rPr>
            </w:pPr>
          </w:p>
        </w:tc>
        <w:tc>
          <w:tcPr>
            <w:tcW w:w="810" w:type="dxa"/>
            <w:tcBorders>
              <w:top w:val="single" w:sz="4" w:space="0" w:color="auto"/>
              <w:left w:val="single" w:sz="4" w:space="0" w:color="auto"/>
              <w:bottom w:val="single" w:sz="4" w:space="0" w:color="000000"/>
              <w:right w:val="single" w:sz="4" w:space="0" w:color="000000"/>
            </w:tcBorders>
            <w:shd w:val="clear" w:color="auto" w:fill="EAEAEA"/>
            <w:noWrap/>
            <w:vAlign w:val="bottom"/>
          </w:tcPr>
          <w:p w:rsidR="005E56DB" w:rsidRPr="00040A82" w:rsidRDefault="005E56DB" w:rsidP="0080765D">
            <w:pPr>
              <w:jc w:val="center"/>
              <w:rPr>
                <w:lang w:val="bg-BG"/>
              </w:rPr>
            </w:pPr>
            <w:r w:rsidRPr="00040A82">
              <w:rPr>
                <w:sz w:val="22"/>
                <w:szCs w:val="22"/>
                <w:lang w:val="bg-BG"/>
              </w:rPr>
              <w:t>Количества определени с КР</w:t>
            </w:r>
          </w:p>
        </w:tc>
        <w:tc>
          <w:tcPr>
            <w:tcW w:w="806" w:type="dxa"/>
            <w:tcBorders>
              <w:top w:val="single" w:sz="4" w:space="0" w:color="auto"/>
              <w:left w:val="single" w:sz="4" w:space="0" w:color="auto"/>
              <w:bottom w:val="single" w:sz="4" w:space="0" w:color="000000"/>
              <w:right w:val="single" w:sz="4" w:space="0" w:color="000000"/>
            </w:tcBorders>
            <w:shd w:val="clear" w:color="auto" w:fill="EAEAEA"/>
            <w:vAlign w:val="bottom"/>
          </w:tcPr>
          <w:p w:rsidR="005E56DB" w:rsidRPr="00040A82" w:rsidRDefault="005E56DB" w:rsidP="0080765D">
            <w:pPr>
              <w:jc w:val="center"/>
              <w:rPr>
                <w:lang w:val="bg-BG"/>
              </w:rPr>
            </w:pPr>
            <w:r w:rsidRPr="00040A82">
              <w:rPr>
                <w:sz w:val="22"/>
                <w:szCs w:val="22"/>
                <w:lang w:val="bg-BG"/>
              </w:rPr>
              <w:t>Реално измерено</w:t>
            </w:r>
          </w:p>
        </w:tc>
        <w:tc>
          <w:tcPr>
            <w:tcW w:w="814" w:type="dxa"/>
            <w:vMerge/>
            <w:tcBorders>
              <w:left w:val="single" w:sz="4" w:space="0" w:color="auto"/>
              <w:bottom w:val="single" w:sz="4" w:space="0" w:color="auto"/>
              <w:right w:val="single" w:sz="4" w:space="0" w:color="auto"/>
            </w:tcBorders>
            <w:shd w:val="clear" w:color="auto" w:fill="EAEAEA"/>
          </w:tcPr>
          <w:p w:rsidR="005E56DB" w:rsidRPr="00040A82" w:rsidRDefault="005E56DB" w:rsidP="0080765D">
            <w:pPr>
              <w:jc w:val="center"/>
              <w:rPr>
                <w:lang w:val="bg-BG"/>
              </w:rPr>
            </w:pPr>
          </w:p>
        </w:tc>
        <w:tc>
          <w:tcPr>
            <w:tcW w:w="1620" w:type="dxa"/>
            <w:vMerge/>
            <w:tcBorders>
              <w:left w:val="single" w:sz="4" w:space="0" w:color="auto"/>
              <w:bottom w:val="single" w:sz="4" w:space="0" w:color="auto"/>
              <w:right w:val="single" w:sz="4" w:space="0" w:color="auto"/>
            </w:tcBorders>
            <w:shd w:val="clear" w:color="auto" w:fill="EAEAEA"/>
          </w:tcPr>
          <w:p w:rsidR="005E56DB" w:rsidRPr="00040A82" w:rsidRDefault="005E56DB" w:rsidP="0080765D">
            <w:pPr>
              <w:jc w:val="center"/>
              <w:rPr>
                <w:lang w:val="bg-BG"/>
              </w:rPr>
            </w:pPr>
          </w:p>
        </w:tc>
        <w:tc>
          <w:tcPr>
            <w:tcW w:w="1080" w:type="dxa"/>
            <w:vMerge/>
            <w:tcBorders>
              <w:left w:val="single" w:sz="4" w:space="0" w:color="auto"/>
              <w:bottom w:val="single" w:sz="4" w:space="0" w:color="000000"/>
              <w:right w:val="single" w:sz="4" w:space="0" w:color="000000"/>
            </w:tcBorders>
            <w:shd w:val="clear" w:color="auto" w:fill="EAEAEA"/>
            <w:vAlign w:val="bottom"/>
          </w:tcPr>
          <w:p w:rsidR="005E56DB" w:rsidRPr="00040A82" w:rsidRDefault="005E56DB" w:rsidP="0080765D">
            <w:pPr>
              <w:jc w:val="center"/>
            </w:pPr>
          </w:p>
        </w:tc>
      </w:tr>
      <w:tr w:rsidR="005E56DB" w:rsidRPr="00040A82" w:rsidTr="0080765D">
        <w:trPr>
          <w:trHeight w:val="843"/>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5E56DB" w:rsidRPr="00040A82" w:rsidRDefault="005E56DB" w:rsidP="0080765D">
            <w:pPr>
              <w:rPr>
                <w:kern w:val="32"/>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56DB" w:rsidRPr="00040A82" w:rsidRDefault="005E56DB" w:rsidP="0080765D">
            <w:pPr>
              <w:jc w:val="center"/>
              <w:rPr>
                <w:kern w:val="32"/>
              </w:rPr>
            </w:pPr>
          </w:p>
        </w:tc>
        <w:tc>
          <w:tcPr>
            <w:tcW w:w="9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jc w:val="center"/>
              <w:rPr>
                <w:kern w:val="32"/>
                <w:lang w:val="bg-BG"/>
              </w:rPr>
            </w:pPr>
          </w:p>
        </w:tc>
        <w:tc>
          <w:tcPr>
            <w:tcW w:w="1080" w:type="dxa"/>
            <w:tcBorders>
              <w:top w:val="single" w:sz="4" w:space="0" w:color="auto"/>
              <w:left w:val="single" w:sz="4" w:space="0" w:color="auto"/>
              <w:bottom w:val="single" w:sz="4" w:space="0" w:color="auto"/>
              <w:right w:val="single" w:sz="4" w:space="0" w:color="000000"/>
            </w:tcBorders>
            <w:shd w:val="clear" w:color="auto" w:fill="auto"/>
            <w:vAlign w:val="bottom"/>
          </w:tcPr>
          <w:p w:rsidR="005E56DB" w:rsidRPr="00040A82" w:rsidRDefault="005E56DB" w:rsidP="0080765D">
            <w:pPr>
              <w:rPr>
                <w:lang w:val="bg-BG"/>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56DB" w:rsidRPr="00040A82" w:rsidRDefault="005E56DB" w:rsidP="0080765D">
            <w:pPr>
              <w:rPr>
                <w:lang w:val="bg-BG"/>
              </w:rPr>
            </w:pP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tcPr>
          <w:p w:rsidR="005E56DB" w:rsidRPr="00040A82" w:rsidRDefault="005E56DB" w:rsidP="0080765D">
            <w:pPr>
              <w:rPr>
                <w:lang w:val="bg-BG"/>
              </w:rPr>
            </w:pPr>
          </w:p>
        </w:tc>
        <w:tc>
          <w:tcPr>
            <w:tcW w:w="814" w:type="dxa"/>
            <w:tcBorders>
              <w:top w:val="single" w:sz="4" w:space="0" w:color="auto"/>
              <w:left w:val="single" w:sz="4" w:space="0" w:color="auto"/>
              <w:bottom w:val="single" w:sz="4" w:space="0" w:color="auto"/>
              <w:right w:val="single" w:sz="4" w:space="0" w:color="auto"/>
            </w:tcBorders>
          </w:tcPr>
          <w:p w:rsidR="005E56DB" w:rsidRPr="00040A82" w:rsidRDefault="005E56DB" w:rsidP="0080765D">
            <w:pPr>
              <w:jc w:val="center"/>
              <w:rPr>
                <w:lang w:val="bg-BG"/>
              </w:rPr>
            </w:pPr>
          </w:p>
        </w:tc>
        <w:tc>
          <w:tcPr>
            <w:tcW w:w="1620" w:type="dxa"/>
            <w:tcBorders>
              <w:top w:val="single" w:sz="4" w:space="0" w:color="auto"/>
              <w:left w:val="single" w:sz="4" w:space="0" w:color="auto"/>
              <w:bottom w:val="single" w:sz="4" w:space="0" w:color="auto"/>
              <w:right w:val="single" w:sz="4" w:space="0" w:color="auto"/>
            </w:tcBorders>
          </w:tcPr>
          <w:p w:rsidR="005E56DB" w:rsidRPr="00040A82" w:rsidRDefault="005E56DB" w:rsidP="0080765D">
            <w:pPr>
              <w:jc w:val="center"/>
              <w:rPr>
                <w:lang w:val="bg-BG"/>
              </w:rPr>
            </w:pPr>
          </w:p>
        </w:tc>
        <w:tc>
          <w:tcPr>
            <w:tcW w:w="108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5E56DB" w:rsidRPr="00040A82" w:rsidRDefault="005E56DB" w:rsidP="0080765D">
            <w:pPr>
              <w:rPr>
                <w:lang w:val="bg-BG"/>
              </w:rPr>
            </w:pPr>
          </w:p>
        </w:tc>
      </w:tr>
    </w:tbl>
    <w:p w:rsidR="005E56DB" w:rsidRPr="00040A82" w:rsidRDefault="005E56DB" w:rsidP="005E56DB">
      <w:pPr>
        <w:jc w:val="both"/>
        <w:rPr>
          <w:b/>
        </w:rPr>
      </w:pPr>
    </w:p>
    <w:p w:rsidR="005E56DB" w:rsidRPr="00040A82" w:rsidRDefault="005E56DB" w:rsidP="005E56DB">
      <w:pPr>
        <w:rPr>
          <w:lang w:val="bg-BG"/>
        </w:rPr>
      </w:pPr>
      <w:r w:rsidRPr="00040A82">
        <w:rPr>
          <w:lang w:val="bg-BG"/>
        </w:rPr>
        <w:t>* В КР не са регламентирани отпадъци</w:t>
      </w:r>
      <w:r w:rsidRPr="00040A82">
        <w:rPr>
          <w:lang w:val="ru-RU"/>
        </w:rPr>
        <w:t xml:space="preserve">, </w:t>
      </w:r>
      <w:r w:rsidRPr="00040A82">
        <w:rPr>
          <w:lang w:val="bg-BG"/>
        </w:rPr>
        <w:t>които да се образуват от дейността на депото, поради което Таблица 4.4 не е попълнена.</w:t>
      </w:r>
    </w:p>
    <w:p w:rsidR="005E56DB" w:rsidRPr="00040A82" w:rsidRDefault="005E56DB" w:rsidP="005E56DB">
      <w:pPr>
        <w:spacing w:before="120"/>
        <w:jc w:val="both"/>
        <w:rPr>
          <w:lang w:val="bg-BG"/>
        </w:rPr>
      </w:pPr>
      <w:r w:rsidRPr="00040A82">
        <w:rPr>
          <w:b/>
          <w:lang w:val="ru-RU"/>
        </w:rPr>
        <w:t>Условие 11.6.</w:t>
      </w:r>
      <w:r w:rsidRPr="00040A82">
        <w:rPr>
          <w:b/>
          <w:lang w:val="bg-BG"/>
        </w:rPr>
        <w:t>3</w:t>
      </w:r>
    </w:p>
    <w:p w:rsidR="005E56DB" w:rsidRPr="00040A82" w:rsidRDefault="005E56DB" w:rsidP="005E56DB">
      <w:pPr>
        <w:ind w:firstLine="360"/>
        <w:jc w:val="both"/>
        <w:rPr>
          <w:lang w:val="bg-BG"/>
        </w:rPr>
      </w:pPr>
      <w:r w:rsidRPr="00040A82">
        <w:rPr>
          <w:lang w:val="bg-BG"/>
        </w:rPr>
        <w:t>- брой на извършените проверки:</w:t>
      </w:r>
    </w:p>
    <w:p w:rsidR="005E56DB" w:rsidRPr="00040A82" w:rsidRDefault="005E56DB" w:rsidP="005E56DB">
      <w:pPr>
        <w:numPr>
          <w:ilvl w:val="0"/>
          <w:numId w:val="26"/>
        </w:numPr>
        <w:jc w:val="both"/>
        <w:rPr>
          <w:lang w:val="bg-BG"/>
        </w:rPr>
      </w:pPr>
      <w:r w:rsidRPr="00040A82">
        <w:rPr>
          <w:lang w:val="bg-BG"/>
        </w:rPr>
        <w:t xml:space="preserve">по </w:t>
      </w:r>
      <w:r w:rsidRPr="00040A82">
        <w:rPr>
          <w:b/>
          <w:lang w:val="bg-BG"/>
        </w:rPr>
        <w:t>Условия 11.2.2 – 4 бр.;</w:t>
      </w:r>
    </w:p>
    <w:p w:rsidR="005E56DB" w:rsidRPr="00040A82" w:rsidRDefault="005E56DB" w:rsidP="000E66DC">
      <w:pPr>
        <w:ind w:left="360"/>
        <w:jc w:val="both"/>
        <w:rPr>
          <w:b/>
          <w:lang w:val="bg-BG"/>
        </w:rPr>
      </w:pPr>
      <w:r w:rsidRPr="00040A82">
        <w:rPr>
          <w:lang w:val="bg-BG"/>
        </w:rPr>
        <w:t>- брой установени несъответствия</w:t>
      </w:r>
      <w:r w:rsidRPr="00040A82">
        <w:rPr>
          <w:b/>
          <w:lang w:val="bg-BG"/>
        </w:rPr>
        <w:t xml:space="preserve"> – няма; </w:t>
      </w:r>
    </w:p>
    <w:p w:rsidR="005E56DB" w:rsidRPr="00040A82" w:rsidRDefault="000E66DC" w:rsidP="000E66DC">
      <w:pPr>
        <w:jc w:val="both"/>
        <w:rPr>
          <w:b/>
          <w:lang w:val="bg-BG"/>
        </w:rPr>
      </w:pPr>
      <w:r>
        <w:rPr>
          <w:b/>
        </w:rPr>
        <w:t xml:space="preserve">      </w:t>
      </w:r>
      <w:r w:rsidR="005E56DB" w:rsidRPr="00040A82">
        <w:rPr>
          <w:b/>
          <w:lang w:val="bg-BG"/>
        </w:rPr>
        <w:t xml:space="preserve">- </w:t>
      </w:r>
      <w:r w:rsidR="005E56DB" w:rsidRPr="00040A82">
        <w:rPr>
          <w:lang w:val="bg-BG"/>
        </w:rPr>
        <w:t>причини за несъответствие</w:t>
      </w:r>
      <w:r w:rsidR="005E56DB" w:rsidRPr="00040A82">
        <w:rPr>
          <w:b/>
          <w:lang w:val="bg-BG"/>
        </w:rPr>
        <w:t xml:space="preserve"> – няма;</w:t>
      </w:r>
    </w:p>
    <w:p w:rsidR="005E56DB" w:rsidRPr="00040A82" w:rsidRDefault="000E66DC" w:rsidP="000E66DC">
      <w:pPr>
        <w:jc w:val="both"/>
        <w:rPr>
          <w:b/>
          <w:lang w:val="bg-BG"/>
        </w:rPr>
      </w:pPr>
      <w:r>
        <w:rPr>
          <w:b/>
        </w:rPr>
        <w:t xml:space="preserve">      </w:t>
      </w:r>
      <w:r w:rsidR="005E56DB" w:rsidRPr="00040A82">
        <w:rPr>
          <w:b/>
          <w:lang w:val="bg-BG"/>
        </w:rPr>
        <w:t xml:space="preserve">- </w:t>
      </w:r>
      <w:r w:rsidR="005E56DB" w:rsidRPr="00040A82">
        <w:rPr>
          <w:lang w:val="bg-BG"/>
        </w:rPr>
        <w:t>предприетите коригиращи действия</w:t>
      </w:r>
      <w:r w:rsidR="005E56DB" w:rsidRPr="00040A82">
        <w:rPr>
          <w:b/>
          <w:lang w:val="bg-BG"/>
        </w:rPr>
        <w:t xml:space="preserve"> – няма.</w:t>
      </w:r>
    </w:p>
    <w:p w:rsidR="005E56DB" w:rsidRPr="00040A82" w:rsidRDefault="005E56DB" w:rsidP="005E56DB">
      <w:pPr>
        <w:ind w:left="720"/>
        <w:jc w:val="both"/>
        <w:rPr>
          <w:lang w:val="bg-BG"/>
        </w:rPr>
      </w:pPr>
    </w:p>
    <w:p w:rsidR="005E56DB" w:rsidRPr="00040A82" w:rsidRDefault="005E56DB" w:rsidP="005E56DB">
      <w:pPr>
        <w:numPr>
          <w:ilvl w:val="0"/>
          <w:numId w:val="26"/>
        </w:numPr>
        <w:jc w:val="both"/>
        <w:rPr>
          <w:lang w:val="bg-BG"/>
        </w:rPr>
      </w:pPr>
      <w:r w:rsidRPr="00040A82">
        <w:rPr>
          <w:lang w:val="bg-BG"/>
        </w:rPr>
        <w:t xml:space="preserve">по </w:t>
      </w:r>
      <w:r w:rsidRPr="00040A82">
        <w:rPr>
          <w:b/>
          <w:lang w:val="bg-BG"/>
        </w:rPr>
        <w:t>Условие 11.3.3 – 4 бр.;</w:t>
      </w:r>
    </w:p>
    <w:p w:rsidR="005E56DB" w:rsidRPr="00040A82" w:rsidRDefault="005E56DB" w:rsidP="005E56DB">
      <w:pPr>
        <w:ind w:firstLine="360"/>
        <w:jc w:val="both"/>
        <w:rPr>
          <w:lang w:val="bg-BG"/>
        </w:rPr>
      </w:pPr>
      <w:r w:rsidRPr="00040A82">
        <w:rPr>
          <w:lang w:val="bg-BG"/>
        </w:rPr>
        <w:t xml:space="preserve">- брой установени несъответствия – </w:t>
      </w:r>
      <w:r w:rsidRPr="00040A82">
        <w:rPr>
          <w:b/>
          <w:lang w:val="bg-BG"/>
        </w:rPr>
        <w:t>няма;</w:t>
      </w:r>
      <w:r w:rsidRPr="00040A82">
        <w:rPr>
          <w:lang w:val="bg-BG"/>
        </w:rPr>
        <w:t xml:space="preserve"> </w:t>
      </w:r>
    </w:p>
    <w:p w:rsidR="005E56DB" w:rsidRPr="00040A82" w:rsidRDefault="005E56DB" w:rsidP="005E56DB">
      <w:pPr>
        <w:ind w:firstLine="360"/>
        <w:jc w:val="both"/>
        <w:rPr>
          <w:lang w:val="bg-BG"/>
        </w:rPr>
      </w:pPr>
      <w:r w:rsidRPr="00040A82">
        <w:rPr>
          <w:lang w:val="bg-BG"/>
        </w:rPr>
        <w:t xml:space="preserve">- причини за несъответствие – </w:t>
      </w:r>
      <w:r w:rsidRPr="00040A82">
        <w:rPr>
          <w:b/>
          <w:lang w:val="bg-BG"/>
        </w:rPr>
        <w:t>няма</w:t>
      </w:r>
      <w:r w:rsidRPr="00040A82">
        <w:rPr>
          <w:lang w:val="bg-BG"/>
        </w:rPr>
        <w:t>;</w:t>
      </w:r>
    </w:p>
    <w:p w:rsidR="005E56DB" w:rsidRPr="0065799A" w:rsidRDefault="005E56DB" w:rsidP="0065799A">
      <w:pPr>
        <w:ind w:firstLine="360"/>
        <w:jc w:val="both"/>
      </w:pPr>
      <w:r w:rsidRPr="00040A82">
        <w:rPr>
          <w:lang w:val="bg-BG"/>
        </w:rPr>
        <w:t xml:space="preserve">- предприетите коригиращи действия – </w:t>
      </w:r>
      <w:r w:rsidRPr="00040A82">
        <w:rPr>
          <w:b/>
          <w:lang w:val="bg-BG"/>
        </w:rPr>
        <w:t>няма</w:t>
      </w:r>
      <w:r w:rsidRPr="00040A82">
        <w:rPr>
          <w:lang w:val="bg-BG"/>
        </w:rPr>
        <w:t>.</w:t>
      </w:r>
    </w:p>
    <w:p w:rsidR="005E56DB" w:rsidRPr="00CD1E0F" w:rsidRDefault="005E56DB" w:rsidP="005E56DB">
      <w:pPr>
        <w:spacing w:before="120"/>
        <w:jc w:val="both"/>
        <w:rPr>
          <w:b/>
          <w:lang w:val="bg-BG"/>
        </w:rPr>
      </w:pPr>
      <w:r w:rsidRPr="00CD1E0F">
        <w:rPr>
          <w:b/>
          <w:lang w:val="ru-RU"/>
        </w:rPr>
        <w:t>Условие 11.6.</w:t>
      </w:r>
      <w:r w:rsidRPr="00CD1E0F">
        <w:rPr>
          <w:b/>
          <w:lang w:val="bg-BG"/>
        </w:rPr>
        <w:t>3.1</w:t>
      </w:r>
    </w:p>
    <w:p w:rsidR="005E56DB" w:rsidRPr="00AD4871" w:rsidRDefault="005E56DB" w:rsidP="005E56DB">
      <w:pPr>
        <w:rPr>
          <w:lang w:val="bg-BG"/>
        </w:rPr>
      </w:pPr>
      <w:r w:rsidRPr="00AD4871">
        <w:rPr>
          <w:lang w:val="bg-BG"/>
        </w:rPr>
        <w:t>Резултати от мониторинга по Условие 11.4.1</w:t>
      </w:r>
    </w:p>
    <w:p w:rsidR="005E56DB" w:rsidRDefault="005E56DB" w:rsidP="00AD4871">
      <w:pPr>
        <w:rPr>
          <w:highlight w:val="yellow"/>
        </w:rPr>
      </w:pPr>
    </w:p>
    <w:p w:rsidR="00AD4871" w:rsidRPr="00AD4871" w:rsidRDefault="00AD4871" w:rsidP="00AD4871">
      <w:pPr>
        <w:rPr>
          <w:b/>
          <w:highlight w:val="yellow"/>
          <w:lang w:val="bg-BG"/>
        </w:rPr>
      </w:pPr>
      <w:r w:rsidRPr="00AD4871">
        <w:rPr>
          <w:b/>
          <w:lang w:val="bg-BG"/>
        </w:rPr>
        <w:t>Площ заета от отпадъците</w:t>
      </w:r>
    </w:p>
    <w:p w:rsidR="00AD4871" w:rsidRPr="00AD4871" w:rsidRDefault="005E56DB" w:rsidP="005E56DB">
      <w:pPr>
        <w:rPr>
          <w:bCs/>
          <w:sz w:val="20"/>
          <w:szCs w:val="20"/>
          <w:lang w:val="bg-BG"/>
        </w:rPr>
      </w:pPr>
      <w:r w:rsidRPr="00AD4871">
        <w:t>Клетка</w:t>
      </w:r>
      <w:r w:rsidRPr="00AD4871">
        <w:rPr>
          <w:lang w:val="bg-BG"/>
        </w:rPr>
        <w:t xml:space="preserve"> </w:t>
      </w:r>
      <w:r w:rsidRPr="00AD4871">
        <w:t>№1</w:t>
      </w:r>
      <w:r w:rsidRPr="00AD4871">
        <w:rPr>
          <w:lang w:val="bg-BG"/>
        </w:rPr>
        <w:t xml:space="preserve"> за неопасни - </w:t>
      </w:r>
      <w:r w:rsidR="0021285A" w:rsidRPr="00AD4871">
        <w:rPr>
          <w:lang w:val="bg-BG"/>
        </w:rPr>
        <w:t>14,</w:t>
      </w:r>
      <w:r w:rsidR="0021285A" w:rsidRPr="00AD4871">
        <w:t>53</w:t>
      </w:r>
      <w:r w:rsidRPr="00AD4871">
        <w:rPr>
          <w:lang w:val="bg-BG"/>
        </w:rPr>
        <w:t>4 дка</w:t>
      </w:r>
      <w:r w:rsidRPr="00AD4871">
        <w:rPr>
          <w:bCs/>
          <w:lang w:val="bg-BG"/>
        </w:rPr>
        <w:t>.</w:t>
      </w:r>
      <w:r w:rsidRPr="00AD4871">
        <w:rPr>
          <w:bCs/>
          <w:sz w:val="20"/>
          <w:szCs w:val="20"/>
          <w:lang w:val="bg-BG"/>
        </w:rPr>
        <w:t xml:space="preserve"> </w:t>
      </w:r>
    </w:p>
    <w:p w:rsidR="00AD4871" w:rsidRPr="00AD4871" w:rsidRDefault="005E56DB" w:rsidP="005E56DB">
      <w:pPr>
        <w:rPr>
          <w:bCs/>
          <w:lang w:val="bg-BG"/>
        </w:rPr>
      </w:pPr>
      <w:r w:rsidRPr="00AD4871">
        <w:t>Клетка</w:t>
      </w:r>
      <w:r w:rsidRPr="00AD4871">
        <w:rPr>
          <w:lang w:val="bg-BG"/>
        </w:rPr>
        <w:t xml:space="preserve"> </w:t>
      </w:r>
      <w:r w:rsidRPr="00AD4871">
        <w:t>№1</w:t>
      </w:r>
      <w:r w:rsidRPr="00AD4871">
        <w:rPr>
          <w:lang w:val="bg-BG"/>
        </w:rPr>
        <w:t xml:space="preserve"> за инертни </w:t>
      </w:r>
      <w:r w:rsidR="009F432D" w:rsidRPr="00AD4871">
        <w:rPr>
          <w:lang w:val="bg-BG"/>
        </w:rPr>
        <w:t>–</w:t>
      </w:r>
      <w:r w:rsidRPr="00AD4871">
        <w:rPr>
          <w:lang w:val="bg-BG"/>
        </w:rPr>
        <w:t xml:space="preserve"> </w:t>
      </w:r>
      <w:r w:rsidR="00021681">
        <w:t>7</w:t>
      </w:r>
      <w:r w:rsidR="009F432D" w:rsidRPr="00AD4871">
        <w:t>,</w:t>
      </w:r>
      <w:r w:rsidR="00021681">
        <w:t>541</w:t>
      </w:r>
      <w:r w:rsidRPr="00AD4871">
        <w:rPr>
          <w:lang w:val="bg-BG"/>
        </w:rPr>
        <w:t xml:space="preserve"> дка</w:t>
      </w:r>
      <w:r w:rsidRPr="00AD4871">
        <w:rPr>
          <w:bCs/>
          <w:lang w:val="bg-BG"/>
        </w:rPr>
        <w:t>.</w:t>
      </w:r>
    </w:p>
    <w:p w:rsidR="005E56DB" w:rsidRPr="00021681" w:rsidRDefault="00021681" w:rsidP="005E56DB">
      <w:pPr>
        <w:rPr>
          <w:b/>
          <w:bCs/>
        </w:rPr>
      </w:pPr>
      <w:r>
        <w:rPr>
          <w:b/>
          <w:bCs/>
          <w:lang w:val="bg-BG"/>
        </w:rPr>
        <w:t>Обща заета площ:2</w:t>
      </w:r>
      <w:r>
        <w:rPr>
          <w:b/>
          <w:bCs/>
        </w:rPr>
        <w:t>2</w:t>
      </w:r>
      <w:r>
        <w:rPr>
          <w:b/>
          <w:bCs/>
          <w:lang w:val="bg-BG"/>
        </w:rPr>
        <w:t>,</w:t>
      </w:r>
      <w:r>
        <w:rPr>
          <w:b/>
          <w:bCs/>
        </w:rPr>
        <w:t>0</w:t>
      </w:r>
      <w:r w:rsidR="00AD4871">
        <w:rPr>
          <w:b/>
          <w:bCs/>
          <w:lang w:val="bg-BG"/>
        </w:rPr>
        <w:t>7</w:t>
      </w:r>
      <w:r>
        <w:rPr>
          <w:b/>
          <w:bCs/>
        </w:rPr>
        <w:t>5</w:t>
      </w:r>
    </w:p>
    <w:p w:rsidR="00CF2A5D" w:rsidRDefault="00CF2A5D" w:rsidP="005E56DB">
      <w:pPr>
        <w:rPr>
          <w:b/>
          <w:bCs/>
          <w:lang w:val="bg-BG"/>
        </w:rPr>
      </w:pPr>
    </w:p>
    <w:p w:rsidR="00CF2A5D" w:rsidRDefault="00CF2A5D" w:rsidP="005E56DB">
      <w:pPr>
        <w:rPr>
          <w:b/>
          <w:bCs/>
          <w:lang w:val="bg-BG"/>
        </w:rPr>
      </w:pPr>
      <w:r>
        <w:rPr>
          <w:b/>
          <w:bCs/>
          <w:lang w:val="bg-BG"/>
        </w:rPr>
        <w:t xml:space="preserve">Обем на отпадъците в </w:t>
      </w:r>
      <w:r w:rsidRPr="00CF2A5D">
        <w:rPr>
          <w:b/>
          <w:bCs/>
        </w:rPr>
        <w:t>м³</w:t>
      </w:r>
    </w:p>
    <w:p w:rsidR="00CF2A5D" w:rsidRPr="00AD4871" w:rsidRDefault="00CF2A5D" w:rsidP="00CF2A5D">
      <w:pPr>
        <w:rPr>
          <w:bCs/>
          <w:sz w:val="20"/>
          <w:szCs w:val="20"/>
          <w:lang w:val="bg-BG"/>
        </w:rPr>
      </w:pPr>
      <w:r w:rsidRPr="00AD4871">
        <w:t>Клетка</w:t>
      </w:r>
      <w:r w:rsidRPr="00AD4871">
        <w:rPr>
          <w:lang w:val="bg-BG"/>
        </w:rPr>
        <w:t xml:space="preserve"> </w:t>
      </w:r>
      <w:r w:rsidRPr="00AD4871">
        <w:t>№1</w:t>
      </w:r>
      <w:r w:rsidRPr="00AD4871">
        <w:rPr>
          <w:lang w:val="bg-BG"/>
        </w:rPr>
        <w:t xml:space="preserve"> за неопасни </w:t>
      </w:r>
      <w:r w:rsidR="00327005">
        <w:rPr>
          <w:lang w:val="bg-BG"/>
        </w:rPr>
        <w:t>–</w:t>
      </w:r>
      <w:r w:rsidRPr="00AD4871">
        <w:rPr>
          <w:lang w:val="bg-BG"/>
        </w:rPr>
        <w:t xml:space="preserve"> </w:t>
      </w:r>
      <w:r w:rsidR="00021681">
        <w:rPr>
          <w:lang w:val="bg-BG"/>
        </w:rPr>
        <w:t>1</w:t>
      </w:r>
      <w:r w:rsidR="00021681">
        <w:t>45</w:t>
      </w:r>
      <w:r w:rsidR="00021681">
        <w:rPr>
          <w:lang w:val="bg-BG"/>
        </w:rPr>
        <w:t xml:space="preserve"> </w:t>
      </w:r>
      <w:r w:rsidR="00327005">
        <w:rPr>
          <w:lang w:val="bg-BG"/>
        </w:rPr>
        <w:t>4</w:t>
      </w:r>
      <w:r w:rsidR="00021681">
        <w:t>94</w:t>
      </w:r>
      <w:r>
        <w:rPr>
          <w:lang w:val="bg-BG"/>
        </w:rPr>
        <w:t xml:space="preserve"> </w:t>
      </w:r>
      <w:r w:rsidRPr="00CF2A5D">
        <w:rPr>
          <w:bCs/>
        </w:rPr>
        <w:t>м³</w:t>
      </w:r>
    </w:p>
    <w:p w:rsidR="00E82CCF" w:rsidRPr="00DF0A35" w:rsidRDefault="00CF2A5D" w:rsidP="00DF0A35">
      <w:pPr>
        <w:rPr>
          <w:bCs/>
          <w:lang w:val="bg-BG"/>
        </w:rPr>
      </w:pPr>
      <w:r w:rsidRPr="00AD4871">
        <w:t>Клетка</w:t>
      </w:r>
      <w:r w:rsidRPr="00AD4871">
        <w:rPr>
          <w:lang w:val="bg-BG"/>
        </w:rPr>
        <w:t xml:space="preserve"> </w:t>
      </w:r>
      <w:r w:rsidRPr="00AD4871">
        <w:t>№1</w:t>
      </w:r>
      <w:r w:rsidRPr="00AD4871">
        <w:rPr>
          <w:lang w:val="bg-BG"/>
        </w:rPr>
        <w:t xml:space="preserve"> за инертни – </w:t>
      </w:r>
      <w:r w:rsidR="00021681">
        <w:t>10 178</w:t>
      </w:r>
      <w:r>
        <w:rPr>
          <w:lang w:val="bg-BG"/>
        </w:rPr>
        <w:t xml:space="preserve"> </w:t>
      </w:r>
      <w:r w:rsidRPr="00CF2A5D">
        <w:rPr>
          <w:bCs/>
        </w:rPr>
        <w:t>м³</w:t>
      </w:r>
    </w:p>
    <w:p w:rsidR="00E82CCF" w:rsidRDefault="0007566F" w:rsidP="005E56DB">
      <w:pPr>
        <w:spacing w:before="120"/>
        <w:rPr>
          <w:lang w:val="bg-BG"/>
        </w:rPr>
      </w:pPr>
      <w:r w:rsidRPr="0007566F">
        <w:rPr>
          <w:b/>
          <w:lang w:val="bg-BG"/>
        </w:rPr>
        <w:t>Състав на отпадъците</w:t>
      </w:r>
      <w:r>
        <w:rPr>
          <w:lang w:val="bg-BG"/>
        </w:rPr>
        <w:t xml:space="preserve"> (Отнася се само за Клетка</w:t>
      </w:r>
      <w:r w:rsidRPr="00AD4871">
        <w:t>№1</w:t>
      </w:r>
      <w:r>
        <w:rPr>
          <w:lang w:val="bg-BG"/>
        </w:rPr>
        <w:t xml:space="preserve"> неопасни отпадъци</w:t>
      </w:r>
      <w:r w:rsidR="00E82CCF">
        <w:rPr>
          <w:lang w:val="bg-BG"/>
        </w:rPr>
        <w:t xml:space="preserve"> )</w:t>
      </w:r>
    </w:p>
    <w:p w:rsidR="0007566F" w:rsidRDefault="005E56DB" w:rsidP="005E56DB">
      <w:pPr>
        <w:spacing w:before="120"/>
        <w:rPr>
          <w:bCs/>
          <w:lang w:val="ru-RU"/>
        </w:rPr>
      </w:pPr>
      <w:r w:rsidRPr="00E82CCF">
        <w:rPr>
          <w:b/>
          <w:bCs/>
          <w:lang w:val="ru-RU"/>
        </w:rPr>
        <w:t>морфологичен състав на приетите и депонирани битови отпадъци е приблизително в</w:t>
      </w:r>
      <w:r w:rsidR="00BA73AA" w:rsidRPr="00E82CCF">
        <w:rPr>
          <w:b/>
          <w:bCs/>
          <w:lang w:val="ru-RU"/>
        </w:rPr>
        <w:t xml:space="preserve"> тегловни %:</w:t>
      </w:r>
      <w:r w:rsidR="00BA73AA">
        <w:rPr>
          <w:bCs/>
          <w:lang w:val="ru-RU"/>
        </w:rPr>
        <w:t xml:space="preserve"> </w:t>
      </w:r>
      <w:r w:rsidR="001861EF">
        <w:rPr>
          <w:bCs/>
          <w:lang w:val="ru-RU"/>
        </w:rPr>
        <w:t xml:space="preserve"> хартия /картон/ - </w:t>
      </w:r>
      <w:r w:rsidR="001861EF">
        <w:rPr>
          <w:bCs/>
        </w:rPr>
        <w:t>5</w:t>
      </w:r>
      <w:r w:rsidR="00E82CCF">
        <w:rPr>
          <w:bCs/>
          <w:lang w:val="ru-RU"/>
        </w:rPr>
        <w:t>%</w:t>
      </w:r>
      <w:r w:rsidR="00DF0A35">
        <w:rPr>
          <w:bCs/>
          <w:lang w:val="ru-RU"/>
        </w:rPr>
        <w:t xml:space="preserve">; </w:t>
      </w:r>
      <w:r w:rsidR="001861EF">
        <w:rPr>
          <w:bCs/>
          <w:lang w:val="ru-RU"/>
        </w:rPr>
        <w:t xml:space="preserve">хранителни и растителни - </w:t>
      </w:r>
      <w:r w:rsidR="001861EF">
        <w:rPr>
          <w:bCs/>
        </w:rPr>
        <w:t>32</w:t>
      </w:r>
      <w:r w:rsidR="00E82CCF">
        <w:rPr>
          <w:bCs/>
          <w:lang w:val="ru-RU"/>
        </w:rPr>
        <w:t>%</w:t>
      </w:r>
      <w:r w:rsidR="00DF0A35">
        <w:rPr>
          <w:bCs/>
          <w:lang w:val="ru-RU"/>
        </w:rPr>
        <w:t xml:space="preserve">; </w:t>
      </w:r>
      <w:r w:rsidR="001861EF">
        <w:rPr>
          <w:bCs/>
          <w:lang w:val="ru-RU"/>
        </w:rPr>
        <w:t xml:space="preserve">текстил - </w:t>
      </w:r>
      <w:r w:rsidR="001861EF">
        <w:rPr>
          <w:bCs/>
        </w:rPr>
        <w:t>2</w:t>
      </w:r>
      <w:r w:rsidR="00E82CCF">
        <w:rPr>
          <w:bCs/>
          <w:lang w:val="ru-RU"/>
        </w:rPr>
        <w:t xml:space="preserve"> %</w:t>
      </w:r>
      <w:r w:rsidR="00DF0A35">
        <w:rPr>
          <w:bCs/>
          <w:lang w:val="ru-RU"/>
        </w:rPr>
        <w:t xml:space="preserve"> ; </w:t>
      </w:r>
      <w:r w:rsidR="001861EF">
        <w:rPr>
          <w:bCs/>
          <w:lang w:val="ru-RU"/>
        </w:rPr>
        <w:t xml:space="preserve">строителни отпадъци - </w:t>
      </w:r>
      <w:r w:rsidR="001861EF">
        <w:rPr>
          <w:bCs/>
        </w:rPr>
        <w:t>2</w:t>
      </w:r>
      <w:r w:rsidR="00E82CCF">
        <w:rPr>
          <w:bCs/>
          <w:lang w:val="ru-RU"/>
        </w:rPr>
        <w:t xml:space="preserve"> %</w:t>
      </w:r>
      <w:r w:rsidR="00DF0A35">
        <w:rPr>
          <w:bCs/>
          <w:lang w:val="ru-RU"/>
        </w:rPr>
        <w:t xml:space="preserve"> ; </w:t>
      </w:r>
      <w:r w:rsidR="00BA73AA">
        <w:rPr>
          <w:bCs/>
          <w:lang w:val="ru-RU"/>
        </w:rPr>
        <w:t>пластмаси</w:t>
      </w:r>
      <w:r w:rsidR="001861EF">
        <w:rPr>
          <w:bCs/>
          <w:lang w:val="ru-RU"/>
        </w:rPr>
        <w:t xml:space="preserve"> - 2</w:t>
      </w:r>
      <w:r w:rsidR="001861EF">
        <w:rPr>
          <w:bCs/>
        </w:rPr>
        <w:t>2</w:t>
      </w:r>
      <w:r w:rsidR="00E82CCF">
        <w:rPr>
          <w:bCs/>
          <w:lang w:val="ru-RU"/>
        </w:rPr>
        <w:t>%</w:t>
      </w:r>
      <w:r w:rsidR="00DF0A35">
        <w:rPr>
          <w:bCs/>
          <w:lang w:val="ru-RU"/>
        </w:rPr>
        <w:t xml:space="preserve"> ; </w:t>
      </w:r>
      <w:r w:rsidR="00E82CCF">
        <w:rPr>
          <w:bCs/>
          <w:lang w:val="ru-RU"/>
        </w:rPr>
        <w:t>кожи, гумми - 1%</w:t>
      </w:r>
      <w:r w:rsidR="00DF0A35">
        <w:rPr>
          <w:bCs/>
          <w:lang w:val="ru-RU"/>
        </w:rPr>
        <w:t xml:space="preserve">; </w:t>
      </w:r>
      <w:r w:rsidR="00E82CCF">
        <w:rPr>
          <w:bCs/>
          <w:lang w:val="ru-RU"/>
        </w:rPr>
        <w:t>стъкло - 2%</w:t>
      </w:r>
      <w:r w:rsidR="00DF0A35">
        <w:rPr>
          <w:bCs/>
          <w:lang w:val="ru-RU"/>
        </w:rPr>
        <w:t xml:space="preserve">; </w:t>
      </w:r>
      <w:r w:rsidR="001861EF">
        <w:rPr>
          <w:bCs/>
          <w:lang w:val="ru-RU"/>
        </w:rPr>
        <w:t>метали:</w:t>
      </w:r>
      <w:r w:rsidR="00E82CCF">
        <w:rPr>
          <w:bCs/>
          <w:lang w:val="ru-RU"/>
        </w:rPr>
        <w:t xml:space="preserve"> - 1</w:t>
      </w:r>
      <w:r w:rsidR="00BA73AA">
        <w:rPr>
          <w:bCs/>
          <w:lang w:val="ru-RU"/>
        </w:rPr>
        <w:t>%</w:t>
      </w:r>
      <w:r w:rsidR="00DF0A35">
        <w:rPr>
          <w:bCs/>
          <w:lang w:val="ru-RU"/>
        </w:rPr>
        <w:t xml:space="preserve"> ; </w:t>
      </w:r>
      <w:r w:rsidR="00E82CCF">
        <w:rPr>
          <w:bCs/>
          <w:lang w:val="ru-RU"/>
        </w:rPr>
        <w:t>утайки,сгурия,шлака</w:t>
      </w:r>
      <w:r w:rsidR="001861EF">
        <w:rPr>
          <w:bCs/>
          <w:lang w:val="ru-RU"/>
        </w:rPr>
        <w:t xml:space="preserve"> дънна пепел,отпадъчен шлам - 1</w:t>
      </w:r>
      <w:r w:rsidR="001861EF">
        <w:rPr>
          <w:bCs/>
        </w:rPr>
        <w:t>3</w:t>
      </w:r>
      <w:r w:rsidR="00E82CCF">
        <w:rPr>
          <w:bCs/>
          <w:lang w:val="ru-RU"/>
        </w:rPr>
        <w:t>%</w:t>
      </w:r>
      <w:r w:rsidR="00DF0A35">
        <w:rPr>
          <w:bCs/>
          <w:lang w:val="ru-RU"/>
        </w:rPr>
        <w:t xml:space="preserve">; </w:t>
      </w:r>
      <w:r w:rsidR="001861EF">
        <w:rPr>
          <w:bCs/>
          <w:lang w:val="ru-RU"/>
        </w:rPr>
        <w:t>други,неопасни - 2</w:t>
      </w:r>
      <w:r w:rsidR="001861EF">
        <w:rPr>
          <w:bCs/>
        </w:rPr>
        <w:t>0</w:t>
      </w:r>
      <w:r w:rsidR="00E82CCF">
        <w:rPr>
          <w:bCs/>
          <w:lang w:val="ru-RU"/>
        </w:rPr>
        <w:t>%</w:t>
      </w:r>
    </w:p>
    <w:p w:rsidR="00DF0A35" w:rsidRPr="00DF0A35" w:rsidRDefault="00DF0A35" w:rsidP="005E56DB">
      <w:pPr>
        <w:spacing w:before="120"/>
        <w:rPr>
          <w:bCs/>
          <w:lang w:val="ru-RU"/>
        </w:rPr>
      </w:pPr>
    </w:p>
    <w:p w:rsidR="005E56DB" w:rsidRPr="00040A82" w:rsidRDefault="005E56DB" w:rsidP="005E56DB">
      <w:pPr>
        <w:spacing w:before="120"/>
        <w:rPr>
          <w:b/>
          <w:bCs/>
          <w:lang w:val="ru-RU"/>
        </w:rPr>
      </w:pPr>
      <w:r w:rsidRPr="00040A82">
        <w:rPr>
          <w:b/>
          <w:bCs/>
          <w:lang w:val="ru-RU"/>
        </w:rPr>
        <w:lastRenderedPageBreak/>
        <w:t xml:space="preserve">- Битови (само неопасни отпадъци), производствени- </w:t>
      </w:r>
      <w:r w:rsidR="00021681">
        <w:rPr>
          <w:b/>
          <w:bCs/>
        </w:rPr>
        <w:t>35 251,700</w:t>
      </w:r>
      <w:r w:rsidRPr="00040A82">
        <w:rPr>
          <w:b/>
          <w:bCs/>
          <w:lang w:val="ru-RU"/>
        </w:rPr>
        <w:t xml:space="preserve"> тона;</w:t>
      </w:r>
    </w:p>
    <w:p w:rsidR="00DF0A35" w:rsidRDefault="005E56DB" w:rsidP="00D72601">
      <w:pPr>
        <w:spacing w:before="120"/>
        <w:rPr>
          <w:b/>
          <w:bCs/>
        </w:rPr>
      </w:pPr>
      <w:r w:rsidRPr="00040A82">
        <w:rPr>
          <w:b/>
          <w:bCs/>
          <w:lang w:val="ru-RU"/>
        </w:rPr>
        <w:t xml:space="preserve">- Строителни отпадъци – </w:t>
      </w:r>
      <w:r w:rsidR="00021681">
        <w:rPr>
          <w:b/>
          <w:bCs/>
          <w:lang w:val="bg-BG"/>
        </w:rPr>
        <w:t xml:space="preserve"> </w:t>
      </w:r>
      <w:r w:rsidR="00021681">
        <w:rPr>
          <w:b/>
          <w:bCs/>
        </w:rPr>
        <w:t>356</w:t>
      </w:r>
      <w:r w:rsidRPr="00040A82">
        <w:rPr>
          <w:b/>
          <w:bCs/>
          <w:lang w:val="bg-BG"/>
        </w:rPr>
        <w:t>,</w:t>
      </w:r>
      <w:r w:rsidR="00021681">
        <w:rPr>
          <w:b/>
          <w:bCs/>
        </w:rPr>
        <w:t>04</w:t>
      </w:r>
      <w:r w:rsidRPr="00040A82">
        <w:rPr>
          <w:b/>
          <w:bCs/>
          <w:lang w:val="bg-BG"/>
        </w:rPr>
        <w:t>0</w:t>
      </w:r>
      <w:r>
        <w:rPr>
          <w:b/>
          <w:bCs/>
          <w:lang w:val="bg-BG"/>
        </w:rPr>
        <w:t xml:space="preserve"> </w:t>
      </w:r>
      <w:r w:rsidRPr="00040A82">
        <w:rPr>
          <w:b/>
          <w:bCs/>
          <w:lang w:val="ru-RU"/>
        </w:rPr>
        <w:t>тона</w:t>
      </w:r>
      <w:r>
        <w:rPr>
          <w:b/>
          <w:bCs/>
          <w:lang w:val="ru-RU"/>
        </w:rPr>
        <w:t>;</w:t>
      </w:r>
    </w:p>
    <w:p w:rsidR="00D72601" w:rsidRPr="00D72601" w:rsidRDefault="00D72601" w:rsidP="00D72601">
      <w:pPr>
        <w:spacing w:before="120"/>
        <w:rPr>
          <w:b/>
          <w:bCs/>
        </w:rPr>
      </w:pPr>
    </w:p>
    <w:p w:rsidR="005E56DB" w:rsidRPr="00040A82" w:rsidRDefault="005E56DB" w:rsidP="005E56DB">
      <w:pPr>
        <w:spacing w:before="120"/>
        <w:jc w:val="both"/>
        <w:rPr>
          <w:b/>
          <w:lang w:val="bg-BG"/>
        </w:rPr>
      </w:pPr>
      <w:r w:rsidRPr="00040A82">
        <w:rPr>
          <w:b/>
          <w:lang w:val="bg-BG"/>
        </w:rPr>
        <w:t>-Технология на депониране:</w:t>
      </w:r>
    </w:p>
    <w:p w:rsidR="005E56DB" w:rsidRPr="00040A82" w:rsidRDefault="005E56DB" w:rsidP="005E56DB">
      <w:pPr>
        <w:autoSpaceDE w:val="0"/>
        <w:autoSpaceDN w:val="0"/>
        <w:adjustRightInd w:val="0"/>
        <w:ind w:left="540"/>
        <w:jc w:val="both"/>
        <w:rPr>
          <w:lang w:val="ru-RU"/>
        </w:rPr>
      </w:pPr>
      <w:r w:rsidRPr="00040A82">
        <w:rPr>
          <w:lang w:val="ru-RU"/>
        </w:rPr>
        <w:t xml:space="preserve">Депонирането на отпадъците започва от най-ниската част на клетката, като за неопасните битови и промишлени отпадъци най-напред се оформя пласт от отпадъци върху дренажната мрежа, върху който пласт се движат автомобилите с отпадъци и уплътняващата машина. При първоначалното депониране на отпадъците се следи в първия слой да няма такива отпадъци, които биха могли да нарушат целостта на долния изолиращ екран, например метални предмети, дълги и остри предмети, строителни или промишлени отпадъци. За първоначално покриване площта на клетката с отпадъци транспортните машини се движат върху вече разтоварените неуплътнени отпадъци. Докато височината на този слой не достигне 1,0 </w:t>
      </w:r>
      <w:r w:rsidRPr="00040A82">
        <w:t>m</w:t>
      </w:r>
      <w:r w:rsidRPr="00040A82">
        <w:rPr>
          <w:lang w:val="ru-RU"/>
        </w:rPr>
        <w:t xml:space="preserve"> не се допуска уплътняването им с булдозер. Първоначалното запълване на клетката с отпадъци ще се извършва с депонирането на пласт от неуплътнени отпадъци с дебелина </w:t>
      </w:r>
      <w:r w:rsidRPr="00040A82">
        <w:t>d</w:t>
      </w:r>
      <w:r w:rsidRPr="00040A82">
        <w:rPr>
          <w:lang w:val="ru-RU"/>
        </w:rPr>
        <w:t xml:space="preserve">=1,0 </w:t>
      </w:r>
      <w:r w:rsidRPr="00040A82">
        <w:t>m</w:t>
      </w:r>
      <w:r w:rsidRPr="00040A82">
        <w:rPr>
          <w:lang w:val="ru-RU"/>
        </w:rPr>
        <w:t xml:space="preserve"> , уплътнени отпадъци </w:t>
      </w:r>
      <w:r w:rsidRPr="00040A82">
        <w:t>d</w:t>
      </w:r>
      <w:r w:rsidRPr="00040A82">
        <w:rPr>
          <w:lang w:val="ru-RU"/>
        </w:rPr>
        <w:t xml:space="preserve">=1,30 </w:t>
      </w:r>
      <w:r w:rsidRPr="00040A82">
        <w:t>m</w:t>
      </w:r>
      <w:r w:rsidRPr="00040A82">
        <w:rPr>
          <w:lang w:val="ru-RU"/>
        </w:rPr>
        <w:t xml:space="preserve"> и слой от земни маси 20 </w:t>
      </w:r>
      <w:r w:rsidRPr="00040A82">
        <w:t>cm</w:t>
      </w:r>
      <w:r w:rsidRPr="00040A82">
        <w:rPr>
          <w:lang w:val="ru-RU"/>
        </w:rPr>
        <w:t xml:space="preserve"> – кота К=191,00 </w:t>
      </w:r>
      <w:r w:rsidRPr="00040A82">
        <w:t>m</w:t>
      </w:r>
      <w:r w:rsidRPr="00040A82">
        <w:rPr>
          <w:lang w:val="ru-RU"/>
        </w:rPr>
        <w:t xml:space="preserve">. Върху първия слой отпадъци се полагат основите на газовите кладенци. Компакторът разстила слоя отпадъци чрез пробутване до оформяне на пласт с мощност 25 </w:t>
      </w:r>
      <w:r w:rsidRPr="00040A82">
        <w:t>cm</w:t>
      </w:r>
      <w:r w:rsidRPr="00040A82">
        <w:rPr>
          <w:lang w:val="ru-RU"/>
        </w:rPr>
        <w:t xml:space="preserve">, уплътняването на всеки слой от по 25 </w:t>
      </w:r>
      <w:r w:rsidRPr="00040A82">
        <w:t>cm</w:t>
      </w:r>
      <w:r w:rsidRPr="00040A82">
        <w:rPr>
          <w:lang w:val="ru-RU"/>
        </w:rPr>
        <w:t xml:space="preserve"> се извършва с компактора при 4-6 бр.проходки. Депонирането на отпадъците се изпълнява на работни хоризонти с мощност 4-5,0 </w:t>
      </w:r>
      <w:r w:rsidRPr="00040A82">
        <w:t>m</w:t>
      </w:r>
      <w:r w:rsidRPr="00040A82">
        <w:rPr>
          <w:lang w:val="ru-RU"/>
        </w:rPr>
        <w:t>. Ежедневно се прави запръстяване на дневния работен участък с цел да се предотвратява разнасянето на леките фракции и привличане на птици.</w:t>
      </w:r>
    </w:p>
    <w:p w:rsidR="005E56DB" w:rsidRPr="00040A82" w:rsidRDefault="005E56DB" w:rsidP="005E56DB">
      <w:pPr>
        <w:autoSpaceDE w:val="0"/>
        <w:autoSpaceDN w:val="0"/>
        <w:adjustRightInd w:val="0"/>
        <w:ind w:left="540"/>
        <w:jc w:val="both"/>
        <w:rPr>
          <w:lang w:val="ru-RU"/>
        </w:rPr>
      </w:pPr>
      <w:r w:rsidRPr="00040A82">
        <w:rPr>
          <w:lang w:val="ru-RU"/>
        </w:rPr>
        <w:t xml:space="preserve">След запълване на клетката до К=191,00 </w:t>
      </w:r>
      <w:r w:rsidRPr="00040A82">
        <w:t>m</w:t>
      </w:r>
      <w:r w:rsidRPr="00040A82">
        <w:rPr>
          <w:lang w:val="ru-RU"/>
        </w:rPr>
        <w:t xml:space="preserve"> следва депониране на отпадъци – насипване, разриване и уплътняване с компактор на слой с </w:t>
      </w:r>
      <w:r w:rsidRPr="00040A82">
        <w:t>d</w:t>
      </w:r>
      <w:r w:rsidRPr="00040A82">
        <w:rPr>
          <w:lang w:val="ru-RU"/>
        </w:rPr>
        <w:t xml:space="preserve">=1,80м и запръстяване със слой от земни 20 </w:t>
      </w:r>
      <w:r w:rsidRPr="00040A82">
        <w:t>cm</w:t>
      </w:r>
      <w:r w:rsidRPr="00040A82">
        <w:rPr>
          <w:lang w:val="ru-RU"/>
        </w:rPr>
        <w:t xml:space="preserve">, депониране на отпадъци до работен хоризонт на К=195,00 </w:t>
      </w:r>
      <w:r w:rsidRPr="00040A82">
        <w:t>m</w:t>
      </w:r>
      <w:r w:rsidRPr="00040A82">
        <w:rPr>
          <w:lang w:val="ru-RU"/>
        </w:rPr>
        <w:t xml:space="preserve">, на която се изпълнява берма с ширина 4,00 </w:t>
      </w:r>
      <w:r w:rsidRPr="00040A82">
        <w:t>m</w:t>
      </w:r>
      <w:r w:rsidRPr="00040A82">
        <w:rPr>
          <w:lang w:val="ru-RU"/>
        </w:rPr>
        <w:t xml:space="preserve">. Запълването на Клетка № 1 се извършва по описания начин с последователно запълване на работни хоризонти на коти К=200,00 </w:t>
      </w:r>
      <w:r w:rsidRPr="00040A82">
        <w:t>m</w:t>
      </w:r>
      <w:r w:rsidRPr="00040A82">
        <w:rPr>
          <w:lang w:val="ru-RU"/>
        </w:rPr>
        <w:t xml:space="preserve">; К=205,00 </w:t>
      </w:r>
      <w:r w:rsidRPr="00040A82">
        <w:t>m</w:t>
      </w:r>
      <w:r w:rsidRPr="00040A82">
        <w:rPr>
          <w:lang w:val="ru-RU"/>
        </w:rPr>
        <w:t xml:space="preserve">; К=210,00 </w:t>
      </w:r>
      <w:r w:rsidRPr="00040A82">
        <w:t>m</w:t>
      </w:r>
      <w:r w:rsidRPr="00040A82">
        <w:rPr>
          <w:lang w:val="ru-RU"/>
        </w:rPr>
        <w:t xml:space="preserve">; при запълването на Клетка № 1 се оформят два откоса като завършени - южен и източен с наклон 1:3 и другите два като работни с наклон 1:2. Чрез работните откоси Клетка № 1 ще се свърже с клетки </w:t>
      </w:r>
      <w:r w:rsidRPr="00040A82">
        <w:t>№</w:t>
      </w:r>
      <w:r w:rsidRPr="00040A82">
        <w:rPr>
          <w:lang w:val="ru-RU"/>
        </w:rPr>
        <w:t xml:space="preserve"> 2 и 3, които ще се изграждат в следващите етапи. По време на депонирането на отпадъците за по-лесно уплътняване, както и за намаляване на количеството на инфилтрата в утайника се предвижда оросяване на клетките в експлоатация - от помпената шахта КШ1, чрез помпа по напорен тръбопровод и подвижни крила с маркучи и оросители се извършва подаването на инфилтрат в отпадъчното тяло. Участъкът за оросяване (поле за оросяване) се избира от оператора на депото така, че да не бъде изложен на риск персоналът, работещ в момента; контролирането на подаването на инфилтрат за оросяване става по ниво в КШ1. При депонирането на отпадъците не се разрешава тяхното разслояване, т.е да не се изсипват от значителна височина, особено от горния ръб на клетките на депото при изпълнено надграждане до кота 195,00 (южен откос). Депонирането на отпадъците се изпълнява задължително чрез подхождане на авто-самосвалите през рампите. Не се допуска преминаването на механизация през дренажните тръбопроводи, както и през клетките, освен през рампите.</w:t>
      </w:r>
    </w:p>
    <w:p w:rsidR="005E56DB" w:rsidRPr="00040A82" w:rsidRDefault="005E56DB" w:rsidP="005E56DB">
      <w:pPr>
        <w:autoSpaceDE w:val="0"/>
        <w:autoSpaceDN w:val="0"/>
        <w:adjustRightInd w:val="0"/>
        <w:ind w:left="540"/>
        <w:jc w:val="both"/>
        <w:rPr>
          <w:lang w:val="ru-RU"/>
        </w:rPr>
      </w:pPr>
      <w:r w:rsidRPr="00040A82">
        <w:rPr>
          <w:lang w:val="ru-RU"/>
        </w:rPr>
        <w:t xml:space="preserve">Последният уплътнен работен хоризонт от отпадъци оформя горната повърхност на депото, преди изпълнението на горния изолиращ екран и рекултивацията му - отпадъците се депонират с 0,50 </w:t>
      </w:r>
      <w:r w:rsidRPr="00040A82">
        <w:t>m</w:t>
      </w:r>
      <w:r w:rsidRPr="00040A82">
        <w:rPr>
          <w:lang w:val="ru-RU"/>
        </w:rPr>
        <w:t xml:space="preserve"> по-високо от проектните коти, тъй-като до окончателното закриване на депото те ще се слегнат и ще достигнат работните коти. Насипването на отпадъците и особено окончателните коти на депониране ще се следят с инструменти от стабилизиран репер извън зоната на депониране - по този репер се следят и всички строителни и експлоатационни процеси.</w:t>
      </w:r>
    </w:p>
    <w:p w:rsidR="005E56DB" w:rsidRPr="00040A82" w:rsidRDefault="005E56DB" w:rsidP="005E56DB">
      <w:pPr>
        <w:autoSpaceDE w:val="0"/>
        <w:autoSpaceDN w:val="0"/>
        <w:adjustRightInd w:val="0"/>
        <w:ind w:left="540"/>
        <w:jc w:val="both"/>
        <w:rPr>
          <w:lang w:val="ru-RU"/>
        </w:rPr>
      </w:pPr>
      <w:r w:rsidRPr="00040A82">
        <w:rPr>
          <w:lang w:val="ru-RU"/>
        </w:rPr>
        <w:t xml:space="preserve">За улавяне на образувалия се сметищен газ над клетките с отпадъци се предвижда изграждане на газоотвеждаща система в процеса на запълване и крайна рекултивация. Тя ще се състои от хоризонтална и вертикална част. Газовите кладенци ще се изграждат успоредно със запълването на всяка клетка, а газоотвеждащата система – </w:t>
      </w:r>
      <w:r w:rsidRPr="00040A82">
        <w:rPr>
          <w:lang w:val="ru-RU"/>
        </w:rPr>
        <w:lastRenderedPageBreak/>
        <w:t xml:space="preserve">при оформянето на горния изолационен слой. За Клетка № 1 са предвидени два броя (по едни за всеки газов кладенец – ГК1 и ГК2) локални, тип отворени и пасивни, соларни, автоматични факелни устройства </w:t>
      </w:r>
      <w:r w:rsidRPr="00040A82">
        <w:t>CF</w:t>
      </w:r>
      <w:r w:rsidRPr="00040A82">
        <w:rPr>
          <w:lang w:val="ru-RU"/>
        </w:rPr>
        <w:t>-5.</w:t>
      </w:r>
    </w:p>
    <w:p w:rsidR="00CD1E0F" w:rsidRDefault="005E56DB" w:rsidP="005E56DB">
      <w:pPr>
        <w:autoSpaceDE w:val="0"/>
        <w:autoSpaceDN w:val="0"/>
        <w:adjustRightInd w:val="0"/>
        <w:ind w:left="540"/>
        <w:jc w:val="both"/>
      </w:pPr>
      <w:r w:rsidRPr="00040A82">
        <w:rPr>
          <w:lang w:val="ru-RU"/>
        </w:rPr>
        <w:t xml:space="preserve">Депото ще притежава още дренажна система, гарантираща събирането на инфилтрата, състояща се от площен дренаж и дренажни тръбопроводи (по дъното на всяка клетка) и </w:t>
      </w:r>
    </w:p>
    <w:p w:rsidR="005E56DB" w:rsidRDefault="005E56DB" w:rsidP="005E56DB">
      <w:pPr>
        <w:autoSpaceDE w:val="0"/>
        <w:autoSpaceDN w:val="0"/>
        <w:adjustRightInd w:val="0"/>
        <w:ind w:left="540"/>
        <w:jc w:val="both"/>
      </w:pPr>
      <w:r w:rsidRPr="00040A82">
        <w:rPr>
          <w:lang w:val="ru-RU"/>
        </w:rPr>
        <w:t>събирателни тръбопроводи, ревизионни шахти и ретенционен басейн за инфилтрат.</w:t>
      </w:r>
    </w:p>
    <w:p w:rsidR="00CD1E0F" w:rsidRPr="00E82CCF" w:rsidRDefault="00CD1E0F" w:rsidP="00E82CCF">
      <w:pPr>
        <w:autoSpaceDE w:val="0"/>
        <w:autoSpaceDN w:val="0"/>
        <w:adjustRightInd w:val="0"/>
        <w:jc w:val="both"/>
        <w:rPr>
          <w:lang w:val="bg-BG"/>
        </w:rPr>
      </w:pPr>
    </w:p>
    <w:p w:rsidR="005E56DB" w:rsidRPr="00040A82" w:rsidRDefault="005E56DB" w:rsidP="005E56DB">
      <w:pPr>
        <w:spacing w:before="120"/>
        <w:jc w:val="both"/>
        <w:rPr>
          <w:lang w:val="bg-BG"/>
        </w:rPr>
      </w:pPr>
      <w:r w:rsidRPr="00040A82">
        <w:rPr>
          <w:b/>
          <w:lang w:val="bg-BG"/>
        </w:rPr>
        <w:t>- Продължителност на експлоатация</w:t>
      </w:r>
      <w:r w:rsidRPr="00040A82">
        <w:rPr>
          <w:lang w:val="bg-BG"/>
        </w:rPr>
        <w:t>:</w:t>
      </w:r>
      <w:r w:rsidRPr="00040A82">
        <w:rPr>
          <w:lang w:val="ru-RU"/>
        </w:rPr>
        <w:t xml:space="preserve"> </w:t>
      </w:r>
      <w:r w:rsidRPr="00040A82">
        <w:rPr>
          <w:lang w:val="bg-BG"/>
        </w:rPr>
        <w:t>до достигане разрешения с КР №451-НО/2013г. капацитет на инсталацията по Условие 2, попадаща в обхвата на Приложение 4. При средно годишно количество на депонираните отпадъци около 36 000 тона, очаква се депото да се експлоатира до 2020г.</w:t>
      </w:r>
    </w:p>
    <w:p w:rsidR="005E56DB" w:rsidRPr="00040A82" w:rsidRDefault="005E56DB" w:rsidP="005E56DB">
      <w:pPr>
        <w:pStyle w:val="af9"/>
        <w:rPr>
          <w:b/>
          <w:bCs/>
          <w:lang w:val="ru-RU"/>
        </w:rPr>
      </w:pPr>
      <w:r w:rsidRPr="00040A82">
        <w:rPr>
          <w:lang w:val="bg-BG"/>
        </w:rPr>
        <w:t>- Свободен капацитет на депото:</w:t>
      </w:r>
      <w:r w:rsidRPr="00040A82">
        <w:rPr>
          <w:b/>
          <w:bCs/>
          <w:lang w:val="ru-RU"/>
        </w:rPr>
        <w:t xml:space="preserve"> </w:t>
      </w:r>
    </w:p>
    <w:p w:rsidR="005E56DB" w:rsidRPr="00040A82" w:rsidRDefault="005E56DB" w:rsidP="005E56DB">
      <w:pPr>
        <w:pStyle w:val="af9"/>
        <w:rPr>
          <w:b/>
          <w:bCs/>
          <w:lang w:val="ru-RU"/>
        </w:rPr>
      </w:pPr>
      <w:r w:rsidRPr="00040A82">
        <w:rPr>
          <w:lang w:val="bg-BG"/>
        </w:rPr>
        <w:t>Клетка №1 за неопасни отпадъци е</w:t>
      </w:r>
      <w:r w:rsidR="00667F8A">
        <w:rPr>
          <w:b/>
          <w:bCs/>
          <w:lang w:val="ru-RU"/>
        </w:rPr>
        <w:t xml:space="preserve"> </w:t>
      </w:r>
      <w:r w:rsidR="001E29FC">
        <w:rPr>
          <w:b/>
          <w:bCs/>
        </w:rPr>
        <w:t>85 523,660</w:t>
      </w:r>
      <w:r w:rsidR="00667F8A" w:rsidRPr="00040A82">
        <w:rPr>
          <w:b/>
          <w:bCs/>
          <w:lang w:val="ru-RU"/>
        </w:rPr>
        <w:t xml:space="preserve"> </w:t>
      </w:r>
      <w:r w:rsidRPr="00040A82">
        <w:rPr>
          <w:b/>
          <w:bCs/>
          <w:lang w:val="ru-RU"/>
        </w:rPr>
        <w:t xml:space="preserve"> т.</w:t>
      </w:r>
    </w:p>
    <w:p w:rsidR="005E56DB" w:rsidRPr="00040A82" w:rsidRDefault="005E56DB" w:rsidP="005E56DB">
      <w:pPr>
        <w:pStyle w:val="af9"/>
        <w:rPr>
          <w:b/>
          <w:bCs/>
          <w:lang w:val="ru-RU"/>
        </w:rPr>
      </w:pPr>
      <w:r w:rsidRPr="00040A82">
        <w:rPr>
          <w:lang w:val="bg-BG"/>
        </w:rPr>
        <w:t xml:space="preserve">Клетка №1 за инертни отпадъци е </w:t>
      </w:r>
      <w:r w:rsidR="001E29FC">
        <w:rPr>
          <w:b/>
        </w:rPr>
        <w:t>209 108,80</w:t>
      </w:r>
      <w:r w:rsidR="0056110D">
        <w:rPr>
          <w:b/>
        </w:rPr>
        <w:t>0</w:t>
      </w:r>
      <w:r w:rsidR="0056110D" w:rsidRPr="00040A82">
        <w:rPr>
          <w:b/>
          <w:lang w:val="bg-BG"/>
        </w:rPr>
        <w:t xml:space="preserve"> </w:t>
      </w:r>
      <w:r w:rsidRPr="00040A82">
        <w:rPr>
          <w:b/>
          <w:lang w:val="bg-BG"/>
        </w:rPr>
        <w:t xml:space="preserve"> т.</w:t>
      </w:r>
    </w:p>
    <w:p w:rsidR="005E56DB" w:rsidRPr="00DF0A35" w:rsidRDefault="00DF0A35" w:rsidP="005E56DB">
      <w:pPr>
        <w:shd w:val="clear" w:color="auto" w:fill="FFFFFF"/>
        <w:rPr>
          <w:b/>
          <w:highlight w:val="yellow"/>
          <w:lang w:val="bg-BG"/>
        </w:rPr>
      </w:pPr>
      <w:r w:rsidRPr="00DF0A35">
        <w:rPr>
          <w:lang w:val="bg-BG"/>
        </w:rPr>
        <w:t>Остатъчен капацитет за</w:t>
      </w:r>
      <w:r w:rsidRPr="00DF0A35">
        <w:rPr>
          <w:b/>
          <w:lang w:val="bg-BG"/>
        </w:rPr>
        <w:t xml:space="preserve"> </w:t>
      </w:r>
      <w:r w:rsidRPr="00040A82">
        <w:rPr>
          <w:lang w:val="bg-BG"/>
        </w:rPr>
        <w:t>Клетка №1</w:t>
      </w:r>
      <w:r>
        <w:rPr>
          <w:lang w:val="bg-BG"/>
        </w:rPr>
        <w:t xml:space="preserve">неопасни и </w:t>
      </w:r>
      <w:r w:rsidRPr="00040A82">
        <w:rPr>
          <w:lang w:val="bg-BG"/>
        </w:rPr>
        <w:t>Клетка №1</w:t>
      </w:r>
      <w:r>
        <w:rPr>
          <w:lang w:val="bg-BG"/>
        </w:rPr>
        <w:t xml:space="preserve"> инертни отпадъци е </w:t>
      </w:r>
      <w:r w:rsidR="001E29FC">
        <w:rPr>
          <w:b/>
        </w:rPr>
        <w:t>294</w:t>
      </w:r>
      <w:r w:rsidR="001E29FC">
        <w:rPr>
          <w:b/>
          <w:lang w:val="bg-BG"/>
        </w:rPr>
        <w:t> </w:t>
      </w:r>
      <w:r w:rsidR="001E29FC">
        <w:rPr>
          <w:b/>
        </w:rPr>
        <w:t>632,460</w:t>
      </w:r>
      <w:r>
        <w:rPr>
          <w:b/>
        </w:rPr>
        <w:t xml:space="preserve"> т.</w:t>
      </w:r>
    </w:p>
    <w:p w:rsidR="00DF0A35" w:rsidRPr="00040A82" w:rsidRDefault="00DF0A35" w:rsidP="005E56DB">
      <w:pPr>
        <w:shd w:val="clear" w:color="auto" w:fill="FFFFFF"/>
        <w:rPr>
          <w:b/>
          <w:highlight w:val="yellow"/>
          <w:lang w:val="bg-BG"/>
        </w:rPr>
      </w:pPr>
    </w:p>
    <w:p w:rsidR="005E56DB" w:rsidRPr="00040A82" w:rsidRDefault="005E56DB" w:rsidP="005E56DB">
      <w:pPr>
        <w:shd w:val="clear" w:color="auto" w:fill="FFFFFF"/>
        <w:rPr>
          <w:bCs/>
          <w:sz w:val="20"/>
          <w:szCs w:val="20"/>
          <w:lang w:val="ru-RU"/>
        </w:rPr>
      </w:pPr>
      <w:r w:rsidRPr="00040A82">
        <w:rPr>
          <w:b/>
          <w:lang w:val="bg-BG"/>
        </w:rPr>
        <w:t xml:space="preserve">- </w:t>
      </w:r>
      <w:r w:rsidRPr="00055AC4">
        <w:rPr>
          <w:b/>
          <w:lang w:val="bg-BG"/>
        </w:rPr>
        <w:t>Поведение</w:t>
      </w:r>
      <w:r w:rsidRPr="00667F8A">
        <w:rPr>
          <w:b/>
          <w:color w:val="FF0000"/>
          <w:lang w:val="bg-BG"/>
        </w:rPr>
        <w:t xml:space="preserve"> </w:t>
      </w:r>
      <w:r w:rsidRPr="00040A82">
        <w:rPr>
          <w:b/>
          <w:lang w:val="bg-BG"/>
        </w:rPr>
        <w:t>(слягане) на повърхността на тялото на депото</w:t>
      </w:r>
      <w:r w:rsidRPr="00040A82">
        <w:rPr>
          <w:lang w:val="bg-BG"/>
        </w:rPr>
        <w:t>:</w:t>
      </w:r>
      <w:r w:rsidRPr="00040A82">
        <w:rPr>
          <w:bCs/>
          <w:sz w:val="20"/>
          <w:szCs w:val="20"/>
          <w:lang w:val="ru-RU"/>
        </w:rPr>
        <w:t xml:space="preserve"> </w:t>
      </w:r>
    </w:p>
    <w:p w:rsidR="005E56DB" w:rsidRPr="00040A82" w:rsidRDefault="005E56DB" w:rsidP="005E56DB">
      <w:pPr>
        <w:shd w:val="clear" w:color="auto" w:fill="FFFFFF"/>
        <w:rPr>
          <w:rFonts w:ascii="Calibri" w:hAnsi="Calibri"/>
          <w:b/>
        </w:rPr>
      </w:pPr>
      <w:r w:rsidRPr="00040A82">
        <w:rPr>
          <w:rStyle w:val="af7"/>
          <w:b w:val="0"/>
        </w:rPr>
        <w:t>Геометричните параметри се определят от годишното топографско проучване. Слягането се определя посредством контролни репери (НТ-наблюдателни точки), изградени на подходящи (защитени) места по тялото на клетките и проследявани регулярно с топографско заснемане.За установяване на състоянието на тялото – определяне наличието на хоризонтални и вертикални деформации са предвидени наблюдателни точки по дигите и бермите на всяка от клетките:</w:t>
      </w:r>
    </w:p>
    <w:p w:rsidR="005E56DB" w:rsidRPr="00040A82" w:rsidRDefault="005E56DB" w:rsidP="005E56DB">
      <w:pPr>
        <w:shd w:val="clear" w:color="auto" w:fill="FFFFFF"/>
        <w:rPr>
          <w:rFonts w:ascii="Calibri" w:hAnsi="Calibri"/>
          <w:b/>
        </w:rPr>
      </w:pPr>
      <w:r w:rsidRPr="00040A82">
        <w:rPr>
          <w:rStyle w:val="af7"/>
          <w:b w:val="0"/>
        </w:rPr>
        <w:t>Клетка 1 неопасни отпадъци –изграждат се общо 11 бр. наблюдателни точки:</w:t>
      </w:r>
    </w:p>
    <w:p w:rsidR="005E56DB" w:rsidRPr="00040A82" w:rsidRDefault="005E56DB" w:rsidP="005E56DB">
      <w:pPr>
        <w:shd w:val="clear" w:color="auto" w:fill="FFFFFF"/>
        <w:rPr>
          <w:rFonts w:ascii="Calibri" w:hAnsi="Calibri"/>
          <w:b/>
        </w:rPr>
      </w:pPr>
      <w:r w:rsidRPr="00040A82">
        <w:rPr>
          <w:rStyle w:val="af7"/>
          <w:b w:val="0"/>
        </w:rPr>
        <w:t>- 4 бр. наблюдателни точки по ограждащата дига – НТ9; НТ10; НТ18; НТ19; -</w:t>
      </w:r>
    </w:p>
    <w:p w:rsidR="005E56DB" w:rsidRPr="00040A82" w:rsidRDefault="005E56DB" w:rsidP="005E56DB">
      <w:pPr>
        <w:shd w:val="clear" w:color="auto" w:fill="FFFFFF"/>
        <w:rPr>
          <w:rFonts w:ascii="Calibri" w:hAnsi="Calibri"/>
          <w:b/>
        </w:rPr>
      </w:pPr>
      <w:r w:rsidRPr="00040A82">
        <w:rPr>
          <w:rStyle w:val="af7"/>
          <w:b w:val="0"/>
        </w:rPr>
        <w:t>- 2 бр. на берма 1 – НТ11 и НТ12</w:t>
      </w:r>
    </w:p>
    <w:p w:rsidR="005E56DB" w:rsidRPr="00040A82" w:rsidRDefault="005E56DB" w:rsidP="005E56DB">
      <w:pPr>
        <w:shd w:val="clear" w:color="auto" w:fill="FFFFFF"/>
        <w:rPr>
          <w:rFonts w:ascii="Calibri" w:hAnsi="Calibri"/>
          <w:b/>
        </w:rPr>
      </w:pPr>
      <w:r w:rsidRPr="00040A82">
        <w:rPr>
          <w:rStyle w:val="af7"/>
          <w:b w:val="0"/>
        </w:rPr>
        <w:t>- 3 бр. на берма 2 – НТ13; НТ14 и НТ15</w:t>
      </w:r>
    </w:p>
    <w:p w:rsidR="005E56DB" w:rsidRPr="00040A82" w:rsidRDefault="005E56DB" w:rsidP="005E56DB">
      <w:pPr>
        <w:shd w:val="clear" w:color="auto" w:fill="FFFFFF"/>
        <w:rPr>
          <w:rFonts w:ascii="Calibri" w:hAnsi="Calibri"/>
          <w:b/>
        </w:rPr>
      </w:pPr>
      <w:r w:rsidRPr="00040A82">
        <w:rPr>
          <w:rStyle w:val="af7"/>
          <w:b w:val="0"/>
        </w:rPr>
        <w:t>- 2 бр. на берма 3 – НТ16; НТ17   </w:t>
      </w:r>
    </w:p>
    <w:p w:rsidR="005E56DB" w:rsidRPr="00040A82" w:rsidRDefault="005E56DB" w:rsidP="005E56DB">
      <w:pPr>
        <w:shd w:val="clear" w:color="auto" w:fill="FFFFFF"/>
        <w:rPr>
          <w:rFonts w:ascii="Calibri" w:hAnsi="Calibri"/>
          <w:b/>
        </w:rPr>
      </w:pPr>
      <w:r w:rsidRPr="00040A82">
        <w:rPr>
          <w:rStyle w:val="af7"/>
          <w:b w:val="0"/>
        </w:rPr>
        <w:t>Клетка 1 инертни отпадъци –изграждат се общо 8 броя наблюдателни точки:</w:t>
      </w:r>
    </w:p>
    <w:p w:rsidR="005E56DB" w:rsidRPr="00040A82" w:rsidRDefault="005E56DB" w:rsidP="005E56DB">
      <w:pPr>
        <w:shd w:val="clear" w:color="auto" w:fill="FFFFFF"/>
        <w:rPr>
          <w:rFonts w:ascii="Calibri" w:hAnsi="Calibri"/>
          <w:b/>
        </w:rPr>
      </w:pPr>
      <w:r w:rsidRPr="00040A82">
        <w:rPr>
          <w:rStyle w:val="af7"/>
          <w:b w:val="0"/>
        </w:rPr>
        <w:t>- 2 бр. наблюдателни точки по ограждащата дига – НТ3 и НТ4</w:t>
      </w:r>
    </w:p>
    <w:p w:rsidR="005E56DB" w:rsidRPr="00040A82" w:rsidRDefault="005E56DB" w:rsidP="005E56DB">
      <w:pPr>
        <w:shd w:val="clear" w:color="auto" w:fill="FFFFFF"/>
        <w:rPr>
          <w:rFonts w:ascii="Calibri" w:hAnsi="Calibri"/>
          <w:b/>
        </w:rPr>
      </w:pPr>
      <w:r w:rsidRPr="00040A82">
        <w:rPr>
          <w:rStyle w:val="af7"/>
          <w:b w:val="0"/>
        </w:rPr>
        <w:t>- 3 бр. на берма 1 – НТ1; НТ5; НТ6</w:t>
      </w:r>
    </w:p>
    <w:p w:rsidR="005E56DB" w:rsidRPr="00040A82" w:rsidRDefault="005E56DB" w:rsidP="005E56DB">
      <w:pPr>
        <w:shd w:val="clear" w:color="auto" w:fill="FFFFFF"/>
        <w:rPr>
          <w:rFonts w:ascii="Calibri" w:hAnsi="Calibri"/>
          <w:b/>
        </w:rPr>
      </w:pPr>
      <w:r w:rsidRPr="00040A82">
        <w:rPr>
          <w:rStyle w:val="af7"/>
          <w:b w:val="0"/>
        </w:rPr>
        <w:t>- 2 бр. на берма 2 – НТ2; НТ7; НТ8</w:t>
      </w:r>
    </w:p>
    <w:p w:rsidR="002E4888" w:rsidRDefault="005E56DB" w:rsidP="002E4888">
      <w:pPr>
        <w:shd w:val="clear" w:color="auto" w:fill="FFFFFF"/>
        <w:rPr>
          <w:rFonts w:ascii="Calibri" w:hAnsi="Calibri"/>
          <w:b/>
        </w:rPr>
      </w:pPr>
      <w:r w:rsidRPr="00040A82">
        <w:rPr>
          <w:rStyle w:val="af7"/>
          <w:b w:val="0"/>
        </w:rPr>
        <w:t>Наблюдателните точки са бетонови блокчета ,излизащи 20 см. над нивото на рекултивирания терен.</w:t>
      </w:r>
    </w:p>
    <w:p w:rsidR="002E4888" w:rsidRPr="0065799A" w:rsidRDefault="0065799A" w:rsidP="002E4888">
      <w:pPr>
        <w:shd w:val="clear" w:color="auto" w:fill="FFFFFF"/>
        <w:rPr>
          <w:rStyle w:val="af7"/>
          <w:b w:val="0"/>
        </w:rPr>
      </w:pPr>
      <w:r>
        <w:rPr>
          <w:rStyle w:val="af7"/>
          <w:b w:val="0"/>
          <w:sz w:val="22"/>
          <w:szCs w:val="22"/>
          <w:lang w:val="bg-BG"/>
        </w:rPr>
        <w:t>Към дата 31.12.201</w:t>
      </w:r>
      <w:r>
        <w:rPr>
          <w:rStyle w:val="af7"/>
          <w:b w:val="0"/>
          <w:sz w:val="22"/>
          <w:szCs w:val="22"/>
        </w:rPr>
        <w:t xml:space="preserve">8 </w:t>
      </w:r>
      <w:r w:rsidR="002E4888">
        <w:rPr>
          <w:rStyle w:val="af7"/>
          <w:b w:val="0"/>
          <w:sz w:val="22"/>
          <w:szCs w:val="22"/>
          <w:lang w:val="bg-BG"/>
        </w:rPr>
        <w:t>г</w:t>
      </w:r>
      <w:r w:rsidR="00311FEA">
        <w:rPr>
          <w:rStyle w:val="af7"/>
          <w:b w:val="0"/>
          <w:sz w:val="22"/>
          <w:szCs w:val="22"/>
          <w:lang w:val="bg-BG"/>
        </w:rPr>
        <w:t>.</w:t>
      </w:r>
      <w:r w:rsidR="002E4888" w:rsidRPr="00040A82">
        <w:rPr>
          <w:rStyle w:val="af7"/>
          <w:b w:val="0"/>
        </w:rPr>
        <w:t xml:space="preserve"> не е напълно </w:t>
      </w:r>
      <w:r>
        <w:rPr>
          <w:rStyle w:val="af7"/>
          <w:b w:val="0"/>
        </w:rPr>
        <w:t>достигната кота на запълване 210</w:t>
      </w:r>
      <w:r w:rsidR="0058052F">
        <w:rPr>
          <w:rStyle w:val="af7"/>
          <w:b w:val="0"/>
          <w:lang w:val="bg-BG"/>
        </w:rPr>
        <w:t>,</w:t>
      </w:r>
      <w:r w:rsidR="002E4888" w:rsidRPr="00040A82">
        <w:rPr>
          <w:rStyle w:val="af7"/>
          <w:b w:val="0"/>
        </w:rPr>
        <w:t xml:space="preserve">0 за Клетка </w:t>
      </w:r>
      <w:r w:rsidR="002E4888" w:rsidRPr="00040A82">
        <w:rPr>
          <w:rStyle w:val="af7"/>
          <w:b w:val="0"/>
          <w:lang w:val="bg-BG"/>
        </w:rPr>
        <w:t>№</w:t>
      </w:r>
      <w:r w:rsidR="002E4888" w:rsidRPr="00040A82">
        <w:rPr>
          <w:rStyle w:val="af7"/>
          <w:b w:val="0"/>
        </w:rPr>
        <w:t xml:space="preserve">1 </w:t>
      </w:r>
      <w:r w:rsidR="002E4888" w:rsidRPr="00040A82">
        <w:rPr>
          <w:rStyle w:val="af7"/>
          <w:b w:val="0"/>
          <w:lang w:val="bg-BG"/>
        </w:rPr>
        <w:t xml:space="preserve">за </w:t>
      </w:r>
      <w:r w:rsidR="002E4888" w:rsidRPr="00040A82">
        <w:rPr>
          <w:rStyle w:val="af7"/>
          <w:b w:val="0"/>
        </w:rPr>
        <w:t>неопасни отпадъци.</w:t>
      </w:r>
    </w:p>
    <w:p w:rsidR="00783E1C" w:rsidRPr="002E4888" w:rsidRDefault="00783E1C" w:rsidP="002E4888">
      <w:pPr>
        <w:shd w:val="clear" w:color="auto" w:fill="FFFFFF"/>
        <w:rPr>
          <w:rFonts w:ascii="Calibri" w:hAnsi="Calibri"/>
          <w:b/>
        </w:rPr>
      </w:pPr>
      <w:r w:rsidRPr="00C16A6B">
        <w:rPr>
          <w:rStyle w:val="af7"/>
          <w:b w:val="0"/>
          <w:sz w:val="22"/>
          <w:szCs w:val="22"/>
          <w:lang w:val="bg-BG"/>
        </w:rPr>
        <w:t xml:space="preserve">Съгласно условията за мониторинг, за определяне на поведението (слягане) на </w:t>
      </w:r>
      <w:r>
        <w:rPr>
          <w:rStyle w:val="af7"/>
          <w:b w:val="0"/>
          <w:sz w:val="22"/>
          <w:szCs w:val="22"/>
          <w:lang w:val="bg-BG"/>
        </w:rPr>
        <w:t xml:space="preserve">повърхността на депото, следва </w:t>
      </w:r>
      <w:r w:rsidRPr="00C16A6B">
        <w:rPr>
          <w:rStyle w:val="af7"/>
          <w:b w:val="0"/>
          <w:sz w:val="22"/>
          <w:szCs w:val="22"/>
          <w:lang w:val="bg-BG"/>
        </w:rPr>
        <w:t xml:space="preserve">повторно замерване </w:t>
      </w:r>
      <w:r w:rsidR="002E4888">
        <w:rPr>
          <w:rStyle w:val="af7"/>
          <w:b w:val="0"/>
          <w:sz w:val="22"/>
          <w:szCs w:val="22"/>
          <w:lang w:val="bg-BG"/>
        </w:rPr>
        <w:t>през 201</w:t>
      </w:r>
      <w:r w:rsidR="0065799A">
        <w:rPr>
          <w:rStyle w:val="af7"/>
          <w:b w:val="0"/>
          <w:sz w:val="22"/>
          <w:szCs w:val="22"/>
        </w:rPr>
        <w:t>9</w:t>
      </w:r>
      <w:r>
        <w:rPr>
          <w:rStyle w:val="af7"/>
          <w:b w:val="0"/>
          <w:sz w:val="22"/>
          <w:szCs w:val="22"/>
          <w:lang w:val="bg-BG"/>
        </w:rPr>
        <w:t xml:space="preserve"> г. </w:t>
      </w:r>
      <w:r w:rsidRPr="00C16A6B">
        <w:rPr>
          <w:rStyle w:val="af7"/>
          <w:b w:val="0"/>
          <w:sz w:val="22"/>
          <w:szCs w:val="22"/>
          <w:lang w:val="bg-BG"/>
        </w:rPr>
        <w:t>за устнов</w:t>
      </w:r>
      <w:r w:rsidR="00117E58">
        <w:rPr>
          <w:rStyle w:val="af7"/>
          <w:b w:val="0"/>
          <w:sz w:val="22"/>
          <w:szCs w:val="22"/>
        </w:rPr>
        <w:t>ява</w:t>
      </w:r>
      <w:r w:rsidRPr="00C16A6B">
        <w:rPr>
          <w:rStyle w:val="af7"/>
          <w:b w:val="0"/>
          <w:sz w:val="22"/>
          <w:szCs w:val="22"/>
          <w:lang w:val="bg-BG"/>
        </w:rPr>
        <w:t>не на настъпилите изменения.</w:t>
      </w:r>
    </w:p>
    <w:p w:rsidR="005E56DB" w:rsidRPr="00040A82" w:rsidRDefault="005E56DB" w:rsidP="005E56DB">
      <w:pPr>
        <w:pStyle w:val="a4"/>
        <w:ind w:firstLine="540"/>
        <w:jc w:val="both"/>
        <w:rPr>
          <w:highlight w:val="yellow"/>
          <w:lang w:val="ru-RU"/>
        </w:rPr>
      </w:pPr>
    </w:p>
    <w:p w:rsidR="00055AC4" w:rsidRPr="00055AC4" w:rsidRDefault="005E56DB" w:rsidP="005E56DB">
      <w:pPr>
        <w:pStyle w:val="a4"/>
        <w:rPr>
          <w:rFonts w:cs="Arial"/>
          <w:u w:val="none"/>
        </w:rPr>
      </w:pPr>
      <w:r w:rsidRPr="00040A82">
        <w:rPr>
          <w:u w:val="none"/>
          <w:lang w:val="bg-BG"/>
        </w:rPr>
        <w:t xml:space="preserve">Съгласно </w:t>
      </w:r>
      <w:r w:rsidRPr="00040A82">
        <w:rPr>
          <w:b/>
          <w:u w:val="none"/>
          <w:lang w:val="bg-BG"/>
        </w:rPr>
        <w:t>Условие 11.6.3.2.</w:t>
      </w:r>
      <w:r w:rsidRPr="00040A82">
        <w:rPr>
          <w:u w:val="none"/>
          <w:lang w:val="bg-BG"/>
        </w:rPr>
        <w:t xml:space="preserve"> на </w:t>
      </w:r>
      <w:r w:rsidRPr="00040A82">
        <w:rPr>
          <w:rFonts w:cs="Arial"/>
          <w:u w:val="none"/>
          <w:lang w:val="ru-RU"/>
        </w:rPr>
        <w:t>Депото са приети следните кодове</w:t>
      </w:r>
      <w:r w:rsidR="00783E1C">
        <w:rPr>
          <w:rFonts w:cs="Arial"/>
          <w:u w:val="none"/>
          <w:lang w:val="ru-RU"/>
        </w:rPr>
        <w:t xml:space="preserve"> и количества отпадъци през </w:t>
      </w:r>
      <w:r w:rsidR="00783E1C" w:rsidRPr="00DF0A35">
        <w:rPr>
          <w:rFonts w:cs="Arial"/>
          <w:b/>
          <w:u w:val="none"/>
          <w:lang w:val="ru-RU"/>
        </w:rPr>
        <w:t>201</w:t>
      </w:r>
      <w:r w:rsidR="00A61647">
        <w:rPr>
          <w:rFonts w:cs="Arial"/>
          <w:b/>
          <w:u w:val="none"/>
        </w:rPr>
        <w:t>8</w:t>
      </w:r>
      <w:r w:rsidRPr="00DF0A35">
        <w:rPr>
          <w:rFonts w:cs="Arial"/>
          <w:b/>
          <w:u w:val="none"/>
          <w:lang w:val="ru-RU"/>
        </w:rPr>
        <w:t xml:space="preserve"> г.,</w:t>
      </w:r>
      <w:r w:rsidRPr="00040A82">
        <w:rPr>
          <w:rFonts w:cs="Arial"/>
          <w:u w:val="none"/>
          <w:lang w:val="ru-RU"/>
        </w:rPr>
        <w:t xml:space="preserve"> отразени в следващите таблици. </w:t>
      </w:r>
    </w:p>
    <w:p w:rsidR="005E56DB" w:rsidRPr="00040A82" w:rsidRDefault="005E56DB" w:rsidP="005E56DB">
      <w:pPr>
        <w:pStyle w:val="a4"/>
        <w:rPr>
          <w:rFonts w:cs="Arial"/>
          <w:b/>
          <w:u w:val="none"/>
          <w:lang w:val="bg-BG"/>
        </w:rPr>
      </w:pPr>
      <w:r w:rsidRPr="00040A82">
        <w:rPr>
          <w:rFonts w:cs="Arial"/>
          <w:b/>
          <w:u w:val="none"/>
          <w:lang w:val="ru-RU"/>
        </w:rPr>
        <w:t xml:space="preserve">Таблица 4.4.1 Приети за депонирани отпадъци – клетка </w:t>
      </w:r>
      <w:r w:rsidRPr="00040A82">
        <w:rPr>
          <w:rFonts w:cs="Arial"/>
          <w:b/>
          <w:u w:val="none"/>
          <w:lang w:val="bg-BG"/>
        </w:rPr>
        <w:t>за неопасни отпадъци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1260"/>
        <w:gridCol w:w="2700"/>
        <w:gridCol w:w="1440"/>
        <w:gridCol w:w="1620"/>
      </w:tblGrid>
      <w:tr w:rsidR="005E56DB" w:rsidRPr="00040A82" w:rsidTr="0080765D">
        <w:trPr>
          <w:trHeight w:val="351"/>
        </w:trPr>
        <w:tc>
          <w:tcPr>
            <w:tcW w:w="2808" w:type="dxa"/>
            <w:vMerge w:val="restart"/>
            <w:shd w:val="clear" w:color="auto" w:fill="D9D9D9"/>
          </w:tcPr>
          <w:p w:rsidR="005E56DB" w:rsidRPr="00040A82" w:rsidRDefault="005E56DB" w:rsidP="0080765D">
            <w:pPr>
              <w:tabs>
                <w:tab w:val="left" w:pos="1545"/>
              </w:tabs>
              <w:jc w:val="center"/>
              <w:outlineLvl w:val="0"/>
              <w:rPr>
                <w:b/>
                <w:bCs/>
                <w:sz w:val="20"/>
                <w:szCs w:val="20"/>
                <w:lang w:val="ru-RU"/>
              </w:rPr>
            </w:pPr>
            <w:r w:rsidRPr="00040A82">
              <w:rPr>
                <w:b/>
                <w:bCs/>
                <w:sz w:val="20"/>
                <w:szCs w:val="20"/>
                <w:lang w:val="ru-RU"/>
              </w:rPr>
              <w:t>Юридическо лице/ едноличен търговец / обслужвана община</w:t>
            </w:r>
          </w:p>
        </w:tc>
        <w:tc>
          <w:tcPr>
            <w:tcW w:w="1260" w:type="dxa"/>
            <w:vMerge w:val="restart"/>
            <w:shd w:val="clear" w:color="auto" w:fill="D9D9D9"/>
          </w:tcPr>
          <w:p w:rsidR="005E56DB" w:rsidRPr="00040A82" w:rsidRDefault="005E56DB" w:rsidP="0080765D">
            <w:pPr>
              <w:jc w:val="center"/>
              <w:outlineLvl w:val="0"/>
              <w:rPr>
                <w:b/>
                <w:bCs/>
                <w:sz w:val="20"/>
                <w:szCs w:val="20"/>
              </w:rPr>
            </w:pPr>
            <w:r w:rsidRPr="00040A82">
              <w:rPr>
                <w:b/>
                <w:bCs/>
                <w:sz w:val="20"/>
                <w:szCs w:val="20"/>
              </w:rPr>
              <w:t>ЕИК</w:t>
            </w:r>
          </w:p>
        </w:tc>
        <w:tc>
          <w:tcPr>
            <w:tcW w:w="2700" w:type="dxa"/>
            <w:vMerge w:val="restart"/>
            <w:shd w:val="clear" w:color="auto" w:fill="D9D9D9"/>
          </w:tcPr>
          <w:p w:rsidR="005E56DB" w:rsidRPr="00040A82" w:rsidRDefault="005E56DB" w:rsidP="0080765D">
            <w:pPr>
              <w:jc w:val="center"/>
              <w:outlineLvl w:val="0"/>
              <w:rPr>
                <w:b/>
                <w:bCs/>
                <w:sz w:val="20"/>
                <w:szCs w:val="20"/>
                <w:lang w:val="bg-BG"/>
              </w:rPr>
            </w:pPr>
            <w:r w:rsidRPr="00040A82">
              <w:rPr>
                <w:b/>
                <w:bCs/>
                <w:sz w:val="20"/>
                <w:szCs w:val="20"/>
                <w:lang w:val="bg-BG"/>
              </w:rPr>
              <w:t>Наименование</w:t>
            </w:r>
          </w:p>
        </w:tc>
        <w:tc>
          <w:tcPr>
            <w:tcW w:w="1440" w:type="dxa"/>
            <w:vMerge w:val="restart"/>
            <w:shd w:val="clear" w:color="auto" w:fill="D9D9D9"/>
          </w:tcPr>
          <w:p w:rsidR="005E56DB" w:rsidRPr="00040A82" w:rsidRDefault="005E56DB" w:rsidP="0080765D">
            <w:pPr>
              <w:jc w:val="center"/>
              <w:outlineLvl w:val="0"/>
              <w:rPr>
                <w:b/>
                <w:bCs/>
                <w:sz w:val="20"/>
                <w:szCs w:val="20"/>
              </w:rPr>
            </w:pPr>
            <w:r w:rsidRPr="00040A82">
              <w:rPr>
                <w:b/>
                <w:bCs/>
                <w:sz w:val="20"/>
                <w:szCs w:val="20"/>
              </w:rPr>
              <w:t>Код на отпадъка</w:t>
            </w:r>
          </w:p>
        </w:tc>
        <w:tc>
          <w:tcPr>
            <w:tcW w:w="1620" w:type="dxa"/>
            <w:shd w:val="clear" w:color="auto" w:fill="D9D9D9"/>
          </w:tcPr>
          <w:p w:rsidR="005E56DB" w:rsidRPr="00040A82" w:rsidRDefault="005E56DB" w:rsidP="0080765D">
            <w:pPr>
              <w:jc w:val="center"/>
              <w:outlineLvl w:val="0"/>
              <w:rPr>
                <w:b/>
                <w:bCs/>
                <w:sz w:val="20"/>
                <w:szCs w:val="20"/>
              </w:rPr>
            </w:pPr>
            <w:r w:rsidRPr="00040A82">
              <w:rPr>
                <w:b/>
                <w:bCs/>
                <w:sz w:val="20"/>
                <w:szCs w:val="20"/>
              </w:rPr>
              <w:t>Количество</w:t>
            </w:r>
          </w:p>
        </w:tc>
      </w:tr>
      <w:tr w:rsidR="005E56DB" w:rsidRPr="00040A82" w:rsidTr="0080765D">
        <w:trPr>
          <w:trHeight w:val="243"/>
        </w:trPr>
        <w:tc>
          <w:tcPr>
            <w:tcW w:w="2808" w:type="dxa"/>
            <w:vMerge/>
            <w:shd w:val="clear" w:color="auto" w:fill="D9D9D9"/>
          </w:tcPr>
          <w:p w:rsidR="005E56DB" w:rsidRPr="00040A82" w:rsidRDefault="005E56DB" w:rsidP="0080765D">
            <w:pPr>
              <w:jc w:val="center"/>
              <w:outlineLvl w:val="0"/>
              <w:rPr>
                <w:b/>
                <w:bCs/>
                <w:sz w:val="20"/>
                <w:szCs w:val="20"/>
              </w:rPr>
            </w:pPr>
          </w:p>
        </w:tc>
        <w:tc>
          <w:tcPr>
            <w:tcW w:w="1260" w:type="dxa"/>
            <w:vMerge/>
            <w:shd w:val="clear" w:color="auto" w:fill="D9D9D9"/>
          </w:tcPr>
          <w:p w:rsidR="005E56DB" w:rsidRPr="00040A82" w:rsidRDefault="005E56DB" w:rsidP="0080765D">
            <w:pPr>
              <w:jc w:val="center"/>
              <w:outlineLvl w:val="0"/>
              <w:rPr>
                <w:b/>
                <w:bCs/>
                <w:sz w:val="20"/>
                <w:szCs w:val="20"/>
              </w:rPr>
            </w:pPr>
          </w:p>
        </w:tc>
        <w:tc>
          <w:tcPr>
            <w:tcW w:w="2700" w:type="dxa"/>
            <w:vMerge/>
            <w:shd w:val="clear" w:color="auto" w:fill="D9D9D9"/>
          </w:tcPr>
          <w:p w:rsidR="005E56DB" w:rsidRPr="00040A82" w:rsidRDefault="005E56DB" w:rsidP="0080765D">
            <w:pPr>
              <w:jc w:val="center"/>
              <w:outlineLvl w:val="0"/>
              <w:rPr>
                <w:b/>
                <w:bCs/>
                <w:sz w:val="20"/>
                <w:szCs w:val="20"/>
              </w:rPr>
            </w:pPr>
          </w:p>
        </w:tc>
        <w:tc>
          <w:tcPr>
            <w:tcW w:w="1440" w:type="dxa"/>
            <w:vMerge/>
            <w:shd w:val="clear" w:color="auto" w:fill="D9D9D9"/>
          </w:tcPr>
          <w:p w:rsidR="005E56DB" w:rsidRPr="00040A82" w:rsidRDefault="005E56DB" w:rsidP="0080765D">
            <w:pPr>
              <w:jc w:val="center"/>
              <w:outlineLvl w:val="0"/>
              <w:rPr>
                <w:b/>
                <w:bCs/>
                <w:sz w:val="20"/>
                <w:szCs w:val="20"/>
              </w:rPr>
            </w:pPr>
          </w:p>
        </w:tc>
        <w:tc>
          <w:tcPr>
            <w:tcW w:w="1620" w:type="dxa"/>
            <w:shd w:val="clear" w:color="auto" w:fill="D9D9D9"/>
          </w:tcPr>
          <w:p w:rsidR="005E56DB" w:rsidRPr="00040A82" w:rsidRDefault="005E56DB" w:rsidP="0080765D">
            <w:pPr>
              <w:jc w:val="center"/>
              <w:outlineLvl w:val="0"/>
              <w:rPr>
                <w:b/>
                <w:bCs/>
                <w:sz w:val="20"/>
                <w:szCs w:val="20"/>
              </w:rPr>
            </w:pPr>
            <w:r w:rsidRPr="00040A82">
              <w:rPr>
                <w:b/>
                <w:bCs/>
                <w:sz w:val="20"/>
                <w:szCs w:val="20"/>
              </w:rPr>
              <w:t>Тон</w:t>
            </w:r>
          </w:p>
        </w:tc>
      </w:tr>
      <w:tr w:rsidR="005E56DB" w:rsidRPr="00040A82" w:rsidTr="0080765D">
        <w:tc>
          <w:tcPr>
            <w:tcW w:w="2808" w:type="dxa"/>
            <w:shd w:val="clear" w:color="auto" w:fill="auto"/>
          </w:tcPr>
          <w:p w:rsidR="005E56DB" w:rsidRPr="00040A82" w:rsidRDefault="005E56DB" w:rsidP="0080765D">
            <w:pPr>
              <w:rPr>
                <w:sz w:val="20"/>
                <w:szCs w:val="20"/>
              </w:rPr>
            </w:pPr>
            <w:r w:rsidRPr="00040A82">
              <w:rPr>
                <w:sz w:val="20"/>
                <w:szCs w:val="20"/>
              </w:rPr>
              <w:t>„КМД" ЕООД</w:t>
            </w:r>
          </w:p>
        </w:tc>
        <w:tc>
          <w:tcPr>
            <w:tcW w:w="1260" w:type="dxa"/>
            <w:shd w:val="clear" w:color="auto" w:fill="auto"/>
          </w:tcPr>
          <w:p w:rsidR="005E56DB" w:rsidRPr="00040A82" w:rsidRDefault="005E56DB" w:rsidP="0080765D">
            <w:pPr>
              <w:jc w:val="center"/>
              <w:rPr>
                <w:sz w:val="20"/>
                <w:szCs w:val="20"/>
              </w:rPr>
            </w:pPr>
            <w:r w:rsidRPr="00040A82">
              <w:rPr>
                <w:sz w:val="20"/>
                <w:szCs w:val="20"/>
              </w:rPr>
              <w:t>115313800</w:t>
            </w:r>
          </w:p>
        </w:tc>
        <w:tc>
          <w:tcPr>
            <w:tcW w:w="2700" w:type="dxa"/>
            <w:shd w:val="clear" w:color="auto" w:fill="auto"/>
          </w:tcPr>
          <w:p w:rsidR="005E56DB" w:rsidRPr="00040A82" w:rsidRDefault="005E56DB" w:rsidP="0080765D">
            <w:r w:rsidRPr="00040A82">
              <w:rPr>
                <w:sz w:val="20"/>
                <w:szCs w:val="20"/>
                <w:lang w:val="bg-BG"/>
              </w:rPr>
              <w:t>Смесени битови отпадъци</w:t>
            </w:r>
          </w:p>
        </w:tc>
        <w:tc>
          <w:tcPr>
            <w:tcW w:w="1440" w:type="dxa"/>
            <w:shd w:val="clear" w:color="auto" w:fill="auto"/>
          </w:tcPr>
          <w:p w:rsidR="005E56DB" w:rsidRPr="00040A82" w:rsidRDefault="005E56DB" w:rsidP="0080765D">
            <w:pPr>
              <w:jc w:val="center"/>
              <w:rPr>
                <w:sz w:val="20"/>
                <w:szCs w:val="20"/>
              </w:rPr>
            </w:pPr>
            <w:r w:rsidRPr="00040A82">
              <w:rPr>
                <w:sz w:val="20"/>
                <w:szCs w:val="20"/>
              </w:rPr>
              <w:t>20 03 01</w:t>
            </w:r>
          </w:p>
        </w:tc>
        <w:tc>
          <w:tcPr>
            <w:tcW w:w="1620" w:type="dxa"/>
            <w:shd w:val="clear" w:color="auto" w:fill="auto"/>
          </w:tcPr>
          <w:p w:rsidR="005E56DB" w:rsidRPr="00F86341" w:rsidRDefault="00815B8B" w:rsidP="00F86341">
            <w:pPr>
              <w:rPr>
                <w:bCs/>
                <w:sz w:val="20"/>
                <w:szCs w:val="20"/>
                <w:lang w:val="bg-BG"/>
              </w:rPr>
            </w:pPr>
            <w:r>
              <w:rPr>
                <w:bCs/>
                <w:sz w:val="20"/>
                <w:szCs w:val="20"/>
              </w:rPr>
              <w:t xml:space="preserve">    </w:t>
            </w:r>
            <w:r w:rsidR="00AD61B2">
              <w:rPr>
                <w:bCs/>
                <w:sz w:val="20"/>
                <w:szCs w:val="20"/>
              </w:rPr>
              <w:t xml:space="preserve"> 17 060,580</w:t>
            </w:r>
          </w:p>
          <w:p w:rsidR="005E56DB" w:rsidRPr="00040A82" w:rsidRDefault="005E56DB" w:rsidP="0080765D">
            <w:pPr>
              <w:jc w:val="center"/>
              <w:rPr>
                <w:bCs/>
                <w:sz w:val="20"/>
                <w:szCs w:val="20"/>
              </w:rPr>
            </w:pPr>
          </w:p>
        </w:tc>
      </w:tr>
      <w:tr w:rsidR="005E56DB" w:rsidRPr="00040A82" w:rsidTr="0080765D">
        <w:tc>
          <w:tcPr>
            <w:tcW w:w="2808" w:type="dxa"/>
            <w:shd w:val="clear" w:color="auto" w:fill="auto"/>
          </w:tcPr>
          <w:p w:rsidR="005E56DB" w:rsidRPr="00040A82" w:rsidRDefault="005E56DB" w:rsidP="0080765D">
            <w:pPr>
              <w:rPr>
                <w:sz w:val="20"/>
                <w:szCs w:val="20"/>
              </w:rPr>
            </w:pPr>
            <w:r w:rsidRPr="00040A82">
              <w:rPr>
                <w:sz w:val="20"/>
                <w:szCs w:val="20"/>
              </w:rPr>
              <w:t>„КМД" ЕООД</w:t>
            </w:r>
          </w:p>
        </w:tc>
        <w:tc>
          <w:tcPr>
            <w:tcW w:w="1260" w:type="dxa"/>
            <w:shd w:val="clear" w:color="auto" w:fill="auto"/>
          </w:tcPr>
          <w:p w:rsidR="005E56DB" w:rsidRPr="00040A82" w:rsidRDefault="005E56DB" w:rsidP="0080765D">
            <w:pPr>
              <w:jc w:val="center"/>
              <w:rPr>
                <w:sz w:val="20"/>
                <w:szCs w:val="20"/>
              </w:rPr>
            </w:pPr>
            <w:r w:rsidRPr="00040A82">
              <w:rPr>
                <w:sz w:val="20"/>
                <w:szCs w:val="20"/>
              </w:rPr>
              <w:t>115313800</w:t>
            </w:r>
          </w:p>
        </w:tc>
        <w:tc>
          <w:tcPr>
            <w:tcW w:w="2700" w:type="dxa"/>
            <w:shd w:val="clear" w:color="auto" w:fill="auto"/>
          </w:tcPr>
          <w:p w:rsidR="005E56DB" w:rsidRPr="00040A82" w:rsidRDefault="005E56DB" w:rsidP="0080765D">
            <w:r w:rsidRPr="00040A82">
              <w:rPr>
                <w:sz w:val="20"/>
                <w:szCs w:val="20"/>
                <w:lang w:val="bg-BG"/>
              </w:rPr>
              <w:t>Отпадъци от почистване на улици</w:t>
            </w:r>
          </w:p>
        </w:tc>
        <w:tc>
          <w:tcPr>
            <w:tcW w:w="1440" w:type="dxa"/>
            <w:shd w:val="clear" w:color="auto" w:fill="auto"/>
          </w:tcPr>
          <w:p w:rsidR="005E56DB" w:rsidRPr="00040A82" w:rsidRDefault="005E56DB" w:rsidP="0080765D">
            <w:pPr>
              <w:jc w:val="center"/>
              <w:rPr>
                <w:bCs/>
                <w:sz w:val="20"/>
                <w:szCs w:val="20"/>
              </w:rPr>
            </w:pPr>
            <w:r w:rsidRPr="00040A82">
              <w:rPr>
                <w:sz w:val="20"/>
                <w:szCs w:val="20"/>
              </w:rPr>
              <w:t>20 03 03</w:t>
            </w:r>
          </w:p>
        </w:tc>
        <w:tc>
          <w:tcPr>
            <w:tcW w:w="1620" w:type="dxa"/>
            <w:shd w:val="clear" w:color="auto" w:fill="auto"/>
          </w:tcPr>
          <w:p w:rsidR="005E56DB" w:rsidRPr="00AD61B2" w:rsidRDefault="00EE2D46" w:rsidP="00EE2D46">
            <w:pPr>
              <w:rPr>
                <w:bCs/>
                <w:sz w:val="20"/>
                <w:szCs w:val="20"/>
              </w:rPr>
            </w:pPr>
            <w:r>
              <w:rPr>
                <w:bCs/>
                <w:sz w:val="20"/>
                <w:szCs w:val="20"/>
              </w:rPr>
              <w:t xml:space="preserve">         </w:t>
            </w:r>
            <w:r w:rsidR="00AD61B2">
              <w:rPr>
                <w:bCs/>
                <w:sz w:val="20"/>
                <w:szCs w:val="20"/>
              </w:rPr>
              <w:t>4,320</w:t>
            </w:r>
          </w:p>
          <w:p w:rsidR="005E56DB" w:rsidRPr="00040A82" w:rsidRDefault="005E56DB" w:rsidP="0080765D">
            <w:pPr>
              <w:jc w:val="center"/>
              <w:rPr>
                <w:bCs/>
                <w:sz w:val="20"/>
                <w:szCs w:val="20"/>
              </w:rPr>
            </w:pPr>
          </w:p>
        </w:tc>
      </w:tr>
      <w:tr w:rsidR="00F86341" w:rsidRPr="00040A82" w:rsidTr="0080765D">
        <w:tc>
          <w:tcPr>
            <w:tcW w:w="2808" w:type="dxa"/>
            <w:shd w:val="clear" w:color="auto" w:fill="auto"/>
          </w:tcPr>
          <w:p w:rsidR="00F86341" w:rsidRPr="00F86341" w:rsidRDefault="00F86341" w:rsidP="0080765D">
            <w:pPr>
              <w:rPr>
                <w:sz w:val="20"/>
                <w:szCs w:val="20"/>
                <w:lang w:val="bg-BG"/>
              </w:rPr>
            </w:pPr>
            <w:r>
              <w:rPr>
                <w:sz w:val="20"/>
                <w:szCs w:val="20"/>
                <w:lang w:val="bg-BG"/>
              </w:rPr>
              <w:t>„КМД” ЕООД</w:t>
            </w:r>
          </w:p>
          <w:p w:rsidR="00F86341" w:rsidRPr="00040A82" w:rsidRDefault="00F86341" w:rsidP="0080765D">
            <w:pPr>
              <w:rPr>
                <w:sz w:val="20"/>
                <w:szCs w:val="20"/>
              </w:rPr>
            </w:pPr>
          </w:p>
        </w:tc>
        <w:tc>
          <w:tcPr>
            <w:tcW w:w="1260" w:type="dxa"/>
            <w:shd w:val="clear" w:color="auto" w:fill="auto"/>
          </w:tcPr>
          <w:p w:rsidR="00F86341" w:rsidRPr="00F86341" w:rsidRDefault="00F86341" w:rsidP="0080765D">
            <w:pPr>
              <w:jc w:val="center"/>
              <w:rPr>
                <w:sz w:val="20"/>
                <w:szCs w:val="20"/>
                <w:lang w:val="bg-BG"/>
              </w:rPr>
            </w:pPr>
            <w:r>
              <w:rPr>
                <w:sz w:val="20"/>
                <w:szCs w:val="20"/>
                <w:lang w:val="bg-BG"/>
              </w:rPr>
              <w:t>115313800</w:t>
            </w:r>
          </w:p>
        </w:tc>
        <w:tc>
          <w:tcPr>
            <w:tcW w:w="2700" w:type="dxa"/>
            <w:shd w:val="clear" w:color="auto" w:fill="auto"/>
          </w:tcPr>
          <w:p w:rsidR="00F86341" w:rsidRPr="00F86341" w:rsidRDefault="00F86341" w:rsidP="0080765D">
            <w:pPr>
              <w:rPr>
                <w:sz w:val="20"/>
                <w:szCs w:val="20"/>
                <w:lang w:val="bg-BG"/>
              </w:rPr>
            </w:pPr>
            <w:r>
              <w:rPr>
                <w:sz w:val="20"/>
                <w:szCs w:val="20"/>
              </w:rPr>
              <w:t>Отпадъци от почистване на канализационни системи</w:t>
            </w:r>
          </w:p>
        </w:tc>
        <w:tc>
          <w:tcPr>
            <w:tcW w:w="1440" w:type="dxa"/>
            <w:shd w:val="clear" w:color="auto" w:fill="auto"/>
          </w:tcPr>
          <w:p w:rsidR="00F86341" w:rsidRPr="00F86341" w:rsidRDefault="00F86341" w:rsidP="0080765D">
            <w:pPr>
              <w:jc w:val="center"/>
              <w:rPr>
                <w:sz w:val="20"/>
                <w:szCs w:val="20"/>
                <w:lang w:val="bg-BG"/>
              </w:rPr>
            </w:pPr>
            <w:r>
              <w:rPr>
                <w:sz w:val="20"/>
                <w:szCs w:val="20"/>
                <w:lang w:val="bg-BG"/>
              </w:rPr>
              <w:t>20 03 06</w:t>
            </w:r>
          </w:p>
        </w:tc>
        <w:tc>
          <w:tcPr>
            <w:tcW w:w="1620" w:type="dxa"/>
            <w:shd w:val="clear" w:color="auto" w:fill="auto"/>
          </w:tcPr>
          <w:p w:rsidR="00F86341" w:rsidRPr="00040A82" w:rsidRDefault="009C1977" w:rsidP="0080765D">
            <w:pPr>
              <w:jc w:val="center"/>
              <w:rPr>
                <w:bCs/>
                <w:sz w:val="20"/>
                <w:szCs w:val="20"/>
              </w:rPr>
            </w:pPr>
            <w:r>
              <w:rPr>
                <w:bCs/>
                <w:sz w:val="20"/>
                <w:szCs w:val="20"/>
              </w:rPr>
              <w:t>136,22</w:t>
            </w:r>
            <w:r w:rsidR="00AD61B2">
              <w:rPr>
                <w:bCs/>
                <w:sz w:val="20"/>
                <w:szCs w:val="20"/>
              </w:rPr>
              <w:t>0</w:t>
            </w:r>
          </w:p>
        </w:tc>
      </w:tr>
      <w:tr w:rsidR="007D6CA8" w:rsidRPr="00040A82" w:rsidTr="00D94F03">
        <w:trPr>
          <w:trHeight w:val="936"/>
        </w:trPr>
        <w:tc>
          <w:tcPr>
            <w:tcW w:w="2808" w:type="dxa"/>
            <w:shd w:val="clear" w:color="auto" w:fill="auto"/>
          </w:tcPr>
          <w:p w:rsidR="007D6CA8" w:rsidRPr="00040A82" w:rsidRDefault="007D6CA8" w:rsidP="007D6CA8">
            <w:pPr>
              <w:rPr>
                <w:sz w:val="20"/>
                <w:szCs w:val="20"/>
              </w:rPr>
            </w:pPr>
            <w:r w:rsidRPr="00040A82">
              <w:rPr>
                <w:sz w:val="20"/>
                <w:szCs w:val="20"/>
              </w:rPr>
              <w:t>„КМД" ЕООД</w:t>
            </w:r>
          </w:p>
          <w:p w:rsidR="007D6CA8" w:rsidRDefault="007D6CA8" w:rsidP="0080765D">
            <w:pPr>
              <w:rPr>
                <w:sz w:val="20"/>
                <w:szCs w:val="20"/>
              </w:rPr>
            </w:pPr>
          </w:p>
          <w:p w:rsidR="007D6CA8" w:rsidRPr="007D6CA8" w:rsidRDefault="007D6CA8" w:rsidP="0080765D">
            <w:pPr>
              <w:rPr>
                <w:sz w:val="20"/>
                <w:szCs w:val="20"/>
              </w:rPr>
            </w:pPr>
          </w:p>
        </w:tc>
        <w:tc>
          <w:tcPr>
            <w:tcW w:w="1260" w:type="dxa"/>
            <w:shd w:val="clear" w:color="auto" w:fill="auto"/>
          </w:tcPr>
          <w:p w:rsidR="007D6CA8" w:rsidRDefault="007D6CA8" w:rsidP="0080765D">
            <w:pPr>
              <w:jc w:val="center"/>
              <w:rPr>
                <w:sz w:val="20"/>
                <w:szCs w:val="20"/>
                <w:lang w:val="bg-BG"/>
              </w:rPr>
            </w:pPr>
            <w:r w:rsidRPr="00040A82">
              <w:rPr>
                <w:sz w:val="20"/>
                <w:szCs w:val="20"/>
              </w:rPr>
              <w:t>115313800</w:t>
            </w:r>
          </w:p>
        </w:tc>
        <w:tc>
          <w:tcPr>
            <w:tcW w:w="2700" w:type="dxa"/>
            <w:shd w:val="clear" w:color="auto" w:fill="auto"/>
          </w:tcPr>
          <w:p w:rsidR="00D94F03" w:rsidRPr="00D94F03" w:rsidRDefault="007D6CA8" w:rsidP="0080765D">
            <w:pPr>
              <w:rPr>
                <w:sz w:val="20"/>
                <w:szCs w:val="20"/>
              </w:rPr>
            </w:pPr>
            <w:r w:rsidRPr="00040A82">
              <w:rPr>
                <w:sz w:val="20"/>
                <w:szCs w:val="20"/>
                <w:lang w:val="bg-BG"/>
              </w:rPr>
              <w:t>Други отпадъци (включително смеси от материали) от механично третиране на отпадъци</w:t>
            </w:r>
          </w:p>
        </w:tc>
        <w:tc>
          <w:tcPr>
            <w:tcW w:w="1440" w:type="dxa"/>
            <w:shd w:val="clear" w:color="auto" w:fill="auto"/>
          </w:tcPr>
          <w:p w:rsidR="007D6CA8" w:rsidRPr="007D6CA8" w:rsidRDefault="007D6CA8" w:rsidP="0080765D">
            <w:pPr>
              <w:jc w:val="center"/>
              <w:rPr>
                <w:sz w:val="20"/>
                <w:szCs w:val="20"/>
              </w:rPr>
            </w:pPr>
            <w:r>
              <w:rPr>
                <w:sz w:val="20"/>
                <w:szCs w:val="20"/>
              </w:rPr>
              <w:t>19 12 12</w:t>
            </w:r>
          </w:p>
        </w:tc>
        <w:tc>
          <w:tcPr>
            <w:tcW w:w="1620" w:type="dxa"/>
            <w:shd w:val="clear" w:color="auto" w:fill="auto"/>
          </w:tcPr>
          <w:p w:rsidR="007D6CA8" w:rsidRDefault="00AD61B2" w:rsidP="0080765D">
            <w:pPr>
              <w:jc w:val="center"/>
              <w:rPr>
                <w:bCs/>
                <w:sz w:val="20"/>
                <w:szCs w:val="20"/>
              </w:rPr>
            </w:pPr>
            <w:r>
              <w:rPr>
                <w:bCs/>
                <w:sz w:val="20"/>
                <w:szCs w:val="20"/>
              </w:rPr>
              <w:t>17,240</w:t>
            </w:r>
          </w:p>
          <w:p w:rsidR="00DA5091" w:rsidRDefault="00DA5091" w:rsidP="0080765D">
            <w:pPr>
              <w:jc w:val="center"/>
              <w:rPr>
                <w:bCs/>
                <w:sz w:val="20"/>
                <w:szCs w:val="20"/>
              </w:rPr>
            </w:pPr>
          </w:p>
          <w:p w:rsidR="00DA5091" w:rsidRDefault="00DA5091" w:rsidP="0080765D">
            <w:pPr>
              <w:jc w:val="center"/>
              <w:rPr>
                <w:bCs/>
                <w:sz w:val="20"/>
                <w:szCs w:val="20"/>
              </w:rPr>
            </w:pPr>
          </w:p>
          <w:p w:rsidR="00DA5091" w:rsidRDefault="00DA5091" w:rsidP="00DA5091">
            <w:pPr>
              <w:rPr>
                <w:bCs/>
                <w:sz w:val="20"/>
                <w:szCs w:val="20"/>
              </w:rPr>
            </w:pPr>
          </w:p>
        </w:tc>
      </w:tr>
      <w:tr w:rsidR="005E56DB" w:rsidRPr="00040A82" w:rsidTr="00E757E8">
        <w:trPr>
          <w:trHeight w:val="703"/>
        </w:trPr>
        <w:tc>
          <w:tcPr>
            <w:tcW w:w="2808" w:type="dxa"/>
            <w:shd w:val="clear" w:color="auto" w:fill="auto"/>
          </w:tcPr>
          <w:p w:rsidR="005E56DB" w:rsidRPr="00040A82" w:rsidRDefault="005E56DB" w:rsidP="0080765D">
            <w:pPr>
              <w:rPr>
                <w:sz w:val="20"/>
                <w:szCs w:val="20"/>
              </w:rPr>
            </w:pPr>
            <w:r w:rsidRPr="00040A82">
              <w:rPr>
                <w:sz w:val="20"/>
                <w:szCs w:val="20"/>
              </w:rPr>
              <w:lastRenderedPageBreak/>
              <w:t>„КМД" ЕООД</w:t>
            </w:r>
          </w:p>
          <w:p w:rsidR="005E56DB" w:rsidRPr="00040A82" w:rsidRDefault="005E56DB" w:rsidP="0080765D">
            <w:pPr>
              <w:rPr>
                <w:sz w:val="20"/>
                <w:szCs w:val="20"/>
              </w:rPr>
            </w:pPr>
            <w:r w:rsidRPr="00040A82">
              <w:rPr>
                <w:sz w:val="20"/>
                <w:szCs w:val="20"/>
              </w:rPr>
              <w:t>„Екоколект”</w:t>
            </w:r>
          </w:p>
        </w:tc>
        <w:tc>
          <w:tcPr>
            <w:tcW w:w="1260" w:type="dxa"/>
            <w:shd w:val="clear" w:color="auto" w:fill="auto"/>
          </w:tcPr>
          <w:p w:rsidR="005E56DB" w:rsidRPr="00040A82" w:rsidRDefault="005E56DB" w:rsidP="00DA5091">
            <w:pPr>
              <w:rPr>
                <w:sz w:val="20"/>
                <w:szCs w:val="20"/>
              </w:rPr>
            </w:pPr>
            <w:r w:rsidRPr="00040A82">
              <w:rPr>
                <w:sz w:val="20"/>
                <w:szCs w:val="20"/>
              </w:rPr>
              <w:t>115313800</w:t>
            </w:r>
          </w:p>
        </w:tc>
        <w:tc>
          <w:tcPr>
            <w:tcW w:w="2700" w:type="dxa"/>
            <w:shd w:val="clear" w:color="auto" w:fill="auto"/>
          </w:tcPr>
          <w:p w:rsidR="005E56DB" w:rsidRPr="00040A82" w:rsidRDefault="005E56DB" w:rsidP="0080765D">
            <w:r w:rsidRPr="00040A82">
              <w:rPr>
                <w:sz w:val="20"/>
                <w:szCs w:val="20"/>
                <w:lang w:val="bg-BG"/>
              </w:rPr>
              <w:t>Други отпадъци (включително смеси от материали) от механично третиране на отпадъци</w:t>
            </w:r>
          </w:p>
        </w:tc>
        <w:tc>
          <w:tcPr>
            <w:tcW w:w="1440" w:type="dxa"/>
            <w:shd w:val="clear" w:color="auto" w:fill="auto"/>
          </w:tcPr>
          <w:p w:rsidR="005E56DB" w:rsidRPr="00040A82" w:rsidRDefault="00DA5091" w:rsidP="00DA5091">
            <w:pPr>
              <w:rPr>
                <w:bCs/>
                <w:sz w:val="20"/>
                <w:szCs w:val="20"/>
              </w:rPr>
            </w:pPr>
            <w:r>
              <w:rPr>
                <w:bCs/>
                <w:sz w:val="20"/>
                <w:szCs w:val="20"/>
              </w:rPr>
              <w:t xml:space="preserve">    </w:t>
            </w:r>
            <w:r w:rsidR="005E56DB" w:rsidRPr="00040A82">
              <w:rPr>
                <w:bCs/>
                <w:sz w:val="20"/>
                <w:szCs w:val="20"/>
              </w:rPr>
              <w:t>19 12 12</w:t>
            </w:r>
          </w:p>
        </w:tc>
        <w:tc>
          <w:tcPr>
            <w:tcW w:w="1620" w:type="dxa"/>
            <w:shd w:val="clear" w:color="auto" w:fill="auto"/>
          </w:tcPr>
          <w:p w:rsidR="005E56DB" w:rsidRPr="00067CDA" w:rsidRDefault="00DA5091" w:rsidP="00F86341">
            <w:pPr>
              <w:rPr>
                <w:bCs/>
                <w:sz w:val="20"/>
                <w:szCs w:val="20"/>
                <w:lang w:val="bg-BG"/>
              </w:rPr>
            </w:pPr>
            <w:r>
              <w:rPr>
                <w:bCs/>
                <w:sz w:val="20"/>
                <w:szCs w:val="20"/>
              </w:rPr>
              <w:t xml:space="preserve">   </w:t>
            </w:r>
            <w:r w:rsidR="00EF215D">
              <w:rPr>
                <w:bCs/>
                <w:sz w:val="20"/>
                <w:szCs w:val="20"/>
              </w:rPr>
              <w:t xml:space="preserve"> </w:t>
            </w:r>
            <w:r>
              <w:rPr>
                <w:bCs/>
                <w:sz w:val="20"/>
                <w:szCs w:val="20"/>
              </w:rPr>
              <w:t xml:space="preserve"> </w:t>
            </w:r>
            <w:r w:rsidR="00EE2D46">
              <w:rPr>
                <w:bCs/>
                <w:sz w:val="20"/>
                <w:szCs w:val="20"/>
              </w:rPr>
              <w:t xml:space="preserve">  </w:t>
            </w:r>
            <w:r w:rsidR="00EF215D">
              <w:rPr>
                <w:bCs/>
                <w:sz w:val="20"/>
                <w:szCs w:val="20"/>
              </w:rPr>
              <w:t xml:space="preserve"> </w:t>
            </w:r>
            <w:r w:rsidR="00067CDA">
              <w:rPr>
                <w:bCs/>
                <w:sz w:val="20"/>
                <w:szCs w:val="20"/>
                <w:lang w:val="bg-BG"/>
              </w:rPr>
              <w:t>32,700</w:t>
            </w:r>
          </w:p>
        </w:tc>
      </w:tr>
      <w:tr w:rsidR="005E56DB" w:rsidRPr="00040A82" w:rsidTr="0080765D">
        <w:tc>
          <w:tcPr>
            <w:tcW w:w="2808" w:type="dxa"/>
            <w:shd w:val="clear" w:color="auto" w:fill="auto"/>
          </w:tcPr>
          <w:p w:rsidR="005E56DB" w:rsidRPr="00040A82" w:rsidRDefault="005E56DB" w:rsidP="0080765D">
            <w:pPr>
              <w:rPr>
                <w:sz w:val="20"/>
                <w:szCs w:val="20"/>
              </w:rPr>
            </w:pPr>
            <w:r w:rsidRPr="00040A82">
              <w:rPr>
                <w:sz w:val="20"/>
                <w:szCs w:val="20"/>
              </w:rPr>
              <w:t>ОБЩИНА ПЪРВОМАЙ</w:t>
            </w:r>
          </w:p>
        </w:tc>
        <w:tc>
          <w:tcPr>
            <w:tcW w:w="1260" w:type="dxa"/>
            <w:shd w:val="clear" w:color="auto" w:fill="auto"/>
          </w:tcPr>
          <w:p w:rsidR="005E56DB" w:rsidRPr="00040A82" w:rsidRDefault="005E56DB" w:rsidP="0080765D">
            <w:pPr>
              <w:jc w:val="center"/>
              <w:rPr>
                <w:sz w:val="20"/>
                <w:szCs w:val="20"/>
              </w:rPr>
            </w:pPr>
            <w:r w:rsidRPr="00040A82">
              <w:rPr>
                <w:sz w:val="20"/>
                <w:szCs w:val="20"/>
              </w:rPr>
              <w:t>000471536</w:t>
            </w:r>
          </w:p>
        </w:tc>
        <w:tc>
          <w:tcPr>
            <w:tcW w:w="2700" w:type="dxa"/>
            <w:shd w:val="clear" w:color="auto" w:fill="auto"/>
          </w:tcPr>
          <w:p w:rsidR="005E56DB" w:rsidRPr="00040A82" w:rsidRDefault="005E56DB" w:rsidP="0080765D">
            <w:r w:rsidRPr="00040A82">
              <w:rPr>
                <w:sz w:val="20"/>
                <w:szCs w:val="20"/>
                <w:lang w:val="bg-BG"/>
              </w:rPr>
              <w:t>Смесени битови отпадъци</w:t>
            </w:r>
          </w:p>
        </w:tc>
        <w:tc>
          <w:tcPr>
            <w:tcW w:w="1440" w:type="dxa"/>
            <w:shd w:val="clear" w:color="auto" w:fill="auto"/>
          </w:tcPr>
          <w:p w:rsidR="005E56DB" w:rsidRPr="00040A82" w:rsidRDefault="005E56DB" w:rsidP="0080765D">
            <w:pPr>
              <w:jc w:val="center"/>
              <w:rPr>
                <w:sz w:val="20"/>
                <w:szCs w:val="20"/>
              </w:rPr>
            </w:pPr>
            <w:r w:rsidRPr="00040A82">
              <w:rPr>
                <w:bCs/>
                <w:sz w:val="20"/>
                <w:szCs w:val="20"/>
              </w:rPr>
              <w:t>20 03 01</w:t>
            </w:r>
          </w:p>
        </w:tc>
        <w:tc>
          <w:tcPr>
            <w:tcW w:w="1620" w:type="dxa"/>
            <w:shd w:val="clear" w:color="auto" w:fill="auto"/>
          </w:tcPr>
          <w:p w:rsidR="005E56DB" w:rsidRPr="00EF215D" w:rsidRDefault="00EF215D" w:rsidP="00815B8B">
            <w:pPr>
              <w:rPr>
                <w:bCs/>
                <w:sz w:val="20"/>
                <w:szCs w:val="20"/>
              </w:rPr>
            </w:pPr>
            <w:r>
              <w:rPr>
                <w:bCs/>
                <w:sz w:val="20"/>
                <w:szCs w:val="20"/>
              </w:rPr>
              <w:t xml:space="preserve">      4982,860</w:t>
            </w:r>
          </w:p>
          <w:p w:rsidR="005E56DB" w:rsidRPr="00040A82" w:rsidRDefault="005E56DB" w:rsidP="0080765D">
            <w:pPr>
              <w:jc w:val="center"/>
              <w:rPr>
                <w:bCs/>
                <w:sz w:val="20"/>
                <w:szCs w:val="20"/>
              </w:rPr>
            </w:pPr>
          </w:p>
        </w:tc>
      </w:tr>
      <w:tr w:rsidR="005E56DB" w:rsidRPr="00040A82" w:rsidTr="0080765D">
        <w:tc>
          <w:tcPr>
            <w:tcW w:w="2808" w:type="dxa"/>
            <w:shd w:val="clear" w:color="auto" w:fill="auto"/>
          </w:tcPr>
          <w:p w:rsidR="005E56DB" w:rsidRPr="00040A82" w:rsidRDefault="005E56DB" w:rsidP="0080765D">
            <w:pPr>
              <w:rPr>
                <w:sz w:val="20"/>
                <w:szCs w:val="20"/>
              </w:rPr>
            </w:pPr>
            <w:r w:rsidRPr="00040A82">
              <w:rPr>
                <w:sz w:val="20"/>
                <w:szCs w:val="20"/>
              </w:rPr>
              <w:t>ОБЩИНА ПЪРВОМАЙ</w:t>
            </w:r>
          </w:p>
          <w:p w:rsidR="005E56DB" w:rsidRPr="00040A82" w:rsidRDefault="005E56DB" w:rsidP="0080765D">
            <w:pPr>
              <w:rPr>
                <w:sz w:val="20"/>
                <w:szCs w:val="20"/>
              </w:rPr>
            </w:pPr>
            <w:r w:rsidRPr="00040A82">
              <w:rPr>
                <w:sz w:val="20"/>
                <w:szCs w:val="20"/>
              </w:rPr>
              <w:t>„Екоколект”</w:t>
            </w:r>
          </w:p>
        </w:tc>
        <w:tc>
          <w:tcPr>
            <w:tcW w:w="1260" w:type="dxa"/>
            <w:shd w:val="clear" w:color="auto" w:fill="auto"/>
          </w:tcPr>
          <w:p w:rsidR="005E56DB" w:rsidRPr="00040A82" w:rsidRDefault="005E56DB" w:rsidP="0080765D">
            <w:pPr>
              <w:jc w:val="center"/>
              <w:rPr>
                <w:sz w:val="20"/>
                <w:szCs w:val="20"/>
              </w:rPr>
            </w:pPr>
            <w:r w:rsidRPr="00040A82">
              <w:rPr>
                <w:sz w:val="20"/>
                <w:szCs w:val="20"/>
              </w:rPr>
              <w:t>000471536</w:t>
            </w:r>
          </w:p>
        </w:tc>
        <w:tc>
          <w:tcPr>
            <w:tcW w:w="2700" w:type="dxa"/>
            <w:shd w:val="clear" w:color="auto" w:fill="auto"/>
          </w:tcPr>
          <w:p w:rsidR="005E56DB" w:rsidRPr="00040A82" w:rsidRDefault="005E56DB" w:rsidP="0080765D">
            <w:r w:rsidRPr="00040A82">
              <w:rPr>
                <w:sz w:val="20"/>
                <w:szCs w:val="20"/>
                <w:lang w:val="bg-BG"/>
              </w:rPr>
              <w:t>Други отпадъци (включително смеси от материали) от механично третиране на отпадъци</w:t>
            </w:r>
          </w:p>
        </w:tc>
        <w:tc>
          <w:tcPr>
            <w:tcW w:w="1440" w:type="dxa"/>
            <w:shd w:val="clear" w:color="auto" w:fill="auto"/>
          </w:tcPr>
          <w:p w:rsidR="005E56DB" w:rsidRPr="00040A82" w:rsidRDefault="005E56DB" w:rsidP="0080765D">
            <w:pPr>
              <w:jc w:val="center"/>
              <w:rPr>
                <w:sz w:val="20"/>
                <w:szCs w:val="20"/>
              </w:rPr>
            </w:pPr>
            <w:r w:rsidRPr="00040A82">
              <w:rPr>
                <w:bCs/>
                <w:sz w:val="20"/>
                <w:szCs w:val="20"/>
              </w:rPr>
              <w:t>19 12 12</w:t>
            </w:r>
          </w:p>
        </w:tc>
        <w:tc>
          <w:tcPr>
            <w:tcW w:w="1620" w:type="dxa"/>
            <w:shd w:val="clear" w:color="auto" w:fill="auto"/>
          </w:tcPr>
          <w:p w:rsidR="005E56DB" w:rsidRPr="00F86341" w:rsidRDefault="00067CDA" w:rsidP="0080765D">
            <w:pPr>
              <w:jc w:val="center"/>
              <w:rPr>
                <w:sz w:val="20"/>
                <w:szCs w:val="20"/>
                <w:lang w:val="bg-BG"/>
              </w:rPr>
            </w:pPr>
            <w:r>
              <w:rPr>
                <w:sz w:val="20"/>
                <w:szCs w:val="20"/>
                <w:lang w:val="bg-BG"/>
              </w:rPr>
              <w:t>76,489</w:t>
            </w:r>
            <w:r w:rsidR="002034F0">
              <w:rPr>
                <w:sz w:val="20"/>
                <w:szCs w:val="20"/>
              </w:rPr>
              <w:t xml:space="preserve"> </w:t>
            </w:r>
          </w:p>
        </w:tc>
      </w:tr>
      <w:tr w:rsidR="005E56DB" w:rsidRPr="00040A82" w:rsidTr="0080765D">
        <w:tc>
          <w:tcPr>
            <w:tcW w:w="2808" w:type="dxa"/>
            <w:shd w:val="clear" w:color="auto" w:fill="auto"/>
          </w:tcPr>
          <w:p w:rsidR="005E56DB" w:rsidRPr="00040A82" w:rsidRDefault="005E56DB" w:rsidP="0080765D">
            <w:pPr>
              <w:rPr>
                <w:sz w:val="20"/>
                <w:szCs w:val="20"/>
              </w:rPr>
            </w:pPr>
            <w:r w:rsidRPr="00040A82">
              <w:rPr>
                <w:sz w:val="20"/>
                <w:szCs w:val="20"/>
              </w:rPr>
              <w:t>ОБЩИНА КУКЛЕН</w:t>
            </w:r>
          </w:p>
        </w:tc>
        <w:tc>
          <w:tcPr>
            <w:tcW w:w="1260" w:type="dxa"/>
            <w:shd w:val="clear" w:color="auto" w:fill="auto"/>
          </w:tcPr>
          <w:p w:rsidR="005E56DB" w:rsidRPr="00040A82" w:rsidRDefault="005E56DB" w:rsidP="0080765D">
            <w:pPr>
              <w:jc w:val="center"/>
              <w:rPr>
                <w:sz w:val="20"/>
                <w:szCs w:val="20"/>
              </w:rPr>
            </w:pPr>
            <w:r w:rsidRPr="00040A82">
              <w:rPr>
                <w:sz w:val="20"/>
                <w:szCs w:val="20"/>
              </w:rPr>
              <w:t>115631816</w:t>
            </w:r>
          </w:p>
        </w:tc>
        <w:tc>
          <w:tcPr>
            <w:tcW w:w="2700" w:type="dxa"/>
            <w:shd w:val="clear" w:color="auto" w:fill="auto"/>
          </w:tcPr>
          <w:p w:rsidR="005E56DB" w:rsidRPr="00040A82" w:rsidRDefault="005E56DB" w:rsidP="0080765D">
            <w:r w:rsidRPr="00040A82">
              <w:rPr>
                <w:sz w:val="20"/>
                <w:szCs w:val="20"/>
                <w:lang w:val="bg-BG"/>
              </w:rPr>
              <w:t>Смесени битови отпадъци</w:t>
            </w:r>
          </w:p>
        </w:tc>
        <w:tc>
          <w:tcPr>
            <w:tcW w:w="1440" w:type="dxa"/>
            <w:shd w:val="clear" w:color="auto" w:fill="auto"/>
          </w:tcPr>
          <w:p w:rsidR="005E56DB" w:rsidRPr="00040A82" w:rsidRDefault="005E56DB" w:rsidP="0080765D">
            <w:pPr>
              <w:jc w:val="center"/>
              <w:rPr>
                <w:sz w:val="20"/>
                <w:szCs w:val="20"/>
              </w:rPr>
            </w:pPr>
            <w:r w:rsidRPr="00040A82">
              <w:rPr>
                <w:bCs/>
                <w:sz w:val="20"/>
                <w:szCs w:val="20"/>
              </w:rPr>
              <w:t>20 03 01</w:t>
            </w:r>
          </w:p>
        </w:tc>
        <w:tc>
          <w:tcPr>
            <w:tcW w:w="1620" w:type="dxa"/>
            <w:shd w:val="clear" w:color="auto" w:fill="auto"/>
          </w:tcPr>
          <w:p w:rsidR="005E56DB" w:rsidRPr="00040A82" w:rsidRDefault="00EF215D" w:rsidP="0080765D">
            <w:pPr>
              <w:tabs>
                <w:tab w:val="left" w:pos="270"/>
                <w:tab w:val="center" w:pos="786"/>
              </w:tabs>
              <w:rPr>
                <w:bCs/>
                <w:sz w:val="20"/>
                <w:szCs w:val="20"/>
              </w:rPr>
            </w:pPr>
            <w:r>
              <w:rPr>
                <w:sz w:val="20"/>
                <w:szCs w:val="20"/>
              </w:rPr>
              <w:t xml:space="preserve">   </w:t>
            </w:r>
            <w:r w:rsidR="00815B8B">
              <w:rPr>
                <w:bCs/>
                <w:sz w:val="20"/>
                <w:szCs w:val="20"/>
              </w:rPr>
              <w:t xml:space="preserve">   </w:t>
            </w:r>
            <w:r>
              <w:rPr>
                <w:bCs/>
                <w:sz w:val="20"/>
                <w:szCs w:val="20"/>
              </w:rPr>
              <w:t>2634,160</w:t>
            </w:r>
          </w:p>
          <w:p w:rsidR="005E56DB" w:rsidRPr="00040A82" w:rsidRDefault="005E56DB" w:rsidP="0080765D">
            <w:pPr>
              <w:tabs>
                <w:tab w:val="left" w:pos="270"/>
                <w:tab w:val="center" w:pos="786"/>
              </w:tabs>
              <w:rPr>
                <w:bCs/>
                <w:sz w:val="20"/>
                <w:szCs w:val="20"/>
              </w:rPr>
            </w:pPr>
          </w:p>
        </w:tc>
      </w:tr>
      <w:tr w:rsidR="00114F7E" w:rsidRPr="00040A82" w:rsidTr="0080765D">
        <w:tc>
          <w:tcPr>
            <w:tcW w:w="2808" w:type="dxa"/>
            <w:shd w:val="clear" w:color="auto" w:fill="auto"/>
          </w:tcPr>
          <w:p w:rsidR="00114F7E" w:rsidRPr="00114F7E" w:rsidRDefault="00114F7E" w:rsidP="00114F7E">
            <w:pPr>
              <w:rPr>
                <w:sz w:val="20"/>
                <w:szCs w:val="20"/>
                <w:lang w:val="bg-BG"/>
              </w:rPr>
            </w:pPr>
            <w:r>
              <w:rPr>
                <w:sz w:val="20"/>
                <w:szCs w:val="20"/>
              </w:rPr>
              <w:t xml:space="preserve">ОБЩИНА </w:t>
            </w:r>
            <w:r>
              <w:rPr>
                <w:sz w:val="20"/>
                <w:szCs w:val="20"/>
                <w:lang w:val="bg-BG"/>
              </w:rPr>
              <w:t>КУКЛЕН</w:t>
            </w:r>
          </w:p>
          <w:p w:rsidR="00114F7E" w:rsidRPr="00114F7E" w:rsidRDefault="00114F7E" w:rsidP="00114F7E">
            <w:pPr>
              <w:rPr>
                <w:sz w:val="20"/>
                <w:szCs w:val="20"/>
                <w:lang w:val="bg-BG"/>
              </w:rPr>
            </w:pPr>
            <w:r w:rsidRPr="00040A82">
              <w:rPr>
                <w:sz w:val="20"/>
                <w:szCs w:val="20"/>
              </w:rPr>
              <w:t>„Екоколект”</w:t>
            </w:r>
          </w:p>
          <w:p w:rsidR="00114F7E" w:rsidRPr="00040A82" w:rsidRDefault="00114F7E" w:rsidP="0080765D">
            <w:pPr>
              <w:rPr>
                <w:sz w:val="20"/>
                <w:szCs w:val="20"/>
              </w:rPr>
            </w:pPr>
          </w:p>
        </w:tc>
        <w:tc>
          <w:tcPr>
            <w:tcW w:w="1260" w:type="dxa"/>
            <w:shd w:val="clear" w:color="auto" w:fill="auto"/>
          </w:tcPr>
          <w:p w:rsidR="00114F7E" w:rsidRPr="00114F7E" w:rsidRDefault="00114F7E" w:rsidP="0080765D">
            <w:pPr>
              <w:jc w:val="center"/>
              <w:rPr>
                <w:sz w:val="20"/>
                <w:szCs w:val="20"/>
                <w:lang w:val="bg-BG"/>
              </w:rPr>
            </w:pPr>
            <w:r>
              <w:rPr>
                <w:sz w:val="20"/>
                <w:szCs w:val="20"/>
                <w:lang w:val="bg-BG"/>
              </w:rPr>
              <w:t>115631816</w:t>
            </w:r>
          </w:p>
        </w:tc>
        <w:tc>
          <w:tcPr>
            <w:tcW w:w="2700" w:type="dxa"/>
            <w:shd w:val="clear" w:color="auto" w:fill="auto"/>
          </w:tcPr>
          <w:p w:rsidR="00114F7E" w:rsidRPr="00040A82" w:rsidRDefault="00114F7E" w:rsidP="0080765D">
            <w:pPr>
              <w:rPr>
                <w:sz w:val="20"/>
                <w:szCs w:val="20"/>
                <w:lang w:val="bg-BG"/>
              </w:rPr>
            </w:pPr>
            <w:r w:rsidRPr="00040A82">
              <w:rPr>
                <w:sz w:val="20"/>
                <w:szCs w:val="20"/>
                <w:lang w:val="bg-BG"/>
              </w:rPr>
              <w:t>Други отпадъци (включително смеси от материали) от механично третиране на отпадъци</w:t>
            </w:r>
          </w:p>
        </w:tc>
        <w:tc>
          <w:tcPr>
            <w:tcW w:w="1440" w:type="dxa"/>
            <w:shd w:val="clear" w:color="auto" w:fill="auto"/>
          </w:tcPr>
          <w:p w:rsidR="00114F7E" w:rsidRPr="00040A82" w:rsidRDefault="00114F7E" w:rsidP="0080765D">
            <w:pPr>
              <w:jc w:val="center"/>
              <w:rPr>
                <w:bCs/>
                <w:sz w:val="20"/>
                <w:szCs w:val="20"/>
              </w:rPr>
            </w:pPr>
            <w:r>
              <w:rPr>
                <w:bCs/>
                <w:sz w:val="20"/>
                <w:szCs w:val="20"/>
              </w:rPr>
              <w:t>19 12 12</w:t>
            </w:r>
          </w:p>
        </w:tc>
        <w:tc>
          <w:tcPr>
            <w:tcW w:w="1620" w:type="dxa"/>
            <w:shd w:val="clear" w:color="auto" w:fill="auto"/>
          </w:tcPr>
          <w:p w:rsidR="00114F7E" w:rsidRPr="00067CDA" w:rsidRDefault="00114F7E" w:rsidP="0080765D">
            <w:pPr>
              <w:tabs>
                <w:tab w:val="left" w:pos="270"/>
                <w:tab w:val="center" w:pos="786"/>
              </w:tabs>
              <w:rPr>
                <w:sz w:val="20"/>
                <w:szCs w:val="20"/>
                <w:lang w:val="bg-BG"/>
              </w:rPr>
            </w:pPr>
            <w:r>
              <w:rPr>
                <w:sz w:val="20"/>
                <w:szCs w:val="20"/>
              </w:rPr>
              <w:t xml:space="preserve">          </w:t>
            </w:r>
            <w:r w:rsidR="00067CDA">
              <w:rPr>
                <w:sz w:val="20"/>
                <w:szCs w:val="20"/>
                <w:lang w:val="bg-BG"/>
              </w:rPr>
              <w:t>5,240</w:t>
            </w:r>
          </w:p>
        </w:tc>
      </w:tr>
      <w:tr w:rsidR="005E56DB" w:rsidRPr="00040A82" w:rsidTr="0080765D">
        <w:tc>
          <w:tcPr>
            <w:tcW w:w="2808" w:type="dxa"/>
            <w:shd w:val="clear" w:color="auto" w:fill="auto"/>
          </w:tcPr>
          <w:p w:rsidR="005E56DB" w:rsidRPr="00040A82" w:rsidRDefault="005E56DB" w:rsidP="0080765D">
            <w:pPr>
              <w:rPr>
                <w:sz w:val="20"/>
                <w:szCs w:val="20"/>
              </w:rPr>
            </w:pPr>
            <w:r w:rsidRPr="00040A82">
              <w:rPr>
                <w:sz w:val="20"/>
                <w:szCs w:val="20"/>
              </w:rPr>
              <w:t>ОБЩИНА САДОВО</w:t>
            </w:r>
          </w:p>
        </w:tc>
        <w:tc>
          <w:tcPr>
            <w:tcW w:w="1260" w:type="dxa"/>
            <w:shd w:val="clear" w:color="auto" w:fill="auto"/>
          </w:tcPr>
          <w:p w:rsidR="005E56DB" w:rsidRPr="00040A82" w:rsidRDefault="005E56DB" w:rsidP="0080765D">
            <w:pPr>
              <w:jc w:val="center"/>
              <w:rPr>
                <w:sz w:val="20"/>
                <w:szCs w:val="20"/>
              </w:rPr>
            </w:pPr>
            <w:r w:rsidRPr="00040A82">
              <w:rPr>
                <w:sz w:val="20"/>
                <w:szCs w:val="20"/>
              </w:rPr>
              <w:t>000471582</w:t>
            </w:r>
          </w:p>
        </w:tc>
        <w:tc>
          <w:tcPr>
            <w:tcW w:w="2700" w:type="dxa"/>
            <w:shd w:val="clear" w:color="auto" w:fill="auto"/>
          </w:tcPr>
          <w:p w:rsidR="005E56DB" w:rsidRPr="00040A82" w:rsidRDefault="005E56DB" w:rsidP="0080765D">
            <w:r w:rsidRPr="00040A82">
              <w:rPr>
                <w:sz w:val="20"/>
                <w:szCs w:val="20"/>
                <w:lang w:val="bg-BG"/>
              </w:rPr>
              <w:t>Смесени битови отпадъци</w:t>
            </w:r>
          </w:p>
        </w:tc>
        <w:tc>
          <w:tcPr>
            <w:tcW w:w="1440" w:type="dxa"/>
            <w:shd w:val="clear" w:color="auto" w:fill="auto"/>
          </w:tcPr>
          <w:p w:rsidR="005E56DB" w:rsidRPr="00040A82" w:rsidRDefault="005E56DB" w:rsidP="0080765D">
            <w:pPr>
              <w:jc w:val="center"/>
              <w:rPr>
                <w:sz w:val="20"/>
                <w:szCs w:val="20"/>
              </w:rPr>
            </w:pPr>
            <w:r w:rsidRPr="00040A82">
              <w:rPr>
                <w:bCs/>
                <w:sz w:val="20"/>
                <w:szCs w:val="20"/>
              </w:rPr>
              <w:t>20 03 01</w:t>
            </w:r>
          </w:p>
        </w:tc>
        <w:tc>
          <w:tcPr>
            <w:tcW w:w="1620" w:type="dxa"/>
            <w:shd w:val="clear" w:color="auto" w:fill="auto"/>
          </w:tcPr>
          <w:p w:rsidR="005E56DB" w:rsidRPr="00040A82" w:rsidRDefault="00EF215D" w:rsidP="0080765D">
            <w:pPr>
              <w:jc w:val="center"/>
              <w:rPr>
                <w:bCs/>
                <w:sz w:val="20"/>
                <w:szCs w:val="20"/>
              </w:rPr>
            </w:pPr>
            <w:r>
              <w:rPr>
                <w:bCs/>
                <w:sz w:val="20"/>
                <w:szCs w:val="20"/>
              </w:rPr>
              <w:t>3810,800</w:t>
            </w:r>
          </w:p>
          <w:p w:rsidR="005E56DB" w:rsidRPr="00040A82" w:rsidRDefault="005E56DB" w:rsidP="0080765D">
            <w:pPr>
              <w:jc w:val="center"/>
              <w:rPr>
                <w:sz w:val="20"/>
                <w:szCs w:val="20"/>
              </w:rPr>
            </w:pPr>
          </w:p>
        </w:tc>
      </w:tr>
      <w:tr w:rsidR="005E56DB" w:rsidRPr="00040A82" w:rsidTr="0080765D">
        <w:tc>
          <w:tcPr>
            <w:tcW w:w="2808" w:type="dxa"/>
            <w:shd w:val="clear" w:color="auto" w:fill="auto"/>
          </w:tcPr>
          <w:p w:rsidR="005E56DB" w:rsidRPr="00040A82" w:rsidRDefault="005E56DB" w:rsidP="0080765D">
            <w:pPr>
              <w:rPr>
                <w:sz w:val="20"/>
                <w:szCs w:val="20"/>
              </w:rPr>
            </w:pPr>
            <w:r w:rsidRPr="00040A82">
              <w:rPr>
                <w:sz w:val="20"/>
                <w:szCs w:val="20"/>
              </w:rPr>
              <w:t>ОБЩИНА САДОВО</w:t>
            </w:r>
          </w:p>
          <w:p w:rsidR="005E56DB" w:rsidRPr="00040A82" w:rsidRDefault="005E56DB" w:rsidP="0080765D">
            <w:pPr>
              <w:rPr>
                <w:sz w:val="20"/>
                <w:szCs w:val="20"/>
              </w:rPr>
            </w:pPr>
            <w:r w:rsidRPr="00040A82">
              <w:rPr>
                <w:sz w:val="20"/>
                <w:szCs w:val="20"/>
              </w:rPr>
              <w:t>„Екоколект”</w:t>
            </w:r>
          </w:p>
        </w:tc>
        <w:tc>
          <w:tcPr>
            <w:tcW w:w="1260" w:type="dxa"/>
            <w:shd w:val="clear" w:color="auto" w:fill="auto"/>
          </w:tcPr>
          <w:p w:rsidR="005E56DB" w:rsidRPr="00040A82" w:rsidRDefault="005E56DB" w:rsidP="0080765D">
            <w:pPr>
              <w:jc w:val="center"/>
              <w:rPr>
                <w:sz w:val="20"/>
                <w:szCs w:val="20"/>
              </w:rPr>
            </w:pPr>
            <w:r w:rsidRPr="00040A82">
              <w:rPr>
                <w:sz w:val="20"/>
                <w:szCs w:val="20"/>
              </w:rPr>
              <w:t>000471582</w:t>
            </w:r>
          </w:p>
        </w:tc>
        <w:tc>
          <w:tcPr>
            <w:tcW w:w="2700" w:type="dxa"/>
            <w:shd w:val="clear" w:color="auto" w:fill="auto"/>
          </w:tcPr>
          <w:p w:rsidR="005E56DB" w:rsidRPr="00040A82" w:rsidRDefault="005E56DB" w:rsidP="0080765D">
            <w:r w:rsidRPr="00040A82">
              <w:rPr>
                <w:sz w:val="20"/>
                <w:szCs w:val="20"/>
                <w:lang w:val="bg-BG"/>
              </w:rPr>
              <w:t>Други отпадъци (включително смеси от материали) от механично третиране на отпадъци</w:t>
            </w:r>
          </w:p>
        </w:tc>
        <w:tc>
          <w:tcPr>
            <w:tcW w:w="1440" w:type="dxa"/>
            <w:shd w:val="clear" w:color="auto" w:fill="auto"/>
          </w:tcPr>
          <w:p w:rsidR="005E56DB" w:rsidRPr="00040A82" w:rsidRDefault="005E56DB" w:rsidP="0080765D">
            <w:pPr>
              <w:jc w:val="center"/>
              <w:rPr>
                <w:sz w:val="20"/>
                <w:szCs w:val="20"/>
              </w:rPr>
            </w:pPr>
            <w:r w:rsidRPr="00040A82">
              <w:rPr>
                <w:bCs/>
                <w:sz w:val="20"/>
                <w:szCs w:val="20"/>
              </w:rPr>
              <w:t>19 12 12</w:t>
            </w:r>
          </w:p>
        </w:tc>
        <w:tc>
          <w:tcPr>
            <w:tcW w:w="1620" w:type="dxa"/>
            <w:shd w:val="clear" w:color="auto" w:fill="auto"/>
          </w:tcPr>
          <w:p w:rsidR="005E56DB" w:rsidRPr="00067CDA" w:rsidRDefault="00067CDA" w:rsidP="0080765D">
            <w:pPr>
              <w:jc w:val="center"/>
              <w:rPr>
                <w:bCs/>
                <w:sz w:val="20"/>
                <w:szCs w:val="20"/>
                <w:lang w:val="bg-BG"/>
              </w:rPr>
            </w:pPr>
            <w:r>
              <w:rPr>
                <w:bCs/>
                <w:sz w:val="20"/>
                <w:szCs w:val="20"/>
                <w:lang w:val="bg-BG"/>
              </w:rPr>
              <w:t>30,631</w:t>
            </w:r>
          </w:p>
        </w:tc>
      </w:tr>
      <w:tr w:rsidR="005E56DB" w:rsidRPr="00040A82" w:rsidTr="0080765D">
        <w:tc>
          <w:tcPr>
            <w:tcW w:w="2808" w:type="dxa"/>
            <w:shd w:val="clear" w:color="auto" w:fill="auto"/>
          </w:tcPr>
          <w:p w:rsidR="005E56DB" w:rsidRPr="00040A82" w:rsidRDefault="005E56DB" w:rsidP="0080765D">
            <w:pPr>
              <w:rPr>
                <w:sz w:val="20"/>
                <w:szCs w:val="20"/>
              </w:rPr>
            </w:pPr>
            <w:r w:rsidRPr="00040A82">
              <w:rPr>
                <w:sz w:val="20"/>
                <w:szCs w:val="20"/>
              </w:rPr>
              <w:t>ОБЩИНА ЛЪКИ</w:t>
            </w:r>
          </w:p>
        </w:tc>
        <w:tc>
          <w:tcPr>
            <w:tcW w:w="1260" w:type="dxa"/>
            <w:shd w:val="clear" w:color="auto" w:fill="auto"/>
          </w:tcPr>
          <w:p w:rsidR="005E56DB" w:rsidRPr="00040A82" w:rsidRDefault="005E56DB" w:rsidP="0080765D">
            <w:pPr>
              <w:jc w:val="center"/>
              <w:rPr>
                <w:sz w:val="20"/>
                <w:szCs w:val="20"/>
              </w:rPr>
            </w:pPr>
            <w:r w:rsidRPr="00040A82">
              <w:rPr>
                <w:sz w:val="20"/>
                <w:szCs w:val="20"/>
              </w:rPr>
              <w:t>000614967</w:t>
            </w:r>
          </w:p>
        </w:tc>
        <w:tc>
          <w:tcPr>
            <w:tcW w:w="2700" w:type="dxa"/>
            <w:shd w:val="clear" w:color="auto" w:fill="auto"/>
          </w:tcPr>
          <w:p w:rsidR="005E56DB" w:rsidRPr="00040A82" w:rsidRDefault="005E56DB" w:rsidP="0080765D">
            <w:r w:rsidRPr="00040A82">
              <w:rPr>
                <w:sz w:val="20"/>
                <w:szCs w:val="20"/>
                <w:lang w:val="bg-BG"/>
              </w:rPr>
              <w:t>Смесени битови отпадъци</w:t>
            </w:r>
          </w:p>
        </w:tc>
        <w:tc>
          <w:tcPr>
            <w:tcW w:w="1440" w:type="dxa"/>
            <w:shd w:val="clear" w:color="auto" w:fill="auto"/>
          </w:tcPr>
          <w:p w:rsidR="005E56DB" w:rsidRPr="00040A82" w:rsidRDefault="005E56DB" w:rsidP="0080765D">
            <w:pPr>
              <w:jc w:val="center"/>
              <w:rPr>
                <w:sz w:val="20"/>
                <w:szCs w:val="20"/>
              </w:rPr>
            </w:pPr>
            <w:r w:rsidRPr="00040A82">
              <w:rPr>
                <w:bCs/>
                <w:sz w:val="20"/>
                <w:szCs w:val="20"/>
              </w:rPr>
              <w:t>20 03 01</w:t>
            </w:r>
          </w:p>
        </w:tc>
        <w:tc>
          <w:tcPr>
            <w:tcW w:w="1620" w:type="dxa"/>
            <w:shd w:val="clear" w:color="auto" w:fill="auto"/>
          </w:tcPr>
          <w:p w:rsidR="005E56DB" w:rsidRPr="00EF215D" w:rsidRDefault="00114F7E" w:rsidP="00B94706">
            <w:pPr>
              <w:rPr>
                <w:bCs/>
                <w:sz w:val="20"/>
                <w:szCs w:val="20"/>
              </w:rPr>
            </w:pPr>
            <w:r>
              <w:rPr>
                <w:sz w:val="20"/>
                <w:szCs w:val="20"/>
                <w:lang w:val="bg-BG"/>
              </w:rPr>
              <w:t xml:space="preserve">       </w:t>
            </w:r>
            <w:r w:rsidR="00EF215D">
              <w:rPr>
                <w:sz w:val="20"/>
                <w:szCs w:val="20"/>
              </w:rPr>
              <w:t>640,440</w:t>
            </w:r>
          </w:p>
          <w:p w:rsidR="005E56DB" w:rsidRPr="00040A82" w:rsidRDefault="005E56DB" w:rsidP="0080765D">
            <w:pPr>
              <w:jc w:val="center"/>
              <w:outlineLvl w:val="0"/>
              <w:rPr>
                <w:sz w:val="20"/>
                <w:szCs w:val="20"/>
              </w:rPr>
            </w:pPr>
          </w:p>
        </w:tc>
      </w:tr>
      <w:tr w:rsidR="005E56DB" w:rsidRPr="00040A82" w:rsidTr="005559F3">
        <w:trPr>
          <w:trHeight w:val="345"/>
        </w:trPr>
        <w:tc>
          <w:tcPr>
            <w:tcW w:w="2808" w:type="dxa"/>
            <w:shd w:val="clear" w:color="auto" w:fill="auto"/>
          </w:tcPr>
          <w:p w:rsidR="005E56DB" w:rsidRPr="00040A82" w:rsidRDefault="005E56DB" w:rsidP="0080765D">
            <w:pPr>
              <w:rPr>
                <w:sz w:val="20"/>
                <w:szCs w:val="20"/>
              </w:rPr>
            </w:pPr>
            <w:r w:rsidRPr="00040A82">
              <w:rPr>
                <w:sz w:val="20"/>
                <w:szCs w:val="20"/>
              </w:rPr>
              <w:t>„КОРП КО” ДЗЗД</w:t>
            </w:r>
          </w:p>
        </w:tc>
        <w:tc>
          <w:tcPr>
            <w:tcW w:w="1260" w:type="dxa"/>
            <w:shd w:val="clear" w:color="auto" w:fill="auto"/>
          </w:tcPr>
          <w:p w:rsidR="005E56DB" w:rsidRPr="00040A82" w:rsidRDefault="005E56DB" w:rsidP="0080765D">
            <w:pPr>
              <w:jc w:val="center"/>
              <w:rPr>
                <w:sz w:val="20"/>
                <w:szCs w:val="20"/>
              </w:rPr>
            </w:pPr>
            <w:r w:rsidRPr="00040A82">
              <w:rPr>
                <w:sz w:val="20"/>
                <w:szCs w:val="20"/>
              </w:rPr>
              <w:t>119630779</w:t>
            </w:r>
          </w:p>
        </w:tc>
        <w:tc>
          <w:tcPr>
            <w:tcW w:w="2700" w:type="dxa"/>
            <w:shd w:val="clear" w:color="auto" w:fill="auto"/>
          </w:tcPr>
          <w:p w:rsidR="005E56DB" w:rsidRPr="00040A82" w:rsidRDefault="005E56DB" w:rsidP="0080765D">
            <w:r w:rsidRPr="00040A82">
              <w:rPr>
                <w:sz w:val="20"/>
                <w:szCs w:val="20"/>
                <w:lang w:val="bg-BG"/>
              </w:rPr>
              <w:t>Смесени битови отпадъци</w:t>
            </w:r>
          </w:p>
        </w:tc>
        <w:tc>
          <w:tcPr>
            <w:tcW w:w="1440" w:type="dxa"/>
            <w:shd w:val="clear" w:color="auto" w:fill="auto"/>
          </w:tcPr>
          <w:p w:rsidR="005E56DB" w:rsidRPr="00040A82" w:rsidRDefault="005E56DB" w:rsidP="0080765D">
            <w:pPr>
              <w:jc w:val="center"/>
              <w:rPr>
                <w:sz w:val="20"/>
                <w:szCs w:val="20"/>
              </w:rPr>
            </w:pPr>
            <w:r w:rsidRPr="00040A82">
              <w:rPr>
                <w:bCs/>
                <w:sz w:val="20"/>
                <w:szCs w:val="20"/>
              </w:rPr>
              <w:t>20 03 01</w:t>
            </w:r>
          </w:p>
        </w:tc>
        <w:tc>
          <w:tcPr>
            <w:tcW w:w="1620" w:type="dxa"/>
            <w:shd w:val="clear" w:color="auto" w:fill="auto"/>
          </w:tcPr>
          <w:p w:rsidR="005E56DB" w:rsidRPr="00040A82" w:rsidRDefault="00EF215D" w:rsidP="0080765D">
            <w:pPr>
              <w:jc w:val="center"/>
              <w:rPr>
                <w:bCs/>
                <w:sz w:val="20"/>
                <w:szCs w:val="20"/>
              </w:rPr>
            </w:pPr>
            <w:r>
              <w:rPr>
                <w:bCs/>
                <w:sz w:val="20"/>
                <w:szCs w:val="20"/>
              </w:rPr>
              <w:t>2799,740</w:t>
            </w:r>
          </w:p>
          <w:p w:rsidR="00114F7E" w:rsidRPr="00A63EFF" w:rsidRDefault="00114F7E" w:rsidP="00114F7E">
            <w:pPr>
              <w:jc w:val="center"/>
              <w:rPr>
                <w:sz w:val="20"/>
                <w:szCs w:val="20"/>
              </w:rPr>
            </w:pPr>
          </w:p>
          <w:p w:rsidR="005E56DB" w:rsidRPr="00040A82" w:rsidRDefault="005E56DB" w:rsidP="0080765D">
            <w:pPr>
              <w:jc w:val="center"/>
              <w:rPr>
                <w:sz w:val="20"/>
                <w:szCs w:val="20"/>
              </w:rPr>
            </w:pPr>
          </w:p>
          <w:p w:rsidR="005E56DB" w:rsidRPr="00040A82" w:rsidRDefault="005E56DB" w:rsidP="0080765D">
            <w:pPr>
              <w:jc w:val="center"/>
              <w:outlineLvl w:val="0"/>
              <w:rPr>
                <w:bCs/>
                <w:sz w:val="20"/>
                <w:szCs w:val="20"/>
              </w:rPr>
            </w:pPr>
          </w:p>
        </w:tc>
      </w:tr>
      <w:tr w:rsidR="005E56DB" w:rsidRPr="00040A82" w:rsidTr="0080765D">
        <w:tc>
          <w:tcPr>
            <w:tcW w:w="2808" w:type="dxa"/>
            <w:shd w:val="clear" w:color="auto" w:fill="auto"/>
          </w:tcPr>
          <w:p w:rsidR="005E56DB" w:rsidRPr="00040A82" w:rsidRDefault="005E56DB" w:rsidP="0080765D">
            <w:pPr>
              <w:rPr>
                <w:sz w:val="20"/>
                <w:szCs w:val="20"/>
              </w:rPr>
            </w:pPr>
            <w:r w:rsidRPr="00040A82">
              <w:rPr>
                <w:sz w:val="20"/>
                <w:szCs w:val="20"/>
              </w:rPr>
              <w:t>ЕТ ”АНДИП 92”</w:t>
            </w:r>
          </w:p>
        </w:tc>
        <w:tc>
          <w:tcPr>
            <w:tcW w:w="1260" w:type="dxa"/>
            <w:shd w:val="clear" w:color="auto" w:fill="auto"/>
          </w:tcPr>
          <w:p w:rsidR="005E56DB" w:rsidRPr="00040A82" w:rsidRDefault="005E56DB" w:rsidP="0080765D">
            <w:pPr>
              <w:jc w:val="center"/>
              <w:rPr>
                <w:sz w:val="20"/>
                <w:szCs w:val="20"/>
              </w:rPr>
            </w:pPr>
            <w:r w:rsidRPr="00040A82">
              <w:rPr>
                <w:sz w:val="20"/>
                <w:szCs w:val="20"/>
              </w:rPr>
              <w:t>040935318</w:t>
            </w:r>
          </w:p>
        </w:tc>
        <w:tc>
          <w:tcPr>
            <w:tcW w:w="2700" w:type="dxa"/>
            <w:shd w:val="clear" w:color="auto" w:fill="auto"/>
          </w:tcPr>
          <w:p w:rsidR="005E56DB" w:rsidRPr="00040A82" w:rsidRDefault="005E56DB" w:rsidP="0080765D">
            <w:r w:rsidRPr="00040A82">
              <w:rPr>
                <w:sz w:val="20"/>
                <w:szCs w:val="20"/>
                <w:lang w:val="bg-BG"/>
              </w:rPr>
              <w:t>Смесени битови отпадъци</w:t>
            </w:r>
          </w:p>
        </w:tc>
        <w:tc>
          <w:tcPr>
            <w:tcW w:w="1440" w:type="dxa"/>
            <w:shd w:val="clear" w:color="auto" w:fill="auto"/>
          </w:tcPr>
          <w:p w:rsidR="005E56DB" w:rsidRPr="00040A82" w:rsidRDefault="005E56DB" w:rsidP="0080765D">
            <w:pPr>
              <w:jc w:val="center"/>
              <w:rPr>
                <w:sz w:val="20"/>
                <w:szCs w:val="20"/>
              </w:rPr>
            </w:pPr>
            <w:r w:rsidRPr="00040A82">
              <w:rPr>
                <w:bCs/>
                <w:sz w:val="20"/>
                <w:szCs w:val="20"/>
              </w:rPr>
              <w:t>20 03 01</w:t>
            </w:r>
          </w:p>
        </w:tc>
        <w:tc>
          <w:tcPr>
            <w:tcW w:w="1620" w:type="dxa"/>
            <w:shd w:val="clear" w:color="auto" w:fill="auto"/>
          </w:tcPr>
          <w:p w:rsidR="005E56DB" w:rsidRPr="00040A82" w:rsidRDefault="00EF215D" w:rsidP="0080765D">
            <w:pPr>
              <w:jc w:val="center"/>
              <w:rPr>
                <w:bCs/>
                <w:sz w:val="20"/>
                <w:szCs w:val="20"/>
              </w:rPr>
            </w:pPr>
            <w:r>
              <w:rPr>
                <w:bCs/>
                <w:sz w:val="20"/>
                <w:szCs w:val="20"/>
              </w:rPr>
              <w:t>5,280</w:t>
            </w:r>
          </w:p>
          <w:p w:rsidR="005E56DB" w:rsidRPr="00040A82" w:rsidRDefault="005E56DB" w:rsidP="0080765D">
            <w:pPr>
              <w:jc w:val="center"/>
              <w:rPr>
                <w:bCs/>
                <w:sz w:val="20"/>
                <w:szCs w:val="20"/>
              </w:rPr>
            </w:pPr>
          </w:p>
        </w:tc>
      </w:tr>
      <w:tr w:rsidR="005E56DB" w:rsidRPr="00040A82" w:rsidTr="0080765D">
        <w:tc>
          <w:tcPr>
            <w:tcW w:w="2808" w:type="dxa"/>
            <w:shd w:val="clear" w:color="auto" w:fill="auto"/>
          </w:tcPr>
          <w:p w:rsidR="005E56DB" w:rsidRPr="00040A82" w:rsidRDefault="005E56DB" w:rsidP="0080765D">
            <w:pPr>
              <w:rPr>
                <w:sz w:val="20"/>
                <w:szCs w:val="20"/>
              </w:rPr>
            </w:pPr>
            <w:r w:rsidRPr="00040A82">
              <w:rPr>
                <w:sz w:val="20"/>
                <w:szCs w:val="20"/>
              </w:rPr>
              <w:t>„ АГРИЯ “ АД</w:t>
            </w:r>
          </w:p>
        </w:tc>
        <w:tc>
          <w:tcPr>
            <w:tcW w:w="1260" w:type="dxa"/>
            <w:shd w:val="clear" w:color="auto" w:fill="auto"/>
          </w:tcPr>
          <w:p w:rsidR="005E56DB" w:rsidRPr="00040A82" w:rsidRDefault="005E56DB" w:rsidP="0080765D">
            <w:pPr>
              <w:jc w:val="center"/>
              <w:rPr>
                <w:sz w:val="20"/>
                <w:szCs w:val="20"/>
              </w:rPr>
            </w:pPr>
            <w:r w:rsidRPr="00040A82">
              <w:rPr>
                <w:sz w:val="20"/>
                <w:szCs w:val="20"/>
              </w:rPr>
              <w:t>115006106</w:t>
            </w:r>
          </w:p>
        </w:tc>
        <w:tc>
          <w:tcPr>
            <w:tcW w:w="2700" w:type="dxa"/>
            <w:shd w:val="clear" w:color="auto" w:fill="auto"/>
          </w:tcPr>
          <w:p w:rsidR="005E56DB" w:rsidRPr="00040A82" w:rsidRDefault="005E56DB" w:rsidP="0080765D">
            <w:r w:rsidRPr="00040A82">
              <w:rPr>
                <w:sz w:val="20"/>
                <w:szCs w:val="20"/>
                <w:lang w:val="bg-BG"/>
              </w:rPr>
              <w:t>Смесени битови отпадъци</w:t>
            </w:r>
          </w:p>
        </w:tc>
        <w:tc>
          <w:tcPr>
            <w:tcW w:w="1440" w:type="dxa"/>
            <w:shd w:val="clear" w:color="auto" w:fill="auto"/>
          </w:tcPr>
          <w:p w:rsidR="005E56DB" w:rsidRPr="00040A82" w:rsidRDefault="005E56DB" w:rsidP="0080765D">
            <w:pPr>
              <w:jc w:val="center"/>
              <w:rPr>
                <w:sz w:val="20"/>
                <w:szCs w:val="20"/>
              </w:rPr>
            </w:pPr>
            <w:r w:rsidRPr="00040A82">
              <w:rPr>
                <w:bCs/>
                <w:sz w:val="20"/>
                <w:szCs w:val="20"/>
              </w:rPr>
              <w:t>20 03 01</w:t>
            </w:r>
          </w:p>
        </w:tc>
        <w:tc>
          <w:tcPr>
            <w:tcW w:w="1620" w:type="dxa"/>
            <w:shd w:val="clear" w:color="auto" w:fill="auto"/>
          </w:tcPr>
          <w:p w:rsidR="005E56DB" w:rsidRPr="00040A82" w:rsidRDefault="00EF215D" w:rsidP="0080765D">
            <w:pPr>
              <w:jc w:val="center"/>
              <w:rPr>
                <w:bCs/>
                <w:sz w:val="20"/>
                <w:szCs w:val="20"/>
              </w:rPr>
            </w:pPr>
            <w:r>
              <w:rPr>
                <w:bCs/>
                <w:sz w:val="20"/>
                <w:szCs w:val="20"/>
              </w:rPr>
              <w:t>21,760</w:t>
            </w:r>
          </w:p>
          <w:p w:rsidR="005E56DB" w:rsidRPr="00040A82" w:rsidRDefault="005E56DB" w:rsidP="00815B8B">
            <w:pPr>
              <w:rPr>
                <w:bCs/>
                <w:sz w:val="20"/>
                <w:szCs w:val="20"/>
              </w:rPr>
            </w:pPr>
          </w:p>
        </w:tc>
      </w:tr>
      <w:tr w:rsidR="00114F7E" w:rsidRPr="00040A82" w:rsidTr="0080765D">
        <w:tc>
          <w:tcPr>
            <w:tcW w:w="2808" w:type="dxa"/>
            <w:shd w:val="clear" w:color="auto" w:fill="auto"/>
          </w:tcPr>
          <w:p w:rsidR="00114F7E" w:rsidRDefault="00114F7E" w:rsidP="0080765D">
            <w:pPr>
              <w:rPr>
                <w:sz w:val="20"/>
                <w:szCs w:val="20"/>
                <w:lang w:val="bg-BG"/>
              </w:rPr>
            </w:pPr>
            <w:r>
              <w:rPr>
                <w:sz w:val="20"/>
                <w:szCs w:val="20"/>
                <w:lang w:val="bg-BG"/>
              </w:rPr>
              <w:t>„АНЕС 96” АД</w:t>
            </w:r>
          </w:p>
          <w:p w:rsidR="00114F7E" w:rsidRPr="00114F7E" w:rsidRDefault="00114F7E" w:rsidP="0080765D">
            <w:pPr>
              <w:rPr>
                <w:sz w:val="20"/>
                <w:szCs w:val="20"/>
                <w:lang w:val="bg-BG"/>
              </w:rPr>
            </w:pPr>
          </w:p>
        </w:tc>
        <w:tc>
          <w:tcPr>
            <w:tcW w:w="1260" w:type="dxa"/>
            <w:shd w:val="clear" w:color="auto" w:fill="auto"/>
          </w:tcPr>
          <w:p w:rsidR="00114F7E" w:rsidRPr="00040A82" w:rsidRDefault="00114F7E" w:rsidP="0080765D">
            <w:pPr>
              <w:jc w:val="center"/>
              <w:rPr>
                <w:sz w:val="20"/>
                <w:szCs w:val="20"/>
              </w:rPr>
            </w:pPr>
            <w:r>
              <w:rPr>
                <w:sz w:val="20"/>
                <w:szCs w:val="20"/>
              </w:rPr>
              <w:t>115790035</w:t>
            </w:r>
          </w:p>
        </w:tc>
        <w:tc>
          <w:tcPr>
            <w:tcW w:w="2700" w:type="dxa"/>
            <w:shd w:val="clear" w:color="auto" w:fill="auto"/>
          </w:tcPr>
          <w:p w:rsidR="00114F7E" w:rsidRPr="00040A82" w:rsidRDefault="00114F7E" w:rsidP="0080765D">
            <w:pPr>
              <w:rPr>
                <w:sz w:val="20"/>
                <w:szCs w:val="20"/>
                <w:lang w:val="bg-BG"/>
              </w:rPr>
            </w:pPr>
            <w:r>
              <w:rPr>
                <w:sz w:val="20"/>
                <w:szCs w:val="20"/>
                <w:lang w:val="bg-BG"/>
              </w:rPr>
              <w:t>Смесени битови отпадъци</w:t>
            </w:r>
          </w:p>
        </w:tc>
        <w:tc>
          <w:tcPr>
            <w:tcW w:w="1440" w:type="dxa"/>
            <w:shd w:val="clear" w:color="auto" w:fill="auto"/>
          </w:tcPr>
          <w:p w:rsidR="00114F7E" w:rsidRPr="00114F7E" w:rsidRDefault="00114F7E" w:rsidP="0080765D">
            <w:pPr>
              <w:jc w:val="center"/>
              <w:rPr>
                <w:bCs/>
                <w:sz w:val="20"/>
                <w:szCs w:val="20"/>
                <w:lang w:val="bg-BG"/>
              </w:rPr>
            </w:pPr>
            <w:r>
              <w:rPr>
                <w:bCs/>
                <w:sz w:val="20"/>
                <w:szCs w:val="20"/>
                <w:lang w:val="bg-BG"/>
              </w:rPr>
              <w:t>20 03 01</w:t>
            </w:r>
          </w:p>
        </w:tc>
        <w:tc>
          <w:tcPr>
            <w:tcW w:w="1620" w:type="dxa"/>
            <w:shd w:val="clear" w:color="auto" w:fill="auto"/>
          </w:tcPr>
          <w:p w:rsidR="00114F7E" w:rsidRPr="00040A82" w:rsidRDefault="00EF215D" w:rsidP="0080765D">
            <w:pPr>
              <w:jc w:val="center"/>
              <w:rPr>
                <w:bCs/>
                <w:sz w:val="20"/>
                <w:szCs w:val="20"/>
              </w:rPr>
            </w:pPr>
            <w:r>
              <w:rPr>
                <w:bCs/>
                <w:sz w:val="20"/>
                <w:szCs w:val="20"/>
              </w:rPr>
              <w:t>37,220</w:t>
            </w:r>
          </w:p>
        </w:tc>
      </w:tr>
      <w:tr w:rsidR="005E56DB" w:rsidRPr="00040A82" w:rsidTr="0080765D">
        <w:tc>
          <w:tcPr>
            <w:tcW w:w="2808" w:type="dxa"/>
            <w:shd w:val="clear" w:color="auto" w:fill="auto"/>
          </w:tcPr>
          <w:p w:rsidR="005E56DB" w:rsidRPr="00040A82" w:rsidRDefault="005E56DB" w:rsidP="0080765D">
            <w:pPr>
              <w:rPr>
                <w:sz w:val="20"/>
                <w:szCs w:val="20"/>
              </w:rPr>
            </w:pPr>
            <w:r w:rsidRPr="00040A82">
              <w:rPr>
                <w:sz w:val="20"/>
                <w:szCs w:val="20"/>
              </w:rPr>
              <w:t xml:space="preserve"> „АРЕАЛ” ООД</w:t>
            </w:r>
          </w:p>
        </w:tc>
        <w:tc>
          <w:tcPr>
            <w:tcW w:w="1260" w:type="dxa"/>
            <w:shd w:val="clear" w:color="auto" w:fill="auto"/>
          </w:tcPr>
          <w:p w:rsidR="005E56DB" w:rsidRPr="00040A82" w:rsidRDefault="005E56DB" w:rsidP="0080765D">
            <w:pPr>
              <w:jc w:val="center"/>
              <w:rPr>
                <w:sz w:val="20"/>
                <w:szCs w:val="20"/>
              </w:rPr>
            </w:pPr>
            <w:r w:rsidRPr="00040A82">
              <w:rPr>
                <w:sz w:val="20"/>
                <w:szCs w:val="20"/>
              </w:rPr>
              <w:t>115557077</w:t>
            </w:r>
          </w:p>
        </w:tc>
        <w:tc>
          <w:tcPr>
            <w:tcW w:w="2700" w:type="dxa"/>
            <w:shd w:val="clear" w:color="auto" w:fill="auto"/>
          </w:tcPr>
          <w:p w:rsidR="005E56DB" w:rsidRPr="00040A82" w:rsidRDefault="005E56DB" w:rsidP="0080765D">
            <w:r w:rsidRPr="00040A82">
              <w:rPr>
                <w:sz w:val="20"/>
                <w:szCs w:val="20"/>
                <w:lang w:val="bg-BG"/>
              </w:rPr>
              <w:t>Смесени битови отпадъци</w:t>
            </w:r>
          </w:p>
        </w:tc>
        <w:tc>
          <w:tcPr>
            <w:tcW w:w="1440" w:type="dxa"/>
            <w:shd w:val="clear" w:color="auto" w:fill="auto"/>
          </w:tcPr>
          <w:p w:rsidR="005E56DB" w:rsidRPr="00040A82" w:rsidRDefault="005E56DB" w:rsidP="0080765D">
            <w:pPr>
              <w:jc w:val="center"/>
              <w:rPr>
                <w:sz w:val="20"/>
                <w:szCs w:val="20"/>
              </w:rPr>
            </w:pPr>
            <w:r w:rsidRPr="00040A82">
              <w:rPr>
                <w:bCs/>
                <w:sz w:val="20"/>
                <w:szCs w:val="20"/>
              </w:rPr>
              <w:t>20 03 01</w:t>
            </w:r>
          </w:p>
        </w:tc>
        <w:tc>
          <w:tcPr>
            <w:tcW w:w="1620" w:type="dxa"/>
            <w:shd w:val="clear" w:color="auto" w:fill="auto"/>
          </w:tcPr>
          <w:p w:rsidR="005E56DB" w:rsidRPr="00040A82" w:rsidRDefault="00EF215D" w:rsidP="0080765D">
            <w:pPr>
              <w:jc w:val="center"/>
              <w:rPr>
                <w:bCs/>
                <w:sz w:val="20"/>
                <w:szCs w:val="20"/>
              </w:rPr>
            </w:pPr>
            <w:r>
              <w:rPr>
                <w:bCs/>
                <w:sz w:val="20"/>
                <w:szCs w:val="20"/>
              </w:rPr>
              <w:t>13,400</w:t>
            </w:r>
          </w:p>
          <w:p w:rsidR="005E56DB" w:rsidRPr="00040A82" w:rsidRDefault="005E56DB" w:rsidP="0080765D">
            <w:pPr>
              <w:jc w:val="center"/>
              <w:rPr>
                <w:bCs/>
                <w:sz w:val="20"/>
                <w:szCs w:val="20"/>
              </w:rPr>
            </w:pPr>
          </w:p>
        </w:tc>
      </w:tr>
      <w:tr w:rsidR="005E56DB" w:rsidRPr="00040A82" w:rsidTr="0080765D">
        <w:tc>
          <w:tcPr>
            <w:tcW w:w="2808" w:type="dxa"/>
            <w:shd w:val="clear" w:color="auto" w:fill="auto"/>
          </w:tcPr>
          <w:p w:rsidR="005E56DB" w:rsidRPr="00040A82" w:rsidRDefault="005E56DB" w:rsidP="0080765D">
            <w:pPr>
              <w:rPr>
                <w:sz w:val="20"/>
                <w:szCs w:val="20"/>
              </w:rPr>
            </w:pPr>
            <w:r w:rsidRPr="00040A82">
              <w:rPr>
                <w:sz w:val="20"/>
                <w:szCs w:val="20"/>
              </w:rPr>
              <w:t>„АСЕЛА” АД</w:t>
            </w:r>
          </w:p>
        </w:tc>
        <w:tc>
          <w:tcPr>
            <w:tcW w:w="1260" w:type="dxa"/>
            <w:shd w:val="clear" w:color="auto" w:fill="auto"/>
          </w:tcPr>
          <w:p w:rsidR="005E56DB" w:rsidRPr="00040A82" w:rsidRDefault="005E56DB" w:rsidP="0080765D">
            <w:pPr>
              <w:jc w:val="center"/>
              <w:rPr>
                <w:sz w:val="20"/>
                <w:szCs w:val="20"/>
              </w:rPr>
            </w:pPr>
            <w:r w:rsidRPr="00040A82">
              <w:rPr>
                <w:sz w:val="20"/>
                <w:szCs w:val="20"/>
              </w:rPr>
              <w:t>115023575</w:t>
            </w:r>
          </w:p>
        </w:tc>
        <w:tc>
          <w:tcPr>
            <w:tcW w:w="2700" w:type="dxa"/>
            <w:shd w:val="clear" w:color="auto" w:fill="auto"/>
          </w:tcPr>
          <w:p w:rsidR="005E56DB" w:rsidRPr="00040A82" w:rsidRDefault="005E56DB" w:rsidP="0080765D">
            <w:r w:rsidRPr="00040A82">
              <w:rPr>
                <w:sz w:val="20"/>
                <w:szCs w:val="20"/>
                <w:lang w:val="bg-BG"/>
              </w:rPr>
              <w:t>Смесени битови отпадъци</w:t>
            </w:r>
          </w:p>
        </w:tc>
        <w:tc>
          <w:tcPr>
            <w:tcW w:w="1440" w:type="dxa"/>
            <w:shd w:val="clear" w:color="auto" w:fill="auto"/>
          </w:tcPr>
          <w:p w:rsidR="005E56DB" w:rsidRPr="00040A82" w:rsidRDefault="005E56DB" w:rsidP="0080765D">
            <w:pPr>
              <w:jc w:val="center"/>
              <w:rPr>
                <w:sz w:val="20"/>
                <w:szCs w:val="20"/>
              </w:rPr>
            </w:pPr>
            <w:r w:rsidRPr="00040A82">
              <w:rPr>
                <w:bCs/>
                <w:sz w:val="20"/>
                <w:szCs w:val="20"/>
              </w:rPr>
              <w:t>20 03 01</w:t>
            </w:r>
          </w:p>
        </w:tc>
        <w:tc>
          <w:tcPr>
            <w:tcW w:w="1620" w:type="dxa"/>
            <w:shd w:val="clear" w:color="auto" w:fill="auto"/>
          </w:tcPr>
          <w:p w:rsidR="00B41222" w:rsidRPr="00345790" w:rsidRDefault="00EF215D" w:rsidP="00B41222">
            <w:pPr>
              <w:jc w:val="center"/>
              <w:rPr>
                <w:bCs/>
                <w:sz w:val="20"/>
                <w:szCs w:val="20"/>
              </w:rPr>
            </w:pPr>
            <w:r>
              <w:rPr>
                <w:bCs/>
                <w:sz w:val="20"/>
                <w:szCs w:val="20"/>
              </w:rPr>
              <w:t>2,220</w:t>
            </w:r>
          </w:p>
          <w:p w:rsidR="005E56DB" w:rsidRPr="00B41222" w:rsidRDefault="005E56DB" w:rsidP="00B41222">
            <w:pPr>
              <w:rPr>
                <w:bCs/>
                <w:sz w:val="20"/>
                <w:szCs w:val="20"/>
                <w:lang w:val="bg-BG"/>
              </w:rPr>
            </w:pPr>
          </w:p>
        </w:tc>
      </w:tr>
      <w:tr w:rsidR="005E56DB" w:rsidRPr="00040A82" w:rsidTr="0080765D">
        <w:tc>
          <w:tcPr>
            <w:tcW w:w="2808" w:type="dxa"/>
            <w:shd w:val="clear" w:color="auto" w:fill="auto"/>
          </w:tcPr>
          <w:p w:rsidR="005E56DB" w:rsidRPr="00B41222" w:rsidRDefault="005E56DB" w:rsidP="0080765D">
            <w:pPr>
              <w:rPr>
                <w:sz w:val="20"/>
                <w:szCs w:val="20"/>
                <w:lang w:val="bg-BG"/>
              </w:rPr>
            </w:pPr>
            <w:r w:rsidRPr="00040A82">
              <w:rPr>
                <w:sz w:val="20"/>
                <w:szCs w:val="20"/>
              </w:rPr>
              <w:t>ЕТ „БББ-БОГОМИЛ БАТИНКОВ”</w:t>
            </w:r>
          </w:p>
        </w:tc>
        <w:tc>
          <w:tcPr>
            <w:tcW w:w="1260" w:type="dxa"/>
            <w:shd w:val="clear" w:color="auto" w:fill="auto"/>
          </w:tcPr>
          <w:p w:rsidR="005E56DB" w:rsidRPr="00040A82" w:rsidRDefault="005E56DB" w:rsidP="0080765D">
            <w:pPr>
              <w:jc w:val="center"/>
              <w:rPr>
                <w:sz w:val="20"/>
                <w:szCs w:val="20"/>
              </w:rPr>
            </w:pPr>
            <w:r w:rsidRPr="00040A82">
              <w:rPr>
                <w:sz w:val="20"/>
                <w:szCs w:val="20"/>
              </w:rPr>
              <w:t>040941545</w:t>
            </w:r>
          </w:p>
        </w:tc>
        <w:tc>
          <w:tcPr>
            <w:tcW w:w="2700" w:type="dxa"/>
            <w:shd w:val="clear" w:color="auto" w:fill="auto"/>
          </w:tcPr>
          <w:p w:rsidR="005E56DB" w:rsidRPr="00040A82" w:rsidRDefault="005E56DB" w:rsidP="0080765D">
            <w:pPr>
              <w:rPr>
                <w:lang w:val="ru-RU"/>
              </w:rPr>
            </w:pPr>
            <w:r w:rsidRPr="00040A82">
              <w:rPr>
                <w:sz w:val="20"/>
                <w:szCs w:val="20"/>
                <w:lang w:val="bg-BG"/>
              </w:rPr>
              <w:t>Смесени битови отпадъци</w:t>
            </w:r>
          </w:p>
        </w:tc>
        <w:tc>
          <w:tcPr>
            <w:tcW w:w="1440" w:type="dxa"/>
            <w:shd w:val="clear" w:color="auto" w:fill="auto"/>
          </w:tcPr>
          <w:p w:rsidR="005E56DB" w:rsidRPr="00040A82" w:rsidRDefault="005E56DB" w:rsidP="0080765D">
            <w:pPr>
              <w:jc w:val="center"/>
              <w:rPr>
                <w:sz w:val="20"/>
                <w:szCs w:val="20"/>
              </w:rPr>
            </w:pPr>
            <w:r w:rsidRPr="00040A82">
              <w:rPr>
                <w:bCs/>
                <w:sz w:val="20"/>
                <w:szCs w:val="20"/>
              </w:rPr>
              <w:t>20 03 01</w:t>
            </w:r>
          </w:p>
        </w:tc>
        <w:tc>
          <w:tcPr>
            <w:tcW w:w="1620" w:type="dxa"/>
            <w:shd w:val="clear" w:color="auto" w:fill="auto"/>
          </w:tcPr>
          <w:p w:rsidR="00B41222" w:rsidRPr="006E67CF" w:rsidRDefault="00EF215D" w:rsidP="00B41222">
            <w:pPr>
              <w:jc w:val="center"/>
              <w:rPr>
                <w:bCs/>
                <w:sz w:val="20"/>
                <w:szCs w:val="20"/>
              </w:rPr>
            </w:pPr>
            <w:r>
              <w:rPr>
                <w:bCs/>
                <w:sz w:val="20"/>
                <w:szCs w:val="20"/>
              </w:rPr>
              <w:t>4,780</w:t>
            </w:r>
          </w:p>
          <w:p w:rsidR="005E56DB" w:rsidRPr="00B41222" w:rsidRDefault="005E56DB" w:rsidP="00B41222">
            <w:pPr>
              <w:rPr>
                <w:bCs/>
                <w:sz w:val="20"/>
                <w:szCs w:val="20"/>
                <w:lang w:val="bg-BG"/>
              </w:rPr>
            </w:pPr>
          </w:p>
        </w:tc>
      </w:tr>
      <w:tr w:rsidR="005E56DB" w:rsidRPr="00040A82" w:rsidTr="0080765D">
        <w:tc>
          <w:tcPr>
            <w:tcW w:w="2808" w:type="dxa"/>
            <w:shd w:val="clear" w:color="auto" w:fill="auto"/>
          </w:tcPr>
          <w:p w:rsidR="005E56DB" w:rsidRPr="00040A82" w:rsidRDefault="005E56DB" w:rsidP="0080765D">
            <w:pPr>
              <w:rPr>
                <w:sz w:val="20"/>
                <w:szCs w:val="20"/>
              </w:rPr>
            </w:pPr>
            <w:r w:rsidRPr="00040A82">
              <w:rPr>
                <w:sz w:val="20"/>
                <w:szCs w:val="20"/>
              </w:rPr>
              <w:t>„ ВАЛИНА” АД</w:t>
            </w:r>
          </w:p>
        </w:tc>
        <w:tc>
          <w:tcPr>
            <w:tcW w:w="1260" w:type="dxa"/>
            <w:shd w:val="clear" w:color="auto" w:fill="auto"/>
          </w:tcPr>
          <w:p w:rsidR="005E56DB" w:rsidRPr="00040A82" w:rsidRDefault="005E56DB" w:rsidP="0080765D">
            <w:pPr>
              <w:jc w:val="center"/>
              <w:rPr>
                <w:sz w:val="20"/>
                <w:szCs w:val="20"/>
              </w:rPr>
            </w:pPr>
            <w:r w:rsidRPr="00040A82">
              <w:rPr>
                <w:sz w:val="20"/>
                <w:szCs w:val="20"/>
              </w:rPr>
              <w:t>115009084</w:t>
            </w:r>
          </w:p>
        </w:tc>
        <w:tc>
          <w:tcPr>
            <w:tcW w:w="2700" w:type="dxa"/>
            <w:shd w:val="clear" w:color="auto" w:fill="auto"/>
          </w:tcPr>
          <w:p w:rsidR="005E56DB" w:rsidRPr="00040A82" w:rsidRDefault="005E56DB" w:rsidP="0080765D">
            <w:r w:rsidRPr="00040A82">
              <w:rPr>
                <w:sz w:val="20"/>
                <w:szCs w:val="20"/>
                <w:lang w:val="bg-BG"/>
              </w:rPr>
              <w:t>Текстилни материали</w:t>
            </w:r>
          </w:p>
        </w:tc>
        <w:tc>
          <w:tcPr>
            <w:tcW w:w="1440" w:type="dxa"/>
            <w:shd w:val="clear" w:color="auto" w:fill="auto"/>
          </w:tcPr>
          <w:p w:rsidR="005E56DB" w:rsidRPr="00040A82" w:rsidRDefault="005E56DB" w:rsidP="0080765D">
            <w:pPr>
              <w:jc w:val="center"/>
              <w:rPr>
                <w:sz w:val="20"/>
                <w:szCs w:val="20"/>
              </w:rPr>
            </w:pPr>
            <w:r w:rsidRPr="00040A82">
              <w:rPr>
                <w:bCs/>
                <w:sz w:val="20"/>
                <w:szCs w:val="20"/>
              </w:rPr>
              <w:t>20 01 11</w:t>
            </w:r>
          </w:p>
        </w:tc>
        <w:tc>
          <w:tcPr>
            <w:tcW w:w="1620" w:type="dxa"/>
            <w:shd w:val="clear" w:color="auto" w:fill="auto"/>
          </w:tcPr>
          <w:p w:rsidR="005E56DB" w:rsidRPr="00040A82" w:rsidRDefault="00EF215D" w:rsidP="00815B8B">
            <w:pPr>
              <w:rPr>
                <w:bCs/>
                <w:sz w:val="20"/>
                <w:szCs w:val="20"/>
              </w:rPr>
            </w:pPr>
            <w:r>
              <w:rPr>
                <w:bCs/>
                <w:sz w:val="20"/>
                <w:szCs w:val="20"/>
              </w:rPr>
              <w:t xml:space="preserve">         19,420</w:t>
            </w:r>
          </w:p>
          <w:p w:rsidR="005E56DB" w:rsidRPr="00040A82" w:rsidRDefault="005E56DB" w:rsidP="0080765D">
            <w:pPr>
              <w:jc w:val="center"/>
              <w:rPr>
                <w:bCs/>
                <w:sz w:val="20"/>
                <w:szCs w:val="20"/>
              </w:rPr>
            </w:pPr>
          </w:p>
        </w:tc>
      </w:tr>
      <w:tr w:rsidR="005E56DB" w:rsidRPr="00040A82" w:rsidTr="0080765D">
        <w:tc>
          <w:tcPr>
            <w:tcW w:w="2808" w:type="dxa"/>
            <w:shd w:val="clear" w:color="auto" w:fill="auto"/>
          </w:tcPr>
          <w:p w:rsidR="005E56DB" w:rsidRPr="00040A82" w:rsidRDefault="005E56DB" w:rsidP="0080765D">
            <w:pPr>
              <w:rPr>
                <w:sz w:val="20"/>
                <w:szCs w:val="20"/>
              </w:rPr>
            </w:pPr>
            <w:r w:rsidRPr="00040A82">
              <w:rPr>
                <w:sz w:val="20"/>
                <w:szCs w:val="20"/>
              </w:rPr>
              <w:t>„ ВЪЛЧЕВ” ООД</w:t>
            </w:r>
          </w:p>
        </w:tc>
        <w:tc>
          <w:tcPr>
            <w:tcW w:w="1260" w:type="dxa"/>
            <w:shd w:val="clear" w:color="auto" w:fill="auto"/>
          </w:tcPr>
          <w:p w:rsidR="005E56DB" w:rsidRPr="00040A82" w:rsidRDefault="005E56DB" w:rsidP="0080765D">
            <w:pPr>
              <w:jc w:val="center"/>
              <w:rPr>
                <w:sz w:val="20"/>
                <w:szCs w:val="20"/>
              </w:rPr>
            </w:pPr>
            <w:r w:rsidRPr="00040A82">
              <w:rPr>
                <w:sz w:val="20"/>
                <w:szCs w:val="20"/>
              </w:rPr>
              <w:t>825096498</w:t>
            </w:r>
          </w:p>
        </w:tc>
        <w:tc>
          <w:tcPr>
            <w:tcW w:w="2700" w:type="dxa"/>
            <w:shd w:val="clear" w:color="auto" w:fill="auto"/>
          </w:tcPr>
          <w:p w:rsidR="005E56DB" w:rsidRPr="00040A82" w:rsidRDefault="005E56DB" w:rsidP="0080765D">
            <w:r w:rsidRPr="00040A82">
              <w:rPr>
                <w:sz w:val="20"/>
                <w:szCs w:val="20"/>
                <w:lang w:val="bg-BG"/>
              </w:rPr>
              <w:t>Смесени битови отпадъци</w:t>
            </w:r>
          </w:p>
        </w:tc>
        <w:tc>
          <w:tcPr>
            <w:tcW w:w="1440" w:type="dxa"/>
            <w:shd w:val="clear" w:color="auto" w:fill="auto"/>
          </w:tcPr>
          <w:p w:rsidR="005E56DB" w:rsidRPr="00040A82" w:rsidRDefault="005E56DB" w:rsidP="0080765D">
            <w:pPr>
              <w:jc w:val="center"/>
              <w:rPr>
                <w:sz w:val="20"/>
                <w:szCs w:val="20"/>
              </w:rPr>
            </w:pPr>
            <w:r w:rsidRPr="00040A82">
              <w:rPr>
                <w:bCs/>
                <w:sz w:val="20"/>
                <w:szCs w:val="20"/>
              </w:rPr>
              <w:t>20 03 01</w:t>
            </w:r>
          </w:p>
        </w:tc>
        <w:tc>
          <w:tcPr>
            <w:tcW w:w="1620" w:type="dxa"/>
            <w:shd w:val="clear" w:color="auto" w:fill="auto"/>
          </w:tcPr>
          <w:p w:rsidR="005E56DB" w:rsidRPr="00040A82" w:rsidRDefault="00EF215D" w:rsidP="00815B8B">
            <w:pPr>
              <w:rPr>
                <w:bCs/>
                <w:sz w:val="20"/>
                <w:szCs w:val="20"/>
              </w:rPr>
            </w:pPr>
            <w:r>
              <w:rPr>
                <w:bCs/>
                <w:sz w:val="20"/>
                <w:szCs w:val="20"/>
              </w:rPr>
              <w:t xml:space="preserve">          9,360</w:t>
            </w:r>
          </w:p>
          <w:p w:rsidR="005E56DB" w:rsidRPr="00040A82" w:rsidRDefault="005E56DB" w:rsidP="0080765D">
            <w:pPr>
              <w:jc w:val="center"/>
              <w:rPr>
                <w:bCs/>
                <w:sz w:val="20"/>
                <w:szCs w:val="20"/>
              </w:rPr>
            </w:pPr>
          </w:p>
        </w:tc>
      </w:tr>
      <w:tr w:rsidR="005E56DB" w:rsidRPr="00040A82" w:rsidTr="0080765D">
        <w:tc>
          <w:tcPr>
            <w:tcW w:w="2808" w:type="dxa"/>
            <w:shd w:val="clear" w:color="auto" w:fill="auto"/>
          </w:tcPr>
          <w:p w:rsidR="005E56DB" w:rsidRPr="00040A82" w:rsidRDefault="005E56DB" w:rsidP="0080765D">
            <w:pPr>
              <w:rPr>
                <w:sz w:val="20"/>
                <w:szCs w:val="20"/>
              </w:rPr>
            </w:pPr>
            <w:r w:rsidRPr="00040A82">
              <w:rPr>
                <w:sz w:val="20"/>
                <w:szCs w:val="20"/>
              </w:rPr>
              <w:t>„ ВИНЗАВОД” АД</w:t>
            </w:r>
          </w:p>
        </w:tc>
        <w:tc>
          <w:tcPr>
            <w:tcW w:w="1260" w:type="dxa"/>
            <w:shd w:val="clear" w:color="auto" w:fill="auto"/>
          </w:tcPr>
          <w:p w:rsidR="005E56DB" w:rsidRPr="00040A82" w:rsidRDefault="005E56DB" w:rsidP="0080765D">
            <w:pPr>
              <w:jc w:val="center"/>
              <w:rPr>
                <w:sz w:val="20"/>
                <w:szCs w:val="20"/>
              </w:rPr>
            </w:pPr>
            <w:r w:rsidRPr="00040A82">
              <w:rPr>
                <w:sz w:val="20"/>
                <w:szCs w:val="20"/>
              </w:rPr>
              <w:t>115040215</w:t>
            </w:r>
          </w:p>
        </w:tc>
        <w:tc>
          <w:tcPr>
            <w:tcW w:w="2700" w:type="dxa"/>
            <w:shd w:val="clear" w:color="auto" w:fill="auto"/>
          </w:tcPr>
          <w:p w:rsidR="005E56DB" w:rsidRPr="00040A82" w:rsidRDefault="005E56DB" w:rsidP="0080765D">
            <w:r w:rsidRPr="00040A82">
              <w:rPr>
                <w:sz w:val="20"/>
                <w:szCs w:val="20"/>
                <w:lang w:val="bg-BG"/>
              </w:rPr>
              <w:t>Смесени битови отпадъци</w:t>
            </w:r>
          </w:p>
        </w:tc>
        <w:tc>
          <w:tcPr>
            <w:tcW w:w="1440" w:type="dxa"/>
            <w:shd w:val="clear" w:color="auto" w:fill="auto"/>
          </w:tcPr>
          <w:p w:rsidR="005E56DB" w:rsidRPr="00040A82" w:rsidRDefault="005E56DB" w:rsidP="0080765D">
            <w:pPr>
              <w:jc w:val="center"/>
              <w:rPr>
                <w:sz w:val="20"/>
                <w:szCs w:val="20"/>
              </w:rPr>
            </w:pPr>
            <w:r w:rsidRPr="00040A82">
              <w:rPr>
                <w:bCs/>
                <w:sz w:val="20"/>
                <w:szCs w:val="20"/>
              </w:rPr>
              <w:t>20 03 01</w:t>
            </w:r>
          </w:p>
        </w:tc>
        <w:tc>
          <w:tcPr>
            <w:tcW w:w="1620" w:type="dxa"/>
            <w:shd w:val="clear" w:color="auto" w:fill="auto"/>
          </w:tcPr>
          <w:p w:rsidR="005E56DB" w:rsidRPr="00040A82" w:rsidRDefault="00EF215D" w:rsidP="0080765D">
            <w:pPr>
              <w:jc w:val="center"/>
              <w:rPr>
                <w:bCs/>
                <w:sz w:val="20"/>
                <w:szCs w:val="20"/>
              </w:rPr>
            </w:pPr>
            <w:r>
              <w:rPr>
                <w:bCs/>
                <w:sz w:val="20"/>
                <w:szCs w:val="20"/>
              </w:rPr>
              <w:t>6,360</w:t>
            </w:r>
          </w:p>
          <w:p w:rsidR="005E56DB" w:rsidRPr="00040A82" w:rsidRDefault="005E56DB" w:rsidP="0080765D">
            <w:pPr>
              <w:jc w:val="center"/>
              <w:rPr>
                <w:bCs/>
                <w:sz w:val="20"/>
                <w:szCs w:val="20"/>
              </w:rPr>
            </w:pPr>
          </w:p>
        </w:tc>
      </w:tr>
      <w:tr w:rsidR="005E56DB" w:rsidRPr="00040A82" w:rsidTr="0080765D">
        <w:tc>
          <w:tcPr>
            <w:tcW w:w="2808" w:type="dxa"/>
            <w:shd w:val="clear" w:color="auto" w:fill="auto"/>
          </w:tcPr>
          <w:p w:rsidR="005E56DB" w:rsidRPr="00040A82" w:rsidRDefault="005E56DB" w:rsidP="0080765D">
            <w:pPr>
              <w:rPr>
                <w:sz w:val="20"/>
                <w:szCs w:val="20"/>
              </w:rPr>
            </w:pPr>
            <w:r w:rsidRPr="00040A82">
              <w:rPr>
                <w:sz w:val="20"/>
                <w:szCs w:val="20"/>
              </w:rPr>
              <w:t>„ ВИНЗАВОД” АД</w:t>
            </w:r>
          </w:p>
        </w:tc>
        <w:tc>
          <w:tcPr>
            <w:tcW w:w="1260" w:type="dxa"/>
            <w:shd w:val="clear" w:color="auto" w:fill="auto"/>
          </w:tcPr>
          <w:p w:rsidR="005E56DB" w:rsidRPr="00040A82" w:rsidRDefault="005E56DB" w:rsidP="0080765D">
            <w:pPr>
              <w:jc w:val="center"/>
              <w:rPr>
                <w:sz w:val="20"/>
                <w:szCs w:val="20"/>
              </w:rPr>
            </w:pPr>
            <w:r w:rsidRPr="00040A82">
              <w:rPr>
                <w:sz w:val="20"/>
                <w:szCs w:val="20"/>
              </w:rPr>
              <w:t>115040215</w:t>
            </w:r>
          </w:p>
        </w:tc>
        <w:tc>
          <w:tcPr>
            <w:tcW w:w="2700" w:type="dxa"/>
            <w:shd w:val="clear" w:color="auto" w:fill="auto"/>
          </w:tcPr>
          <w:p w:rsidR="005E56DB" w:rsidRPr="00040A82" w:rsidRDefault="005E56DB" w:rsidP="0080765D">
            <w:pPr>
              <w:rPr>
                <w:highlight w:val="yellow"/>
                <w:lang w:val="ru-RU"/>
              </w:rPr>
            </w:pPr>
            <w:r w:rsidRPr="00040A82">
              <w:rPr>
                <w:sz w:val="20"/>
                <w:szCs w:val="20"/>
                <w:lang w:val="bg-BG"/>
              </w:rPr>
              <w:t>Утайки от пречиствнето на отпадъцни води на мястото на образуването им</w:t>
            </w:r>
          </w:p>
        </w:tc>
        <w:tc>
          <w:tcPr>
            <w:tcW w:w="1440" w:type="dxa"/>
            <w:shd w:val="clear" w:color="auto" w:fill="auto"/>
          </w:tcPr>
          <w:p w:rsidR="005E56DB" w:rsidRPr="00040A82" w:rsidRDefault="005E56DB" w:rsidP="0080765D">
            <w:pPr>
              <w:jc w:val="center"/>
              <w:rPr>
                <w:bCs/>
                <w:sz w:val="20"/>
                <w:szCs w:val="20"/>
              </w:rPr>
            </w:pPr>
            <w:r w:rsidRPr="00040A82">
              <w:rPr>
                <w:bCs/>
                <w:sz w:val="20"/>
                <w:szCs w:val="20"/>
              </w:rPr>
              <w:t>02 07 05</w:t>
            </w:r>
          </w:p>
        </w:tc>
        <w:tc>
          <w:tcPr>
            <w:tcW w:w="1620" w:type="dxa"/>
            <w:shd w:val="clear" w:color="auto" w:fill="auto"/>
          </w:tcPr>
          <w:p w:rsidR="005E56DB" w:rsidRPr="00EF215D" w:rsidRDefault="00B41222" w:rsidP="00B94706">
            <w:pPr>
              <w:rPr>
                <w:bCs/>
                <w:sz w:val="20"/>
                <w:szCs w:val="20"/>
              </w:rPr>
            </w:pPr>
            <w:r>
              <w:rPr>
                <w:bCs/>
                <w:sz w:val="20"/>
                <w:szCs w:val="20"/>
                <w:lang w:val="bg-BG"/>
              </w:rPr>
              <w:t xml:space="preserve">         </w:t>
            </w:r>
            <w:r w:rsidR="00EF215D">
              <w:rPr>
                <w:bCs/>
                <w:sz w:val="20"/>
                <w:szCs w:val="20"/>
              </w:rPr>
              <w:t xml:space="preserve"> 0,620</w:t>
            </w:r>
          </w:p>
          <w:p w:rsidR="005E56DB" w:rsidRPr="00040A82" w:rsidRDefault="005E56DB" w:rsidP="0080765D">
            <w:pPr>
              <w:jc w:val="center"/>
              <w:rPr>
                <w:bCs/>
                <w:sz w:val="20"/>
                <w:szCs w:val="20"/>
              </w:rPr>
            </w:pPr>
          </w:p>
        </w:tc>
      </w:tr>
      <w:tr w:rsidR="005E56DB" w:rsidRPr="00040A82" w:rsidTr="0080765D">
        <w:tc>
          <w:tcPr>
            <w:tcW w:w="2808" w:type="dxa"/>
            <w:shd w:val="clear" w:color="auto" w:fill="auto"/>
          </w:tcPr>
          <w:p w:rsidR="005E56DB" w:rsidRPr="00040A82" w:rsidRDefault="005E56DB" w:rsidP="0080765D">
            <w:pPr>
              <w:rPr>
                <w:sz w:val="20"/>
                <w:szCs w:val="20"/>
              </w:rPr>
            </w:pPr>
            <w:r w:rsidRPr="00040A82">
              <w:rPr>
                <w:sz w:val="20"/>
                <w:szCs w:val="20"/>
              </w:rPr>
              <w:t>„ ВИНЗАВОД” АД</w:t>
            </w:r>
          </w:p>
        </w:tc>
        <w:tc>
          <w:tcPr>
            <w:tcW w:w="1260" w:type="dxa"/>
            <w:shd w:val="clear" w:color="auto" w:fill="auto"/>
          </w:tcPr>
          <w:p w:rsidR="005E56DB" w:rsidRPr="00040A82" w:rsidRDefault="005E56DB" w:rsidP="0080765D">
            <w:pPr>
              <w:jc w:val="center"/>
              <w:rPr>
                <w:sz w:val="20"/>
                <w:szCs w:val="20"/>
              </w:rPr>
            </w:pPr>
            <w:r w:rsidRPr="00040A82">
              <w:rPr>
                <w:sz w:val="20"/>
                <w:szCs w:val="20"/>
              </w:rPr>
              <w:t>115040215</w:t>
            </w:r>
          </w:p>
        </w:tc>
        <w:tc>
          <w:tcPr>
            <w:tcW w:w="2700" w:type="dxa"/>
            <w:shd w:val="clear" w:color="auto" w:fill="auto"/>
          </w:tcPr>
          <w:p w:rsidR="005E56DB" w:rsidRPr="00040A82" w:rsidRDefault="005E56DB" w:rsidP="0080765D">
            <w:r w:rsidRPr="00040A82">
              <w:rPr>
                <w:sz w:val="20"/>
                <w:szCs w:val="20"/>
                <w:lang w:val="bg-BG"/>
              </w:rPr>
              <w:t>Отпадъци от растителни тъкани.</w:t>
            </w:r>
          </w:p>
        </w:tc>
        <w:tc>
          <w:tcPr>
            <w:tcW w:w="1440" w:type="dxa"/>
            <w:shd w:val="clear" w:color="auto" w:fill="auto"/>
          </w:tcPr>
          <w:p w:rsidR="005E56DB" w:rsidRPr="00040A82" w:rsidRDefault="005E56DB" w:rsidP="0080765D">
            <w:pPr>
              <w:jc w:val="center"/>
              <w:rPr>
                <w:bCs/>
                <w:sz w:val="20"/>
                <w:szCs w:val="20"/>
              </w:rPr>
            </w:pPr>
            <w:r w:rsidRPr="00040A82">
              <w:rPr>
                <w:bCs/>
                <w:sz w:val="20"/>
                <w:szCs w:val="20"/>
              </w:rPr>
              <w:t>02 01 03</w:t>
            </w:r>
          </w:p>
        </w:tc>
        <w:tc>
          <w:tcPr>
            <w:tcW w:w="1620" w:type="dxa"/>
            <w:shd w:val="clear" w:color="auto" w:fill="auto"/>
          </w:tcPr>
          <w:p w:rsidR="005E56DB" w:rsidRPr="00040A82" w:rsidRDefault="00EF215D" w:rsidP="0080765D">
            <w:pPr>
              <w:jc w:val="center"/>
              <w:rPr>
                <w:bCs/>
                <w:sz w:val="20"/>
                <w:szCs w:val="20"/>
              </w:rPr>
            </w:pPr>
            <w:r>
              <w:rPr>
                <w:bCs/>
                <w:sz w:val="20"/>
                <w:szCs w:val="20"/>
              </w:rPr>
              <w:t>5,020</w:t>
            </w:r>
          </w:p>
          <w:p w:rsidR="005E56DB" w:rsidRPr="00040A82" w:rsidRDefault="005E56DB" w:rsidP="00815B8B">
            <w:pPr>
              <w:rPr>
                <w:bCs/>
                <w:sz w:val="20"/>
                <w:szCs w:val="20"/>
              </w:rPr>
            </w:pPr>
          </w:p>
        </w:tc>
      </w:tr>
      <w:tr w:rsidR="005E56DB" w:rsidRPr="00040A82" w:rsidTr="0080765D">
        <w:tc>
          <w:tcPr>
            <w:tcW w:w="2808" w:type="dxa"/>
            <w:shd w:val="clear" w:color="auto" w:fill="auto"/>
          </w:tcPr>
          <w:p w:rsidR="005E56DB" w:rsidRPr="00040A82" w:rsidRDefault="005E56DB" w:rsidP="0080765D">
            <w:pPr>
              <w:rPr>
                <w:sz w:val="20"/>
                <w:szCs w:val="20"/>
              </w:rPr>
            </w:pPr>
            <w:r w:rsidRPr="00040A82">
              <w:rPr>
                <w:sz w:val="20"/>
                <w:szCs w:val="20"/>
              </w:rPr>
              <w:t>„ГЕОСЕРВИЗИНЖЕНЕРИНГ” АД</w:t>
            </w:r>
          </w:p>
        </w:tc>
        <w:tc>
          <w:tcPr>
            <w:tcW w:w="1260" w:type="dxa"/>
            <w:shd w:val="clear" w:color="auto" w:fill="auto"/>
          </w:tcPr>
          <w:p w:rsidR="005E56DB" w:rsidRPr="00040A82" w:rsidRDefault="005E56DB" w:rsidP="0080765D">
            <w:pPr>
              <w:jc w:val="center"/>
              <w:rPr>
                <w:sz w:val="20"/>
                <w:szCs w:val="20"/>
              </w:rPr>
            </w:pPr>
            <w:r w:rsidRPr="00040A82">
              <w:rPr>
                <w:sz w:val="20"/>
                <w:szCs w:val="20"/>
              </w:rPr>
              <w:t>115284917</w:t>
            </w:r>
          </w:p>
        </w:tc>
        <w:tc>
          <w:tcPr>
            <w:tcW w:w="2700" w:type="dxa"/>
            <w:shd w:val="clear" w:color="auto" w:fill="auto"/>
          </w:tcPr>
          <w:p w:rsidR="005E56DB" w:rsidRPr="00040A82" w:rsidRDefault="005E56DB" w:rsidP="0080765D">
            <w:r w:rsidRPr="00040A82">
              <w:rPr>
                <w:sz w:val="20"/>
                <w:szCs w:val="20"/>
                <w:lang w:val="bg-BG"/>
              </w:rPr>
              <w:t>Смесени битови отпадъци</w:t>
            </w:r>
          </w:p>
        </w:tc>
        <w:tc>
          <w:tcPr>
            <w:tcW w:w="1440" w:type="dxa"/>
            <w:shd w:val="clear" w:color="auto" w:fill="auto"/>
          </w:tcPr>
          <w:p w:rsidR="005E56DB" w:rsidRPr="00040A82" w:rsidRDefault="005E56DB" w:rsidP="0080765D">
            <w:pPr>
              <w:jc w:val="center"/>
              <w:rPr>
                <w:bCs/>
                <w:sz w:val="20"/>
                <w:szCs w:val="20"/>
              </w:rPr>
            </w:pPr>
            <w:r w:rsidRPr="00040A82">
              <w:rPr>
                <w:bCs/>
                <w:sz w:val="20"/>
                <w:szCs w:val="20"/>
              </w:rPr>
              <w:t>20 03 01</w:t>
            </w:r>
          </w:p>
        </w:tc>
        <w:tc>
          <w:tcPr>
            <w:tcW w:w="1620" w:type="dxa"/>
            <w:shd w:val="clear" w:color="auto" w:fill="auto"/>
          </w:tcPr>
          <w:p w:rsidR="005E56DB" w:rsidRPr="00040A82" w:rsidRDefault="00EF215D" w:rsidP="0080765D">
            <w:pPr>
              <w:jc w:val="center"/>
              <w:rPr>
                <w:bCs/>
                <w:sz w:val="20"/>
                <w:szCs w:val="20"/>
              </w:rPr>
            </w:pPr>
            <w:r>
              <w:rPr>
                <w:bCs/>
                <w:sz w:val="20"/>
                <w:szCs w:val="20"/>
              </w:rPr>
              <w:t>6,940</w:t>
            </w:r>
          </w:p>
          <w:p w:rsidR="005E56DB" w:rsidRPr="00040A82" w:rsidRDefault="005E56DB" w:rsidP="0080765D">
            <w:pPr>
              <w:jc w:val="center"/>
              <w:rPr>
                <w:bCs/>
                <w:sz w:val="20"/>
                <w:szCs w:val="20"/>
              </w:rPr>
            </w:pPr>
          </w:p>
        </w:tc>
      </w:tr>
      <w:tr w:rsidR="005E56DB" w:rsidRPr="00040A82" w:rsidTr="0080765D">
        <w:trPr>
          <w:trHeight w:val="435"/>
        </w:trPr>
        <w:tc>
          <w:tcPr>
            <w:tcW w:w="2808" w:type="dxa"/>
            <w:shd w:val="clear" w:color="auto" w:fill="auto"/>
          </w:tcPr>
          <w:p w:rsidR="005E56DB" w:rsidRPr="00040A82" w:rsidRDefault="005E56DB" w:rsidP="0080765D">
            <w:pPr>
              <w:rPr>
                <w:sz w:val="20"/>
                <w:szCs w:val="20"/>
              </w:rPr>
            </w:pPr>
            <w:r w:rsidRPr="00040A82">
              <w:rPr>
                <w:sz w:val="20"/>
                <w:szCs w:val="20"/>
              </w:rPr>
              <w:t>ЕТ „ДАП -91” ДЕЯН ПАВЛОВ</w:t>
            </w:r>
          </w:p>
        </w:tc>
        <w:tc>
          <w:tcPr>
            <w:tcW w:w="1260" w:type="dxa"/>
            <w:shd w:val="clear" w:color="auto" w:fill="auto"/>
          </w:tcPr>
          <w:p w:rsidR="005E56DB" w:rsidRPr="00040A82" w:rsidRDefault="005E56DB" w:rsidP="0080765D">
            <w:pPr>
              <w:jc w:val="center"/>
              <w:rPr>
                <w:sz w:val="20"/>
                <w:szCs w:val="20"/>
              </w:rPr>
            </w:pPr>
            <w:r w:rsidRPr="00040A82">
              <w:rPr>
                <w:sz w:val="20"/>
                <w:szCs w:val="20"/>
              </w:rPr>
              <w:t>200768831</w:t>
            </w:r>
          </w:p>
        </w:tc>
        <w:tc>
          <w:tcPr>
            <w:tcW w:w="2700" w:type="dxa"/>
            <w:shd w:val="clear" w:color="auto" w:fill="auto"/>
          </w:tcPr>
          <w:p w:rsidR="005E56DB" w:rsidRPr="00040A82" w:rsidRDefault="005E56DB" w:rsidP="0080765D">
            <w:r w:rsidRPr="00040A82">
              <w:rPr>
                <w:sz w:val="20"/>
                <w:szCs w:val="20"/>
                <w:lang w:val="bg-BG"/>
              </w:rPr>
              <w:t>Смесени битови отпадъци</w:t>
            </w:r>
          </w:p>
        </w:tc>
        <w:tc>
          <w:tcPr>
            <w:tcW w:w="1440" w:type="dxa"/>
            <w:shd w:val="clear" w:color="auto" w:fill="auto"/>
          </w:tcPr>
          <w:p w:rsidR="005E56DB" w:rsidRPr="00040A82" w:rsidRDefault="005E56DB" w:rsidP="0080765D">
            <w:pPr>
              <w:jc w:val="center"/>
              <w:rPr>
                <w:bCs/>
                <w:sz w:val="20"/>
                <w:szCs w:val="20"/>
              </w:rPr>
            </w:pPr>
            <w:r w:rsidRPr="00040A82">
              <w:rPr>
                <w:bCs/>
                <w:sz w:val="20"/>
                <w:szCs w:val="20"/>
              </w:rPr>
              <w:t>20 03 01</w:t>
            </w:r>
          </w:p>
        </w:tc>
        <w:tc>
          <w:tcPr>
            <w:tcW w:w="1620" w:type="dxa"/>
            <w:shd w:val="clear" w:color="auto" w:fill="auto"/>
          </w:tcPr>
          <w:p w:rsidR="00B41222" w:rsidRPr="00345790" w:rsidRDefault="00EF215D" w:rsidP="00B41222">
            <w:pPr>
              <w:jc w:val="center"/>
              <w:rPr>
                <w:bCs/>
                <w:sz w:val="20"/>
                <w:szCs w:val="20"/>
              </w:rPr>
            </w:pPr>
            <w:r>
              <w:rPr>
                <w:bCs/>
                <w:sz w:val="20"/>
                <w:szCs w:val="20"/>
              </w:rPr>
              <w:t>30,500</w:t>
            </w:r>
          </w:p>
          <w:p w:rsidR="005E56DB" w:rsidRPr="00B41222" w:rsidRDefault="005E56DB" w:rsidP="00B41222">
            <w:pPr>
              <w:rPr>
                <w:bCs/>
                <w:sz w:val="20"/>
                <w:szCs w:val="20"/>
                <w:lang w:val="bg-BG"/>
              </w:rPr>
            </w:pPr>
          </w:p>
        </w:tc>
      </w:tr>
      <w:tr w:rsidR="00530EDF" w:rsidRPr="00040A82" w:rsidTr="0080765D">
        <w:trPr>
          <w:trHeight w:val="435"/>
        </w:trPr>
        <w:tc>
          <w:tcPr>
            <w:tcW w:w="2808" w:type="dxa"/>
            <w:shd w:val="clear" w:color="auto" w:fill="auto"/>
          </w:tcPr>
          <w:p w:rsidR="00530EDF" w:rsidRPr="00374E72" w:rsidRDefault="00374E72" w:rsidP="0080765D">
            <w:pPr>
              <w:rPr>
                <w:sz w:val="20"/>
                <w:szCs w:val="20"/>
                <w:lang w:val="bg-BG"/>
              </w:rPr>
            </w:pPr>
            <w:r>
              <w:rPr>
                <w:sz w:val="20"/>
                <w:szCs w:val="20"/>
              </w:rPr>
              <w:t>„ ДЖИ ОТТО ЛИВИНГ СОФА</w:t>
            </w:r>
            <w:r w:rsidRPr="00040A82">
              <w:rPr>
                <w:sz w:val="20"/>
                <w:szCs w:val="20"/>
              </w:rPr>
              <w:t>”</w:t>
            </w:r>
          </w:p>
        </w:tc>
        <w:tc>
          <w:tcPr>
            <w:tcW w:w="1260" w:type="dxa"/>
            <w:shd w:val="clear" w:color="auto" w:fill="auto"/>
          </w:tcPr>
          <w:p w:rsidR="00530EDF" w:rsidRPr="0083128A" w:rsidRDefault="0083128A" w:rsidP="0080765D">
            <w:pPr>
              <w:jc w:val="center"/>
              <w:rPr>
                <w:sz w:val="20"/>
                <w:szCs w:val="20"/>
              </w:rPr>
            </w:pPr>
            <w:r>
              <w:rPr>
                <w:sz w:val="20"/>
                <w:szCs w:val="20"/>
              </w:rPr>
              <w:t>201725886</w:t>
            </w:r>
          </w:p>
        </w:tc>
        <w:tc>
          <w:tcPr>
            <w:tcW w:w="2700" w:type="dxa"/>
            <w:shd w:val="clear" w:color="auto" w:fill="auto"/>
          </w:tcPr>
          <w:p w:rsidR="00530EDF" w:rsidRPr="00040A82" w:rsidRDefault="00374E72" w:rsidP="0080765D">
            <w:pPr>
              <w:rPr>
                <w:sz w:val="20"/>
                <w:szCs w:val="20"/>
                <w:lang w:val="bg-BG"/>
              </w:rPr>
            </w:pPr>
            <w:r>
              <w:rPr>
                <w:sz w:val="20"/>
                <w:szCs w:val="20"/>
                <w:lang w:val="bg-BG"/>
              </w:rPr>
              <w:t>Смесени битови отпадъци</w:t>
            </w:r>
          </w:p>
        </w:tc>
        <w:tc>
          <w:tcPr>
            <w:tcW w:w="1440" w:type="dxa"/>
            <w:shd w:val="clear" w:color="auto" w:fill="auto"/>
          </w:tcPr>
          <w:p w:rsidR="00530EDF" w:rsidRPr="00530EDF" w:rsidRDefault="00374E72" w:rsidP="0080765D">
            <w:pPr>
              <w:jc w:val="center"/>
              <w:rPr>
                <w:bCs/>
                <w:sz w:val="20"/>
                <w:szCs w:val="20"/>
                <w:lang w:val="bg-BG"/>
              </w:rPr>
            </w:pPr>
            <w:r>
              <w:rPr>
                <w:bCs/>
                <w:sz w:val="20"/>
                <w:szCs w:val="20"/>
                <w:lang w:val="bg-BG"/>
              </w:rPr>
              <w:t>20 03 01</w:t>
            </w:r>
          </w:p>
        </w:tc>
        <w:tc>
          <w:tcPr>
            <w:tcW w:w="1620" w:type="dxa"/>
            <w:shd w:val="clear" w:color="auto" w:fill="auto"/>
          </w:tcPr>
          <w:p w:rsidR="00530EDF" w:rsidRPr="00374E72" w:rsidRDefault="00374E72" w:rsidP="00B41222">
            <w:pPr>
              <w:jc w:val="center"/>
              <w:rPr>
                <w:bCs/>
                <w:sz w:val="20"/>
                <w:szCs w:val="20"/>
                <w:lang w:val="bg-BG"/>
              </w:rPr>
            </w:pPr>
            <w:r>
              <w:rPr>
                <w:bCs/>
                <w:sz w:val="20"/>
                <w:szCs w:val="20"/>
                <w:lang w:val="bg-BG"/>
              </w:rPr>
              <w:t>1,740</w:t>
            </w:r>
          </w:p>
        </w:tc>
      </w:tr>
      <w:tr w:rsidR="00EF215D" w:rsidRPr="00040A82" w:rsidTr="0080765D">
        <w:trPr>
          <w:trHeight w:val="435"/>
        </w:trPr>
        <w:tc>
          <w:tcPr>
            <w:tcW w:w="2808" w:type="dxa"/>
            <w:shd w:val="clear" w:color="auto" w:fill="auto"/>
          </w:tcPr>
          <w:p w:rsidR="00EF215D" w:rsidRPr="00374E72" w:rsidRDefault="00374E72" w:rsidP="00530EDF">
            <w:pPr>
              <w:rPr>
                <w:sz w:val="20"/>
                <w:szCs w:val="20"/>
                <w:lang w:val="bg-BG"/>
              </w:rPr>
            </w:pPr>
            <w:r>
              <w:rPr>
                <w:sz w:val="20"/>
                <w:szCs w:val="20"/>
              </w:rPr>
              <w:t>„ ДЖИ ОТТО ЛИВИНГ СОФА</w:t>
            </w:r>
            <w:r w:rsidRPr="00040A82">
              <w:rPr>
                <w:sz w:val="20"/>
                <w:szCs w:val="20"/>
              </w:rPr>
              <w:t>”</w:t>
            </w:r>
          </w:p>
        </w:tc>
        <w:tc>
          <w:tcPr>
            <w:tcW w:w="1260" w:type="dxa"/>
            <w:shd w:val="clear" w:color="auto" w:fill="auto"/>
          </w:tcPr>
          <w:p w:rsidR="00EF215D" w:rsidRDefault="0083128A" w:rsidP="0080765D">
            <w:pPr>
              <w:jc w:val="center"/>
              <w:rPr>
                <w:sz w:val="20"/>
                <w:szCs w:val="20"/>
              </w:rPr>
            </w:pPr>
            <w:r>
              <w:rPr>
                <w:sz w:val="20"/>
                <w:szCs w:val="20"/>
              </w:rPr>
              <w:t>201725886</w:t>
            </w:r>
          </w:p>
        </w:tc>
        <w:tc>
          <w:tcPr>
            <w:tcW w:w="2700" w:type="dxa"/>
            <w:shd w:val="clear" w:color="auto" w:fill="auto"/>
          </w:tcPr>
          <w:p w:rsidR="00EF215D" w:rsidRDefault="00374E72" w:rsidP="0080765D">
            <w:pPr>
              <w:rPr>
                <w:sz w:val="20"/>
                <w:szCs w:val="20"/>
                <w:lang w:val="bg-BG"/>
              </w:rPr>
            </w:pPr>
            <w:r>
              <w:rPr>
                <w:sz w:val="20"/>
                <w:szCs w:val="20"/>
                <w:lang w:val="bg-BG"/>
              </w:rPr>
              <w:t>Текстилни материали</w:t>
            </w:r>
          </w:p>
        </w:tc>
        <w:tc>
          <w:tcPr>
            <w:tcW w:w="1440" w:type="dxa"/>
            <w:shd w:val="clear" w:color="auto" w:fill="auto"/>
          </w:tcPr>
          <w:p w:rsidR="00EF215D" w:rsidRDefault="00374E72" w:rsidP="0080765D">
            <w:pPr>
              <w:jc w:val="center"/>
              <w:rPr>
                <w:bCs/>
                <w:sz w:val="20"/>
                <w:szCs w:val="20"/>
                <w:lang w:val="bg-BG"/>
              </w:rPr>
            </w:pPr>
            <w:r>
              <w:rPr>
                <w:bCs/>
                <w:sz w:val="20"/>
                <w:szCs w:val="20"/>
                <w:lang w:val="bg-BG"/>
              </w:rPr>
              <w:t>20 01 11</w:t>
            </w:r>
          </w:p>
        </w:tc>
        <w:tc>
          <w:tcPr>
            <w:tcW w:w="1620" w:type="dxa"/>
            <w:shd w:val="clear" w:color="auto" w:fill="auto"/>
          </w:tcPr>
          <w:p w:rsidR="00EF215D" w:rsidRPr="00374E72" w:rsidRDefault="00374E72" w:rsidP="00B41222">
            <w:pPr>
              <w:jc w:val="center"/>
              <w:rPr>
                <w:bCs/>
                <w:sz w:val="20"/>
                <w:szCs w:val="20"/>
                <w:lang w:val="bg-BG"/>
              </w:rPr>
            </w:pPr>
            <w:r>
              <w:rPr>
                <w:bCs/>
                <w:sz w:val="20"/>
                <w:szCs w:val="20"/>
                <w:lang w:val="bg-BG"/>
              </w:rPr>
              <w:t>2,020</w:t>
            </w:r>
          </w:p>
        </w:tc>
      </w:tr>
      <w:tr w:rsidR="00530EDF" w:rsidRPr="00040A82" w:rsidTr="0080765D">
        <w:trPr>
          <w:trHeight w:val="435"/>
        </w:trPr>
        <w:tc>
          <w:tcPr>
            <w:tcW w:w="2808" w:type="dxa"/>
            <w:shd w:val="clear" w:color="auto" w:fill="auto"/>
          </w:tcPr>
          <w:p w:rsidR="00530EDF" w:rsidRPr="007A3FC1" w:rsidRDefault="007349D9" w:rsidP="00530EDF">
            <w:pPr>
              <w:rPr>
                <w:sz w:val="20"/>
                <w:szCs w:val="20"/>
              </w:rPr>
            </w:pPr>
            <w:r>
              <w:rPr>
                <w:sz w:val="20"/>
                <w:szCs w:val="20"/>
              </w:rPr>
              <w:t>„</w:t>
            </w:r>
            <w:r w:rsidR="00530EDF">
              <w:rPr>
                <w:sz w:val="20"/>
                <w:szCs w:val="20"/>
              </w:rPr>
              <w:t>ЕФЕС БАГС 2013</w:t>
            </w:r>
            <w:r>
              <w:rPr>
                <w:sz w:val="20"/>
                <w:szCs w:val="20"/>
              </w:rPr>
              <w:t>”</w:t>
            </w:r>
            <w:r w:rsidR="00530EDF">
              <w:rPr>
                <w:sz w:val="20"/>
                <w:szCs w:val="20"/>
              </w:rPr>
              <w:t xml:space="preserve"> ЕООД</w:t>
            </w:r>
          </w:p>
          <w:p w:rsidR="00530EDF" w:rsidRDefault="00530EDF" w:rsidP="00530EDF">
            <w:pPr>
              <w:rPr>
                <w:sz w:val="20"/>
                <w:szCs w:val="20"/>
                <w:lang w:val="bg-BG"/>
              </w:rPr>
            </w:pPr>
          </w:p>
        </w:tc>
        <w:tc>
          <w:tcPr>
            <w:tcW w:w="1260" w:type="dxa"/>
            <w:shd w:val="clear" w:color="auto" w:fill="auto"/>
          </w:tcPr>
          <w:p w:rsidR="00530EDF" w:rsidRDefault="00530EDF" w:rsidP="0080765D">
            <w:pPr>
              <w:jc w:val="center"/>
              <w:rPr>
                <w:sz w:val="20"/>
                <w:szCs w:val="20"/>
              </w:rPr>
            </w:pPr>
            <w:r>
              <w:rPr>
                <w:sz w:val="20"/>
                <w:szCs w:val="20"/>
              </w:rPr>
              <w:t>202606416</w:t>
            </w:r>
          </w:p>
        </w:tc>
        <w:tc>
          <w:tcPr>
            <w:tcW w:w="2700" w:type="dxa"/>
            <w:shd w:val="clear" w:color="auto" w:fill="auto"/>
          </w:tcPr>
          <w:p w:rsidR="00530EDF" w:rsidRDefault="00530EDF" w:rsidP="0080765D">
            <w:pPr>
              <w:rPr>
                <w:sz w:val="20"/>
                <w:szCs w:val="20"/>
                <w:lang w:val="bg-BG"/>
              </w:rPr>
            </w:pPr>
            <w:r>
              <w:rPr>
                <w:sz w:val="20"/>
                <w:szCs w:val="20"/>
                <w:lang w:val="bg-BG"/>
              </w:rPr>
              <w:t>Текстилни материали</w:t>
            </w:r>
          </w:p>
        </w:tc>
        <w:tc>
          <w:tcPr>
            <w:tcW w:w="1440" w:type="dxa"/>
            <w:shd w:val="clear" w:color="auto" w:fill="auto"/>
          </w:tcPr>
          <w:p w:rsidR="00530EDF" w:rsidRDefault="00530EDF" w:rsidP="0080765D">
            <w:pPr>
              <w:jc w:val="center"/>
              <w:rPr>
                <w:bCs/>
                <w:sz w:val="20"/>
                <w:szCs w:val="20"/>
                <w:lang w:val="bg-BG"/>
              </w:rPr>
            </w:pPr>
            <w:r>
              <w:rPr>
                <w:bCs/>
                <w:sz w:val="20"/>
                <w:szCs w:val="20"/>
                <w:lang w:val="bg-BG"/>
              </w:rPr>
              <w:t>20 01 11</w:t>
            </w:r>
          </w:p>
        </w:tc>
        <w:tc>
          <w:tcPr>
            <w:tcW w:w="1620" w:type="dxa"/>
            <w:shd w:val="clear" w:color="auto" w:fill="auto"/>
          </w:tcPr>
          <w:p w:rsidR="00530EDF" w:rsidRPr="00374E72" w:rsidRDefault="00374E72" w:rsidP="00B41222">
            <w:pPr>
              <w:jc w:val="center"/>
              <w:rPr>
                <w:bCs/>
                <w:sz w:val="20"/>
                <w:szCs w:val="20"/>
                <w:lang w:val="bg-BG"/>
              </w:rPr>
            </w:pPr>
            <w:r>
              <w:rPr>
                <w:bCs/>
                <w:sz w:val="20"/>
                <w:szCs w:val="20"/>
                <w:lang w:val="bg-BG"/>
              </w:rPr>
              <w:t>3,280</w:t>
            </w:r>
          </w:p>
        </w:tc>
      </w:tr>
      <w:tr w:rsidR="00374E72" w:rsidRPr="00040A82" w:rsidTr="0080765D">
        <w:trPr>
          <w:trHeight w:val="435"/>
        </w:trPr>
        <w:tc>
          <w:tcPr>
            <w:tcW w:w="2808" w:type="dxa"/>
            <w:shd w:val="clear" w:color="auto" w:fill="auto"/>
          </w:tcPr>
          <w:p w:rsidR="00374E72" w:rsidRPr="007349D9" w:rsidRDefault="007349D9" w:rsidP="00530EDF">
            <w:pPr>
              <w:rPr>
                <w:sz w:val="20"/>
                <w:szCs w:val="20"/>
              </w:rPr>
            </w:pPr>
            <w:r>
              <w:rPr>
                <w:sz w:val="20"/>
                <w:szCs w:val="20"/>
              </w:rPr>
              <w:t>„</w:t>
            </w:r>
            <w:r w:rsidR="00374E72">
              <w:rPr>
                <w:sz w:val="20"/>
                <w:szCs w:val="20"/>
                <w:lang w:val="bg-BG"/>
              </w:rPr>
              <w:t>ЕЛАНА ХАРД</w:t>
            </w:r>
            <w:r>
              <w:rPr>
                <w:sz w:val="20"/>
                <w:szCs w:val="20"/>
              </w:rPr>
              <w:t>”</w:t>
            </w:r>
          </w:p>
          <w:p w:rsidR="00374E72" w:rsidRPr="00374E72" w:rsidRDefault="00374E72" w:rsidP="00530EDF">
            <w:pPr>
              <w:rPr>
                <w:sz w:val="20"/>
                <w:szCs w:val="20"/>
                <w:lang w:val="bg-BG"/>
              </w:rPr>
            </w:pPr>
          </w:p>
        </w:tc>
        <w:tc>
          <w:tcPr>
            <w:tcW w:w="1260" w:type="dxa"/>
            <w:shd w:val="clear" w:color="auto" w:fill="auto"/>
          </w:tcPr>
          <w:p w:rsidR="00374E72" w:rsidRDefault="0083128A" w:rsidP="0080765D">
            <w:pPr>
              <w:jc w:val="center"/>
              <w:rPr>
                <w:sz w:val="20"/>
                <w:szCs w:val="20"/>
              </w:rPr>
            </w:pPr>
            <w:r>
              <w:rPr>
                <w:sz w:val="20"/>
                <w:szCs w:val="20"/>
              </w:rPr>
              <w:t>825216921</w:t>
            </w:r>
          </w:p>
        </w:tc>
        <w:tc>
          <w:tcPr>
            <w:tcW w:w="2700" w:type="dxa"/>
            <w:shd w:val="clear" w:color="auto" w:fill="auto"/>
          </w:tcPr>
          <w:p w:rsidR="00374E72" w:rsidRDefault="00374E72" w:rsidP="0080765D">
            <w:pPr>
              <w:rPr>
                <w:sz w:val="20"/>
                <w:szCs w:val="20"/>
                <w:lang w:val="bg-BG"/>
              </w:rPr>
            </w:pPr>
            <w:r w:rsidRPr="00040A82">
              <w:rPr>
                <w:sz w:val="20"/>
                <w:szCs w:val="20"/>
                <w:lang w:val="bg-BG"/>
              </w:rPr>
              <w:t>Други отпадъци (включително смеси от материали) от механично третиране на отпадъци</w:t>
            </w:r>
          </w:p>
        </w:tc>
        <w:tc>
          <w:tcPr>
            <w:tcW w:w="1440" w:type="dxa"/>
            <w:shd w:val="clear" w:color="auto" w:fill="auto"/>
          </w:tcPr>
          <w:p w:rsidR="00374E72" w:rsidRDefault="00374E72" w:rsidP="0080765D">
            <w:pPr>
              <w:jc w:val="center"/>
              <w:rPr>
                <w:bCs/>
                <w:sz w:val="20"/>
                <w:szCs w:val="20"/>
                <w:lang w:val="bg-BG"/>
              </w:rPr>
            </w:pPr>
            <w:r>
              <w:rPr>
                <w:bCs/>
                <w:sz w:val="20"/>
                <w:szCs w:val="20"/>
                <w:lang w:val="bg-BG"/>
              </w:rPr>
              <w:t>19 12 12</w:t>
            </w:r>
          </w:p>
        </w:tc>
        <w:tc>
          <w:tcPr>
            <w:tcW w:w="1620" w:type="dxa"/>
            <w:shd w:val="clear" w:color="auto" w:fill="auto"/>
          </w:tcPr>
          <w:p w:rsidR="00374E72" w:rsidRDefault="00374E72" w:rsidP="00B41222">
            <w:pPr>
              <w:jc w:val="center"/>
              <w:rPr>
                <w:bCs/>
                <w:sz w:val="20"/>
                <w:szCs w:val="20"/>
                <w:lang w:val="bg-BG"/>
              </w:rPr>
            </w:pPr>
            <w:r>
              <w:rPr>
                <w:bCs/>
                <w:sz w:val="20"/>
                <w:szCs w:val="20"/>
                <w:lang w:val="bg-BG"/>
              </w:rPr>
              <w:t>36,920</w:t>
            </w:r>
          </w:p>
        </w:tc>
      </w:tr>
      <w:tr w:rsidR="00374E72" w:rsidRPr="00040A82" w:rsidTr="0080765D">
        <w:trPr>
          <w:trHeight w:val="435"/>
        </w:trPr>
        <w:tc>
          <w:tcPr>
            <w:tcW w:w="2808" w:type="dxa"/>
            <w:shd w:val="clear" w:color="auto" w:fill="auto"/>
          </w:tcPr>
          <w:p w:rsidR="00374E72" w:rsidRPr="007349D9" w:rsidRDefault="007349D9" w:rsidP="00530EDF">
            <w:pPr>
              <w:rPr>
                <w:sz w:val="20"/>
                <w:szCs w:val="20"/>
              </w:rPr>
            </w:pPr>
            <w:r>
              <w:rPr>
                <w:sz w:val="20"/>
                <w:szCs w:val="20"/>
              </w:rPr>
              <w:lastRenderedPageBreak/>
              <w:t>„</w:t>
            </w:r>
            <w:r w:rsidR="00374E72">
              <w:rPr>
                <w:sz w:val="20"/>
                <w:szCs w:val="20"/>
                <w:lang w:val="bg-BG"/>
              </w:rPr>
              <w:t>ЕКОТРАНСФАКТОР</w:t>
            </w:r>
            <w:r>
              <w:rPr>
                <w:sz w:val="20"/>
                <w:szCs w:val="20"/>
              </w:rPr>
              <w:t>”</w:t>
            </w:r>
          </w:p>
        </w:tc>
        <w:tc>
          <w:tcPr>
            <w:tcW w:w="1260" w:type="dxa"/>
            <w:shd w:val="clear" w:color="auto" w:fill="auto"/>
          </w:tcPr>
          <w:p w:rsidR="00374E72" w:rsidRDefault="0083128A" w:rsidP="0080765D">
            <w:pPr>
              <w:jc w:val="center"/>
              <w:rPr>
                <w:sz w:val="20"/>
                <w:szCs w:val="20"/>
              </w:rPr>
            </w:pPr>
            <w:r>
              <w:rPr>
                <w:sz w:val="20"/>
                <w:szCs w:val="20"/>
              </w:rPr>
              <w:t>115883258</w:t>
            </w:r>
          </w:p>
        </w:tc>
        <w:tc>
          <w:tcPr>
            <w:tcW w:w="2700" w:type="dxa"/>
            <w:shd w:val="clear" w:color="auto" w:fill="auto"/>
          </w:tcPr>
          <w:p w:rsidR="00374E72" w:rsidRPr="00040A82" w:rsidRDefault="00374E72" w:rsidP="0080765D">
            <w:pPr>
              <w:rPr>
                <w:sz w:val="20"/>
                <w:szCs w:val="20"/>
                <w:lang w:val="bg-BG"/>
              </w:rPr>
            </w:pPr>
            <w:r>
              <w:rPr>
                <w:sz w:val="20"/>
                <w:szCs w:val="20"/>
                <w:lang w:val="bg-BG"/>
              </w:rPr>
              <w:t>Смесени битови отпадъци</w:t>
            </w:r>
          </w:p>
        </w:tc>
        <w:tc>
          <w:tcPr>
            <w:tcW w:w="1440" w:type="dxa"/>
            <w:shd w:val="clear" w:color="auto" w:fill="auto"/>
          </w:tcPr>
          <w:p w:rsidR="00374E72" w:rsidRDefault="00374E72" w:rsidP="0080765D">
            <w:pPr>
              <w:jc w:val="center"/>
              <w:rPr>
                <w:bCs/>
                <w:sz w:val="20"/>
                <w:szCs w:val="20"/>
                <w:lang w:val="bg-BG"/>
              </w:rPr>
            </w:pPr>
            <w:r>
              <w:rPr>
                <w:bCs/>
                <w:sz w:val="20"/>
                <w:szCs w:val="20"/>
                <w:lang w:val="bg-BG"/>
              </w:rPr>
              <w:t>20 03 01</w:t>
            </w:r>
          </w:p>
        </w:tc>
        <w:tc>
          <w:tcPr>
            <w:tcW w:w="1620" w:type="dxa"/>
            <w:shd w:val="clear" w:color="auto" w:fill="auto"/>
          </w:tcPr>
          <w:p w:rsidR="00374E72" w:rsidRDefault="00374E72" w:rsidP="00B41222">
            <w:pPr>
              <w:jc w:val="center"/>
              <w:rPr>
                <w:bCs/>
                <w:sz w:val="20"/>
                <w:szCs w:val="20"/>
                <w:lang w:val="bg-BG"/>
              </w:rPr>
            </w:pPr>
            <w:r>
              <w:rPr>
                <w:bCs/>
                <w:sz w:val="20"/>
                <w:szCs w:val="20"/>
                <w:lang w:val="bg-BG"/>
              </w:rPr>
              <w:t>220,920</w:t>
            </w:r>
          </w:p>
        </w:tc>
      </w:tr>
      <w:tr w:rsidR="005E56DB" w:rsidRPr="00040A82" w:rsidTr="0080765D">
        <w:tc>
          <w:tcPr>
            <w:tcW w:w="2808" w:type="dxa"/>
            <w:shd w:val="clear" w:color="auto" w:fill="auto"/>
          </w:tcPr>
          <w:p w:rsidR="005E56DB" w:rsidRPr="00040A82" w:rsidRDefault="005E56DB" w:rsidP="0080765D">
            <w:pPr>
              <w:rPr>
                <w:sz w:val="20"/>
                <w:szCs w:val="20"/>
              </w:rPr>
            </w:pPr>
            <w:r w:rsidRPr="00040A82">
              <w:rPr>
                <w:sz w:val="20"/>
                <w:szCs w:val="20"/>
              </w:rPr>
              <w:t>„ ЗАПРЯНОВИ-03” ООД</w:t>
            </w:r>
          </w:p>
        </w:tc>
        <w:tc>
          <w:tcPr>
            <w:tcW w:w="1260" w:type="dxa"/>
            <w:shd w:val="clear" w:color="auto" w:fill="auto"/>
          </w:tcPr>
          <w:p w:rsidR="005E56DB" w:rsidRPr="00040A82" w:rsidRDefault="005E56DB" w:rsidP="0080765D">
            <w:pPr>
              <w:jc w:val="center"/>
              <w:rPr>
                <w:sz w:val="20"/>
                <w:szCs w:val="20"/>
              </w:rPr>
            </w:pPr>
            <w:r w:rsidRPr="00040A82">
              <w:rPr>
                <w:sz w:val="20"/>
                <w:szCs w:val="20"/>
              </w:rPr>
              <w:t>115816551</w:t>
            </w:r>
          </w:p>
        </w:tc>
        <w:tc>
          <w:tcPr>
            <w:tcW w:w="2700" w:type="dxa"/>
            <w:shd w:val="clear" w:color="auto" w:fill="auto"/>
          </w:tcPr>
          <w:p w:rsidR="005E56DB" w:rsidRPr="00040A82" w:rsidRDefault="005E56DB" w:rsidP="0080765D">
            <w:r w:rsidRPr="00040A82">
              <w:rPr>
                <w:sz w:val="20"/>
                <w:szCs w:val="20"/>
                <w:lang w:val="bg-BG"/>
              </w:rPr>
              <w:t>Смесени битови отпадъци</w:t>
            </w:r>
          </w:p>
        </w:tc>
        <w:tc>
          <w:tcPr>
            <w:tcW w:w="1440" w:type="dxa"/>
            <w:shd w:val="clear" w:color="auto" w:fill="auto"/>
          </w:tcPr>
          <w:p w:rsidR="005E56DB" w:rsidRPr="00040A82" w:rsidRDefault="005E56DB" w:rsidP="0080765D">
            <w:pPr>
              <w:jc w:val="center"/>
              <w:rPr>
                <w:sz w:val="20"/>
                <w:szCs w:val="20"/>
              </w:rPr>
            </w:pPr>
            <w:r w:rsidRPr="00040A82">
              <w:rPr>
                <w:bCs/>
                <w:sz w:val="20"/>
                <w:szCs w:val="20"/>
              </w:rPr>
              <w:t>20 03 01</w:t>
            </w:r>
          </w:p>
        </w:tc>
        <w:tc>
          <w:tcPr>
            <w:tcW w:w="1620" w:type="dxa"/>
            <w:shd w:val="clear" w:color="auto" w:fill="auto"/>
          </w:tcPr>
          <w:p w:rsidR="005E56DB" w:rsidRPr="00374E72" w:rsidRDefault="00374E72" w:rsidP="004D464C">
            <w:pPr>
              <w:jc w:val="center"/>
              <w:rPr>
                <w:bCs/>
                <w:sz w:val="20"/>
                <w:szCs w:val="20"/>
                <w:lang w:val="bg-BG"/>
              </w:rPr>
            </w:pPr>
            <w:r>
              <w:rPr>
                <w:bCs/>
                <w:sz w:val="20"/>
                <w:szCs w:val="20"/>
                <w:lang w:val="bg-BG"/>
              </w:rPr>
              <w:t>5,520</w:t>
            </w:r>
          </w:p>
          <w:p w:rsidR="005E56DB" w:rsidRPr="00040A82" w:rsidRDefault="005E56DB" w:rsidP="004D464C">
            <w:pPr>
              <w:jc w:val="center"/>
              <w:rPr>
                <w:bCs/>
                <w:sz w:val="20"/>
                <w:szCs w:val="20"/>
              </w:rPr>
            </w:pPr>
          </w:p>
        </w:tc>
      </w:tr>
      <w:tr w:rsidR="00530EDF" w:rsidRPr="00040A82" w:rsidTr="0080765D">
        <w:tc>
          <w:tcPr>
            <w:tcW w:w="2808" w:type="dxa"/>
            <w:shd w:val="clear" w:color="auto" w:fill="auto"/>
          </w:tcPr>
          <w:p w:rsidR="00530EDF" w:rsidRDefault="00530EDF" w:rsidP="0080765D">
            <w:pPr>
              <w:rPr>
                <w:sz w:val="20"/>
                <w:szCs w:val="20"/>
                <w:lang w:val="bg-BG"/>
              </w:rPr>
            </w:pPr>
            <w:r w:rsidRPr="00040A82">
              <w:rPr>
                <w:sz w:val="20"/>
                <w:szCs w:val="20"/>
              </w:rPr>
              <w:t>„ ЗАПРЯНОВИ-03” ООД</w:t>
            </w:r>
          </w:p>
          <w:p w:rsidR="00530EDF" w:rsidRPr="00530EDF" w:rsidRDefault="00530EDF" w:rsidP="0080765D">
            <w:pPr>
              <w:rPr>
                <w:sz w:val="20"/>
                <w:szCs w:val="20"/>
                <w:lang w:val="bg-BG"/>
              </w:rPr>
            </w:pPr>
          </w:p>
        </w:tc>
        <w:tc>
          <w:tcPr>
            <w:tcW w:w="1260" w:type="dxa"/>
            <w:shd w:val="clear" w:color="auto" w:fill="auto"/>
          </w:tcPr>
          <w:p w:rsidR="00530EDF" w:rsidRPr="00040A82" w:rsidRDefault="00530EDF" w:rsidP="0080765D">
            <w:pPr>
              <w:jc w:val="center"/>
              <w:rPr>
                <w:sz w:val="20"/>
                <w:szCs w:val="20"/>
              </w:rPr>
            </w:pPr>
            <w:r w:rsidRPr="00040A82">
              <w:rPr>
                <w:sz w:val="20"/>
                <w:szCs w:val="20"/>
              </w:rPr>
              <w:t>115816551</w:t>
            </w:r>
          </w:p>
        </w:tc>
        <w:tc>
          <w:tcPr>
            <w:tcW w:w="2700" w:type="dxa"/>
            <w:shd w:val="clear" w:color="auto" w:fill="auto"/>
          </w:tcPr>
          <w:p w:rsidR="00530EDF" w:rsidRPr="00040A82" w:rsidRDefault="00530EDF" w:rsidP="0080765D">
            <w:pPr>
              <w:rPr>
                <w:sz w:val="20"/>
                <w:szCs w:val="20"/>
                <w:lang w:val="bg-BG"/>
              </w:rPr>
            </w:pPr>
            <w:r>
              <w:rPr>
                <w:sz w:val="20"/>
                <w:szCs w:val="20"/>
                <w:lang w:val="bg-BG"/>
              </w:rPr>
              <w:t>Изолационни материали различни от упоменатите в 17 06  01 и 17 06 03</w:t>
            </w:r>
          </w:p>
        </w:tc>
        <w:tc>
          <w:tcPr>
            <w:tcW w:w="1440" w:type="dxa"/>
            <w:shd w:val="clear" w:color="auto" w:fill="auto"/>
          </w:tcPr>
          <w:p w:rsidR="00530EDF" w:rsidRPr="00530EDF" w:rsidRDefault="00530EDF" w:rsidP="0080765D">
            <w:pPr>
              <w:jc w:val="center"/>
              <w:rPr>
                <w:bCs/>
                <w:sz w:val="20"/>
                <w:szCs w:val="20"/>
                <w:lang w:val="bg-BG"/>
              </w:rPr>
            </w:pPr>
            <w:r>
              <w:rPr>
                <w:bCs/>
                <w:sz w:val="20"/>
                <w:szCs w:val="20"/>
                <w:lang w:val="bg-BG"/>
              </w:rPr>
              <w:t>17 06 04</w:t>
            </w:r>
          </w:p>
        </w:tc>
        <w:tc>
          <w:tcPr>
            <w:tcW w:w="1620" w:type="dxa"/>
            <w:shd w:val="clear" w:color="auto" w:fill="auto"/>
          </w:tcPr>
          <w:p w:rsidR="00530EDF" w:rsidRPr="00E651BE" w:rsidRDefault="00E651BE" w:rsidP="004D464C">
            <w:pPr>
              <w:jc w:val="center"/>
              <w:rPr>
                <w:bCs/>
                <w:sz w:val="20"/>
                <w:szCs w:val="20"/>
                <w:lang w:val="bg-BG"/>
              </w:rPr>
            </w:pPr>
            <w:r>
              <w:rPr>
                <w:bCs/>
                <w:sz w:val="20"/>
                <w:szCs w:val="20"/>
                <w:lang w:val="bg-BG"/>
              </w:rPr>
              <w:t>8,720</w:t>
            </w:r>
          </w:p>
        </w:tc>
      </w:tr>
      <w:tr w:rsidR="00E651BE" w:rsidRPr="00040A82" w:rsidTr="0080765D">
        <w:tc>
          <w:tcPr>
            <w:tcW w:w="2808" w:type="dxa"/>
            <w:shd w:val="clear" w:color="auto" w:fill="auto"/>
          </w:tcPr>
          <w:p w:rsidR="00E651BE" w:rsidRDefault="00E651BE" w:rsidP="0080765D">
            <w:pPr>
              <w:rPr>
                <w:sz w:val="20"/>
                <w:szCs w:val="20"/>
                <w:lang w:val="bg-BG"/>
              </w:rPr>
            </w:pPr>
            <w:r>
              <w:rPr>
                <w:sz w:val="20"/>
                <w:szCs w:val="20"/>
                <w:lang w:val="bg-BG"/>
              </w:rPr>
              <w:t>„ЗЛАТАНОВ”</w:t>
            </w:r>
          </w:p>
          <w:p w:rsidR="00E651BE" w:rsidRPr="00E651BE" w:rsidRDefault="00E651BE" w:rsidP="0080765D">
            <w:pPr>
              <w:rPr>
                <w:sz w:val="20"/>
                <w:szCs w:val="20"/>
                <w:lang w:val="bg-BG"/>
              </w:rPr>
            </w:pPr>
          </w:p>
        </w:tc>
        <w:tc>
          <w:tcPr>
            <w:tcW w:w="1260" w:type="dxa"/>
            <w:shd w:val="clear" w:color="auto" w:fill="auto"/>
          </w:tcPr>
          <w:p w:rsidR="00E651BE" w:rsidRPr="00040A82" w:rsidRDefault="005559F3" w:rsidP="0080765D">
            <w:pPr>
              <w:jc w:val="center"/>
              <w:rPr>
                <w:sz w:val="20"/>
                <w:szCs w:val="20"/>
              </w:rPr>
            </w:pPr>
            <w:r>
              <w:rPr>
                <w:sz w:val="20"/>
                <w:szCs w:val="20"/>
              </w:rPr>
              <w:t>160004698</w:t>
            </w:r>
          </w:p>
        </w:tc>
        <w:tc>
          <w:tcPr>
            <w:tcW w:w="2700" w:type="dxa"/>
            <w:shd w:val="clear" w:color="auto" w:fill="auto"/>
          </w:tcPr>
          <w:p w:rsidR="00E651BE" w:rsidRDefault="00D62937" w:rsidP="0080765D">
            <w:pPr>
              <w:rPr>
                <w:sz w:val="20"/>
                <w:szCs w:val="20"/>
                <w:lang w:val="bg-BG"/>
              </w:rPr>
            </w:pPr>
            <w:r>
              <w:rPr>
                <w:sz w:val="20"/>
                <w:szCs w:val="20"/>
                <w:lang w:val="bg-BG"/>
              </w:rPr>
              <w:t>Смесени отпадъци от строителство и събаряне, различни от упоменатите в 17 09 01,17 09 02 и 17 09 03</w:t>
            </w:r>
          </w:p>
        </w:tc>
        <w:tc>
          <w:tcPr>
            <w:tcW w:w="1440" w:type="dxa"/>
            <w:shd w:val="clear" w:color="auto" w:fill="auto"/>
          </w:tcPr>
          <w:p w:rsidR="00E651BE" w:rsidRDefault="00E651BE" w:rsidP="0080765D">
            <w:pPr>
              <w:jc w:val="center"/>
              <w:rPr>
                <w:bCs/>
                <w:sz w:val="20"/>
                <w:szCs w:val="20"/>
                <w:lang w:val="bg-BG"/>
              </w:rPr>
            </w:pPr>
            <w:r>
              <w:rPr>
                <w:bCs/>
                <w:sz w:val="20"/>
                <w:szCs w:val="20"/>
                <w:lang w:val="bg-BG"/>
              </w:rPr>
              <w:t>17 09 04</w:t>
            </w:r>
          </w:p>
        </w:tc>
        <w:tc>
          <w:tcPr>
            <w:tcW w:w="1620" w:type="dxa"/>
            <w:shd w:val="clear" w:color="auto" w:fill="auto"/>
          </w:tcPr>
          <w:p w:rsidR="00E651BE" w:rsidRDefault="00E651BE" w:rsidP="004D464C">
            <w:pPr>
              <w:jc w:val="center"/>
              <w:rPr>
                <w:bCs/>
                <w:sz w:val="20"/>
                <w:szCs w:val="20"/>
                <w:lang w:val="bg-BG"/>
              </w:rPr>
            </w:pPr>
            <w:r>
              <w:rPr>
                <w:bCs/>
                <w:sz w:val="20"/>
                <w:szCs w:val="20"/>
                <w:lang w:val="bg-BG"/>
              </w:rPr>
              <w:t>0,760</w:t>
            </w:r>
          </w:p>
        </w:tc>
      </w:tr>
      <w:tr w:rsidR="005E56DB" w:rsidRPr="00040A82" w:rsidTr="0080765D">
        <w:tc>
          <w:tcPr>
            <w:tcW w:w="2808" w:type="dxa"/>
            <w:shd w:val="clear" w:color="auto" w:fill="auto"/>
          </w:tcPr>
          <w:p w:rsidR="005E56DB" w:rsidRPr="00040A82" w:rsidRDefault="005E56DB" w:rsidP="0080765D">
            <w:pPr>
              <w:rPr>
                <w:sz w:val="20"/>
                <w:szCs w:val="20"/>
              </w:rPr>
            </w:pPr>
            <w:r w:rsidRPr="00040A82">
              <w:rPr>
                <w:sz w:val="20"/>
                <w:szCs w:val="20"/>
              </w:rPr>
              <w:t>„ИНТЕРСОУРС” ЕООД</w:t>
            </w:r>
          </w:p>
        </w:tc>
        <w:tc>
          <w:tcPr>
            <w:tcW w:w="1260" w:type="dxa"/>
            <w:shd w:val="clear" w:color="auto" w:fill="auto"/>
          </w:tcPr>
          <w:p w:rsidR="005E56DB" w:rsidRPr="00040A82" w:rsidRDefault="005E56DB" w:rsidP="0080765D">
            <w:pPr>
              <w:jc w:val="center"/>
              <w:rPr>
                <w:sz w:val="20"/>
                <w:szCs w:val="20"/>
              </w:rPr>
            </w:pPr>
            <w:r w:rsidRPr="00040A82">
              <w:rPr>
                <w:sz w:val="20"/>
                <w:szCs w:val="20"/>
              </w:rPr>
              <w:t>201634625</w:t>
            </w:r>
          </w:p>
        </w:tc>
        <w:tc>
          <w:tcPr>
            <w:tcW w:w="2700" w:type="dxa"/>
            <w:shd w:val="clear" w:color="auto" w:fill="auto"/>
            <w:vAlign w:val="center"/>
          </w:tcPr>
          <w:p w:rsidR="005E56DB" w:rsidRPr="00040A82" w:rsidRDefault="005E56DB" w:rsidP="0080765D">
            <w:pPr>
              <w:rPr>
                <w:sz w:val="20"/>
                <w:szCs w:val="20"/>
                <w:highlight w:val="yellow"/>
                <w:lang w:val="ru-RU"/>
              </w:rPr>
            </w:pPr>
            <w:r w:rsidRPr="00040A82">
              <w:rPr>
                <w:sz w:val="20"/>
                <w:szCs w:val="20"/>
                <w:lang w:val="bg-BG"/>
              </w:rPr>
              <w:t>Отпадъци от обработени текстилни влакна.</w:t>
            </w:r>
          </w:p>
        </w:tc>
        <w:tc>
          <w:tcPr>
            <w:tcW w:w="1440" w:type="dxa"/>
            <w:shd w:val="clear" w:color="auto" w:fill="auto"/>
          </w:tcPr>
          <w:p w:rsidR="005E56DB" w:rsidRPr="00040A82" w:rsidRDefault="005E56DB" w:rsidP="0080765D">
            <w:pPr>
              <w:jc w:val="center"/>
              <w:rPr>
                <w:sz w:val="20"/>
                <w:szCs w:val="20"/>
              </w:rPr>
            </w:pPr>
            <w:r w:rsidRPr="00040A82">
              <w:rPr>
                <w:bCs/>
                <w:sz w:val="20"/>
                <w:szCs w:val="20"/>
              </w:rPr>
              <w:t>04 02 22</w:t>
            </w:r>
          </w:p>
        </w:tc>
        <w:tc>
          <w:tcPr>
            <w:tcW w:w="1620" w:type="dxa"/>
            <w:shd w:val="clear" w:color="auto" w:fill="auto"/>
          </w:tcPr>
          <w:p w:rsidR="005E56DB" w:rsidRPr="00040A82" w:rsidRDefault="00371772" w:rsidP="004D464C">
            <w:pPr>
              <w:jc w:val="center"/>
              <w:rPr>
                <w:bCs/>
                <w:sz w:val="20"/>
                <w:szCs w:val="20"/>
              </w:rPr>
            </w:pPr>
            <w:r>
              <w:rPr>
                <w:bCs/>
                <w:sz w:val="20"/>
                <w:szCs w:val="20"/>
              </w:rPr>
              <w:t>16,920</w:t>
            </w:r>
          </w:p>
        </w:tc>
      </w:tr>
      <w:tr w:rsidR="00C76B77" w:rsidRPr="00040A82" w:rsidTr="002E29E3">
        <w:tc>
          <w:tcPr>
            <w:tcW w:w="2808" w:type="dxa"/>
            <w:shd w:val="clear" w:color="auto" w:fill="auto"/>
          </w:tcPr>
          <w:p w:rsidR="00C76B77" w:rsidRPr="00040A82" w:rsidRDefault="00C76B77" w:rsidP="002E29E3">
            <w:pPr>
              <w:rPr>
                <w:sz w:val="20"/>
                <w:szCs w:val="20"/>
              </w:rPr>
            </w:pPr>
            <w:r>
              <w:rPr>
                <w:sz w:val="20"/>
                <w:szCs w:val="20"/>
              </w:rPr>
              <w:t>„ИЗО</w:t>
            </w:r>
            <w:r>
              <w:rPr>
                <w:sz w:val="20"/>
                <w:szCs w:val="20"/>
                <w:lang w:val="bg-BG"/>
              </w:rPr>
              <w:t>ПЕЩ</w:t>
            </w:r>
            <w:r w:rsidRPr="00040A82">
              <w:rPr>
                <w:sz w:val="20"/>
                <w:szCs w:val="20"/>
              </w:rPr>
              <w:t>” ООД</w:t>
            </w:r>
          </w:p>
        </w:tc>
        <w:tc>
          <w:tcPr>
            <w:tcW w:w="1260" w:type="dxa"/>
            <w:shd w:val="clear" w:color="auto" w:fill="auto"/>
          </w:tcPr>
          <w:p w:rsidR="00C76B77" w:rsidRPr="00C76B77" w:rsidRDefault="00C76B77" w:rsidP="00C76B77">
            <w:pPr>
              <w:rPr>
                <w:sz w:val="20"/>
                <w:szCs w:val="20"/>
                <w:lang w:val="bg-BG"/>
              </w:rPr>
            </w:pPr>
            <w:r w:rsidRPr="00345790">
              <w:rPr>
                <w:sz w:val="20"/>
                <w:szCs w:val="20"/>
              </w:rPr>
              <w:t>115035645</w:t>
            </w:r>
          </w:p>
        </w:tc>
        <w:tc>
          <w:tcPr>
            <w:tcW w:w="2700" w:type="dxa"/>
            <w:shd w:val="clear" w:color="auto" w:fill="auto"/>
          </w:tcPr>
          <w:p w:rsidR="00C76B77" w:rsidRPr="00040A82" w:rsidRDefault="00C76B77" w:rsidP="002E29E3">
            <w:pPr>
              <w:rPr>
                <w:highlight w:val="yellow"/>
              </w:rPr>
            </w:pPr>
            <w:r w:rsidRPr="00040A82">
              <w:rPr>
                <w:sz w:val="20"/>
                <w:szCs w:val="20"/>
                <w:lang w:val="bg-BG"/>
              </w:rPr>
              <w:t>Изолационни материали, различни от упоменатите в 17 06 01 и 17 06 03</w:t>
            </w:r>
          </w:p>
        </w:tc>
        <w:tc>
          <w:tcPr>
            <w:tcW w:w="1440" w:type="dxa"/>
            <w:shd w:val="clear" w:color="auto" w:fill="auto"/>
          </w:tcPr>
          <w:p w:rsidR="00C76B77" w:rsidRPr="00040A82" w:rsidRDefault="00C76B77" w:rsidP="002E29E3">
            <w:pPr>
              <w:jc w:val="center"/>
              <w:rPr>
                <w:bCs/>
                <w:sz w:val="20"/>
                <w:szCs w:val="20"/>
              </w:rPr>
            </w:pPr>
            <w:r w:rsidRPr="00040A82">
              <w:rPr>
                <w:bCs/>
                <w:sz w:val="20"/>
                <w:szCs w:val="20"/>
              </w:rPr>
              <w:t>17 06 04</w:t>
            </w:r>
          </w:p>
        </w:tc>
        <w:tc>
          <w:tcPr>
            <w:tcW w:w="1620" w:type="dxa"/>
            <w:shd w:val="clear" w:color="auto" w:fill="auto"/>
          </w:tcPr>
          <w:p w:rsidR="00C76B77" w:rsidRPr="00040A82" w:rsidRDefault="00CB2862" w:rsidP="00CB2862">
            <w:pPr>
              <w:rPr>
                <w:bCs/>
                <w:sz w:val="20"/>
                <w:szCs w:val="20"/>
              </w:rPr>
            </w:pPr>
            <w:r>
              <w:rPr>
                <w:bCs/>
                <w:sz w:val="20"/>
                <w:szCs w:val="20"/>
              </w:rPr>
              <w:t xml:space="preserve">        </w:t>
            </w:r>
            <w:r w:rsidR="00371772">
              <w:rPr>
                <w:bCs/>
                <w:sz w:val="20"/>
                <w:szCs w:val="20"/>
              </w:rPr>
              <w:t>21,540</w:t>
            </w:r>
          </w:p>
        </w:tc>
      </w:tr>
      <w:tr w:rsidR="00C76B77" w:rsidRPr="00040A82" w:rsidTr="002E29E3">
        <w:tc>
          <w:tcPr>
            <w:tcW w:w="2808" w:type="dxa"/>
            <w:shd w:val="clear" w:color="auto" w:fill="auto"/>
          </w:tcPr>
          <w:p w:rsidR="00C76B77" w:rsidRPr="00040A82" w:rsidRDefault="00C76B77" w:rsidP="002E29E3">
            <w:pPr>
              <w:rPr>
                <w:sz w:val="20"/>
                <w:szCs w:val="20"/>
              </w:rPr>
            </w:pPr>
            <w:r w:rsidRPr="00040A82">
              <w:rPr>
                <w:sz w:val="20"/>
                <w:szCs w:val="20"/>
              </w:rPr>
              <w:t>„ИЗОСТРОЙ” ООД</w:t>
            </w:r>
          </w:p>
        </w:tc>
        <w:tc>
          <w:tcPr>
            <w:tcW w:w="1260" w:type="dxa"/>
            <w:shd w:val="clear" w:color="auto" w:fill="auto"/>
          </w:tcPr>
          <w:p w:rsidR="00C76B77" w:rsidRPr="00040A82" w:rsidRDefault="00C76B77" w:rsidP="002E29E3">
            <w:pPr>
              <w:jc w:val="center"/>
              <w:rPr>
                <w:sz w:val="20"/>
                <w:szCs w:val="20"/>
              </w:rPr>
            </w:pPr>
            <w:r w:rsidRPr="00040A82">
              <w:rPr>
                <w:sz w:val="20"/>
                <w:szCs w:val="20"/>
              </w:rPr>
              <w:t>160104296</w:t>
            </w:r>
          </w:p>
        </w:tc>
        <w:tc>
          <w:tcPr>
            <w:tcW w:w="2700" w:type="dxa"/>
            <w:shd w:val="clear" w:color="auto" w:fill="auto"/>
          </w:tcPr>
          <w:p w:rsidR="00C76B77" w:rsidRPr="00040A82" w:rsidRDefault="00C76B77" w:rsidP="002E29E3">
            <w:pPr>
              <w:rPr>
                <w:highlight w:val="yellow"/>
              </w:rPr>
            </w:pPr>
            <w:r w:rsidRPr="00040A82">
              <w:rPr>
                <w:sz w:val="20"/>
                <w:szCs w:val="20"/>
                <w:lang w:val="bg-BG"/>
              </w:rPr>
              <w:t>Изолационни материали, различни от упоменатите в 17 06 01 и 17 06 03</w:t>
            </w:r>
          </w:p>
        </w:tc>
        <w:tc>
          <w:tcPr>
            <w:tcW w:w="1440" w:type="dxa"/>
            <w:shd w:val="clear" w:color="auto" w:fill="auto"/>
          </w:tcPr>
          <w:p w:rsidR="00C76B77" w:rsidRPr="00040A82" w:rsidRDefault="00C76B77" w:rsidP="002E29E3">
            <w:pPr>
              <w:jc w:val="center"/>
              <w:rPr>
                <w:bCs/>
                <w:sz w:val="20"/>
                <w:szCs w:val="20"/>
              </w:rPr>
            </w:pPr>
            <w:r w:rsidRPr="00040A82">
              <w:rPr>
                <w:bCs/>
                <w:sz w:val="20"/>
                <w:szCs w:val="20"/>
              </w:rPr>
              <w:t>17 06 04</w:t>
            </w:r>
          </w:p>
        </w:tc>
        <w:tc>
          <w:tcPr>
            <w:tcW w:w="1620" w:type="dxa"/>
            <w:shd w:val="clear" w:color="auto" w:fill="auto"/>
          </w:tcPr>
          <w:p w:rsidR="00C76B77" w:rsidRPr="00371772" w:rsidRDefault="00371772" w:rsidP="004D464C">
            <w:pPr>
              <w:jc w:val="center"/>
              <w:rPr>
                <w:bCs/>
                <w:sz w:val="20"/>
                <w:szCs w:val="20"/>
              </w:rPr>
            </w:pPr>
            <w:r>
              <w:rPr>
                <w:bCs/>
                <w:sz w:val="20"/>
                <w:szCs w:val="20"/>
              </w:rPr>
              <w:t>0,600</w:t>
            </w:r>
          </w:p>
          <w:p w:rsidR="00C76B77" w:rsidRPr="00040A82" w:rsidRDefault="00C76B77" w:rsidP="004D464C">
            <w:pPr>
              <w:jc w:val="center"/>
              <w:rPr>
                <w:bCs/>
                <w:sz w:val="20"/>
                <w:szCs w:val="20"/>
              </w:rPr>
            </w:pPr>
          </w:p>
        </w:tc>
      </w:tr>
      <w:tr w:rsidR="00C76B77" w:rsidRPr="00040A82" w:rsidTr="0080765D">
        <w:tc>
          <w:tcPr>
            <w:tcW w:w="2808" w:type="dxa"/>
            <w:shd w:val="clear" w:color="auto" w:fill="auto"/>
          </w:tcPr>
          <w:p w:rsidR="00C76B77" w:rsidRPr="00040A82" w:rsidRDefault="00C76B77" w:rsidP="0080765D">
            <w:pPr>
              <w:rPr>
                <w:sz w:val="20"/>
                <w:szCs w:val="20"/>
              </w:rPr>
            </w:pPr>
            <w:r w:rsidRPr="00040A82">
              <w:rPr>
                <w:sz w:val="20"/>
                <w:szCs w:val="20"/>
              </w:rPr>
              <w:t>„КАУФЛАНД БЪЛГАРИЯ” ЕООД</w:t>
            </w:r>
          </w:p>
        </w:tc>
        <w:tc>
          <w:tcPr>
            <w:tcW w:w="1260" w:type="dxa"/>
            <w:shd w:val="clear" w:color="auto" w:fill="auto"/>
          </w:tcPr>
          <w:p w:rsidR="00C76B77" w:rsidRPr="00040A82" w:rsidRDefault="00C76B77" w:rsidP="0080765D">
            <w:pPr>
              <w:jc w:val="center"/>
              <w:rPr>
                <w:sz w:val="20"/>
                <w:szCs w:val="20"/>
              </w:rPr>
            </w:pPr>
            <w:r w:rsidRPr="00040A82">
              <w:rPr>
                <w:sz w:val="20"/>
                <w:szCs w:val="20"/>
              </w:rPr>
              <w:t>131129282</w:t>
            </w:r>
          </w:p>
        </w:tc>
        <w:tc>
          <w:tcPr>
            <w:tcW w:w="2700" w:type="dxa"/>
            <w:shd w:val="clear" w:color="auto" w:fill="auto"/>
          </w:tcPr>
          <w:p w:rsidR="00C76B77" w:rsidRPr="00040A82" w:rsidRDefault="00C76B77" w:rsidP="0080765D">
            <w:r w:rsidRPr="00040A82">
              <w:rPr>
                <w:sz w:val="20"/>
                <w:szCs w:val="20"/>
                <w:lang w:val="bg-BG"/>
              </w:rPr>
              <w:t>Смесени битови отпадъци</w:t>
            </w:r>
          </w:p>
        </w:tc>
        <w:tc>
          <w:tcPr>
            <w:tcW w:w="1440" w:type="dxa"/>
            <w:shd w:val="clear" w:color="auto" w:fill="auto"/>
          </w:tcPr>
          <w:p w:rsidR="00C76B77" w:rsidRPr="00040A82" w:rsidRDefault="00C76B77" w:rsidP="0080765D">
            <w:pPr>
              <w:jc w:val="center"/>
              <w:rPr>
                <w:bCs/>
                <w:sz w:val="20"/>
                <w:szCs w:val="20"/>
              </w:rPr>
            </w:pPr>
            <w:r w:rsidRPr="00040A82">
              <w:rPr>
                <w:bCs/>
                <w:sz w:val="20"/>
                <w:szCs w:val="20"/>
              </w:rPr>
              <w:t>20 03 01</w:t>
            </w:r>
          </w:p>
        </w:tc>
        <w:tc>
          <w:tcPr>
            <w:tcW w:w="1620" w:type="dxa"/>
            <w:shd w:val="clear" w:color="auto" w:fill="auto"/>
          </w:tcPr>
          <w:p w:rsidR="00C76B77" w:rsidRPr="003D0DC8" w:rsidRDefault="00371772" w:rsidP="004D464C">
            <w:pPr>
              <w:jc w:val="center"/>
              <w:rPr>
                <w:bCs/>
                <w:sz w:val="20"/>
                <w:szCs w:val="20"/>
              </w:rPr>
            </w:pPr>
            <w:r>
              <w:rPr>
                <w:bCs/>
                <w:sz w:val="20"/>
                <w:szCs w:val="20"/>
              </w:rPr>
              <w:t>42,740</w:t>
            </w:r>
          </w:p>
          <w:p w:rsidR="00C76B77" w:rsidRPr="00C76B77" w:rsidRDefault="00C76B77" w:rsidP="004D464C">
            <w:pPr>
              <w:jc w:val="center"/>
              <w:rPr>
                <w:bCs/>
                <w:sz w:val="20"/>
                <w:szCs w:val="20"/>
                <w:lang w:val="bg-BG"/>
              </w:rPr>
            </w:pPr>
          </w:p>
        </w:tc>
      </w:tr>
      <w:tr w:rsidR="00C76B77" w:rsidRPr="00040A82" w:rsidTr="0080765D">
        <w:tc>
          <w:tcPr>
            <w:tcW w:w="2808" w:type="dxa"/>
            <w:shd w:val="clear" w:color="auto" w:fill="auto"/>
          </w:tcPr>
          <w:p w:rsidR="00C76B77" w:rsidRPr="00040A82" w:rsidRDefault="00C76B77" w:rsidP="0080765D">
            <w:pPr>
              <w:rPr>
                <w:sz w:val="20"/>
                <w:szCs w:val="20"/>
              </w:rPr>
            </w:pPr>
            <w:r w:rsidRPr="00040A82">
              <w:rPr>
                <w:sz w:val="20"/>
                <w:szCs w:val="20"/>
              </w:rPr>
              <w:t>„ КЦМ”АД</w:t>
            </w:r>
          </w:p>
        </w:tc>
        <w:tc>
          <w:tcPr>
            <w:tcW w:w="1260" w:type="dxa"/>
            <w:shd w:val="clear" w:color="auto" w:fill="auto"/>
          </w:tcPr>
          <w:p w:rsidR="00C76B77" w:rsidRPr="00040A82" w:rsidRDefault="00C76B77" w:rsidP="0080765D">
            <w:pPr>
              <w:jc w:val="center"/>
              <w:rPr>
                <w:sz w:val="20"/>
                <w:szCs w:val="20"/>
              </w:rPr>
            </w:pPr>
            <w:r w:rsidRPr="00040A82">
              <w:rPr>
                <w:sz w:val="20"/>
                <w:szCs w:val="20"/>
              </w:rPr>
              <w:t>115007471</w:t>
            </w:r>
          </w:p>
        </w:tc>
        <w:tc>
          <w:tcPr>
            <w:tcW w:w="2700" w:type="dxa"/>
            <w:shd w:val="clear" w:color="auto" w:fill="auto"/>
          </w:tcPr>
          <w:p w:rsidR="00C76B77" w:rsidRPr="00040A82" w:rsidRDefault="00C76B77" w:rsidP="0080765D">
            <w:r w:rsidRPr="00040A82">
              <w:rPr>
                <w:sz w:val="20"/>
                <w:szCs w:val="20"/>
                <w:lang w:val="bg-BG"/>
              </w:rPr>
              <w:t>Смесени битови отпадъци</w:t>
            </w:r>
          </w:p>
        </w:tc>
        <w:tc>
          <w:tcPr>
            <w:tcW w:w="1440" w:type="dxa"/>
            <w:shd w:val="clear" w:color="auto" w:fill="auto"/>
          </w:tcPr>
          <w:p w:rsidR="00C76B77" w:rsidRPr="00040A82" w:rsidRDefault="00C76B77" w:rsidP="0080765D">
            <w:pPr>
              <w:jc w:val="center"/>
              <w:rPr>
                <w:sz w:val="20"/>
                <w:szCs w:val="20"/>
              </w:rPr>
            </w:pPr>
            <w:r w:rsidRPr="00040A82">
              <w:rPr>
                <w:bCs/>
                <w:sz w:val="20"/>
                <w:szCs w:val="20"/>
              </w:rPr>
              <w:t>20 03 01</w:t>
            </w:r>
          </w:p>
        </w:tc>
        <w:tc>
          <w:tcPr>
            <w:tcW w:w="1620" w:type="dxa"/>
            <w:shd w:val="clear" w:color="auto" w:fill="auto"/>
          </w:tcPr>
          <w:p w:rsidR="00C76B77" w:rsidRPr="002E5B0E" w:rsidRDefault="00371772" w:rsidP="004D464C">
            <w:pPr>
              <w:jc w:val="center"/>
              <w:rPr>
                <w:bCs/>
                <w:sz w:val="20"/>
                <w:szCs w:val="20"/>
              </w:rPr>
            </w:pPr>
            <w:r>
              <w:rPr>
                <w:bCs/>
                <w:sz w:val="20"/>
                <w:szCs w:val="20"/>
              </w:rPr>
              <w:t>148,100</w:t>
            </w:r>
          </w:p>
          <w:p w:rsidR="00C76B77" w:rsidRPr="00C76B77" w:rsidRDefault="00C76B77" w:rsidP="004D464C">
            <w:pPr>
              <w:jc w:val="center"/>
              <w:rPr>
                <w:sz w:val="20"/>
                <w:szCs w:val="20"/>
                <w:lang w:val="bg-BG"/>
              </w:rPr>
            </w:pPr>
          </w:p>
        </w:tc>
      </w:tr>
      <w:tr w:rsidR="00C76B77" w:rsidRPr="00040A82" w:rsidTr="0080765D">
        <w:tc>
          <w:tcPr>
            <w:tcW w:w="2808" w:type="dxa"/>
            <w:shd w:val="clear" w:color="auto" w:fill="auto"/>
          </w:tcPr>
          <w:p w:rsidR="00C76B77" w:rsidRPr="00040A82" w:rsidRDefault="00C76B77" w:rsidP="0080765D">
            <w:pPr>
              <w:rPr>
                <w:sz w:val="20"/>
                <w:szCs w:val="20"/>
              </w:rPr>
            </w:pPr>
            <w:r w:rsidRPr="00040A82">
              <w:rPr>
                <w:sz w:val="20"/>
                <w:szCs w:val="20"/>
              </w:rPr>
              <w:t>„КОРАЛ СПЕКТЪР” ООД</w:t>
            </w:r>
          </w:p>
        </w:tc>
        <w:tc>
          <w:tcPr>
            <w:tcW w:w="1260" w:type="dxa"/>
            <w:shd w:val="clear" w:color="auto" w:fill="auto"/>
          </w:tcPr>
          <w:p w:rsidR="00C76B77" w:rsidRPr="00040A82" w:rsidRDefault="00C76B77" w:rsidP="0080765D">
            <w:pPr>
              <w:jc w:val="center"/>
              <w:rPr>
                <w:sz w:val="20"/>
                <w:szCs w:val="20"/>
              </w:rPr>
            </w:pPr>
            <w:r w:rsidRPr="00040A82">
              <w:rPr>
                <w:sz w:val="20"/>
                <w:szCs w:val="20"/>
              </w:rPr>
              <w:t>020994113</w:t>
            </w:r>
          </w:p>
        </w:tc>
        <w:tc>
          <w:tcPr>
            <w:tcW w:w="2700" w:type="dxa"/>
            <w:shd w:val="clear" w:color="auto" w:fill="auto"/>
          </w:tcPr>
          <w:p w:rsidR="00C76B77" w:rsidRPr="00040A82" w:rsidRDefault="00C76B77" w:rsidP="0080765D">
            <w:pPr>
              <w:rPr>
                <w:highlight w:val="yellow"/>
              </w:rPr>
            </w:pPr>
            <w:r w:rsidRPr="00040A82">
              <w:rPr>
                <w:sz w:val="20"/>
                <w:szCs w:val="20"/>
                <w:lang w:val="bg-BG"/>
              </w:rPr>
              <w:t>Отпаъци от смесени материали (импрегниран текстил, елстомер, пластомер)</w:t>
            </w:r>
          </w:p>
        </w:tc>
        <w:tc>
          <w:tcPr>
            <w:tcW w:w="1440" w:type="dxa"/>
            <w:shd w:val="clear" w:color="auto" w:fill="auto"/>
          </w:tcPr>
          <w:p w:rsidR="00C76B77" w:rsidRPr="00040A82" w:rsidRDefault="00C76B77" w:rsidP="0080765D">
            <w:pPr>
              <w:jc w:val="center"/>
              <w:rPr>
                <w:sz w:val="20"/>
                <w:szCs w:val="20"/>
              </w:rPr>
            </w:pPr>
            <w:r w:rsidRPr="00040A82">
              <w:rPr>
                <w:bCs/>
                <w:sz w:val="20"/>
                <w:szCs w:val="20"/>
              </w:rPr>
              <w:t>04 02 09</w:t>
            </w:r>
          </w:p>
        </w:tc>
        <w:tc>
          <w:tcPr>
            <w:tcW w:w="1620" w:type="dxa"/>
            <w:shd w:val="clear" w:color="auto" w:fill="auto"/>
          </w:tcPr>
          <w:p w:rsidR="00C76B77" w:rsidRPr="00040A82" w:rsidRDefault="00371772" w:rsidP="004D464C">
            <w:pPr>
              <w:jc w:val="center"/>
              <w:rPr>
                <w:bCs/>
                <w:sz w:val="20"/>
                <w:szCs w:val="20"/>
              </w:rPr>
            </w:pPr>
            <w:r>
              <w:rPr>
                <w:bCs/>
                <w:sz w:val="20"/>
                <w:szCs w:val="20"/>
              </w:rPr>
              <w:t>1,980</w:t>
            </w:r>
          </w:p>
        </w:tc>
      </w:tr>
      <w:tr w:rsidR="00C76B77" w:rsidRPr="00040A82" w:rsidTr="0080765D">
        <w:tc>
          <w:tcPr>
            <w:tcW w:w="2808" w:type="dxa"/>
            <w:shd w:val="clear" w:color="auto" w:fill="auto"/>
          </w:tcPr>
          <w:p w:rsidR="00C76B77" w:rsidRDefault="00C76B77" w:rsidP="0080765D">
            <w:pPr>
              <w:rPr>
                <w:sz w:val="20"/>
                <w:szCs w:val="20"/>
                <w:lang w:val="bg-BG"/>
              </w:rPr>
            </w:pPr>
            <w:r w:rsidRPr="00040A82">
              <w:rPr>
                <w:sz w:val="20"/>
                <w:szCs w:val="20"/>
              </w:rPr>
              <w:t>„КОРАЛ СПЕКТЪР” ООД</w:t>
            </w:r>
          </w:p>
          <w:p w:rsidR="00C76B77" w:rsidRPr="00C76B77" w:rsidRDefault="00C76B77" w:rsidP="0080765D">
            <w:pPr>
              <w:rPr>
                <w:sz w:val="20"/>
                <w:szCs w:val="20"/>
                <w:lang w:val="bg-BG"/>
              </w:rPr>
            </w:pPr>
          </w:p>
        </w:tc>
        <w:tc>
          <w:tcPr>
            <w:tcW w:w="1260" w:type="dxa"/>
            <w:shd w:val="clear" w:color="auto" w:fill="auto"/>
          </w:tcPr>
          <w:p w:rsidR="00C76B77" w:rsidRPr="00C76B77" w:rsidRDefault="00C76B77" w:rsidP="0080765D">
            <w:pPr>
              <w:jc w:val="center"/>
              <w:rPr>
                <w:sz w:val="20"/>
                <w:szCs w:val="20"/>
                <w:lang w:val="bg-BG"/>
              </w:rPr>
            </w:pPr>
            <w:r>
              <w:rPr>
                <w:sz w:val="20"/>
                <w:szCs w:val="20"/>
                <w:lang w:val="bg-BG"/>
              </w:rPr>
              <w:t>020994113</w:t>
            </w:r>
          </w:p>
        </w:tc>
        <w:tc>
          <w:tcPr>
            <w:tcW w:w="2700" w:type="dxa"/>
            <w:shd w:val="clear" w:color="auto" w:fill="auto"/>
          </w:tcPr>
          <w:p w:rsidR="00C76B77" w:rsidRPr="00040A82" w:rsidRDefault="00C76B77" w:rsidP="0080765D">
            <w:pPr>
              <w:rPr>
                <w:sz w:val="20"/>
                <w:szCs w:val="20"/>
                <w:lang w:val="bg-BG"/>
              </w:rPr>
            </w:pPr>
            <w:r>
              <w:rPr>
                <w:sz w:val="20"/>
                <w:szCs w:val="20"/>
                <w:lang w:val="bg-BG"/>
              </w:rPr>
              <w:t>Смесени  битови отпадъци</w:t>
            </w:r>
          </w:p>
        </w:tc>
        <w:tc>
          <w:tcPr>
            <w:tcW w:w="1440" w:type="dxa"/>
            <w:shd w:val="clear" w:color="auto" w:fill="auto"/>
          </w:tcPr>
          <w:p w:rsidR="00C76B77" w:rsidRPr="00C76B77" w:rsidRDefault="00C76B77" w:rsidP="0080765D">
            <w:pPr>
              <w:jc w:val="center"/>
              <w:rPr>
                <w:bCs/>
                <w:sz w:val="20"/>
                <w:szCs w:val="20"/>
                <w:lang w:val="bg-BG"/>
              </w:rPr>
            </w:pPr>
            <w:r>
              <w:rPr>
                <w:bCs/>
                <w:sz w:val="20"/>
                <w:szCs w:val="20"/>
                <w:lang w:val="bg-BG"/>
              </w:rPr>
              <w:t>20 03 01</w:t>
            </w:r>
          </w:p>
        </w:tc>
        <w:tc>
          <w:tcPr>
            <w:tcW w:w="1620" w:type="dxa"/>
            <w:shd w:val="clear" w:color="auto" w:fill="auto"/>
          </w:tcPr>
          <w:p w:rsidR="00C76B77" w:rsidRPr="002E5B0E" w:rsidRDefault="00371772" w:rsidP="004D464C">
            <w:pPr>
              <w:jc w:val="center"/>
              <w:rPr>
                <w:bCs/>
                <w:sz w:val="20"/>
                <w:szCs w:val="20"/>
              </w:rPr>
            </w:pPr>
            <w:r>
              <w:rPr>
                <w:bCs/>
                <w:sz w:val="20"/>
                <w:szCs w:val="20"/>
              </w:rPr>
              <w:t>0,600</w:t>
            </w:r>
          </w:p>
          <w:p w:rsidR="00C76B77" w:rsidRPr="00040A82" w:rsidRDefault="00C76B77" w:rsidP="004D464C">
            <w:pPr>
              <w:jc w:val="center"/>
              <w:rPr>
                <w:bCs/>
                <w:sz w:val="20"/>
                <w:szCs w:val="20"/>
              </w:rPr>
            </w:pPr>
          </w:p>
        </w:tc>
      </w:tr>
      <w:tr w:rsidR="00C76B77" w:rsidRPr="00040A82" w:rsidTr="0080765D">
        <w:tc>
          <w:tcPr>
            <w:tcW w:w="2808" w:type="dxa"/>
            <w:shd w:val="clear" w:color="auto" w:fill="auto"/>
          </w:tcPr>
          <w:p w:rsidR="00C76B77" w:rsidRDefault="006C0590" w:rsidP="0080765D">
            <w:pPr>
              <w:rPr>
                <w:sz w:val="20"/>
                <w:szCs w:val="20"/>
                <w:lang w:val="bg-BG"/>
              </w:rPr>
            </w:pPr>
            <w:r w:rsidRPr="00345790">
              <w:rPr>
                <w:sz w:val="20"/>
                <w:szCs w:val="20"/>
              </w:rPr>
              <w:t>„МЕХАНИКА-90” ЕООД</w:t>
            </w:r>
          </w:p>
          <w:p w:rsidR="00C76B77" w:rsidRDefault="00C76B77" w:rsidP="0080765D">
            <w:pPr>
              <w:rPr>
                <w:sz w:val="20"/>
                <w:szCs w:val="20"/>
                <w:lang w:val="bg-BG"/>
              </w:rPr>
            </w:pPr>
          </w:p>
        </w:tc>
        <w:tc>
          <w:tcPr>
            <w:tcW w:w="1260" w:type="dxa"/>
            <w:shd w:val="clear" w:color="auto" w:fill="auto"/>
          </w:tcPr>
          <w:p w:rsidR="00C76B77" w:rsidRPr="00345790" w:rsidRDefault="006C0590" w:rsidP="0080765D">
            <w:pPr>
              <w:jc w:val="center"/>
              <w:rPr>
                <w:sz w:val="20"/>
                <w:szCs w:val="20"/>
              </w:rPr>
            </w:pPr>
            <w:r w:rsidRPr="00345790">
              <w:rPr>
                <w:sz w:val="20"/>
                <w:szCs w:val="20"/>
              </w:rPr>
              <w:t>115866159</w:t>
            </w:r>
          </w:p>
        </w:tc>
        <w:tc>
          <w:tcPr>
            <w:tcW w:w="2700" w:type="dxa"/>
            <w:shd w:val="clear" w:color="auto" w:fill="auto"/>
          </w:tcPr>
          <w:p w:rsidR="00C76B77" w:rsidRDefault="006C0590" w:rsidP="0080765D">
            <w:pPr>
              <w:rPr>
                <w:sz w:val="20"/>
                <w:szCs w:val="20"/>
                <w:lang w:val="bg-BG"/>
              </w:rPr>
            </w:pPr>
            <w:r>
              <w:rPr>
                <w:sz w:val="20"/>
                <w:szCs w:val="20"/>
                <w:lang w:val="bg-BG"/>
              </w:rPr>
              <w:t>Смесени битови отпадъци</w:t>
            </w:r>
          </w:p>
        </w:tc>
        <w:tc>
          <w:tcPr>
            <w:tcW w:w="1440" w:type="dxa"/>
            <w:shd w:val="clear" w:color="auto" w:fill="auto"/>
          </w:tcPr>
          <w:p w:rsidR="00C76B77" w:rsidRDefault="006C0590" w:rsidP="0080765D">
            <w:pPr>
              <w:jc w:val="center"/>
              <w:rPr>
                <w:bCs/>
                <w:sz w:val="20"/>
                <w:szCs w:val="20"/>
                <w:lang w:val="bg-BG"/>
              </w:rPr>
            </w:pPr>
            <w:r>
              <w:rPr>
                <w:bCs/>
                <w:sz w:val="20"/>
                <w:szCs w:val="20"/>
                <w:lang w:val="bg-BG"/>
              </w:rPr>
              <w:t>20 03 01</w:t>
            </w:r>
          </w:p>
        </w:tc>
        <w:tc>
          <w:tcPr>
            <w:tcW w:w="1620" w:type="dxa"/>
            <w:shd w:val="clear" w:color="auto" w:fill="auto"/>
          </w:tcPr>
          <w:p w:rsidR="00C76B77" w:rsidRDefault="00371772" w:rsidP="004D464C">
            <w:pPr>
              <w:jc w:val="center"/>
              <w:rPr>
                <w:bCs/>
                <w:sz w:val="20"/>
                <w:szCs w:val="20"/>
              </w:rPr>
            </w:pPr>
            <w:r>
              <w:rPr>
                <w:bCs/>
                <w:sz w:val="20"/>
                <w:szCs w:val="20"/>
              </w:rPr>
              <w:t>7,980</w:t>
            </w:r>
          </w:p>
        </w:tc>
      </w:tr>
      <w:tr w:rsidR="00C76B77" w:rsidRPr="00040A82" w:rsidTr="0080765D">
        <w:tc>
          <w:tcPr>
            <w:tcW w:w="2808" w:type="dxa"/>
            <w:shd w:val="clear" w:color="auto" w:fill="auto"/>
          </w:tcPr>
          <w:p w:rsidR="00C76B77" w:rsidRPr="00040A82" w:rsidRDefault="00C76B77" w:rsidP="0080765D">
            <w:pPr>
              <w:rPr>
                <w:sz w:val="20"/>
                <w:szCs w:val="20"/>
              </w:rPr>
            </w:pPr>
            <w:r w:rsidRPr="00040A82">
              <w:rPr>
                <w:sz w:val="20"/>
                <w:szCs w:val="20"/>
              </w:rPr>
              <w:t>„МОРЕЛЛО -ФУРНИ” ЕООД</w:t>
            </w:r>
          </w:p>
        </w:tc>
        <w:tc>
          <w:tcPr>
            <w:tcW w:w="1260" w:type="dxa"/>
            <w:shd w:val="clear" w:color="auto" w:fill="auto"/>
          </w:tcPr>
          <w:p w:rsidR="00C76B77" w:rsidRPr="00040A82" w:rsidRDefault="00C76B77" w:rsidP="0080765D">
            <w:pPr>
              <w:jc w:val="center"/>
              <w:rPr>
                <w:sz w:val="20"/>
                <w:szCs w:val="20"/>
              </w:rPr>
            </w:pPr>
            <w:r w:rsidRPr="00040A82">
              <w:rPr>
                <w:sz w:val="20"/>
                <w:szCs w:val="20"/>
              </w:rPr>
              <w:t>115154973</w:t>
            </w:r>
          </w:p>
        </w:tc>
        <w:tc>
          <w:tcPr>
            <w:tcW w:w="2700" w:type="dxa"/>
            <w:shd w:val="clear" w:color="auto" w:fill="auto"/>
          </w:tcPr>
          <w:p w:rsidR="00C76B77" w:rsidRPr="002E29E3" w:rsidRDefault="00C76B77" w:rsidP="0080765D">
            <w:pPr>
              <w:rPr>
                <w:highlight w:val="yellow"/>
              </w:rPr>
            </w:pPr>
            <w:r w:rsidRPr="00040A82">
              <w:rPr>
                <w:sz w:val="20"/>
                <w:szCs w:val="20"/>
                <w:lang w:val="bg-BG"/>
              </w:rPr>
              <w:t>Смесени битови отпадъци</w:t>
            </w:r>
          </w:p>
        </w:tc>
        <w:tc>
          <w:tcPr>
            <w:tcW w:w="1440" w:type="dxa"/>
            <w:shd w:val="clear" w:color="auto" w:fill="auto"/>
          </w:tcPr>
          <w:p w:rsidR="00C76B77" w:rsidRPr="00040A82" w:rsidRDefault="00C76B77" w:rsidP="0080765D">
            <w:pPr>
              <w:jc w:val="center"/>
              <w:rPr>
                <w:sz w:val="20"/>
                <w:szCs w:val="20"/>
              </w:rPr>
            </w:pPr>
            <w:r w:rsidRPr="00040A82">
              <w:rPr>
                <w:bCs/>
                <w:sz w:val="20"/>
                <w:szCs w:val="20"/>
              </w:rPr>
              <w:t>20 03 01</w:t>
            </w:r>
          </w:p>
        </w:tc>
        <w:tc>
          <w:tcPr>
            <w:tcW w:w="1620" w:type="dxa"/>
            <w:shd w:val="clear" w:color="auto" w:fill="auto"/>
          </w:tcPr>
          <w:p w:rsidR="006C0590" w:rsidRPr="009B4199" w:rsidRDefault="00371772" w:rsidP="004D464C">
            <w:pPr>
              <w:jc w:val="center"/>
              <w:rPr>
                <w:bCs/>
                <w:sz w:val="20"/>
                <w:szCs w:val="20"/>
              </w:rPr>
            </w:pPr>
            <w:r>
              <w:rPr>
                <w:bCs/>
                <w:sz w:val="20"/>
                <w:szCs w:val="20"/>
              </w:rPr>
              <w:t>23,820</w:t>
            </w:r>
          </w:p>
          <w:p w:rsidR="00C76B77" w:rsidRPr="006C0590" w:rsidRDefault="00C76B77" w:rsidP="004D464C">
            <w:pPr>
              <w:jc w:val="center"/>
              <w:rPr>
                <w:bCs/>
                <w:sz w:val="20"/>
                <w:szCs w:val="20"/>
                <w:lang w:val="bg-BG"/>
              </w:rPr>
            </w:pPr>
          </w:p>
        </w:tc>
      </w:tr>
      <w:tr w:rsidR="002E29E3" w:rsidRPr="00040A82" w:rsidTr="0080765D">
        <w:tc>
          <w:tcPr>
            <w:tcW w:w="2808" w:type="dxa"/>
            <w:shd w:val="clear" w:color="auto" w:fill="auto"/>
          </w:tcPr>
          <w:p w:rsidR="002E29E3" w:rsidRPr="002E29E3" w:rsidRDefault="002E29E3" w:rsidP="0080765D">
            <w:pPr>
              <w:rPr>
                <w:sz w:val="20"/>
                <w:szCs w:val="20"/>
                <w:lang w:val="bg-BG"/>
              </w:rPr>
            </w:pPr>
            <w:r>
              <w:rPr>
                <w:sz w:val="20"/>
                <w:szCs w:val="20"/>
                <w:lang w:val="bg-BG"/>
              </w:rPr>
              <w:t>„МОНДИ СТАМБОЛИЙСКИ” ЕАД</w:t>
            </w:r>
          </w:p>
        </w:tc>
        <w:tc>
          <w:tcPr>
            <w:tcW w:w="1260" w:type="dxa"/>
            <w:shd w:val="clear" w:color="auto" w:fill="auto"/>
          </w:tcPr>
          <w:p w:rsidR="002E29E3" w:rsidRPr="002E29E3" w:rsidRDefault="002E29E3" w:rsidP="0080765D">
            <w:pPr>
              <w:jc w:val="center"/>
              <w:rPr>
                <w:sz w:val="20"/>
                <w:szCs w:val="20"/>
                <w:lang w:val="bg-BG"/>
              </w:rPr>
            </w:pPr>
            <w:r>
              <w:rPr>
                <w:sz w:val="20"/>
                <w:szCs w:val="20"/>
                <w:lang w:val="bg-BG"/>
              </w:rPr>
              <w:t>130839571</w:t>
            </w:r>
          </w:p>
        </w:tc>
        <w:tc>
          <w:tcPr>
            <w:tcW w:w="2700" w:type="dxa"/>
            <w:shd w:val="clear" w:color="auto" w:fill="auto"/>
          </w:tcPr>
          <w:p w:rsidR="002E29E3" w:rsidRPr="00040A82" w:rsidRDefault="002E29E3" w:rsidP="0080765D">
            <w:pPr>
              <w:rPr>
                <w:sz w:val="20"/>
                <w:szCs w:val="20"/>
                <w:lang w:val="bg-BG"/>
              </w:rPr>
            </w:pPr>
            <w:r>
              <w:rPr>
                <w:sz w:val="20"/>
                <w:szCs w:val="20"/>
                <w:lang w:val="bg-BG"/>
              </w:rPr>
              <w:t>Утайки от зелена луга</w:t>
            </w:r>
          </w:p>
        </w:tc>
        <w:tc>
          <w:tcPr>
            <w:tcW w:w="1440" w:type="dxa"/>
            <w:shd w:val="clear" w:color="auto" w:fill="auto"/>
          </w:tcPr>
          <w:p w:rsidR="002E29E3" w:rsidRPr="002E29E3" w:rsidRDefault="002E29E3" w:rsidP="0080765D">
            <w:pPr>
              <w:jc w:val="center"/>
              <w:rPr>
                <w:bCs/>
                <w:sz w:val="20"/>
                <w:szCs w:val="20"/>
                <w:lang w:val="bg-BG"/>
              </w:rPr>
            </w:pPr>
            <w:r>
              <w:rPr>
                <w:bCs/>
                <w:sz w:val="20"/>
                <w:szCs w:val="20"/>
                <w:lang w:val="bg-BG"/>
              </w:rPr>
              <w:t>03 03 02</w:t>
            </w:r>
          </w:p>
        </w:tc>
        <w:tc>
          <w:tcPr>
            <w:tcW w:w="1620" w:type="dxa"/>
            <w:shd w:val="clear" w:color="auto" w:fill="auto"/>
          </w:tcPr>
          <w:p w:rsidR="002E29E3" w:rsidRPr="009B4199" w:rsidRDefault="00371772" w:rsidP="004D464C">
            <w:pPr>
              <w:jc w:val="center"/>
              <w:rPr>
                <w:bCs/>
                <w:sz w:val="20"/>
                <w:szCs w:val="20"/>
              </w:rPr>
            </w:pPr>
            <w:r>
              <w:rPr>
                <w:bCs/>
                <w:sz w:val="20"/>
                <w:szCs w:val="20"/>
              </w:rPr>
              <w:t>644,100</w:t>
            </w:r>
          </w:p>
          <w:p w:rsidR="002E29E3" w:rsidRDefault="002E29E3" w:rsidP="004D464C">
            <w:pPr>
              <w:jc w:val="center"/>
              <w:rPr>
                <w:bCs/>
                <w:sz w:val="20"/>
                <w:szCs w:val="20"/>
              </w:rPr>
            </w:pPr>
          </w:p>
        </w:tc>
      </w:tr>
      <w:tr w:rsidR="006C0590" w:rsidRPr="00040A82" w:rsidTr="0080765D">
        <w:tc>
          <w:tcPr>
            <w:tcW w:w="2808" w:type="dxa"/>
            <w:shd w:val="clear" w:color="auto" w:fill="auto"/>
          </w:tcPr>
          <w:p w:rsidR="006C0590" w:rsidRPr="006C0590" w:rsidRDefault="006C0590" w:rsidP="006C0590">
            <w:pPr>
              <w:rPr>
                <w:sz w:val="20"/>
                <w:szCs w:val="20"/>
                <w:lang w:val="bg-BG"/>
              </w:rPr>
            </w:pPr>
            <w:r w:rsidRPr="00345790">
              <w:rPr>
                <w:sz w:val="20"/>
                <w:szCs w:val="20"/>
              </w:rPr>
              <w:t>„МОНДИ СТАМБОЛИЙСКИ” ЕАД</w:t>
            </w:r>
          </w:p>
        </w:tc>
        <w:tc>
          <w:tcPr>
            <w:tcW w:w="1260" w:type="dxa"/>
            <w:shd w:val="clear" w:color="auto" w:fill="auto"/>
          </w:tcPr>
          <w:p w:rsidR="006C0590" w:rsidRPr="006C0590" w:rsidRDefault="006C0590" w:rsidP="006C0590">
            <w:pPr>
              <w:jc w:val="center"/>
              <w:rPr>
                <w:sz w:val="20"/>
                <w:szCs w:val="20"/>
                <w:lang w:val="bg-BG"/>
              </w:rPr>
            </w:pPr>
            <w:r w:rsidRPr="00345790">
              <w:rPr>
                <w:sz w:val="20"/>
                <w:szCs w:val="20"/>
              </w:rPr>
              <w:t>130839571</w:t>
            </w:r>
          </w:p>
        </w:tc>
        <w:tc>
          <w:tcPr>
            <w:tcW w:w="2700" w:type="dxa"/>
            <w:shd w:val="clear" w:color="auto" w:fill="auto"/>
          </w:tcPr>
          <w:p w:rsidR="006C0590" w:rsidRPr="00980831" w:rsidRDefault="00980831" w:rsidP="0080765D">
            <w:pPr>
              <w:rPr>
                <w:sz w:val="20"/>
                <w:szCs w:val="20"/>
                <w:highlight w:val="yellow"/>
                <w:lang w:val="bg-BG"/>
              </w:rPr>
            </w:pPr>
            <w:r w:rsidRPr="00980831">
              <w:rPr>
                <w:sz w:val="20"/>
                <w:szCs w:val="20"/>
                <w:lang w:val="bg-BG"/>
              </w:rPr>
              <w:t>Сгурия, шлака и дънна пепел от котли</w:t>
            </w:r>
          </w:p>
        </w:tc>
        <w:tc>
          <w:tcPr>
            <w:tcW w:w="1440" w:type="dxa"/>
            <w:shd w:val="clear" w:color="auto" w:fill="auto"/>
          </w:tcPr>
          <w:p w:rsidR="006C0590" w:rsidRPr="006C0590" w:rsidRDefault="006C0590" w:rsidP="0080765D">
            <w:pPr>
              <w:jc w:val="center"/>
              <w:rPr>
                <w:bCs/>
                <w:sz w:val="20"/>
                <w:szCs w:val="20"/>
                <w:lang w:val="bg-BG"/>
              </w:rPr>
            </w:pPr>
            <w:r>
              <w:rPr>
                <w:bCs/>
                <w:sz w:val="20"/>
                <w:szCs w:val="20"/>
                <w:lang w:val="bg-BG"/>
              </w:rPr>
              <w:t>10 01 01</w:t>
            </w:r>
          </w:p>
        </w:tc>
        <w:tc>
          <w:tcPr>
            <w:tcW w:w="1620" w:type="dxa"/>
            <w:shd w:val="clear" w:color="auto" w:fill="auto"/>
          </w:tcPr>
          <w:p w:rsidR="006C0590" w:rsidRPr="00371772" w:rsidRDefault="00371772" w:rsidP="004D464C">
            <w:pPr>
              <w:jc w:val="center"/>
              <w:rPr>
                <w:bCs/>
                <w:sz w:val="20"/>
                <w:szCs w:val="20"/>
              </w:rPr>
            </w:pPr>
            <w:r>
              <w:rPr>
                <w:bCs/>
                <w:sz w:val="20"/>
                <w:szCs w:val="20"/>
              </w:rPr>
              <w:t>1048,260</w:t>
            </w:r>
          </w:p>
        </w:tc>
      </w:tr>
      <w:tr w:rsidR="00C76B77" w:rsidRPr="00040A82" w:rsidTr="006C0590">
        <w:trPr>
          <w:trHeight w:val="509"/>
        </w:trPr>
        <w:tc>
          <w:tcPr>
            <w:tcW w:w="2808" w:type="dxa"/>
            <w:shd w:val="clear" w:color="auto" w:fill="auto"/>
          </w:tcPr>
          <w:p w:rsidR="00C76B77" w:rsidRDefault="00C76B77" w:rsidP="0080765D">
            <w:pPr>
              <w:rPr>
                <w:sz w:val="20"/>
                <w:szCs w:val="20"/>
                <w:lang w:val="bg-BG"/>
              </w:rPr>
            </w:pPr>
            <w:r w:rsidRPr="00040A82">
              <w:rPr>
                <w:sz w:val="20"/>
                <w:szCs w:val="20"/>
              </w:rPr>
              <w:t>„ОБЩИНА АСЕНОВГРАД”</w:t>
            </w:r>
          </w:p>
          <w:p w:rsidR="006C0590" w:rsidRPr="006C0590" w:rsidRDefault="006C0590" w:rsidP="0080765D">
            <w:pPr>
              <w:rPr>
                <w:sz w:val="20"/>
                <w:szCs w:val="20"/>
                <w:lang w:val="bg-BG"/>
              </w:rPr>
            </w:pPr>
            <w:r>
              <w:rPr>
                <w:sz w:val="20"/>
                <w:szCs w:val="20"/>
                <w:lang w:val="bg-BG"/>
              </w:rPr>
              <w:t xml:space="preserve">      Физически лица</w:t>
            </w:r>
          </w:p>
        </w:tc>
        <w:tc>
          <w:tcPr>
            <w:tcW w:w="1260" w:type="dxa"/>
            <w:shd w:val="clear" w:color="auto" w:fill="auto"/>
          </w:tcPr>
          <w:p w:rsidR="00C76B77" w:rsidRPr="00040A82" w:rsidRDefault="00C76B77" w:rsidP="0080765D">
            <w:pPr>
              <w:jc w:val="center"/>
              <w:rPr>
                <w:sz w:val="20"/>
                <w:szCs w:val="20"/>
              </w:rPr>
            </w:pPr>
          </w:p>
        </w:tc>
        <w:tc>
          <w:tcPr>
            <w:tcW w:w="2700" w:type="dxa"/>
            <w:shd w:val="clear" w:color="auto" w:fill="auto"/>
          </w:tcPr>
          <w:p w:rsidR="00C76B77" w:rsidRPr="00040A82" w:rsidRDefault="00C76B77" w:rsidP="0080765D">
            <w:pPr>
              <w:rPr>
                <w:highlight w:val="yellow"/>
              </w:rPr>
            </w:pPr>
            <w:r w:rsidRPr="00040A82">
              <w:rPr>
                <w:sz w:val="20"/>
                <w:szCs w:val="20"/>
                <w:lang w:val="bg-BG"/>
              </w:rPr>
              <w:t>Смесени битови отпадъци</w:t>
            </w:r>
          </w:p>
        </w:tc>
        <w:tc>
          <w:tcPr>
            <w:tcW w:w="1440" w:type="dxa"/>
            <w:shd w:val="clear" w:color="auto" w:fill="auto"/>
          </w:tcPr>
          <w:p w:rsidR="00C76B77" w:rsidRPr="00040A82" w:rsidRDefault="00C76B77" w:rsidP="0080765D">
            <w:pPr>
              <w:jc w:val="center"/>
              <w:rPr>
                <w:bCs/>
                <w:sz w:val="20"/>
                <w:szCs w:val="20"/>
              </w:rPr>
            </w:pPr>
            <w:r w:rsidRPr="00040A82">
              <w:rPr>
                <w:bCs/>
                <w:sz w:val="20"/>
                <w:szCs w:val="20"/>
              </w:rPr>
              <w:t>20 03 01</w:t>
            </w:r>
          </w:p>
        </w:tc>
        <w:tc>
          <w:tcPr>
            <w:tcW w:w="1620" w:type="dxa"/>
            <w:shd w:val="clear" w:color="auto" w:fill="auto"/>
          </w:tcPr>
          <w:p w:rsidR="00C76B77" w:rsidRPr="00371772" w:rsidRDefault="00371772" w:rsidP="004D464C">
            <w:pPr>
              <w:jc w:val="center"/>
              <w:rPr>
                <w:bCs/>
                <w:sz w:val="20"/>
                <w:szCs w:val="20"/>
              </w:rPr>
            </w:pPr>
            <w:r>
              <w:rPr>
                <w:bCs/>
                <w:sz w:val="20"/>
                <w:szCs w:val="20"/>
              </w:rPr>
              <w:t>21,280</w:t>
            </w:r>
          </w:p>
        </w:tc>
      </w:tr>
      <w:tr w:rsidR="00AA6EB8" w:rsidRPr="00040A82" w:rsidTr="006C0590">
        <w:trPr>
          <w:trHeight w:val="509"/>
        </w:trPr>
        <w:tc>
          <w:tcPr>
            <w:tcW w:w="2808" w:type="dxa"/>
            <w:shd w:val="clear" w:color="auto" w:fill="auto"/>
          </w:tcPr>
          <w:p w:rsidR="00AA6EB8" w:rsidRDefault="00AA6EB8" w:rsidP="0080765D">
            <w:pPr>
              <w:rPr>
                <w:sz w:val="20"/>
                <w:szCs w:val="20"/>
                <w:lang w:val="bg-BG"/>
              </w:rPr>
            </w:pPr>
            <w:r>
              <w:rPr>
                <w:sz w:val="20"/>
                <w:szCs w:val="20"/>
                <w:lang w:val="bg-BG"/>
              </w:rPr>
              <w:t>„ПОЛИГРУП” ООД</w:t>
            </w:r>
          </w:p>
          <w:p w:rsidR="00AA6EB8" w:rsidRDefault="00AA6EB8" w:rsidP="0080765D">
            <w:pPr>
              <w:rPr>
                <w:sz w:val="20"/>
                <w:szCs w:val="20"/>
                <w:lang w:val="bg-BG"/>
              </w:rPr>
            </w:pPr>
          </w:p>
        </w:tc>
        <w:tc>
          <w:tcPr>
            <w:tcW w:w="1260" w:type="dxa"/>
            <w:shd w:val="clear" w:color="auto" w:fill="auto"/>
          </w:tcPr>
          <w:p w:rsidR="00AA6EB8" w:rsidRPr="00040A82" w:rsidRDefault="00AA6EB8" w:rsidP="0080765D">
            <w:pPr>
              <w:jc w:val="center"/>
              <w:rPr>
                <w:sz w:val="20"/>
                <w:szCs w:val="20"/>
              </w:rPr>
            </w:pPr>
            <w:r w:rsidRPr="00345790">
              <w:rPr>
                <w:sz w:val="20"/>
                <w:szCs w:val="20"/>
              </w:rPr>
              <w:t>115353345</w:t>
            </w:r>
          </w:p>
        </w:tc>
        <w:tc>
          <w:tcPr>
            <w:tcW w:w="2700" w:type="dxa"/>
            <w:shd w:val="clear" w:color="auto" w:fill="auto"/>
          </w:tcPr>
          <w:p w:rsidR="00AA6EB8" w:rsidRDefault="00AA6EB8" w:rsidP="0080765D">
            <w:pPr>
              <w:rPr>
                <w:sz w:val="20"/>
                <w:szCs w:val="20"/>
                <w:lang w:val="bg-BG"/>
              </w:rPr>
            </w:pPr>
            <w:r w:rsidRPr="00040A82">
              <w:rPr>
                <w:sz w:val="20"/>
                <w:szCs w:val="20"/>
                <w:lang w:val="bg-BG"/>
              </w:rPr>
              <w:t>Други отпадъци (включително смеси от материали) от механично третиране на отпадъци</w:t>
            </w:r>
          </w:p>
        </w:tc>
        <w:tc>
          <w:tcPr>
            <w:tcW w:w="1440" w:type="dxa"/>
            <w:shd w:val="clear" w:color="auto" w:fill="auto"/>
          </w:tcPr>
          <w:p w:rsidR="00AA6EB8" w:rsidRDefault="00AA6EB8" w:rsidP="0080765D">
            <w:pPr>
              <w:jc w:val="center"/>
              <w:rPr>
                <w:bCs/>
                <w:sz w:val="20"/>
                <w:szCs w:val="20"/>
                <w:lang w:val="bg-BG"/>
              </w:rPr>
            </w:pPr>
            <w:r w:rsidRPr="00345790">
              <w:rPr>
                <w:bCs/>
                <w:sz w:val="20"/>
                <w:szCs w:val="20"/>
              </w:rPr>
              <w:t>19 12 12</w:t>
            </w:r>
          </w:p>
        </w:tc>
        <w:tc>
          <w:tcPr>
            <w:tcW w:w="1620" w:type="dxa"/>
            <w:shd w:val="clear" w:color="auto" w:fill="auto"/>
          </w:tcPr>
          <w:p w:rsidR="00AA6EB8" w:rsidRDefault="00371772" w:rsidP="004D464C">
            <w:pPr>
              <w:jc w:val="center"/>
              <w:rPr>
                <w:bCs/>
                <w:sz w:val="20"/>
                <w:szCs w:val="20"/>
              </w:rPr>
            </w:pPr>
            <w:r>
              <w:rPr>
                <w:bCs/>
                <w:sz w:val="20"/>
                <w:szCs w:val="20"/>
              </w:rPr>
              <w:t>267,520</w:t>
            </w:r>
          </w:p>
        </w:tc>
      </w:tr>
      <w:tr w:rsidR="00C76B77" w:rsidRPr="00040A82" w:rsidTr="0080765D">
        <w:tc>
          <w:tcPr>
            <w:tcW w:w="2808" w:type="dxa"/>
            <w:shd w:val="clear" w:color="auto" w:fill="auto"/>
          </w:tcPr>
          <w:p w:rsidR="00C76B77" w:rsidRPr="00040A82" w:rsidRDefault="00C76B77" w:rsidP="0080765D">
            <w:pPr>
              <w:jc w:val="center"/>
              <w:rPr>
                <w:bCs/>
                <w:sz w:val="20"/>
                <w:szCs w:val="20"/>
              </w:rPr>
            </w:pPr>
            <w:r w:rsidRPr="00040A82">
              <w:rPr>
                <w:bCs/>
                <w:sz w:val="20"/>
                <w:szCs w:val="20"/>
              </w:rPr>
              <w:t>ЕТ „СРЕБРО ЕВСТАТИЕВ – СКОРПИО”</w:t>
            </w:r>
          </w:p>
        </w:tc>
        <w:tc>
          <w:tcPr>
            <w:tcW w:w="1260" w:type="dxa"/>
            <w:shd w:val="clear" w:color="auto" w:fill="auto"/>
          </w:tcPr>
          <w:p w:rsidR="00C76B77" w:rsidRPr="00040A82" w:rsidRDefault="00C76B77" w:rsidP="0080765D">
            <w:pPr>
              <w:jc w:val="center"/>
              <w:rPr>
                <w:bCs/>
                <w:sz w:val="20"/>
                <w:szCs w:val="20"/>
              </w:rPr>
            </w:pPr>
            <w:r w:rsidRPr="00040A82">
              <w:rPr>
                <w:bCs/>
                <w:sz w:val="20"/>
                <w:szCs w:val="20"/>
              </w:rPr>
              <w:t>115128035</w:t>
            </w:r>
          </w:p>
        </w:tc>
        <w:tc>
          <w:tcPr>
            <w:tcW w:w="2700" w:type="dxa"/>
            <w:shd w:val="clear" w:color="auto" w:fill="auto"/>
          </w:tcPr>
          <w:p w:rsidR="00C76B77" w:rsidRPr="00040A82" w:rsidRDefault="00C76B77" w:rsidP="0080765D">
            <w:pPr>
              <w:rPr>
                <w:sz w:val="20"/>
                <w:szCs w:val="20"/>
                <w:highlight w:val="yellow"/>
                <w:lang w:val="bg-BG"/>
              </w:rPr>
            </w:pPr>
            <w:r w:rsidRPr="00040A82">
              <w:rPr>
                <w:sz w:val="20"/>
                <w:szCs w:val="20"/>
                <w:lang w:val="bg-BG"/>
              </w:rPr>
              <w:t>Смесени битови отпадъци</w:t>
            </w:r>
          </w:p>
        </w:tc>
        <w:tc>
          <w:tcPr>
            <w:tcW w:w="1440" w:type="dxa"/>
            <w:shd w:val="clear" w:color="auto" w:fill="auto"/>
          </w:tcPr>
          <w:p w:rsidR="00C76B77" w:rsidRPr="00040A82" w:rsidRDefault="00C76B77" w:rsidP="0080765D">
            <w:pPr>
              <w:jc w:val="center"/>
              <w:rPr>
                <w:bCs/>
                <w:sz w:val="20"/>
                <w:szCs w:val="20"/>
              </w:rPr>
            </w:pPr>
            <w:r w:rsidRPr="00040A82">
              <w:rPr>
                <w:bCs/>
                <w:sz w:val="20"/>
                <w:szCs w:val="20"/>
              </w:rPr>
              <w:t>20 03 01</w:t>
            </w:r>
          </w:p>
        </w:tc>
        <w:tc>
          <w:tcPr>
            <w:tcW w:w="1620" w:type="dxa"/>
            <w:shd w:val="clear" w:color="auto" w:fill="auto"/>
          </w:tcPr>
          <w:p w:rsidR="00AA6EB8" w:rsidRPr="00E36C55" w:rsidRDefault="00371772" w:rsidP="004D464C">
            <w:pPr>
              <w:jc w:val="center"/>
              <w:rPr>
                <w:bCs/>
                <w:sz w:val="20"/>
                <w:szCs w:val="20"/>
              </w:rPr>
            </w:pPr>
            <w:r>
              <w:rPr>
                <w:bCs/>
                <w:sz w:val="20"/>
                <w:szCs w:val="20"/>
              </w:rPr>
              <w:t>1,820</w:t>
            </w:r>
          </w:p>
          <w:p w:rsidR="00C76B77" w:rsidRPr="00AA6EB8" w:rsidRDefault="00C76B77" w:rsidP="004D464C">
            <w:pPr>
              <w:jc w:val="center"/>
              <w:rPr>
                <w:bCs/>
                <w:sz w:val="20"/>
                <w:szCs w:val="20"/>
                <w:lang w:val="bg-BG"/>
              </w:rPr>
            </w:pPr>
          </w:p>
        </w:tc>
      </w:tr>
      <w:tr w:rsidR="00C76B77" w:rsidRPr="00040A82" w:rsidTr="0080765D">
        <w:tc>
          <w:tcPr>
            <w:tcW w:w="2808" w:type="dxa"/>
            <w:shd w:val="clear" w:color="auto" w:fill="auto"/>
          </w:tcPr>
          <w:p w:rsidR="00C76B77" w:rsidRPr="00040A82" w:rsidRDefault="00C76B77" w:rsidP="0080765D">
            <w:pPr>
              <w:rPr>
                <w:sz w:val="20"/>
                <w:szCs w:val="20"/>
              </w:rPr>
            </w:pPr>
            <w:r w:rsidRPr="00040A82">
              <w:rPr>
                <w:sz w:val="20"/>
                <w:szCs w:val="20"/>
              </w:rPr>
              <w:t>„ ТЕХНОМОНТАЖ” ООД</w:t>
            </w:r>
          </w:p>
        </w:tc>
        <w:tc>
          <w:tcPr>
            <w:tcW w:w="1260" w:type="dxa"/>
            <w:shd w:val="clear" w:color="auto" w:fill="auto"/>
          </w:tcPr>
          <w:p w:rsidR="00C76B77" w:rsidRPr="00040A82" w:rsidRDefault="00C76B77" w:rsidP="0080765D">
            <w:pPr>
              <w:jc w:val="center"/>
              <w:rPr>
                <w:sz w:val="20"/>
                <w:szCs w:val="20"/>
              </w:rPr>
            </w:pPr>
            <w:r w:rsidRPr="00040A82">
              <w:rPr>
                <w:sz w:val="20"/>
                <w:szCs w:val="20"/>
              </w:rPr>
              <w:t>160056378</w:t>
            </w:r>
          </w:p>
        </w:tc>
        <w:tc>
          <w:tcPr>
            <w:tcW w:w="2700" w:type="dxa"/>
            <w:shd w:val="clear" w:color="auto" w:fill="auto"/>
          </w:tcPr>
          <w:p w:rsidR="00C76B77" w:rsidRPr="00040A82" w:rsidRDefault="00C76B77" w:rsidP="0080765D">
            <w:r w:rsidRPr="00040A82">
              <w:rPr>
                <w:sz w:val="20"/>
                <w:szCs w:val="20"/>
                <w:lang w:val="bg-BG"/>
              </w:rPr>
              <w:t>Смесени битови отпадъци</w:t>
            </w:r>
          </w:p>
        </w:tc>
        <w:tc>
          <w:tcPr>
            <w:tcW w:w="1440" w:type="dxa"/>
            <w:shd w:val="clear" w:color="auto" w:fill="auto"/>
          </w:tcPr>
          <w:p w:rsidR="00C76B77" w:rsidRPr="00040A82" w:rsidRDefault="00C76B77" w:rsidP="0080765D">
            <w:pPr>
              <w:jc w:val="center"/>
              <w:rPr>
                <w:sz w:val="20"/>
                <w:szCs w:val="20"/>
              </w:rPr>
            </w:pPr>
            <w:r w:rsidRPr="00040A82">
              <w:rPr>
                <w:bCs/>
                <w:sz w:val="20"/>
                <w:szCs w:val="20"/>
              </w:rPr>
              <w:t>20 03 01</w:t>
            </w:r>
          </w:p>
        </w:tc>
        <w:tc>
          <w:tcPr>
            <w:tcW w:w="1620" w:type="dxa"/>
            <w:shd w:val="clear" w:color="auto" w:fill="auto"/>
          </w:tcPr>
          <w:p w:rsidR="00AA6EB8" w:rsidRPr="007A6709" w:rsidRDefault="00371772" w:rsidP="004D464C">
            <w:pPr>
              <w:jc w:val="center"/>
              <w:rPr>
                <w:bCs/>
                <w:sz w:val="20"/>
                <w:szCs w:val="20"/>
              </w:rPr>
            </w:pPr>
            <w:r>
              <w:rPr>
                <w:bCs/>
                <w:sz w:val="20"/>
                <w:szCs w:val="20"/>
              </w:rPr>
              <w:t>23,760</w:t>
            </w:r>
          </w:p>
          <w:p w:rsidR="00C76B77" w:rsidRPr="00AA6EB8" w:rsidRDefault="00C76B77" w:rsidP="004D464C">
            <w:pPr>
              <w:jc w:val="center"/>
              <w:outlineLvl w:val="0"/>
              <w:rPr>
                <w:bCs/>
                <w:sz w:val="20"/>
                <w:szCs w:val="20"/>
                <w:lang w:val="bg-BG"/>
              </w:rPr>
            </w:pPr>
          </w:p>
        </w:tc>
      </w:tr>
      <w:tr w:rsidR="00371772" w:rsidRPr="00040A82" w:rsidTr="0080765D">
        <w:tc>
          <w:tcPr>
            <w:tcW w:w="2808" w:type="dxa"/>
            <w:shd w:val="clear" w:color="auto" w:fill="auto"/>
          </w:tcPr>
          <w:p w:rsidR="00371772" w:rsidRPr="00A9301A" w:rsidRDefault="00A9301A" w:rsidP="0080765D">
            <w:pPr>
              <w:rPr>
                <w:sz w:val="20"/>
                <w:szCs w:val="20"/>
                <w:lang w:val="bg-BG"/>
              </w:rPr>
            </w:pPr>
            <w:r>
              <w:rPr>
                <w:sz w:val="20"/>
                <w:szCs w:val="20"/>
                <w:lang w:val="bg-BG"/>
              </w:rPr>
              <w:t>„УЕЙСТ  КОНСУЛТ”</w:t>
            </w:r>
          </w:p>
          <w:p w:rsidR="00371772" w:rsidRPr="00040A82" w:rsidRDefault="00371772" w:rsidP="0080765D">
            <w:pPr>
              <w:rPr>
                <w:sz w:val="20"/>
                <w:szCs w:val="20"/>
              </w:rPr>
            </w:pPr>
          </w:p>
        </w:tc>
        <w:tc>
          <w:tcPr>
            <w:tcW w:w="1260" w:type="dxa"/>
            <w:shd w:val="clear" w:color="auto" w:fill="auto"/>
          </w:tcPr>
          <w:p w:rsidR="00371772" w:rsidRPr="00040A82" w:rsidRDefault="0083128A" w:rsidP="0080765D">
            <w:pPr>
              <w:jc w:val="center"/>
              <w:rPr>
                <w:sz w:val="20"/>
                <w:szCs w:val="20"/>
              </w:rPr>
            </w:pPr>
            <w:r>
              <w:rPr>
                <w:sz w:val="20"/>
                <w:szCs w:val="20"/>
              </w:rPr>
              <w:t>200814912</w:t>
            </w:r>
          </w:p>
        </w:tc>
        <w:tc>
          <w:tcPr>
            <w:tcW w:w="2700" w:type="dxa"/>
            <w:shd w:val="clear" w:color="auto" w:fill="auto"/>
          </w:tcPr>
          <w:p w:rsidR="00371772" w:rsidRPr="00040A82" w:rsidRDefault="00A9301A" w:rsidP="0080765D">
            <w:pPr>
              <w:rPr>
                <w:sz w:val="20"/>
                <w:szCs w:val="20"/>
                <w:lang w:val="bg-BG"/>
              </w:rPr>
            </w:pPr>
            <w:r w:rsidRPr="00040A82">
              <w:rPr>
                <w:sz w:val="20"/>
                <w:szCs w:val="20"/>
                <w:lang w:val="bg-BG"/>
              </w:rPr>
              <w:t>Други отпадъци (включително смеси от материали) от механично третиране на отпадъци</w:t>
            </w:r>
          </w:p>
        </w:tc>
        <w:tc>
          <w:tcPr>
            <w:tcW w:w="1440" w:type="dxa"/>
            <w:shd w:val="clear" w:color="auto" w:fill="auto"/>
          </w:tcPr>
          <w:p w:rsidR="00371772" w:rsidRPr="00A9301A" w:rsidRDefault="00A9301A" w:rsidP="0080765D">
            <w:pPr>
              <w:jc w:val="center"/>
              <w:rPr>
                <w:bCs/>
                <w:sz w:val="20"/>
                <w:szCs w:val="20"/>
                <w:lang w:val="bg-BG"/>
              </w:rPr>
            </w:pPr>
            <w:r>
              <w:rPr>
                <w:bCs/>
                <w:sz w:val="20"/>
                <w:szCs w:val="20"/>
                <w:lang w:val="bg-BG"/>
              </w:rPr>
              <w:t>19 12 12</w:t>
            </w:r>
          </w:p>
        </w:tc>
        <w:tc>
          <w:tcPr>
            <w:tcW w:w="1620" w:type="dxa"/>
            <w:shd w:val="clear" w:color="auto" w:fill="auto"/>
          </w:tcPr>
          <w:p w:rsidR="00371772" w:rsidRPr="00A9301A" w:rsidRDefault="00A9301A" w:rsidP="004D464C">
            <w:pPr>
              <w:jc w:val="center"/>
              <w:rPr>
                <w:bCs/>
                <w:sz w:val="20"/>
                <w:szCs w:val="20"/>
                <w:lang w:val="bg-BG"/>
              </w:rPr>
            </w:pPr>
            <w:r>
              <w:rPr>
                <w:bCs/>
                <w:sz w:val="20"/>
                <w:szCs w:val="20"/>
                <w:lang w:val="bg-BG"/>
              </w:rPr>
              <w:t>1,060</w:t>
            </w:r>
          </w:p>
        </w:tc>
      </w:tr>
      <w:tr w:rsidR="00C76B77" w:rsidRPr="00040A82" w:rsidTr="0080765D">
        <w:tc>
          <w:tcPr>
            <w:tcW w:w="2808" w:type="dxa"/>
            <w:shd w:val="clear" w:color="auto" w:fill="auto"/>
          </w:tcPr>
          <w:p w:rsidR="00C76B77" w:rsidRPr="00A9301A" w:rsidRDefault="00A9301A" w:rsidP="0080765D">
            <w:pPr>
              <w:rPr>
                <w:sz w:val="20"/>
                <w:szCs w:val="20"/>
                <w:lang w:val="bg-BG"/>
              </w:rPr>
            </w:pPr>
            <w:r>
              <w:rPr>
                <w:sz w:val="20"/>
                <w:szCs w:val="20"/>
                <w:lang w:val="bg-BG"/>
              </w:rPr>
              <w:t>„ХОСВИТАЛ”</w:t>
            </w:r>
          </w:p>
        </w:tc>
        <w:tc>
          <w:tcPr>
            <w:tcW w:w="1260" w:type="dxa"/>
            <w:shd w:val="clear" w:color="auto" w:fill="auto"/>
          </w:tcPr>
          <w:p w:rsidR="00C76B77" w:rsidRPr="0083128A" w:rsidRDefault="0083128A" w:rsidP="0080765D">
            <w:pPr>
              <w:jc w:val="center"/>
              <w:rPr>
                <w:sz w:val="20"/>
                <w:szCs w:val="20"/>
              </w:rPr>
            </w:pPr>
            <w:r>
              <w:rPr>
                <w:sz w:val="20"/>
                <w:szCs w:val="20"/>
              </w:rPr>
              <w:t>200074322</w:t>
            </w:r>
          </w:p>
        </w:tc>
        <w:tc>
          <w:tcPr>
            <w:tcW w:w="2700" w:type="dxa"/>
            <w:shd w:val="clear" w:color="auto" w:fill="auto"/>
          </w:tcPr>
          <w:p w:rsidR="00C76B77" w:rsidRPr="00040A82" w:rsidRDefault="00A9301A" w:rsidP="0080765D">
            <w:r w:rsidRPr="00040A82">
              <w:rPr>
                <w:sz w:val="20"/>
                <w:szCs w:val="20"/>
                <w:lang w:val="bg-BG"/>
              </w:rPr>
              <w:t>Други отпадъци (включително смеси от материали) от механично третиране на отпадъци</w:t>
            </w:r>
          </w:p>
        </w:tc>
        <w:tc>
          <w:tcPr>
            <w:tcW w:w="1440" w:type="dxa"/>
            <w:shd w:val="clear" w:color="auto" w:fill="auto"/>
          </w:tcPr>
          <w:p w:rsidR="00C76B77" w:rsidRPr="00A9301A" w:rsidRDefault="00A9301A" w:rsidP="0080765D">
            <w:pPr>
              <w:jc w:val="center"/>
              <w:rPr>
                <w:bCs/>
                <w:sz w:val="20"/>
                <w:szCs w:val="20"/>
                <w:lang w:val="bg-BG"/>
              </w:rPr>
            </w:pPr>
            <w:r>
              <w:rPr>
                <w:bCs/>
                <w:sz w:val="20"/>
                <w:szCs w:val="20"/>
                <w:lang w:val="bg-BG"/>
              </w:rPr>
              <w:t>19 12 12</w:t>
            </w:r>
          </w:p>
        </w:tc>
        <w:tc>
          <w:tcPr>
            <w:tcW w:w="1620" w:type="dxa"/>
            <w:shd w:val="clear" w:color="auto" w:fill="auto"/>
          </w:tcPr>
          <w:p w:rsidR="00AA6EB8" w:rsidRPr="007A6709" w:rsidRDefault="00A9301A" w:rsidP="004D464C">
            <w:pPr>
              <w:jc w:val="center"/>
              <w:rPr>
                <w:bCs/>
                <w:sz w:val="20"/>
                <w:szCs w:val="20"/>
              </w:rPr>
            </w:pPr>
            <w:r>
              <w:rPr>
                <w:bCs/>
                <w:sz w:val="20"/>
                <w:szCs w:val="20"/>
                <w:lang w:val="bg-BG"/>
              </w:rPr>
              <w:t>44,860</w:t>
            </w:r>
          </w:p>
          <w:p w:rsidR="00C76B77" w:rsidRPr="00AA6EB8" w:rsidRDefault="00C76B77" w:rsidP="004D464C">
            <w:pPr>
              <w:jc w:val="center"/>
              <w:rPr>
                <w:bCs/>
                <w:sz w:val="20"/>
                <w:szCs w:val="20"/>
                <w:lang w:val="bg-BG"/>
              </w:rPr>
            </w:pPr>
          </w:p>
        </w:tc>
      </w:tr>
      <w:tr w:rsidR="00C76B77" w:rsidRPr="00040A82" w:rsidTr="0080765D">
        <w:tc>
          <w:tcPr>
            <w:tcW w:w="2808" w:type="dxa"/>
            <w:shd w:val="clear" w:color="auto" w:fill="auto"/>
          </w:tcPr>
          <w:p w:rsidR="00C76B77" w:rsidRPr="00040A82" w:rsidRDefault="00C76B77" w:rsidP="0080765D">
            <w:pPr>
              <w:rPr>
                <w:sz w:val="20"/>
                <w:szCs w:val="20"/>
              </w:rPr>
            </w:pPr>
            <w:r w:rsidRPr="00040A82">
              <w:rPr>
                <w:sz w:val="20"/>
                <w:szCs w:val="20"/>
              </w:rPr>
              <w:t>Кампания „ДА ИЗЧИСТИМ БЪЛГАРИЯ” Заедно</w:t>
            </w:r>
          </w:p>
        </w:tc>
        <w:tc>
          <w:tcPr>
            <w:tcW w:w="1260" w:type="dxa"/>
            <w:shd w:val="clear" w:color="auto" w:fill="auto"/>
          </w:tcPr>
          <w:p w:rsidR="00C76B77" w:rsidRPr="00040A82" w:rsidRDefault="00C76B77" w:rsidP="0080765D">
            <w:pPr>
              <w:jc w:val="center"/>
              <w:rPr>
                <w:sz w:val="20"/>
                <w:szCs w:val="20"/>
              </w:rPr>
            </w:pPr>
          </w:p>
        </w:tc>
        <w:tc>
          <w:tcPr>
            <w:tcW w:w="2700" w:type="dxa"/>
            <w:shd w:val="clear" w:color="auto" w:fill="auto"/>
          </w:tcPr>
          <w:p w:rsidR="00C76B77" w:rsidRPr="00040A82" w:rsidRDefault="00C76B77" w:rsidP="0080765D">
            <w:r w:rsidRPr="00040A82">
              <w:rPr>
                <w:sz w:val="20"/>
                <w:szCs w:val="20"/>
                <w:lang w:val="bg-BG"/>
              </w:rPr>
              <w:t>Смесени битови отпадъци</w:t>
            </w:r>
          </w:p>
        </w:tc>
        <w:tc>
          <w:tcPr>
            <w:tcW w:w="1440" w:type="dxa"/>
            <w:shd w:val="clear" w:color="auto" w:fill="auto"/>
          </w:tcPr>
          <w:p w:rsidR="00C76B77" w:rsidRPr="00040A82" w:rsidRDefault="00C76B77" w:rsidP="0080765D">
            <w:pPr>
              <w:jc w:val="center"/>
              <w:rPr>
                <w:sz w:val="20"/>
                <w:szCs w:val="20"/>
              </w:rPr>
            </w:pPr>
            <w:r w:rsidRPr="00040A82">
              <w:rPr>
                <w:bCs/>
                <w:sz w:val="20"/>
                <w:szCs w:val="20"/>
              </w:rPr>
              <w:t>20 03 01</w:t>
            </w:r>
          </w:p>
        </w:tc>
        <w:tc>
          <w:tcPr>
            <w:tcW w:w="1620" w:type="dxa"/>
            <w:shd w:val="clear" w:color="auto" w:fill="auto"/>
          </w:tcPr>
          <w:p w:rsidR="00C76B77" w:rsidRPr="00A9301A" w:rsidRDefault="00A9301A" w:rsidP="004D464C">
            <w:pPr>
              <w:jc w:val="center"/>
              <w:rPr>
                <w:sz w:val="20"/>
                <w:szCs w:val="20"/>
                <w:lang w:val="bg-BG"/>
              </w:rPr>
            </w:pPr>
            <w:r>
              <w:rPr>
                <w:sz w:val="20"/>
                <w:szCs w:val="20"/>
                <w:lang w:val="bg-BG"/>
              </w:rPr>
              <w:t>222,600</w:t>
            </w:r>
          </w:p>
          <w:p w:rsidR="00C76B77" w:rsidRPr="00040A82" w:rsidRDefault="00C76B77" w:rsidP="004D464C">
            <w:pPr>
              <w:jc w:val="center"/>
              <w:rPr>
                <w:sz w:val="20"/>
                <w:szCs w:val="20"/>
              </w:rPr>
            </w:pPr>
          </w:p>
        </w:tc>
      </w:tr>
      <w:tr w:rsidR="00C76B77" w:rsidRPr="00040A82" w:rsidTr="0080765D">
        <w:tc>
          <w:tcPr>
            <w:tcW w:w="2808" w:type="dxa"/>
            <w:shd w:val="clear" w:color="auto" w:fill="auto"/>
          </w:tcPr>
          <w:p w:rsidR="00C76B77" w:rsidRPr="00AA6EB8" w:rsidRDefault="00C76B77" w:rsidP="00AA6EB8">
            <w:pPr>
              <w:rPr>
                <w:sz w:val="20"/>
                <w:szCs w:val="20"/>
                <w:lang w:val="bg-BG"/>
              </w:rPr>
            </w:pPr>
            <w:r w:rsidRPr="00040A82">
              <w:rPr>
                <w:sz w:val="20"/>
                <w:szCs w:val="20"/>
              </w:rPr>
              <w:t>„</w:t>
            </w:r>
            <w:r w:rsidR="00AA6EB8">
              <w:rPr>
                <w:sz w:val="20"/>
                <w:szCs w:val="20"/>
                <w:lang w:val="bg-BG"/>
              </w:rPr>
              <w:t>АНЕС 96” АД</w:t>
            </w:r>
          </w:p>
        </w:tc>
        <w:tc>
          <w:tcPr>
            <w:tcW w:w="1260" w:type="dxa"/>
            <w:shd w:val="clear" w:color="auto" w:fill="auto"/>
          </w:tcPr>
          <w:p w:rsidR="00C76B77" w:rsidRPr="00AA6EB8" w:rsidRDefault="00AA6EB8" w:rsidP="0080765D">
            <w:pPr>
              <w:jc w:val="center"/>
              <w:rPr>
                <w:sz w:val="20"/>
                <w:szCs w:val="20"/>
                <w:lang w:val="bg-BG"/>
              </w:rPr>
            </w:pPr>
            <w:r>
              <w:rPr>
                <w:sz w:val="20"/>
                <w:szCs w:val="20"/>
              </w:rPr>
              <w:t>11</w:t>
            </w:r>
            <w:r>
              <w:rPr>
                <w:sz w:val="20"/>
                <w:szCs w:val="20"/>
                <w:lang w:val="bg-BG"/>
              </w:rPr>
              <w:t>5790035</w:t>
            </w:r>
          </w:p>
        </w:tc>
        <w:tc>
          <w:tcPr>
            <w:tcW w:w="2700" w:type="dxa"/>
            <w:shd w:val="clear" w:color="auto" w:fill="auto"/>
          </w:tcPr>
          <w:p w:rsidR="00C76B77" w:rsidRPr="00040A82" w:rsidRDefault="00C76B77" w:rsidP="0080765D">
            <w:pPr>
              <w:rPr>
                <w:highlight w:val="yellow"/>
              </w:rPr>
            </w:pPr>
            <w:r w:rsidRPr="00040A82">
              <w:rPr>
                <w:sz w:val="20"/>
                <w:szCs w:val="20"/>
                <w:lang w:val="bg-BG"/>
              </w:rPr>
              <w:t>Строителни материали, съдържащи азбест</w:t>
            </w:r>
          </w:p>
        </w:tc>
        <w:tc>
          <w:tcPr>
            <w:tcW w:w="1440" w:type="dxa"/>
            <w:shd w:val="clear" w:color="auto" w:fill="auto"/>
          </w:tcPr>
          <w:p w:rsidR="00C76B77" w:rsidRPr="00040A82" w:rsidRDefault="00C76B77" w:rsidP="0080765D">
            <w:pPr>
              <w:jc w:val="center"/>
              <w:rPr>
                <w:bCs/>
                <w:sz w:val="20"/>
                <w:szCs w:val="20"/>
              </w:rPr>
            </w:pPr>
            <w:r w:rsidRPr="00040A82">
              <w:rPr>
                <w:bCs/>
                <w:sz w:val="20"/>
                <w:szCs w:val="20"/>
              </w:rPr>
              <w:t>17 06 05*</w:t>
            </w:r>
          </w:p>
        </w:tc>
        <w:tc>
          <w:tcPr>
            <w:tcW w:w="1620" w:type="dxa"/>
            <w:shd w:val="clear" w:color="auto" w:fill="auto"/>
          </w:tcPr>
          <w:p w:rsidR="00C76B77" w:rsidRPr="00F86E86" w:rsidRDefault="00F86E86" w:rsidP="004D464C">
            <w:pPr>
              <w:jc w:val="center"/>
              <w:rPr>
                <w:bCs/>
                <w:sz w:val="20"/>
                <w:szCs w:val="20"/>
                <w:lang w:val="bg-BG"/>
              </w:rPr>
            </w:pPr>
            <w:r>
              <w:rPr>
                <w:bCs/>
                <w:sz w:val="20"/>
                <w:szCs w:val="20"/>
                <w:lang w:val="bg-BG"/>
              </w:rPr>
              <w:t>6,660</w:t>
            </w:r>
          </w:p>
          <w:p w:rsidR="00C76B77" w:rsidRPr="00040A82" w:rsidRDefault="00C76B77" w:rsidP="004D464C">
            <w:pPr>
              <w:jc w:val="center"/>
              <w:rPr>
                <w:bCs/>
                <w:sz w:val="20"/>
                <w:szCs w:val="20"/>
              </w:rPr>
            </w:pPr>
          </w:p>
        </w:tc>
      </w:tr>
      <w:tr w:rsidR="00A9301A" w:rsidRPr="00040A82" w:rsidTr="0080765D">
        <w:tc>
          <w:tcPr>
            <w:tcW w:w="2808" w:type="dxa"/>
            <w:shd w:val="clear" w:color="auto" w:fill="auto"/>
          </w:tcPr>
          <w:p w:rsidR="00A9301A" w:rsidRDefault="00A9301A" w:rsidP="00AA6EB8">
            <w:pPr>
              <w:rPr>
                <w:sz w:val="20"/>
                <w:szCs w:val="20"/>
                <w:lang w:val="bg-BG"/>
              </w:rPr>
            </w:pPr>
            <w:r>
              <w:rPr>
                <w:sz w:val="20"/>
                <w:szCs w:val="20"/>
                <w:lang w:val="bg-BG"/>
              </w:rPr>
              <w:t>„</w:t>
            </w:r>
            <w:r w:rsidR="00F86E86">
              <w:rPr>
                <w:sz w:val="20"/>
                <w:szCs w:val="20"/>
                <w:lang w:val="bg-BG"/>
              </w:rPr>
              <w:t>АНЕС 96” АД</w:t>
            </w:r>
          </w:p>
          <w:p w:rsidR="00A9301A" w:rsidRPr="00A9301A" w:rsidRDefault="00A9301A" w:rsidP="00AA6EB8">
            <w:pPr>
              <w:rPr>
                <w:sz w:val="20"/>
                <w:szCs w:val="20"/>
                <w:lang w:val="bg-BG"/>
              </w:rPr>
            </w:pPr>
          </w:p>
        </w:tc>
        <w:tc>
          <w:tcPr>
            <w:tcW w:w="1260" w:type="dxa"/>
            <w:shd w:val="clear" w:color="auto" w:fill="auto"/>
          </w:tcPr>
          <w:p w:rsidR="00A9301A" w:rsidRPr="00F86E86" w:rsidRDefault="00F86E86" w:rsidP="0080765D">
            <w:pPr>
              <w:jc w:val="center"/>
              <w:rPr>
                <w:sz w:val="20"/>
                <w:szCs w:val="20"/>
                <w:lang w:val="bg-BG"/>
              </w:rPr>
            </w:pPr>
            <w:r>
              <w:rPr>
                <w:sz w:val="20"/>
                <w:szCs w:val="20"/>
                <w:lang w:val="bg-BG"/>
              </w:rPr>
              <w:t>115790035</w:t>
            </w:r>
          </w:p>
        </w:tc>
        <w:tc>
          <w:tcPr>
            <w:tcW w:w="2700" w:type="dxa"/>
            <w:shd w:val="clear" w:color="auto" w:fill="auto"/>
          </w:tcPr>
          <w:p w:rsidR="00A9301A" w:rsidRPr="00040A82" w:rsidRDefault="00067CDA" w:rsidP="0080765D">
            <w:pPr>
              <w:rPr>
                <w:sz w:val="20"/>
                <w:szCs w:val="20"/>
                <w:lang w:val="bg-BG"/>
              </w:rPr>
            </w:pPr>
            <w:r>
              <w:rPr>
                <w:sz w:val="20"/>
                <w:szCs w:val="20"/>
                <w:lang w:val="bg-BG"/>
              </w:rPr>
              <w:t>Изолационни матертиали, съдържащи азбест</w:t>
            </w:r>
          </w:p>
        </w:tc>
        <w:tc>
          <w:tcPr>
            <w:tcW w:w="1440" w:type="dxa"/>
            <w:shd w:val="clear" w:color="auto" w:fill="auto"/>
          </w:tcPr>
          <w:p w:rsidR="00A9301A" w:rsidRPr="00F86E86" w:rsidRDefault="00F86E86" w:rsidP="0080765D">
            <w:pPr>
              <w:jc w:val="center"/>
              <w:rPr>
                <w:bCs/>
                <w:sz w:val="20"/>
                <w:szCs w:val="20"/>
                <w:lang w:val="bg-BG"/>
              </w:rPr>
            </w:pPr>
            <w:r>
              <w:rPr>
                <w:bCs/>
                <w:sz w:val="20"/>
                <w:szCs w:val="20"/>
                <w:lang w:val="bg-BG"/>
              </w:rPr>
              <w:t>17 06 01*</w:t>
            </w:r>
          </w:p>
        </w:tc>
        <w:tc>
          <w:tcPr>
            <w:tcW w:w="1620" w:type="dxa"/>
            <w:shd w:val="clear" w:color="auto" w:fill="auto"/>
          </w:tcPr>
          <w:p w:rsidR="00A9301A" w:rsidRPr="00F86E86" w:rsidRDefault="00F86E86" w:rsidP="004D464C">
            <w:pPr>
              <w:jc w:val="center"/>
              <w:rPr>
                <w:bCs/>
                <w:sz w:val="20"/>
                <w:szCs w:val="20"/>
                <w:lang w:val="bg-BG"/>
              </w:rPr>
            </w:pPr>
            <w:r>
              <w:rPr>
                <w:bCs/>
                <w:sz w:val="20"/>
                <w:szCs w:val="20"/>
                <w:lang w:val="bg-BG"/>
              </w:rPr>
              <w:t>21,960</w:t>
            </w:r>
          </w:p>
        </w:tc>
      </w:tr>
      <w:tr w:rsidR="00A9301A" w:rsidRPr="00040A82" w:rsidTr="0080765D">
        <w:tc>
          <w:tcPr>
            <w:tcW w:w="2808" w:type="dxa"/>
            <w:shd w:val="clear" w:color="auto" w:fill="auto"/>
          </w:tcPr>
          <w:p w:rsidR="00A9301A" w:rsidRDefault="00F86E86" w:rsidP="00AA6EB8">
            <w:pPr>
              <w:rPr>
                <w:sz w:val="20"/>
                <w:szCs w:val="20"/>
                <w:lang w:val="bg-BG"/>
              </w:rPr>
            </w:pPr>
            <w:r>
              <w:rPr>
                <w:sz w:val="20"/>
                <w:szCs w:val="20"/>
                <w:lang w:val="bg-BG"/>
              </w:rPr>
              <w:t>„ГЕОСЕРВИЗИНЖЕНЕРИНГ” АД</w:t>
            </w:r>
          </w:p>
          <w:p w:rsidR="00A9301A" w:rsidRDefault="00A9301A" w:rsidP="00AA6EB8">
            <w:pPr>
              <w:rPr>
                <w:sz w:val="20"/>
                <w:szCs w:val="20"/>
                <w:lang w:val="bg-BG"/>
              </w:rPr>
            </w:pPr>
          </w:p>
        </w:tc>
        <w:tc>
          <w:tcPr>
            <w:tcW w:w="1260" w:type="dxa"/>
            <w:shd w:val="clear" w:color="auto" w:fill="auto"/>
          </w:tcPr>
          <w:p w:rsidR="00A9301A" w:rsidRDefault="0083128A" w:rsidP="0080765D">
            <w:pPr>
              <w:jc w:val="center"/>
              <w:rPr>
                <w:sz w:val="20"/>
                <w:szCs w:val="20"/>
              </w:rPr>
            </w:pPr>
            <w:r w:rsidRPr="00040A82">
              <w:rPr>
                <w:sz w:val="20"/>
                <w:szCs w:val="20"/>
              </w:rPr>
              <w:t>115284917</w:t>
            </w:r>
          </w:p>
        </w:tc>
        <w:tc>
          <w:tcPr>
            <w:tcW w:w="2700" w:type="dxa"/>
            <w:shd w:val="clear" w:color="auto" w:fill="auto"/>
          </w:tcPr>
          <w:p w:rsidR="00A9301A" w:rsidRDefault="00F86E86" w:rsidP="0080765D">
            <w:pPr>
              <w:rPr>
                <w:sz w:val="20"/>
                <w:szCs w:val="20"/>
                <w:lang w:val="bg-BG"/>
              </w:rPr>
            </w:pPr>
            <w:r>
              <w:rPr>
                <w:sz w:val="20"/>
                <w:szCs w:val="20"/>
                <w:lang w:val="bg-BG"/>
              </w:rPr>
              <w:t>Строителни материали,</w:t>
            </w:r>
          </w:p>
          <w:p w:rsidR="00F86E86" w:rsidRPr="00040A82" w:rsidRDefault="00F86E86" w:rsidP="0080765D">
            <w:pPr>
              <w:rPr>
                <w:sz w:val="20"/>
                <w:szCs w:val="20"/>
                <w:lang w:val="bg-BG"/>
              </w:rPr>
            </w:pPr>
            <w:r>
              <w:rPr>
                <w:sz w:val="20"/>
                <w:szCs w:val="20"/>
                <w:lang w:val="bg-BG"/>
              </w:rPr>
              <w:t>съдържащи азбест</w:t>
            </w:r>
          </w:p>
        </w:tc>
        <w:tc>
          <w:tcPr>
            <w:tcW w:w="1440" w:type="dxa"/>
            <w:shd w:val="clear" w:color="auto" w:fill="auto"/>
          </w:tcPr>
          <w:p w:rsidR="00A9301A" w:rsidRPr="00F86E86" w:rsidRDefault="00F86E86" w:rsidP="0080765D">
            <w:pPr>
              <w:jc w:val="center"/>
              <w:rPr>
                <w:bCs/>
                <w:sz w:val="20"/>
                <w:szCs w:val="20"/>
                <w:lang w:val="bg-BG"/>
              </w:rPr>
            </w:pPr>
            <w:r>
              <w:rPr>
                <w:bCs/>
                <w:sz w:val="20"/>
                <w:szCs w:val="20"/>
                <w:lang w:val="bg-BG"/>
              </w:rPr>
              <w:t>17 06 05*</w:t>
            </w:r>
          </w:p>
        </w:tc>
        <w:tc>
          <w:tcPr>
            <w:tcW w:w="1620" w:type="dxa"/>
            <w:shd w:val="clear" w:color="auto" w:fill="auto"/>
          </w:tcPr>
          <w:p w:rsidR="00A9301A" w:rsidRPr="00F86E86" w:rsidRDefault="00F86E86" w:rsidP="004D464C">
            <w:pPr>
              <w:jc w:val="center"/>
              <w:rPr>
                <w:bCs/>
                <w:sz w:val="20"/>
                <w:szCs w:val="20"/>
                <w:lang w:val="bg-BG"/>
              </w:rPr>
            </w:pPr>
            <w:r>
              <w:rPr>
                <w:bCs/>
                <w:sz w:val="20"/>
                <w:szCs w:val="20"/>
                <w:lang w:val="bg-BG"/>
              </w:rPr>
              <w:t>9,120</w:t>
            </w:r>
          </w:p>
        </w:tc>
      </w:tr>
      <w:tr w:rsidR="00A9301A" w:rsidRPr="00040A82" w:rsidTr="00D62937">
        <w:trPr>
          <w:trHeight w:val="423"/>
        </w:trPr>
        <w:tc>
          <w:tcPr>
            <w:tcW w:w="2808" w:type="dxa"/>
            <w:shd w:val="clear" w:color="auto" w:fill="auto"/>
          </w:tcPr>
          <w:p w:rsidR="00A9301A" w:rsidRDefault="00F86E86" w:rsidP="00AA6EB8">
            <w:pPr>
              <w:rPr>
                <w:sz w:val="20"/>
                <w:szCs w:val="20"/>
                <w:lang w:val="bg-BG"/>
              </w:rPr>
            </w:pPr>
            <w:r>
              <w:rPr>
                <w:sz w:val="20"/>
                <w:szCs w:val="20"/>
                <w:lang w:val="bg-BG"/>
              </w:rPr>
              <w:lastRenderedPageBreak/>
              <w:t>„УЕЙСТ КОНСУЛТ”</w:t>
            </w:r>
          </w:p>
          <w:p w:rsidR="00A9301A" w:rsidRDefault="00A9301A" w:rsidP="00AA6EB8">
            <w:pPr>
              <w:rPr>
                <w:sz w:val="20"/>
                <w:szCs w:val="20"/>
                <w:lang w:val="bg-BG"/>
              </w:rPr>
            </w:pPr>
          </w:p>
        </w:tc>
        <w:tc>
          <w:tcPr>
            <w:tcW w:w="1260" w:type="dxa"/>
            <w:shd w:val="clear" w:color="auto" w:fill="auto"/>
          </w:tcPr>
          <w:p w:rsidR="00A9301A" w:rsidRDefault="0083128A" w:rsidP="0080765D">
            <w:pPr>
              <w:jc w:val="center"/>
              <w:rPr>
                <w:sz w:val="20"/>
                <w:szCs w:val="20"/>
              </w:rPr>
            </w:pPr>
            <w:r>
              <w:rPr>
                <w:sz w:val="20"/>
                <w:szCs w:val="20"/>
              </w:rPr>
              <w:t>200814912</w:t>
            </w:r>
          </w:p>
        </w:tc>
        <w:tc>
          <w:tcPr>
            <w:tcW w:w="2700" w:type="dxa"/>
            <w:shd w:val="clear" w:color="auto" w:fill="auto"/>
          </w:tcPr>
          <w:p w:rsidR="00A9301A" w:rsidRPr="00040A82" w:rsidRDefault="00835AB9" w:rsidP="0080765D">
            <w:pPr>
              <w:rPr>
                <w:sz w:val="20"/>
                <w:szCs w:val="20"/>
                <w:lang w:val="bg-BG"/>
              </w:rPr>
            </w:pPr>
            <w:r>
              <w:rPr>
                <w:sz w:val="20"/>
                <w:szCs w:val="20"/>
                <w:lang w:val="bg-BG"/>
              </w:rPr>
              <w:t>Спирачни накладки, съдържащи азбест</w:t>
            </w:r>
          </w:p>
        </w:tc>
        <w:tc>
          <w:tcPr>
            <w:tcW w:w="1440" w:type="dxa"/>
            <w:shd w:val="clear" w:color="auto" w:fill="auto"/>
          </w:tcPr>
          <w:p w:rsidR="00A9301A" w:rsidRPr="00F86E86" w:rsidRDefault="00F86E86" w:rsidP="0080765D">
            <w:pPr>
              <w:jc w:val="center"/>
              <w:rPr>
                <w:bCs/>
                <w:sz w:val="20"/>
                <w:szCs w:val="20"/>
                <w:lang w:val="bg-BG"/>
              </w:rPr>
            </w:pPr>
            <w:r>
              <w:rPr>
                <w:bCs/>
                <w:sz w:val="20"/>
                <w:szCs w:val="20"/>
                <w:lang w:val="bg-BG"/>
              </w:rPr>
              <w:t>16 01 11*</w:t>
            </w:r>
          </w:p>
        </w:tc>
        <w:tc>
          <w:tcPr>
            <w:tcW w:w="1620" w:type="dxa"/>
            <w:shd w:val="clear" w:color="auto" w:fill="auto"/>
          </w:tcPr>
          <w:p w:rsidR="00A9301A" w:rsidRPr="00F86E86" w:rsidRDefault="00F86E86" w:rsidP="004D464C">
            <w:pPr>
              <w:jc w:val="center"/>
              <w:rPr>
                <w:bCs/>
                <w:sz w:val="20"/>
                <w:szCs w:val="20"/>
                <w:lang w:val="bg-BG"/>
              </w:rPr>
            </w:pPr>
            <w:r>
              <w:rPr>
                <w:bCs/>
                <w:sz w:val="20"/>
                <w:szCs w:val="20"/>
                <w:lang w:val="bg-BG"/>
              </w:rPr>
              <w:t>0,240</w:t>
            </w:r>
          </w:p>
        </w:tc>
      </w:tr>
      <w:tr w:rsidR="00C76B77" w:rsidRPr="00040A82" w:rsidTr="0080765D">
        <w:tc>
          <w:tcPr>
            <w:tcW w:w="2808" w:type="dxa"/>
            <w:shd w:val="clear" w:color="auto" w:fill="D9D9D9"/>
          </w:tcPr>
          <w:p w:rsidR="00C76B77" w:rsidRPr="00040A82" w:rsidRDefault="00C76B77" w:rsidP="0080765D">
            <w:pPr>
              <w:outlineLvl w:val="0"/>
              <w:rPr>
                <w:b/>
                <w:lang w:val="bg-BG"/>
              </w:rPr>
            </w:pPr>
            <w:r w:rsidRPr="00040A82">
              <w:rPr>
                <w:b/>
                <w:lang w:val="bg-BG"/>
              </w:rPr>
              <w:t>Общо количество</w:t>
            </w:r>
          </w:p>
          <w:p w:rsidR="00C76B77" w:rsidRPr="00040A82" w:rsidRDefault="00C76B77" w:rsidP="0080765D">
            <w:pPr>
              <w:outlineLvl w:val="0"/>
              <w:rPr>
                <w:b/>
                <w:sz w:val="20"/>
                <w:szCs w:val="20"/>
                <w:lang w:val="bg-BG"/>
              </w:rPr>
            </w:pPr>
            <w:r w:rsidRPr="00040A82">
              <w:rPr>
                <w:b/>
                <w:lang w:val="bg-BG"/>
              </w:rPr>
              <w:t>Приети за депониране (</w:t>
            </w:r>
            <w:r w:rsidRPr="00040A82">
              <w:rPr>
                <w:b/>
              </w:rPr>
              <w:t>D</w:t>
            </w:r>
            <w:r w:rsidRPr="00040A82">
              <w:rPr>
                <w:b/>
                <w:lang w:val="ru-RU"/>
              </w:rPr>
              <w:t>5</w:t>
            </w:r>
            <w:r w:rsidRPr="00040A82">
              <w:rPr>
                <w:b/>
                <w:lang w:val="bg-BG"/>
              </w:rPr>
              <w:t>)</w:t>
            </w:r>
          </w:p>
        </w:tc>
        <w:tc>
          <w:tcPr>
            <w:tcW w:w="1260" w:type="dxa"/>
            <w:shd w:val="clear" w:color="auto" w:fill="D9D9D9"/>
          </w:tcPr>
          <w:p w:rsidR="00C76B77" w:rsidRPr="00040A82" w:rsidRDefault="00C76B77" w:rsidP="0080765D">
            <w:pPr>
              <w:jc w:val="center"/>
              <w:rPr>
                <w:sz w:val="20"/>
                <w:szCs w:val="20"/>
                <w:lang w:val="ru-RU"/>
              </w:rPr>
            </w:pPr>
          </w:p>
        </w:tc>
        <w:tc>
          <w:tcPr>
            <w:tcW w:w="2700" w:type="dxa"/>
            <w:shd w:val="clear" w:color="auto" w:fill="D9D9D9"/>
          </w:tcPr>
          <w:p w:rsidR="00C76B77" w:rsidRPr="00040A82" w:rsidRDefault="00C76B77" w:rsidP="0080765D">
            <w:pPr>
              <w:rPr>
                <w:sz w:val="20"/>
                <w:szCs w:val="20"/>
                <w:lang w:val="bg-BG"/>
              </w:rPr>
            </w:pPr>
          </w:p>
        </w:tc>
        <w:tc>
          <w:tcPr>
            <w:tcW w:w="1440" w:type="dxa"/>
            <w:shd w:val="clear" w:color="auto" w:fill="D9D9D9"/>
          </w:tcPr>
          <w:p w:rsidR="00C76B77" w:rsidRPr="00040A82" w:rsidRDefault="00C76B77" w:rsidP="0080765D">
            <w:pPr>
              <w:jc w:val="center"/>
              <w:rPr>
                <w:bCs/>
                <w:sz w:val="20"/>
                <w:szCs w:val="20"/>
                <w:lang w:val="ru-RU"/>
              </w:rPr>
            </w:pPr>
          </w:p>
        </w:tc>
        <w:tc>
          <w:tcPr>
            <w:tcW w:w="1620" w:type="dxa"/>
            <w:shd w:val="clear" w:color="auto" w:fill="D9D9D9"/>
          </w:tcPr>
          <w:p w:rsidR="00C76B77" w:rsidRPr="00FD24FD" w:rsidRDefault="00CB2862" w:rsidP="0080765D">
            <w:pPr>
              <w:jc w:val="center"/>
              <w:outlineLvl w:val="0"/>
              <w:rPr>
                <w:b/>
                <w:bCs/>
                <w:lang w:val="bg-BG"/>
              </w:rPr>
            </w:pPr>
            <w:r>
              <w:rPr>
                <w:b/>
                <w:bCs/>
                <w:lang w:val="bg-BG"/>
              </w:rPr>
              <w:t>35 251,</w:t>
            </w:r>
            <w:r>
              <w:rPr>
                <w:b/>
                <w:bCs/>
              </w:rPr>
              <w:t>700</w:t>
            </w:r>
            <w:r w:rsidR="00FD24FD">
              <w:rPr>
                <w:b/>
                <w:bCs/>
                <w:lang w:val="bg-BG"/>
              </w:rPr>
              <w:t xml:space="preserve"> т</w:t>
            </w:r>
          </w:p>
        </w:tc>
      </w:tr>
    </w:tbl>
    <w:p w:rsidR="005E56DB" w:rsidRPr="00B53E88" w:rsidRDefault="005E56DB" w:rsidP="005E56DB">
      <w:pPr>
        <w:pStyle w:val="a4"/>
        <w:tabs>
          <w:tab w:val="left" w:pos="3105"/>
        </w:tabs>
        <w:rPr>
          <w:rFonts w:cs="Arial"/>
          <w:b/>
          <w:u w:val="none"/>
          <w:lang w:val="ru-RU"/>
        </w:rPr>
      </w:pPr>
      <w:r w:rsidRPr="00040A82">
        <w:rPr>
          <w:rFonts w:cs="Arial"/>
          <w:b/>
          <w:u w:val="none"/>
          <w:lang w:val="ru-RU"/>
        </w:rPr>
        <w:tab/>
      </w:r>
    </w:p>
    <w:p w:rsidR="005E56DB" w:rsidRPr="00040A82" w:rsidRDefault="005E56DB" w:rsidP="005E56DB">
      <w:pPr>
        <w:pStyle w:val="a4"/>
        <w:rPr>
          <w:rFonts w:cs="Arial"/>
          <w:b/>
          <w:u w:val="none"/>
          <w:lang w:val="ru-RU"/>
        </w:rPr>
      </w:pPr>
      <w:r w:rsidRPr="00040A82">
        <w:rPr>
          <w:rFonts w:cs="Arial"/>
          <w:b/>
          <w:u w:val="none"/>
          <w:lang w:val="ru-RU"/>
        </w:rPr>
        <w:t xml:space="preserve">Таблица 4.4.2 Приети за депонирани отпадъци – клетка </w:t>
      </w:r>
      <w:r w:rsidRPr="00040A82">
        <w:rPr>
          <w:rFonts w:cs="Arial"/>
          <w:b/>
          <w:u w:val="none"/>
          <w:lang w:val="bg-BG"/>
        </w:rPr>
        <w:t>за инертни отпадъци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1260"/>
        <w:gridCol w:w="2700"/>
        <w:gridCol w:w="1440"/>
        <w:gridCol w:w="1620"/>
      </w:tblGrid>
      <w:tr w:rsidR="005E56DB" w:rsidRPr="00040A82" w:rsidTr="0080765D">
        <w:trPr>
          <w:trHeight w:val="351"/>
        </w:trPr>
        <w:tc>
          <w:tcPr>
            <w:tcW w:w="2808" w:type="dxa"/>
            <w:vMerge w:val="restart"/>
            <w:shd w:val="clear" w:color="auto" w:fill="D9D9D9"/>
          </w:tcPr>
          <w:p w:rsidR="005E56DB" w:rsidRPr="00040A82" w:rsidRDefault="005E56DB" w:rsidP="0080765D">
            <w:pPr>
              <w:tabs>
                <w:tab w:val="left" w:pos="1545"/>
              </w:tabs>
              <w:jc w:val="center"/>
              <w:outlineLvl w:val="0"/>
              <w:rPr>
                <w:b/>
                <w:bCs/>
                <w:sz w:val="20"/>
                <w:szCs w:val="20"/>
                <w:lang w:val="ru-RU"/>
              </w:rPr>
            </w:pPr>
            <w:r w:rsidRPr="00040A82">
              <w:rPr>
                <w:b/>
                <w:bCs/>
                <w:sz w:val="20"/>
                <w:szCs w:val="20"/>
                <w:lang w:val="ru-RU"/>
              </w:rPr>
              <w:t>Юридическо лице/ едноличен търговец / обслужвана община</w:t>
            </w:r>
          </w:p>
        </w:tc>
        <w:tc>
          <w:tcPr>
            <w:tcW w:w="1260" w:type="dxa"/>
            <w:vMerge w:val="restart"/>
            <w:shd w:val="clear" w:color="auto" w:fill="D9D9D9"/>
          </w:tcPr>
          <w:p w:rsidR="005E56DB" w:rsidRPr="00040A82" w:rsidRDefault="005E56DB" w:rsidP="0080765D">
            <w:pPr>
              <w:jc w:val="center"/>
              <w:outlineLvl w:val="0"/>
              <w:rPr>
                <w:b/>
                <w:bCs/>
                <w:sz w:val="20"/>
                <w:szCs w:val="20"/>
              </w:rPr>
            </w:pPr>
            <w:r w:rsidRPr="00040A82">
              <w:rPr>
                <w:b/>
                <w:bCs/>
                <w:sz w:val="20"/>
                <w:szCs w:val="20"/>
              </w:rPr>
              <w:t>ЕИК</w:t>
            </w:r>
          </w:p>
        </w:tc>
        <w:tc>
          <w:tcPr>
            <w:tcW w:w="2700" w:type="dxa"/>
            <w:vMerge w:val="restart"/>
            <w:shd w:val="clear" w:color="auto" w:fill="D9D9D9"/>
          </w:tcPr>
          <w:p w:rsidR="005E56DB" w:rsidRPr="00040A82" w:rsidRDefault="005E56DB" w:rsidP="0080765D">
            <w:pPr>
              <w:jc w:val="center"/>
              <w:outlineLvl w:val="0"/>
              <w:rPr>
                <w:b/>
                <w:bCs/>
                <w:sz w:val="20"/>
                <w:szCs w:val="20"/>
                <w:lang w:val="bg-BG"/>
              </w:rPr>
            </w:pPr>
            <w:r w:rsidRPr="00040A82">
              <w:rPr>
                <w:b/>
                <w:bCs/>
                <w:sz w:val="20"/>
                <w:szCs w:val="20"/>
                <w:lang w:val="bg-BG"/>
              </w:rPr>
              <w:t>Наименование</w:t>
            </w:r>
          </w:p>
        </w:tc>
        <w:tc>
          <w:tcPr>
            <w:tcW w:w="1440" w:type="dxa"/>
            <w:vMerge w:val="restart"/>
            <w:shd w:val="clear" w:color="auto" w:fill="D9D9D9"/>
          </w:tcPr>
          <w:p w:rsidR="005E56DB" w:rsidRPr="00040A82" w:rsidRDefault="005E56DB" w:rsidP="0080765D">
            <w:pPr>
              <w:jc w:val="center"/>
              <w:outlineLvl w:val="0"/>
              <w:rPr>
                <w:b/>
                <w:bCs/>
                <w:sz w:val="20"/>
                <w:szCs w:val="20"/>
              </w:rPr>
            </w:pPr>
            <w:r w:rsidRPr="00040A82">
              <w:rPr>
                <w:b/>
                <w:bCs/>
                <w:sz w:val="20"/>
                <w:szCs w:val="20"/>
              </w:rPr>
              <w:t>Код на отпадъка</w:t>
            </w:r>
          </w:p>
        </w:tc>
        <w:tc>
          <w:tcPr>
            <w:tcW w:w="1620" w:type="dxa"/>
            <w:shd w:val="clear" w:color="auto" w:fill="D9D9D9"/>
          </w:tcPr>
          <w:p w:rsidR="005E56DB" w:rsidRPr="00040A82" w:rsidRDefault="005E56DB" w:rsidP="0080765D">
            <w:pPr>
              <w:jc w:val="center"/>
              <w:outlineLvl w:val="0"/>
              <w:rPr>
                <w:b/>
                <w:bCs/>
                <w:sz w:val="20"/>
                <w:szCs w:val="20"/>
              </w:rPr>
            </w:pPr>
            <w:r w:rsidRPr="00040A82">
              <w:rPr>
                <w:b/>
                <w:bCs/>
                <w:sz w:val="20"/>
                <w:szCs w:val="20"/>
              </w:rPr>
              <w:t>Количество</w:t>
            </w:r>
          </w:p>
        </w:tc>
      </w:tr>
      <w:tr w:rsidR="005E56DB" w:rsidRPr="00040A82" w:rsidTr="0080765D">
        <w:trPr>
          <w:trHeight w:val="243"/>
        </w:trPr>
        <w:tc>
          <w:tcPr>
            <w:tcW w:w="2808" w:type="dxa"/>
            <w:vMerge/>
            <w:shd w:val="clear" w:color="auto" w:fill="D9D9D9"/>
          </w:tcPr>
          <w:p w:rsidR="005E56DB" w:rsidRPr="00040A82" w:rsidRDefault="005E56DB" w:rsidP="0080765D">
            <w:pPr>
              <w:jc w:val="center"/>
              <w:outlineLvl w:val="0"/>
              <w:rPr>
                <w:b/>
                <w:bCs/>
                <w:sz w:val="20"/>
                <w:szCs w:val="20"/>
              </w:rPr>
            </w:pPr>
          </w:p>
        </w:tc>
        <w:tc>
          <w:tcPr>
            <w:tcW w:w="1260" w:type="dxa"/>
            <w:vMerge/>
            <w:shd w:val="clear" w:color="auto" w:fill="D9D9D9"/>
          </w:tcPr>
          <w:p w:rsidR="005E56DB" w:rsidRPr="00040A82" w:rsidRDefault="005E56DB" w:rsidP="0080765D">
            <w:pPr>
              <w:jc w:val="center"/>
              <w:outlineLvl w:val="0"/>
              <w:rPr>
                <w:b/>
                <w:bCs/>
                <w:sz w:val="20"/>
                <w:szCs w:val="20"/>
              </w:rPr>
            </w:pPr>
          </w:p>
        </w:tc>
        <w:tc>
          <w:tcPr>
            <w:tcW w:w="2700" w:type="dxa"/>
            <w:vMerge/>
            <w:shd w:val="clear" w:color="auto" w:fill="D9D9D9"/>
          </w:tcPr>
          <w:p w:rsidR="005E56DB" w:rsidRPr="00040A82" w:rsidRDefault="005E56DB" w:rsidP="0080765D">
            <w:pPr>
              <w:jc w:val="center"/>
              <w:outlineLvl w:val="0"/>
              <w:rPr>
                <w:b/>
                <w:bCs/>
                <w:sz w:val="20"/>
                <w:szCs w:val="20"/>
              </w:rPr>
            </w:pPr>
          </w:p>
        </w:tc>
        <w:tc>
          <w:tcPr>
            <w:tcW w:w="1440" w:type="dxa"/>
            <w:vMerge/>
            <w:shd w:val="clear" w:color="auto" w:fill="D9D9D9"/>
          </w:tcPr>
          <w:p w:rsidR="005E56DB" w:rsidRPr="00040A82" w:rsidRDefault="005E56DB" w:rsidP="0080765D">
            <w:pPr>
              <w:jc w:val="center"/>
              <w:outlineLvl w:val="0"/>
              <w:rPr>
                <w:b/>
                <w:bCs/>
                <w:sz w:val="20"/>
                <w:szCs w:val="20"/>
              </w:rPr>
            </w:pPr>
          </w:p>
        </w:tc>
        <w:tc>
          <w:tcPr>
            <w:tcW w:w="1620" w:type="dxa"/>
            <w:shd w:val="clear" w:color="auto" w:fill="D9D9D9"/>
          </w:tcPr>
          <w:p w:rsidR="005E56DB" w:rsidRPr="00040A82" w:rsidRDefault="005E56DB" w:rsidP="0080765D">
            <w:pPr>
              <w:jc w:val="center"/>
              <w:outlineLvl w:val="0"/>
              <w:rPr>
                <w:b/>
                <w:bCs/>
                <w:sz w:val="20"/>
                <w:szCs w:val="20"/>
              </w:rPr>
            </w:pPr>
            <w:r w:rsidRPr="00040A82">
              <w:rPr>
                <w:b/>
                <w:bCs/>
                <w:sz w:val="20"/>
                <w:szCs w:val="20"/>
              </w:rPr>
              <w:t>тон</w:t>
            </w:r>
          </w:p>
        </w:tc>
      </w:tr>
      <w:tr w:rsidR="005E56DB" w:rsidRPr="00040A82" w:rsidTr="0080765D">
        <w:tc>
          <w:tcPr>
            <w:tcW w:w="2808" w:type="dxa"/>
            <w:shd w:val="clear" w:color="auto" w:fill="auto"/>
          </w:tcPr>
          <w:p w:rsidR="005E56DB" w:rsidRPr="00040A82" w:rsidRDefault="005E56DB" w:rsidP="0080765D">
            <w:pPr>
              <w:rPr>
                <w:sz w:val="20"/>
                <w:szCs w:val="20"/>
              </w:rPr>
            </w:pPr>
            <w:r w:rsidRPr="00040A82">
              <w:rPr>
                <w:sz w:val="20"/>
                <w:szCs w:val="20"/>
              </w:rPr>
              <w:t>„КМД" ЕООД</w:t>
            </w:r>
          </w:p>
        </w:tc>
        <w:tc>
          <w:tcPr>
            <w:tcW w:w="1260" w:type="dxa"/>
            <w:shd w:val="clear" w:color="auto" w:fill="auto"/>
          </w:tcPr>
          <w:p w:rsidR="005E56DB" w:rsidRPr="00040A82" w:rsidRDefault="005E56DB" w:rsidP="0080765D">
            <w:pPr>
              <w:jc w:val="center"/>
              <w:rPr>
                <w:sz w:val="20"/>
                <w:szCs w:val="20"/>
              </w:rPr>
            </w:pPr>
            <w:r w:rsidRPr="00040A82">
              <w:rPr>
                <w:sz w:val="20"/>
                <w:szCs w:val="20"/>
              </w:rPr>
              <w:t>115313800</w:t>
            </w:r>
          </w:p>
        </w:tc>
        <w:tc>
          <w:tcPr>
            <w:tcW w:w="2700" w:type="dxa"/>
            <w:shd w:val="clear" w:color="auto" w:fill="auto"/>
          </w:tcPr>
          <w:p w:rsidR="005E56DB" w:rsidRPr="00040A82" w:rsidRDefault="005E56DB" w:rsidP="0080765D">
            <w:pPr>
              <w:rPr>
                <w:highlight w:val="yellow"/>
                <w:lang w:val="ru-RU"/>
              </w:rPr>
            </w:pPr>
            <w:r w:rsidRPr="00040A82">
              <w:rPr>
                <w:sz w:val="20"/>
                <w:szCs w:val="20"/>
                <w:lang w:val="bg-BG"/>
              </w:rPr>
              <w:t xml:space="preserve">Смеси от бетон, тухли, керемиди, плочки, фаянсови и керамини изделия, разлини от упоменатите в 17 01 06. </w:t>
            </w:r>
          </w:p>
        </w:tc>
        <w:tc>
          <w:tcPr>
            <w:tcW w:w="1440" w:type="dxa"/>
            <w:shd w:val="clear" w:color="auto" w:fill="auto"/>
          </w:tcPr>
          <w:p w:rsidR="005E56DB" w:rsidRPr="00040A82" w:rsidRDefault="005E56DB" w:rsidP="0080765D">
            <w:pPr>
              <w:jc w:val="center"/>
              <w:rPr>
                <w:bCs/>
                <w:sz w:val="20"/>
                <w:szCs w:val="20"/>
              </w:rPr>
            </w:pPr>
            <w:r w:rsidRPr="00040A82">
              <w:rPr>
                <w:bCs/>
                <w:sz w:val="20"/>
                <w:szCs w:val="20"/>
              </w:rPr>
              <w:t>17 01 07</w:t>
            </w:r>
          </w:p>
        </w:tc>
        <w:tc>
          <w:tcPr>
            <w:tcW w:w="1620" w:type="dxa"/>
            <w:shd w:val="clear" w:color="auto" w:fill="auto"/>
          </w:tcPr>
          <w:p w:rsidR="005E56DB" w:rsidRPr="00FD24FD" w:rsidRDefault="00AA320E" w:rsidP="00FD24FD">
            <w:pPr>
              <w:rPr>
                <w:bCs/>
                <w:sz w:val="20"/>
                <w:szCs w:val="20"/>
              </w:rPr>
            </w:pPr>
            <w:r>
              <w:rPr>
                <w:bCs/>
                <w:sz w:val="20"/>
                <w:szCs w:val="20"/>
                <w:lang w:val="bg-BG"/>
              </w:rPr>
              <w:t xml:space="preserve">       </w:t>
            </w:r>
            <w:r w:rsidR="00FD24FD">
              <w:rPr>
                <w:bCs/>
                <w:sz w:val="20"/>
                <w:szCs w:val="20"/>
                <w:lang w:val="bg-BG"/>
              </w:rPr>
              <w:t>167,100</w:t>
            </w:r>
          </w:p>
        </w:tc>
      </w:tr>
      <w:tr w:rsidR="005E56DB" w:rsidRPr="00040A82" w:rsidTr="0080765D">
        <w:tc>
          <w:tcPr>
            <w:tcW w:w="2808" w:type="dxa"/>
            <w:shd w:val="clear" w:color="auto" w:fill="auto"/>
          </w:tcPr>
          <w:p w:rsidR="005E56DB" w:rsidRPr="0083128A" w:rsidRDefault="0083128A" w:rsidP="0080765D">
            <w:pPr>
              <w:rPr>
                <w:sz w:val="20"/>
                <w:szCs w:val="20"/>
                <w:lang w:val="bg-BG"/>
              </w:rPr>
            </w:pPr>
            <w:r>
              <w:rPr>
                <w:sz w:val="20"/>
                <w:szCs w:val="20"/>
                <w:lang w:val="bg-BG"/>
              </w:rPr>
              <w:t xml:space="preserve">ЕТ </w:t>
            </w:r>
            <w:r w:rsidR="005E56DB" w:rsidRPr="00040A82">
              <w:rPr>
                <w:sz w:val="20"/>
                <w:szCs w:val="20"/>
              </w:rPr>
              <w:t xml:space="preserve">„ </w:t>
            </w:r>
            <w:r>
              <w:rPr>
                <w:sz w:val="20"/>
                <w:szCs w:val="20"/>
              </w:rPr>
              <w:t>АНДИП 92”</w:t>
            </w:r>
            <w:r>
              <w:rPr>
                <w:sz w:val="20"/>
                <w:szCs w:val="20"/>
                <w:lang w:val="bg-BG"/>
              </w:rPr>
              <w:t xml:space="preserve"> </w:t>
            </w:r>
          </w:p>
        </w:tc>
        <w:tc>
          <w:tcPr>
            <w:tcW w:w="1260" w:type="dxa"/>
            <w:shd w:val="clear" w:color="auto" w:fill="auto"/>
          </w:tcPr>
          <w:p w:rsidR="005E56DB" w:rsidRPr="0083128A" w:rsidRDefault="0083128A" w:rsidP="0080765D">
            <w:pPr>
              <w:jc w:val="center"/>
              <w:rPr>
                <w:sz w:val="20"/>
                <w:szCs w:val="20"/>
                <w:lang w:val="bg-BG"/>
              </w:rPr>
            </w:pPr>
            <w:r w:rsidRPr="00040A82">
              <w:rPr>
                <w:sz w:val="20"/>
                <w:szCs w:val="20"/>
              </w:rPr>
              <w:t>040935318</w:t>
            </w:r>
          </w:p>
        </w:tc>
        <w:tc>
          <w:tcPr>
            <w:tcW w:w="2700" w:type="dxa"/>
            <w:shd w:val="clear" w:color="auto" w:fill="auto"/>
          </w:tcPr>
          <w:p w:rsidR="005E56DB" w:rsidRPr="00040A82" w:rsidRDefault="005E56DB" w:rsidP="0080765D">
            <w:r w:rsidRPr="00040A82">
              <w:rPr>
                <w:sz w:val="20"/>
                <w:szCs w:val="20"/>
                <w:lang w:val="bg-BG"/>
              </w:rPr>
              <w:t xml:space="preserve">Смеси от бетон, тухли, керемиди, плочки, фаянсови и керамини изделия, разлини от упоменатите в 17 01 06. </w:t>
            </w:r>
          </w:p>
        </w:tc>
        <w:tc>
          <w:tcPr>
            <w:tcW w:w="1440" w:type="dxa"/>
            <w:shd w:val="clear" w:color="auto" w:fill="auto"/>
          </w:tcPr>
          <w:p w:rsidR="005E56DB" w:rsidRPr="00040A82" w:rsidRDefault="005E56DB" w:rsidP="0080765D">
            <w:pPr>
              <w:jc w:val="center"/>
              <w:rPr>
                <w:bCs/>
                <w:sz w:val="20"/>
                <w:szCs w:val="20"/>
              </w:rPr>
            </w:pPr>
            <w:r w:rsidRPr="00040A82">
              <w:rPr>
                <w:bCs/>
                <w:sz w:val="20"/>
                <w:szCs w:val="20"/>
              </w:rPr>
              <w:t>17 01 07</w:t>
            </w:r>
          </w:p>
        </w:tc>
        <w:tc>
          <w:tcPr>
            <w:tcW w:w="1620" w:type="dxa"/>
            <w:shd w:val="clear" w:color="auto" w:fill="auto"/>
          </w:tcPr>
          <w:p w:rsidR="00AA320E" w:rsidRPr="0083128A" w:rsidRDefault="0083128A" w:rsidP="00AA320E">
            <w:pPr>
              <w:jc w:val="center"/>
              <w:rPr>
                <w:bCs/>
                <w:sz w:val="20"/>
                <w:szCs w:val="20"/>
                <w:lang w:val="bg-BG"/>
              </w:rPr>
            </w:pPr>
            <w:r>
              <w:rPr>
                <w:bCs/>
                <w:sz w:val="20"/>
                <w:szCs w:val="20"/>
                <w:lang w:val="bg-BG"/>
              </w:rPr>
              <w:t>3,780</w:t>
            </w:r>
          </w:p>
          <w:p w:rsidR="005E56DB" w:rsidRPr="00040A82" w:rsidRDefault="005E56DB" w:rsidP="0080765D">
            <w:pPr>
              <w:jc w:val="center"/>
              <w:rPr>
                <w:bCs/>
                <w:sz w:val="20"/>
                <w:szCs w:val="20"/>
              </w:rPr>
            </w:pPr>
          </w:p>
          <w:p w:rsidR="005E56DB" w:rsidRPr="00040A82" w:rsidRDefault="005E56DB" w:rsidP="0080765D">
            <w:pPr>
              <w:rPr>
                <w:bCs/>
                <w:sz w:val="20"/>
                <w:szCs w:val="20"/>
              </w:rPr>
            </w:pPr>
          </w:p>
        </w:tc>
      </w:tr>
      <w:tr w:rsidR="00FD24FD" w:rsidRPr="00040A82" w:rsidTr="0080765D">
        <w:tc>
          <w:tcPr>
            <w:tcW w:w="2808" w:type="dxa"/>
            <w:shd w:val="clear" w:color="auto" w:fill="auto"/>
          </w:tcPr>
          <w:p w:rsidR="00FD24FD" w:rsidRDefault="00FD24FD" w:rsidP="0080765D">
            <w:pPr>
              <w:rPr>
                <w:sz w:val="20"/>
                <w:szCs w:val="20"/>
                <w:lang w:val="bg-BG"/>
              </w:rPr>
            </w:pPr>
            <w:r>
              <w:rPr>
                <w:sz w:val="20"/>
                <w:szCs w:val="20"/>
                <w:lang w:val="bg-BG"/>
              </w:rPr>
              <w:t>„ЗЛАТАНОВ”</w:t>
            </w:r>
          </w:p>
          <w:p w:rsidR="00FD24FD" w:rsidRDefault="00FD24FD" w:rsidP="0080765D">
            <w:pPr>
              <w:rPr>
                <w:sz w:val="20"/>
                <w:szCs w:val="20"/>
                <w:lang w:val="bg-BG"/>
              </w:rPr>
            </w:pPr>
          </w:p>
          <w:p w:rsidR="00FD24FD" w:rsidRDefault="00FD24FD" w:rsidP="0080765D">
            <w:pPr>
              <w:rPr>
                <w:sz w:val="20"/>
                <w:szCs w:val="20"/>
                <w:lang w:val="bg-BG"/>
              </w:rPr>
            </w:pPr>
          </w:p>
          <w:p w:rsidR="00FD24FD" w:rsidRDefault="00FD24FD" w:rsidP="0080765D">
            <w:pPr>
              <w:rPr>
                <w:sz w:val="20"/>
                <w:szCs w:val="20"/>
                <w:lang w:val="bg-BG"/>
              </w:rPr>
            </w:pPr>
          </w:p>
          <w:p w:rsidR="00FD24FD" w:rsidRDefault="00FD24FD" w:rsidP="0080765D">
            <w:pPr>
              <w:rPr>
                <w:sz w:val="20"/>
                <w:szCs w:val="20"/>
                <w:lang w:val="bg-BG"/>
              </w:rPr>
            </w:pPr>
          </w:p>
        </w:tc>
        <w:tc>
          <w:tcPr>
            <w:tcW w:w="1260" w:type="dxa"/>
            <w:shd w:val="clear" w:color="auto" w:fill="auto"/>
          </w:tcPr>
          <w:p w:rsidR="00FD24FD" w:rsidRPr="00040A82" w:rsidRDefault="00344D59" w:rsidP="0080765D">
            <w:pPr>
              <w:jc w:val="center"/>
              <w:rPr>
                <w:sz w:val="20"/>
                <w:szCs w:val="20"/>
              </w:rPr>
            </w:pPr>
            <w:r>
              <w:rPr>
                <w:sz w:val="20"/>
                <w:szCs w:val="20"/>
              </w:rPr>
              <w:t>160004698</w:t>
            </w:r>
          </w:p>
        </w:tc>
        <w:tc>
          <w:tcPr>
            <w:tcW w:w="2700" w:type="dxa"/>
            <w:shd w:val="clear" w:color="auto" w:fill="auto"/>
          </w:tcPr>
          <w:p w:rsidR="00FD24FD" w:rsidRPr="00040A82" w:rsidRDefault="00FD24FD" w:rsidP="0080765D">
            <w:pPr>
              <w:rPr>
                <w:sz w:val="20"/>
                <w:szCs w:val="20"/>
                <w:lang w:val="bg-BG"/>
              </w:rPr>
            </w:pPr>
            <w:r w:rsidRPr="00040A82">
              <w:rPr>
                <w:sz w:val="20"/>
                <w:szCs w:val="20"/>
                <w:lang w:val="bg-BG"/>
              </w:rPr>
              <w:t>Смеси от бетон, тухли, керемиди, плочки, фаянсови и керамини изделия, разлини от упоменатите в 17 01 06.</w:t>
            </w:r>
          </w:p>
        </w:tc>
        <w:tc>
          <w:tcPr>
            <w:tcW w:w="1440" w:type="dxa"/>
            <w:shd w:val="clear" w:color="auto" w:fill="auto"/>
          </w:tcPr>
          <w:p w:rsidR="00FD24FD" w:rsidRPr="00FD24FD" w:rsidRDefault="00FD24FD" w:rsidP="0080765D">
            <w:pPr>
              <w:jc w:val="center"/>
              <w:rPr>
                <w:bCs/>
                <w:sz w:val="20"/>
                <w:szCs w:val="20"/>
                <w:lang w:val="bg-BG"/>
              </w:rPr>
            </w:pPr>
            <w:r>
              <w:rPr>
                <w:bCs/>
                <w:sz w:val="20"/>
                <w:szCs w:val="20"/>
                <w:lang w:val="bg-BG"/>
              </w:rPr>
              <w:t>17 01 07</w:t>
            </w:r>
          </w:p>
        </w:tc>
        <w:tc>
          <w:tcPr>
            <w:tcW w:w="1620" w:type="dxa"/>
            <w:shd w:val="clear" w:color="auto" w:fill="auto"/>
          </w:tcPr>
          <w:p w:rsidR="00FD24FD" w:rsidRDefault="00FD24FD" w:rsidP="00AA320E">
            <w:pPr>
              <w:jc w:val="center"/>
              <w:rPr>
                <w:bCs/>
                <w:sz w:val="20"/>
                <w:szCs w:val="20"/>
                <w:lang w:val="bg-BG"/>
              </w:rPr>
            </w:pPr>
            <w:r>
              <w:rPr>
                <w:bCs/>
                <w:sz w:val="20"/>
                <w:szCs w:val="20"/>
                <w:lang w:val="bg-BG"/>
              </w:rPr>
              <w:t>1,600</w:t>
            </w:r>
          </w:p>
        </w:tc>
      </w:tr>
      <w:tr w:rsidR="005E56DB" w:rsidRPr="00040A82" w:rsidTr="0080765D">
        <w:tc>
          <w:tcPr>
            <w:tcW w:w="2808" w:type="dxa"/>
            <w:shd w:val="clear" w:color="auto" w:fill="auto"/>
          </w:tcPr>
          <w:p w:rsidR="005E56DB" w:rsidRPr="00040A82" w:rsidRDefault="005E56DB" w:rsidP="0080765D">
            <w:pPr>
              <w:rPr>
                <w:sz w:val="20"/>
                <w:szCs w:val="20"/>
              </w:rPr>
            </w:pPr>
            <w:r w:rsidRPr="00040A82">
              <w:rPr>
                <w:sz w:val="20"/>
                <w:szCs w:val="20"/>
              </w:rPr>
              <w:t>„ ЗАПРЯНОВИ-03” ООД</w:t>
            </w:r>
          </w:p>
        </w:tc>
        <w:tc>
          <w:tcPr>
            <w:tcW w:w="1260" w:type="dxa"/>
            <w:shd w:val="clear" w:color="auto" w:fill="auto"/>
          </w:tcPr>
          <w:p w:rsidR="005E56DB" w:rsidRPr="00040A82" w:rsidRDefault="005E56DB" w:rsidP="0080765D">
            <w:pPr>
              <w:jc w:val="center"/>
              <w:rPr>
                <w:sz w:val="20"/>
                <w:szCs w:val="20"/>
              </w:rPr>
            </w:pPr>
            <w:r w:rsidRPr="00040A82">
              <w:rPr>
                <w:sz w:val="20"/>
                <w:szCs w:val="20"/>
              </w:rPr>
              <w:t>115816551</w:t>
            </w:r>
          </w:p>
        </w:tc>
        <w:tc>
          <w:tcPr>
            <w:tcW w:w="2700" w:type="dxa"/>
            <w:shd w:val="clear" w:color="auto" w:fill="auto"/>
          </w:tcPr>
          <w:p w:rsidR="005E56DB" w:rsidRPr="00040A82" w:rsidRDefault="005E56DB" w:rsidP="0080765D">
            <w:r w:rsidRPr="00040A82">
              <w:rPr>
                <w:sz w:val="20"/>
                <w:szCs w:val="20"/>
                <w:lang w:val="bg-BG"/>
              </w:rPr>
              <w:t xml:space="preserve">Смеси от бетон, тухли, керемиди, плочки, фаянсови и керамини изделия, разлини от упоменатите в 17 01 06. </w:t>
            </w:r>
          </w:p>
        </w:tc>
        <w:tc>
          <w:tcPr>
            <w:tcW w:w="1440" w:type="dxa"/>
            <w:shd w:val="clear" w:color="auto" w:fill="auto"/>
          </w:tcPr>
          <w:p w:rsidR="005E56DB" w:rsidRPr="00040A82" w:rsidRDefault="005E56DB" w:rsidP="0080765D">
            <w:pPr>
              <w:jc w:val="center"/>
              <w:rPr>
                <w:sz w:val="20"/>
                <w:szCs w:val="20"/>
              </w:rPr>
            </w:pPr>
            <w:r w:rsidRPr="00040A82">
              <w:rPr>
                <w:bCs/>
                <w:sz w:val="20"/>
                <w:szCs w:val="20"/>
              </w:rPr>
              <w:t>17 01 07</w:t>
            </w:r>
          </w:p>
        </w:tc>
        <w:tc>
          <w:tcPr>
            <w:tcW w:w="1620" w:type="dxa"/>
            <w:shd w:val="clear" w:color="auto" w:fill="auto"/>
          </w:tcPr>
          <w:p w:rsidR="00E6300D" w:rsidRPr="00FD24FD" w:rsidRDefault="00FD24FD" w:rsidP="00E6300D">
            <w:pPr>
              <w:jc w:val="center"/>
              <w:rPr>
                <w:bCs/>
                <w:sz w:val="20"/>
                <w:szCs w:val="20"/>
                <w:lang w:val="bg-BG"/>
              </w:rPr>
            </w:pPr>
            <w:r>
              <w:rPr>
                <w:bCs/>
                <w:sz w:val="20"/>
                <w:szCs w:val="20"/>
                <w:lang w:val="bg-BG"/>
              </w:rPr>
              <w:t>67,240</w:t>
            </w:r>
          </w:p>
          <w:p w:rsidR="005E56DB" w:rsidRPr="00040A82" w:rsidRDefault="005E56DB" w:rsidP="0080765D">
            <w:pPr>
              <w:jc w:val="center"/>
              <w:rPr>
                <w:bCs/>
                <w:sz w:val="20"/>
                <w:szCs w:val="20"/>
              </w:rPr>
            </w:pPr>
          </w:p>
          <w:p w:rsidR="005E56DB" w:rsidRPr="00040A82" w:rsidRDefault="005E56DB" w:rsidP="0080765D">
            <w:pPr>
              <w:jc w:val="center"/>
              <w:rPr>
                <w:bCs/>
                <w:sz w:val="20"/>
                <w:szCs w:val="20"/>
              </w:rPr>
            </w:pPr>
          </w:p>
        </w:tc>
      </w:tr>
      <w:tr w:rsidR="00B8226E" w:rsidRPr="00040A82" w:rsidTr="0080765D">
        <w:tc>
          <w:tcPr>
            <w:tcW w:w="2808" w:type="dxa"/>
            <w:shd w:val="clear" w:color="auto" w:fill="auto"/>
          </w:tcPr>
          <w:p w:rsidR="00B8226E" w:rsidRPr="00DF2352" w:rsidRDefault="00B8226E" w:rsidP="001E29FC">
            <w:pPr>
              <w:rPr>
                <w:sz w:val="20"/>
                <w:szCs w:val="20"/>
                <w:lang w:val="bg-BG"/>
              </w:rPr>
            </w:pPr>
            <w:r>
              <w:rPr>
                <w:sz w:val="20"/>
                <w:szCs w:val="20"/>
                <w:lang w:val="bg-BG"/>
              </w:rPr>
              <w:t>„</w:t>
            </w:r>
            <w:r>
              <w:rPr>
                <w:sz w:val="20"/>
                <w:szCs w:val="20"/>
              </w:rPr>
              <w:t>ИЗОСТРОЙ</w:t>
            </w:r>
            <w:r>
              <w:rPr>
                <w:sz w:val="20"/>
                <w:szCs w:val="20"/>
                <w:lang w:val="bg-BG"/>
              </w:rPr>
              <w:t>” ЕООД</w:t>
            </w:r>
          </w:p>
        </w:tc>
        <w:tc>
          <w:tcPr>
            <w:tcW w:w="1260" w:type="dxa"/>
            <w:shd w:val="clear" w:color="auto" w:fill="auto"/>
          </w:tcPr>
          <w:p w:rsidR="00B8226E" w:rsidRPr="00B8226E" w:rsidRDefault="00B8226E" w:rsidP="001E29FC">
            <w:pPr>
              <w:jc w:val="center"/>
              <w:rPr>
                <w:sz w:val="20"/>
                <w:szCs w:val="20"/>
                <w:lang w:val="bg-BG"/>
              </w:rPr>
            </w:pPr>
            <w:r>
              <w:rPr>
                <w:sz w:val="20"/>
                <w:szCs w:val="20"/>
                <w:lang w:val="bg-BG"/>
              </w:rPr>
              <w:t>160104296</w:t>
            </w:r>
          </w:p>
        </w:tc>
        <w:tc>
          <w:tcPr>
            <w:tcW w:w="2700" w:type="dxa"/>
            <w:shd w:val="clear" w:color="auto" w:fill="auto"/>
          </w:tcPr>
          <w:p w:rsidR="00B8226E" w:rsidRPr="00040A82" w:rsidRDefault="00B8226E" w:rsidP="001E29FC">
            <w:r w:rsidRPr="00040A82">
              <w:rPr>
                <w:sz w:val="20"/>
                <w:szCs w:val="20"/>
                <w:lang w:val="bg-BG"/>
              </w:rPr>
              <w:t xml:space="preserve">Смеси от бетон, тухли, керемиди, плочки, фаянсови и керамини изделия, разлини от упоменатите в 17 01 06. </w:t>
            </w:r>
          </w:p>
        </w:tc>
        <w:tc>
          <w:tcPr>
            <w:tcW w:w="1440" w:type="dxa"/>
            <w:shd w:val="clear" w:color="auto" w:fill="auto"/>
          </w:tcPr>
          <w:p w:rsidR="00B8226E" w:rsidRPr="00040A82" w:rsidRDefault="00B8226E" w:rsidP="001E29FC">
            <w:pPr>
              <w:jc w:val="center"/>
              <w:rPr>
                <w:sz w:val="20"/>
                <w:szCs w:val="20"/>
              </w:rPr>
            </w:pPr>
            <w:r w:rsidRPr="00040A82">
              <w:rPr>
                <w:bCs/>
                <w:sz w:val="20"/>
                <w:szCs w:val="20"/>
              </w:rPr>
              <w:t>17 01 07</w:t>
            </w:r>
          </w:p>
        </w:tc>
        <w:tc>
          <w:tcPr>
            <w:tcW w:w="1620" w:type="dxa"/>
            <w:shd w:val="clear" w:color="auto" w:fill="auto"/>
          </w:tcPr>
          <w:p w:rsidR="00B8226E" w:rsidRPr="00B8226E" w:rsidRDefault="00B8226E" w:rsidP="001E29FC">
            <w:pPr>
              <w:jc w:val="center"/>
              <w:rPr>
                <w:sz w:val="20"/>
                <w:szCs w:val="20"/>
              </w:rPr>
            </w:pPr>
            <w:r>
              <w:rPr>
                <w:sz w:val="20"/>
                <w:szCs w:val="20"/>
              </w:rPr>
              <w:t>0,260</w:t>
            </w:r>
          </w:p>
          <w:p w:rsidR="00B8226E" w:rsidRPr="00040A82" w:rsidRDefault="00B8226E" w:rsidP="001E29FC">
            <w:pPr>
              <w:jc w:val="center"/>
              <w:rPr>
                <w:sz w:val="20"/>
                <w:szCs w:val="20"/>
              </w:rPr>
            </w:pPr>
          </w:p>
        </w:tc>
      </w:tr>
      <w:tr w:rsidR="00B8226E" w:rsidRPr="00040A82" w:rsidTr="0080765D">
        <w:tc>
          <w:tcPr>
            <w:tcW w:w="2808" w:type="dxa"/>
            <w:shd w:val="clear" w:color="auto" w:fill="auto"/>
          </w:tcPr>
          <w:p w:rsidR="00B8226E" w:rsidRPr="00040A82" w:rsidRDefault="00B8226E" w:rsidP="0080765D">
            <w:pPr>
              <w:rPr>
                <w:sz w:val="20"/>
                <w:szCs w:val="20"/>
              </w:rPr>
            </w:pPr>
            <w:r w:rsidRPr="00040A82">
              <w:rPr>
                <w:sz w:val="20"/>
                <w:szCs w:val="20"/>
              </w:rPr>
              <w:t>„ МАРИНСКИ” ООД</w:t>
            </w:r>
          </w:p>
        </w:tc>
        <w:tc>
          <w:tcPr>
            <w:tcW w:w="1260" w:type="dxa"/>
            <w:shd w:val="clear" w:color="auto" w:fill="auto"/>
          </w:tcPr>
          <w:p w:rsidR="00B8226E" w:rsidRPr="00040A82" w:rsidRDefault="00B8226E" w:rsidP="0080765D">
            <w:pPr>
              <w:jc w:val="center"/>
              <w:rPr>
                <w:sz w:val="20"/>
                <w:szCs w:val="20"/>
              </w:rPr>
            </w:pPr>
            <w:r w:rsidRPr="00040A82">
              <w:rPr>
                <w:sz w:val="20"/>
                <w:szCs w:val="20"/>
              </w:rPr>
              <w:t>115945261</w:t>
            </w:r>
          </w:p>
        </w:tc>
        <w:tc>
          <w:tcPr>
            <w:tcW w:w="2700" w:type="dxa"/>
            <w:shd w:val="clear" w:color="auto" w:fill="auto"/>
          </w:tcPr>
          <w:p w:rsidR="00B8226E" w:rsidRPr="00040A82" w:rsidRDefault="00B8226E" w:rsidP="0080765D">
            <w:pPr>
              <w:rPr>
                <w:highlight w:val="yellow"/>
              </w:rPr>
            </w:pPr>
            <w:r w:rsidRPr="00040A82">
              <w:rPr>
                <w:sz w:val="20"/>
                <w:szCs w:val="20"/>
                <w:lang w:val="bg-BG"/>
              </w:rPr>
              <w:t>Смеси от бетон, тухли, керемиди, плочки, фаянсови и керамини изделия, разлини от упоменатите в 17 01 06.</w:t>
            </w:r>
          </w:p>
        </w:tc>
        <w:tc>
          <w:tcPr>
            <w:tcW w:w="1440" w:type="dxa"/>
            <w:shd w:val="clear" w:color="auto" w:fill="auto"/>
          </w:tcPr>
          <w:p w:rsidR="00B8226E" w:rsidRPr="00040A82" w:rsidRDefault="00B8226E" w:rsidP="0080765D">
            <w:pPr>
              <w:jc w:val="center"/>
              <w:rPr>
                <w:sz w:val="20"/>
                <w:szCs w:val="20"/>
              </w:rPr>
            </w:pPr>
            <w:r w:rsidRPr="00040A82">
              <w:rPr>
                <w:bCs/>
                <w:sz w:val="20"/>
                <w:szCs w:val="20"/>
              </w:rPr>
              <w:t>17 01 07</w:t>
            </w:r>
          </w:p>
        </w:tc>
        <w:tc>
          <w:tcPr>
            <w:tcW w:w="1620" w:type="dxa"/>
            <w:shd w:val="clear" w:color="auto" w:fill="auto"/>
          </w:tcPr>
          <w:p w:rsidR="00B8226E" w:rsidRPr="00FD24FD" w:rsidRDefault="00B8226E" w:rsidP="0080765D">
            <w:pPr>
              <w:jc w:val="center"/>
              <w:rPr>
                <w:bCs/>
                <w:sz w:val="20"/>
                <w:szCs w:val="20"/>
                <w:lang w:val="bg-BG"/>
              </w:rPr>
            </w:pPr>
            <w:r>
              <w:rPr>
                <w:bCs/>
                <w:sz w:val="20"/>
                <w:szCs w:val="20"/>
              </w:rPr>
              <w:t>4</w:t>
            </w:r>
            <w:r>
              <w:rPr>
                <w:bCs/>
                <w:sz w:val="20"/>
                <w:szCs w:val="20"/>
                <w:lang w:val="bg-BG"/>
              </w:rPr>
              <w:t>3,320</w:t>
            </w:r>
          </w:p>
        </w:tc>
      </w:tr>
      <w:tr w:rsidR="00B8226E" w:rsidRPr="00040A82" w:rsidTr="0080765D">
        <w:tc>
          <w:tcPr>
            <w:tcW w:w="2808" w:type="dxa"/>
            <w:shd w:val="clear" w:color="auto" w:fill="auto"/>
          </w:tcPr>
          <w:p w:rsidR="00B8226E" w:rsidRPr="00040A82" w:rsidRDefault="00B8226E" w:rsidP="0080765D">
            <w:pPr>
              <w:rPr>
                <w:sz w:val="20"/>
                <w:szCs w:val="20"/>
              </w:rPr>
            </w:pPr>
            <w:r>
              <w:rPr>
                <w:sz w:val="20"/>
                <w:szCs w:val="20"/>
              </w:rPr>
              <w:t>„ М</w:t>
            </w:r>
            <w:r>
              <w:rPr>
                <w:sz w:val="20"/>
                <w:szCs w:val="20"/>
                <w:lang w:val="bg-BG"/>
              </w:rPr>
              <w:t>ИКС</w:t>
            </w:r>
            <w:r w:rsidRPr="00040A82">
              <w:rPr>
                <w:sz w:val="20"/>
                <w:szCs w:val="20"/>
              </w:rPr>
              <w:t>” ООД</w:t>
            </w:r>
          </w:p>
        </w:tc>
        <w:tc>
          <w:tcPr>
            <w:tcW w:w="1260" w:type="dxa"/>
            <w:shd w:val="clear" w:color="auto" w:fill="auto"/>
          </w:tcPr>
          <w:p w:rsidR="00B8226E" w:rsidRPr="00DF2352" w:rsidRDefault="00B8226E" w:rsidP="0080765D">
            <w:pPr>
              <w:jc w:val="center"/>
              <w:rPr>
                <w:sz w:val="20"/>
                <w:szCs w:val="20"/>
                <w:lang w:val="bg-BG"/>
              </w:rPr>
            </w:pPr>
            <w:r w:rsidRPr="00345790">
              <w:rPr>
                <w:sz w:val="20"/>
                <w:szCs w:val="20"/>
              </w:rPr>
              <w:t>825028862</w:t>
            </w:r>
          </w:p>
        </w:tc>
        <w:tc>
          <w:tcPr>
            <w:tcW w:w="2700" w:type="dxa"/>
            <w:shd w:val="clear" w:color="auto" w:fill="auto"/>
          </w:tcPr>
          <w:p w:rsidR="00B8226E" w:rsidRPr="00040A82" w:rsidRDefault="00B8226E" w:rsidP="0080765D">
            <w:pPr>
              <w:rPr>
                <w:highlight w:val="yellow"/>
              </w:rPr>
            </w:pPr>
            <w:r w:rsidRPr="00040A82">
              <w:rPr>
                <w:sz w:val="20"/>
                <w:szCs w:val="20"/>
                <w:lang w:val="bg-BG"/>
              </w:rPr>
              <w:t>Смеси от бетон, тухли, керемиди, плочки, фаянсови и керамини изделия, разлини от упоменатите в 17 01 06.</w:t>
            </w:r>
          </w:p>
        </w:tc>
        <w:tc>
          <w:tcPr>
            <w:tcW w:w="1440" w:type="dxa"/>
            <w:shd w:val="clear" w:color="auto" w:fill="auto"/>
          </w:tcPr>
          <w:p w:rsidR="00B8226E" w:rsidRPr="00DF2352" w:rsidRDefault="00B8226E" w:rsidP="0080765D">
            <w:pPr>
              <w:jc w:val="center"/>
              <w:rPr>
                <w:sz w:val="20"/>
                <w:szCs w:val="20"/>
                <w:lang w:val="bg-BG"/>
              </w:rPr>
            </w:pPr>
            <w:r>
              <w:rPr>
                <w:bCs/>
                <w:sz w:val="20"/>
                <w:szCs w:val="20"/>
                <w:lang w:val="bg-BG"/>
              </w:rPr>
              <w:t>17 01 07</w:t>
            </w:r>
          </w:p>
        </w:tc>
        <w:tc>
          <w:tcPr>
            <w:tcW w:w="1620" w:type="dxa"/>
            <w:shd w:val="clear" w:color="auto" w:fill="auto"/>
          </w:tcPr>
          <w:p w:rsidR="00B8226E" w:rsidRPr="004D2868" w:rsidRDefault="00B8226E" w:rsidP="0080765D">
            <w:pPr>
              <w:jc w:val="center"/>
              <w:rPr>
                <w:bCs/>
                <w:sz w:val="20"/>
                <w:szCs w:val="20"/>
                <w:lang w:val="bg-BG"/>
              </w:rPr>
            </w:pPr>
            <w:r>
              <w:rPr>
                <w:bCs/>
                <w:sz w:val="20"/>
                <w:szCs w:val="20"/>
                <w:lang w:val="bg-BG"/>
              </w:rPr>
              <w:t>15,900</w:t>
            </w:r>
          </w:p>
        </w:tc>
      </w:tr>
      <w:tr w:rsidR="00B8226E" w:rsidRPr="00040A82" w:rsidTr="0080765D">
        <w:tc>
          <w:tcPr>
            <w:tcW w:w="2808" w:type="dxa"/>
            <w:shd w:val="clear" w:color="auto" w:fill="auto"/>
          </w:tcPr>
          <w:p w:rsidR="00B8226E" w:rsidRPr="00040A82" w:rsidRDefault="00B8226E" w:rsidP="0080765D">
            <w:pPr>
              <w:rPr>
                <w:sz w:val="20"/>
                <w:szCs w:val="20"/>
              </w:rPr>
            </w:pPr>
            <w:r w:rsidRPr="00040A82">
              <w:rPr>
                <w:sz w:val="20"/>
                <w:szCs w:val="20"/>
              </w:rPr>
              <w:t>„ОБЩИНА АСЕНОВГРАД”</w:t>
            </w:r>
          </w:p>
        </w:tc>
        <w:tc>
          <w:tcPr>
            <w:tcW w:w="1260" w:type="dxa"/>
            <w:shd w:val="clear" w:color="auto" w:fill="auto"/>
          </w:tcPr>
          <w:p w:rsidR="00B8226E" w:rsidRPr="00040A82" w:rsidRDefault="00B8226E" w:rsidP="0080765D">
            <w:pPr>
              <w:jc w:val="center"/>
              <w:rPr>
                <w:sz w:val="20"/>
                <w:szCs w:val="20"/>
              </w:rPr>
            </w:pPr>
          </w:p>
        </w:tc>
        <w:tc>
          <w:tcPr>
            <w:tcW w:w="2700" w:type="dxa"/>
            <w:shd w:val="clear" w:color="auto" w:fill="auto"/>
          </w:tcPr>
          <w:p w:rsidR="00B8226E" w:rsidRPr="00040A82" w:rsidRDefault="00B8226E" w:rsidP="0080765D">
            <w:r w:rsidRPr="00040A82">
              <w:rPr>
                <w:sz w:val="20"/>
                <w:szCs w:val="20"/>
                <w:lang w:val="bg-BG"/>
              </w:rPr>
              <w:t xml:space="preserve">Смеси от бетон, тухли, керемиди, плочки, фаянсови и керамини изделия, разлини от упоменатите в 17 01 06. </w:t>
            </w:r>
          </w:p>
        </w:tc>
        <w:tc>
          <w:tcPr>
            <w:tcW w:w="1440" w:type="dxa"/>
            <w:shd w:val="clear" w:color="auto" w:fill="auto"/>
          </w:tcPr>
          <w:p w:rsidR="00B8226E" w:rsidRPr="00040A82" w:rsidRDefault="00B8226E" w:rsidP="0080765D">
            <w:pPr>
              <w:jc w:val="center"/>
              <w:rPr>
                <w:bCs/>
                <w:sz w:val="20"/>
                <w:szCs w:val="20"/>
              </w:rPr>
            </w:pPr>
            <w:r w:rsidRPr="00040A82">
              <w:rPr>
                <w:bCs/>
                <w:sz w:val="20"/>
                <w:szCs w:val="20"/>
              </w:rPr>
              <w:t>17 01 07</w:t>
            </w:r>
          </w:p>
        </w:tc>
        <w:tc>
          <w:tcPr>
            <w:tcW w:w="1620" w:type="dxa"/>
            <w:shd w:val="clear" w:color="auto" w:fill="auto"/>
          </w:tcPr>
          <w:p w:rsidR="00B8226E" w:rsidRPr="00FD24FD" w:rsidRDefault="00B8226E" w:rsidP="00FD24FD">
            <w:pPr>
              <w:rPr>
                <w:bCs/>
                <w:sz w:val="20"/>
                <w:szCs w:val="20"/>
                <w:lang w:val="bg-BG"/>
              </w:rPr>
            </w:pPr>
            <w:r>
              <w:rPr>
                <w:bCs/>
                <w:sz w:val="20"/>
                <w:szCs w:val="20"/>
                <w:lang w:val="bg-BG"/>
              </w:rPr>
              <w:t xml:space="preserve">        56,840</w:t>
            </w:r>
          </w:p>
          <w:p w:rsidR="00B8226E" w:rsidRPr="00040A82" w:rsidRDefault="00B8226E" w:rsidP="0080765D">
            <w:pPr>
              <w:jc w:val="center"/>
              <w:rPr>
                <w:bCs/>
                <w:sz w:val="20"/>
                <w:szCs w:val="20"/>
              </w:rPr>
            </w:pPr>
          </w:p>
          <w:p w:rsidR="00B8226E" w:rsidRPr="00040A82" w:rsidRDefault="00B8226E" w:rsidP="0080765D">
            <w:pPr>
              <w:jc w:val="center"/>
              <w:rPr>
                <w:bCs/>
                <w:sz w:val="20"/>
                <w:szCs w:val="20"/>
              </w:rPr>
            </w:pPr>
          </w:p>
        </w:tc>
      </w:tr>
      <w:tr w:rsidR="00B8226E" w:rsidRPr="00040A82" w:rsidTr="0080765D">
        <w:tc>
          <w:tcPr>
            <w:tcW w:w="2808" w:type="dxa"/>
            <w:shd w:val="clear" w:color="auto" w:fill="C0C0C0"/>
          </w:tcPr>
          <w:p w:rsidR="00B8226E" w:rsidRPr="00040A82" w:rsidRDefault="00B8226E" w:rsidP="0080765D">
            <w:pPr>
              <w:outlineLvl w:val="0"/>
              <w:rPr>
                <w:b/>
                <w:lang w:val="bg-BG"/>
              </w:rPr>
            </w:pPr>
            <w:r w:rsidRPr="00040A82">
              <w:rPr>
                <w:b/>
                <w:lang w:val="bg-BG"/>
              </w:rPr>
              <w:t>Общо количество</w:t>
            </w:r>
          </w:p>
          <w:p w:rsidR="00B8226E" w:rsidRPr="00040A82" w:rsidRDefault="00B8226E" w:rsidP="0080765D">
            <w:pPr>
              <w:outlineLvl w:val="0"/>
              <w:rPr>
                <w:b/>
                <w:sz w:val="20"/>
                <w:szCs w:val="20"/>
                <w:lang w:val="bg-BG"/>
              </w:rPr>
            </w:pPr>
            <w:r w:rsidRPr="00040A82">
              <w:rPr>
                <w:b/>
                <w:lang w:val="bg-BG"/>
              </w:rPr>
              <w:t>Приети за депониране (</w:t>
            </w:r>
            <w:r w:rsidRPr="00040A82">
              <w:rPr>
                <w:b/>
              </w:rPr>
              <w:t>D</w:t>
            </w:r>
            <w:r w:rsidRPr="00040A82">
              <w:rPr>
                <w:b/>
                <w:lang w:val="ru-RU"/>
              </w:rPr>
              <w:t>5</w:t>
            </w:r>
            <w:r w:rsidRPr="00040A82">
              <w:rPr>
                <w:b/>
                <w:lang w:val="bg-BG"/>
              </w:rPr>
              <w:t>)</w:t>
            </w:r>
          </w:p>
        </w:tc>
        <w:tc>
          <w:tcPr>
            <w:tcW w:w="1260" w:type="dxa"/>
            <w:shd w:val="clear" w:color="auto" w:fill="C0C0C0"/>
          </w:tcPr>
          <w:p w:rsidR="00B8226E" w:rsidRPr="00040A82" w:rsidRDefault="00B8226E" w:rsidP="0080765D">
            <w:pPr>
              <w:jc w:val="center"/>
              <w:rPr>
                <w:sz w:val="20"/>
                <w:szCs w:val="20"/>
                <w:lang w:val="ru-RU"/>
              </w:rPr>
            </w:pPr>
          </w:p>
        </w:tc>
        <w:tc>
          <w:tcPr>
            <w:tcW w:w="2700" w:type="dxa"/>
            <w:shd w:val="clear" w:color="auto" w:fill="C0C0C0"/>
          </w:tcPr>
          <w:p w:rsidR="00B8226E" w:rsidRPr="00040A82" w:rsidRDefault="00B8226E" w:rsidP="0080765D">
            <w:pPr>
              <w:rPr>
                <w:sz w:val="20"/>
                <w:szCs w:val="20"/>
                <w:lang w:val="bg-BG"/>
              </w:rPr>
            </w:pPr>
          </w:p>
        </w:tc>
        <w:tc>
          <w:tcPr>
            <w:tcW w:w="1440" w:type="dxa"/>
            <w:shd w:val="clear" w:color="auto" w:fill="C0C0C0"/>
          </w:tcPr>
          <w:p w:rsidR="00B8226E" w:rsidRPr="00040A82" w:rsidRDefault="00B8226E" w:rsidP="0080765D">
            <w:pPr>
              <w:jc w:val="center"/>
              <w:rPr>
                <w:bCs/>
                <w:sz w:val="20"/>
                <w:szCs w:val="20"/>
                <w:lang w:val="ru-RU"/>
              </w:rPr>
            </w:pPr>
          </w:p>
        </w:tc>
        <w:tc>
          <w:tcPr>
            <w:tcW w:w="1620" w:type="dxa"/>
            <w:shd w:val="clear" w:color="auto" w:fill="C0C0C0"/>
          </w:tcPr>
          <w:p w:rsidR="00B8226E" w:rsidRPr="00040A82" w:rsidRDefault="00B8226E" w:rsidP="0080765D">
            <w:pPr>
              <w:jc w:val="center"/>
              <w:outlineLvl w:val="0"/>
              <w:rPr>
                <w:b/>
                <w:bCs/>
                <w:lang w:val="bg-BG"/>
              </w:rPr>
            </w:pPr>
            <w:r>
              <w:rPr>
                <w:b/>
                <w:bCs/>
                <w:lang w:val="bg-BG"/>
              </w:rPr>
              <w:t>356,040</w:t>
            </w:r>
            <w:r w:rsidRPr="00040A82">
              <w:rPr>
                <w:b/>
                <w:bCs/>
                <w:lang w:val="bg-BG"/>
              </w:rPr>
              <w:t xml:space="preserve"> т</w:t>
            </w:r>
          </w:p>
        </w:tc>
      </w:tr>
    </w:tbl>
    <w:p w:rsidR="005E56DB" w:rsidRPr="00055AC4" w:rsidRDefault="005E56DB" w:rsidP="005E56DB">
      <w:pPr>
        <w:pStyle w:val="a4"/>
        <w:rPr>
          <w:rFonts w:cs="Arial"/>
          <w:b/>
          <w:highlight w:val="yellow"/>
          <w:u w:val="none"/>
        </w:rPr>
      </w:pPr>
    </w:p>
    <w:p w:rsidR="005E56DB" w:rsidRPr="00040A82" w:rsidRDefault="005E56DB" w:rsidP="005E56DB">
      <w:pPr>
        <w:pStyle w:val="a4"/>
        <w:rPr>
          <w:rFonts w:cs="Arial"/>
          <w:b/>
          <w:u w:val="none"/>
          <w:lang w:val="bg-BG"/>
        </w:rPr>
      </w:pPr>
      <w:r w:rsidRPr="00040A82">
        <w:rPr>
          <w:rFonts w:cs="Arial"/>
          <w:b/>
          <w:u w:val="none"/>
          <w:lang w:val="ru-RU"/>
        </w:rPr>
        <w:t xml:space="preserve">Таблица 4.4.4 Обезвредени отпадъци </w:t>
      </w:r>
      <w:r w:rsidR="005559F3">
        <w:rPr>
          <w:rFonts w:cs="Arial"/>
          <w:b/>
          <w:u w:val="none"/>
          <w:lang w:val="bg-BG"/>
        </w:rPr>
        <w:t>за 201</w:t>
      </w:r>
      <w:r w:rsidR="005559F3">
        <w:rPr>
          <w:rFonts w:cs="Arial"/>
          <w:b/>
          <w:u w:val="none"/>
        </w:rPr>
        <w:t>8</w:t>
      </w:r>
      <w:r w:rsidRPr="00040A82">
        <w:rPr>
          <w:rFonts w:cs="Arial"/>
          <w:b/>
          <w:u w:val="none"/>
          <w:lang w:val="bg-BG"/>
        </w:rPr>
        <w:t>г.</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8"/>
        <w:gridCol w:w="2340"/>
        <w:gridCol w:w="2700"/>
        <w:gridCol w:w="1620"/>
      </w:tblGrid>
      <w:tr w:rsidR="005E56DB" w:rsidRPr="00040A82" w:rsidTr="0080765D">
        <w:trPr>
          <w:trHeight w:val="351"/>
        </w:trPr>
        <w:tc>
          <w:tcPr>
            <w:tcW w:w="3168" w:type="dxa"/>
            <w:vMerge w:val="restart"/>
            <w:shd w:val="clear" w:color="auto" w:fill="D9D9D9"/>
          </w:tcPr>
          <w:p w:rsidR="005E56DB" w:rsidRPr="00040A82" w:rsidRDefault="005E56DB" w:rsidP="0080765D">
            <w:pPr>
              <w:tabs>
                <w:tab w:val="left" w:pos="1545"/>
              </w:tabs>
              <w:jc w:val="center"/>
              <w:outlineLvl w:val="0"/>
              <w:rPr>
                <w:b/>
                <w:bCs/>
                <w:sz w:val="20"/>
                <w:szCs w:val="20"/>
                <w:lang w:val="ru-RU"/>
              </w:rPr>
            </w:pPr>
            <w:r w:rsidRPr="00040A82">
              <w:rPr>
                <w:b/>
                <w:bCs/>
                <w:sz w:val="20"/>
                <w:szCs w:val="20"/>
                <w:lang w:val="ru-RU"/>
              </w:rPr>
              <w:t>Наименование на отпадъка</w:t>
            </w:r>
          </w:p>
        </w:tc>
        <w:tc>
          <w:tcPr>
            <w:tcW w:w="2340" w:type="dxa"/>
            <w:vMerge w:val="restart"/>
            <w:shd w:val="clear" w:color="auto" w:fill="D9D9D9"/>
          </w:tcPr>
          <w:p w:rsidR="005E56DB" w:rsidRPr="00040A82" w:rsidRDefault="005E56DB" w:rsidP="0080765D">
            <w:pPr>
              <w:jc w:val="center"/>
              <w:outlineLvl w:val="0"/>
              <w:rPr>
                <w:b/>
                <w:bCs/>
                <w:sz w:val="20"/>
                <w:szCs w:val="20"/>
              </w:rPr>
            </w:pPr>
            <w:r w:rsidRPr="00040A82">
              <w:rPr>
                <w:b/>
                <w:bCs/>
                <w:sz w:val="20"/>
                <w:szCs w:val="20"/>
              </w:rPr>
              <w:t>Код на отпадъка</w:t>
            </w:r>
          </w:p>
        </w:tc>
        <w:tc>
          <w:tcPr>
            <w:tcW w:w="2700" w:type="dxa"/>
            <w:vMerge w:val="restart"/>
            <w:shd w:val="clear" w:color="auto" w:fill="D9D9D9"/>
          </w:tcPr>
          <w:p w:rsidR="005E56DB" w:rsidRPr="00040A82" w:rsidRDefault="005E56DB" w:rsidP="0080765D">
            <w:pPr>
              <w:jc w:val="center"/>
              <w:outlineLvl w:val="0"/>
              <w:rPr>
                <w:b/>
                <w:bCs/>
                <w:sz w:val="20"/>
                <w:szCs w:val="20"/>
              </w:rPr>
            </w:pPr>
            <w:r w:rsidRPr="00040A82">
              <w:rPr>
                <w:b/>
                <w:bCs/>
                <w:sz w:val="20"/>
                <w:szCs w:val="20"/>
              </w:rPr>
              <w:t>Количество</w:t>
            </w:r>
          </w:p>
          <w:p w:rsidR="005E56DB" w:rsidRPr="00040A82" w:rsidRDefault="005E56DB" w:rsidP="0080765D">
            <w:pPr>
              <w:jc w:val="center"/>
              <w:outlineLvl w:val="0"/>
              <w:rPr>
                <w:b/>
                <w:bCs/>
                <w:sz w:val="20"/>
                <w:szCs w:val="20"/>
              </w:rPr>
            </w:pPr>
            <w:r w:rsidRPr="00040A82">
              <w:rPr>
                <w:b/>
                <w:bCs/>
                <w:sz w:val="20"/>
                <w:szCs w:val="20"/>
              </w:rPr>
              <w:t>тон</w:t>
            </w:r>
          </w:p>
        </w:tc>
        <w:tc>
          <w:tcPr>
            <w:tcW w:w="1620" w:type="dxa"/>
            <w:vMerge w:val="restart"/>
            <w:shd w:val="clear" w:color="auto" w:fill="D9D9D9"/>
          </w:tcPr>
          <w:p w:rsidR="005E56DB" w:rsidRPr="00040A82" w:rsidRDefault="005E56DB" w:rsidP="0080765D">
            <w:pPr>
              <w:rPr>
                <w:b/>
                <w:bCs/>
                <w:sz w:val="20"/>
                <w:szCs w:val="20"/>
                <w:lang w:val="bg-BG"/>
              </w:rPr>
            </w:pPr>
            <w:r w:rsidRPr="00040A82">
              <w:rPr>
                <w:b/>
                <w:bCs/>
                <w:sz w:val="20"/>
                <w:szCs w:val="20"/>
                <w:lang w:val="bg-BG"/>
              </w:rPr>
              <w:t>Съответствие</w:t>
            </w:r>
          </w:p>
          <w:p w:rsidR="005E56DB" w:rsidRPr="00040A82" w:rsidRDefault="005E56DB" w:rsidP="0080765D">
            <w:pPr>
              <w:jc w:val="center"/>
              <w:outlineLvl w:val="0"/>
              <w:rPr>
                <w:b/>
                <w:bCs/>
                <w:sz w:val="20"/>
                <w:szCs w:val="20"/>
              </w:rPr>
            </w:pPr>
          </w:p>
        </w:tc>
      </w:tr>
      <w:tr w:rsidR="005E56DB" w:rsidRPr="00040A82" w:rsidTr="0080765D">
        <w:trPr>
          <w:trHeight w:val="243"/>
        </w:trPr>
        <w:tc>
          <w:tcPr>
            <w:tcW w:w="3168" w:type="dxa"/>
            <w:vMerge/>
            <w:shd w:val="clear" w:color="auto" w:fill="D9D9D9"/>
          </w:tcPr>
          <w:p w:rsidR="005E56DB" w:rsidRPr="00040A82" w:rsidRDefault="005E56DB" w:rsidP="0080765D">
            <w:pPr>
              <w:jc w:val="center"/>
              <w:outlineLvl w:val="0"/>
              <w:rPr>
                <w:b/>
                <w:bCs/>
                <w:sz w:val="20"/>
                <w:szCs w:val="20"/>
                <w:highlight w:val="yellow"/>
              </w:rPr>
            </w:pPr>
          </w:p>
        </w:tc>
        <w:tc>
          <w:tcPr>
            <w:tcW w:w="2340" w:type="dxa"/>
            <w:vMerge/>
            <w:shd w:val="clear" w:color="auto" w:fill="D9D9D9"/>
          </w:tcPr>
          <w:p w:rsidR="005E56DB" w:rsidRPr="00040A82" w:rsidRDefault="005E56DB" w:rsidP="0080765D">
            <w:pPr>
              <w:jc w:val="center"/>
              <w:outlineLvl w:val="0"/>
              <w:rPr>
                <w:b/>
                <w:bCs/>
                <w:sz w:val="20"/>
                <w:szCs w:val="20"/>
                <w:highlight w:val="yellow"/>
              </w:rPr>
            </w:pPr>
          </w:p>
        </w:tc>
        <w:tc>
          <w:tcPr>
            <w:tcW w:w="2700" w:type="dxa"/>
            <w:vMerge/>
            <w:shd w:val="clear" w:color="auto" w:fill="D9D9D9"/>
          </w:tcPr>
          <w:p w:rsidR="005E56DB" w:rsidRPr="00040A82" w:rsidRDefault="005E56DB" w:rsidP="0080765D">
            <w:pPr>
              <w:jc w:val="center"/>
              <w:outlineLvl w:val="0"/>
              <w:rPr>
                <w:b/>
                <w:bCs/>
                <w:sz w:val="20"/>
                <w:szCs w:val="20"/>
                <w:highlight w:val="yellow"/>
              </w:rPr>
            </w:pPr>
          </w:p>
        </w:tc>
        <w:tc>
          <w:tcPr>
            <w:tcW w:w="1620" w:type="dxa"/>
            <w:vMerge/>
            <w:shd w:val="clear" w:color="auto" w:fill="D9D9D9"/>
          </w:tcPr>
          <w:p w:rsidR="005E56DB" w:rsidRPr="00040A82" w:rsidRDefault="005E56DB" w:rsidP="0080765D">
            <w:pPr>
              <w:jc w:val="center"/>
              <w:outlineLvl w:val="0"/>
              <w:rPr>
                <w:b/>
                <w:bCs/>
                <w:sz w:val="20"/>
                <w:szCs w:val="20"/>
                <w:highlight w:val="yellow"/>
              </w:rPr>
            </w:pPr>
          </w:p>
        </w:tc>
      </w:tr>
      <w:tr w:rsidR="005E56DB" w:rsidRPr="00040A82" w:rsidTr="0080765D">
        <w:trPr>
          <w:trHeight w:val="511"/>
        </w:trPr>
        <w:tc>
          <w:tcPr>
            <w:tcW w:w="8208" w:type="dxa"/>
            <w:gridSpan w:val="3"/>
            <w:shd w:val="clear" w:color="auto" w:fill="FFFFFF"/>
          </w:tcPr>
          <w:p w:rsidR="005E56DB" w:rsidRPr="00040A82" w:rsidRDefault="005E56DB" w:rsidP="0080765D">
            <w:pPr>
              <w:jc w:val="center"/>
              <w:outlineLvl w:val="0"/>
              <w:rPr>
                <w:b/>
                <w:bCs/>
                <w:sz w:val="20"/>
                <w:szCs w:val="20"/>
                <w:highlight w:val="yellow"/>
                <w:lang w:val="ru-RU"/>
              </w:rPr>
            </w:pPr>
            <w:r w:rsidRPr="00040A82">
              <w:rPr>
                <w:rFonts w:cs="Arial"/>
                <w:b/>
                <w:lang w:val="ru-RU"/>
              </w:rPr>
              <w:t xml:space="preserve">Клетка №1 </w:t>
            </w:r>
            <w:r w:rsidRPr="00040A82">
              <w:rPr>
                <w:rFonts w:cs="Arial"/>
                <w:b/>
                <w:lang w:val="bg-BG"/>
              </w:rPr>
              <w:t>за неопасни отпадъци</w:t>
            </w:r>
          </w:p>
        </w:tc>
        <w:tc>
          <w:tcPr>
            <w:tcW w:w="1620" w:type="dxa"/>
            <w:shd w:val="clear" w:color="auto" w:fill="FFFFFF"/>
          </w:tcPr>
          <w:p w:rsidR="005E56DB" w:rsidRPr="00040A82" w:rsidRDefault="005E56DB" w:rsidP="0080765D">
            <w:pPr>
              <w:jc w:val="center"/>
              <w:outlineLvl w:val="0"/>
              <w:rPr>
                <w:b/>
                <w:bCs/>
                <w:sz w:val="20"/>
                <w:szCs w:val="20"/>
                <w:highlight w:val="yellow"/>
                <w:lang w:val="ru-RU"/>
              </w:rPr>
            </w:pPr>
          </w:p>
        </w:tc>
      </w:tr>
      <w:tr w:rsidR="005E56DB" w:rsidRPr="00040A82" w:rsidTr="0080765D">
        <w:tc>
          <w:tcPr>
            <w:tcW w:w="3168" w:type="dxa"/>
            <w:shd w:val="clear" w:color="auto" w:fill="auto"/>
          </w:tcPr>
          <w:p w:rsidR="005E56DB" w:rsidRPr="00040A82" w:rsidRDefault="00E40456" w:rsidP="00E40456">
            <w:r>
              <w:rPr>
                <w:sz w:val="20"/>
                <w:szCs w:val="20"/>
                <w:lang w:val="bg-BG"/>
              </w:rPr>
              <w:t xml:space="preserve"> </w:t>
            </w:r>
            <w:r w:rsidR="005E56DB" w:rsidRPr="00040A82">
              <w:rPr>
                <w:sz w:val="20"/>
                <w:szCs w:val="20"/>
                <w:lang w:val="bg-BG"/>
              </w:rPr>
              <w:t>Отпадъци от растителни тъкани</w:t>
            </w:r>
          </w:p>
        </w:tc>
        <w:tc>
          <w:tcPr>
            <w:tcW w:w="2340" w:type="dxa"/>
            <w:shd w:val="clear" w:color="auto" w:fill="auto"/>
          </w:tcPr>
          <w:p w:rsidR="005E56DB" w:rsidRPr="00040A82" w:rsidRDefault="005E56DB" w:rsidP="0080765D">
            <w:pPr>
              <w:jc w:val="center"/>
              <w:outlineLvl w:val="0"/>
              <w:rPr>
                <w:bCs/>
                <w:sz w:val="20"/>
                <w:szCs w:val="20"/>
              </w:rPr>
            </w:pPr>
          </w:p>
          <w:p w:rsidR="005E56DB" w:rsidRPr="00040A82" w:rsidRDefault="005E56DB" w:rsidP="0080765D">
            <w:pPr>
              <w:jc w:val="center"/>
              <w:outlineLvl w:val="0"/>
              <w:rPr>
                <w:bCs/>
                <w:sz w:val="20"/>
                <w:szCs w:val="20"/>
              </w:rPr>
            </w:pPr>
            <w:r w:rsidRPr="00040A82">
              <w:rPr>
                <w:bCs/>
                <w:sz w:val="20"/>
                <w:szCs w:val="20"/>
              </w:rPr>
              <w:t>02 01 03</w:t>
            </w:r>
          </w:p>
        </w:tc>
        <w:tc>
          <w:tcPr>
            <w:tcW w:w="2700" w:type="dxa"/>
            <w:shd w:val="clear" w:color="auto" w:fill="auto"/>
          </w:tcPr>
          <w:p w:rsidR="005E56DB" w:rsidRPr="00040A82" w:rsidRDefault="005E56DB" w:rsidP="0080765D">
            <w:pPr>
              <w:outlineLvl w:val="0"/>
              <w:rPr>
                <w:bCs/>
                <w:sz w:val="20"/>
                <w:szCs w:val="20"/>
                <w:lang w:val="bg-BG"/>
              </w:rPr>
            </w:pPr>
          </w:p>
          <w:p w:rsidR="005E56DB" w:rsidRPr="00FD24FD" w:rsidRDefault="00FD24FD" w:rsidP="0080765D">
            <w:pPr>
              <w:jc w:val="center"/>
              <w:outlineLvl w:val="0"/>
              <w:rPr>
                <w:bCs/>
                <w:sz w:val="20"/>
                <w:szCs w:val="20"/>
                <w:lang w:val="bg-BG"/>
              </w:rPr>
            </w:pPr>
            <w:r>
              <w:rPr>
                <w:bCs/>
                <w:sz w:val="20"/>
                <w:szCs w:val="20"/>
                <w:lang w:val="bg-BG"/>
              </w:rPr>
              <w:t>5,020</w:t>
            </w:r>
          </w:p>
          <w:p w:rsidR="00815B8B" w:rsidRPr="00040A82" w:rsidRDefault="00815B8B" w:rsidP="0080765D">
            <w:pPr>
              <w:jc w:val="center"/>
              <w:outlineLvl w:val="0"/>
              <w:rPr>
                <w:bCs/>
                <w:sz w:val="20"/>
                <w:szCs w:val="20"/>
              </w:rPr>
            </w:pPr>
          </w:p>
        </w:tc>
        <w:tc>
          <w:tcPr>
            <w:tcW w:w="1620" w:type="dxa"/>
            <w:shd w:val="clear" w:color="auto" w:fill="auto"/>
          </w:tcPr>
          <w:p w:rsidR="00F26B50" w:rsidRDefault="00F26B50" w:rsidP="0080765D">
            <w:pPr>
              <w:jc w:val="center"/>
              <w:outlineLvl w:val="0"/>
              <w:rPr>
                <w:sz w:val="20"/>
                <w:szCs w:val="20"/>
              </w:rPr>
            </w:pPr>
          </w:p>
          <w:p w:rsidR="005E56DB" w:rsidRPr="00040A82" w:rsidRDefault="005E56DB" w:rsidP="0080765D">
            <w:pPr>
              <w:jc w:val="center"/>
              <w:outlineLvl w:val="0"/>
              <w:rPr>
                <w:sz w:val="20"/>
                <w:szCs w:val="20"/>
                <w:lang w:val="bg-BG"/>
              </w:rPr>
            </w:pPr>
            <w:r w:rsidRPr="00040A82">
              <w:rPr>
                <w:sz w:val="20"/>
                <w:szCs w:val="20"/>
                <w:lang w:val="bg-BG"/>
              </w:rPr>
              <w:t>Да</w:t>
            </w:r>
          </w:p>
        </w:tc>
      </w:tr>
      <w:tr w:rsidR="005E56DB" w:rsidRPr="00040A82" w:rsidTr="0080765D">
        <w:tc>
          <w:tcPr>
            <w:tcW w:w="3168" w:type="dxa"/>
            <w:shd w:val="clear" w:color="auto" w:fill="auto"/>
          </w:tcPr>
          <w:p w:rsidR="005E56DB" w:rsidRPr="00E63534" w:rsidRDefault="00E40456" w:rsidP="00E40456">
            <w:pPr>
              <w:tabs>
                <w:tab w:val="left" w:pos="1155"/>
              </w:tabs>
              <w:outlineLvl w:val="0"/>
              <w:rPr>
                <w:sz w:val="20"/>
                <w:szCs w:val="20"/>
                <w:lang w:val="bg-BG"/>
              </w:rPr>
            </w:pPr>
            <w:r>
              <w:rPr>
                <w:sz w:val="20"/>
                <w:szCs w:val="20"/>
                <w:lang w:val="bg-BG"/>
              </w:rPr>
              <w:lastRenderedPageBreak/>
              <w:t xml:space="preserve">     </w:t>
            </w:r>
            <w:r w:rsidR="00E63534">
              <w:rPr>
                <w:sz w:val="20"/>
                <w:szCs w:val="20"/>
                <w:lang w:val="bg-BG"/>
              </w:rPr>
              <w:t>Утайки от пречистване на отпадъчни води на мястото на образунето им</w:t>
            </w:r>
          </w:p>
        </w:tc>
        <w:tc>
          <w:tcPr>
            <w:tcW w:w="2340" w:type="dxa"/>
            <w:shd w:val="clear" w:color="auto" w:fill="auto"/>
          </w:tcPr>
          <w:p w:rsidR="005E56DB" w:rsidRPr="00040A82" w:rsidRDefault="005E56DB" w:rsidP="0080765D">
            <w:pPr>
              <w:jc w:val="center"/>
              <w:outlineLvl w:val="0"/>
              <w:rPr>
                <w:bCs/>
                <w:sz w:val="20"/>
                <w:szCs w:val="20"/>
              </w:rPr>
            </w:pPr>
          </w:p>
          <w:p w:rsidR="005E56DB" w:rsidRPr="00040A82" w:rsidRDefault="005E56DB" w:rsidP="00E63534">
            <w:pPr>
              <w:jc w:val="center"/>
              <w:outlineLvl w:val="0"/>
              <w:rPr>
                <w:bCs/>
                <w:sz w:val="20"/>
                <w:szCs w:val="20"/>
              </w:rPr>
            </w:pPr>
            <w:r w:rsidRPr="00040A82">
              <w:rPr>
                <w:bCs/>
                <w:sz w:val="20"/>
                <w:szCs w:val="20"/>
              </w:rPr>
              <w:t>02 0</w:t>
            </w:r>
            <w:r w:rsidR="00E63534">
              <w:rPr>
                <w:bCs/>
                <w:sz w:val="20"/>
                <w:szCs w:val="20"/>
              </w:rPr>
              <w:t>7</w:t>
            </w:r>
            <w:r w:rsidRPr="00040A82">
              <w:rPr>
                <w:bCs/>
                <w:sz w:val="20"/>
                <w:szCs w:val="20"/>
              </w:rPr>
              <w:t xml:space="preserve"> 0</w:t>
            </w:r>
            <w:r w:rsidR="00E63534">
              <w:rPr>
                <w:bCs/>
                <w:sz w:val="20"/>
                <w:szCs w:val="20"/>
              </w:rPr>
              <w:t>5</w:t>
            </w:r>
          </w:p>
        </w:tc>
        <w:tc>
          <w:tcPr>
            <w:tcW w:w="2700" w:type="dxa"/>
            <w:shd w:val="clear" w:color="auto" w:fill="auto"/>
          </w:tcPr>
          <w:p w:rsidR="005E56DB" w:rsidRPr="00040A82" w:rsidRDefault="005E56DB" w:rsidP="002E312D">
            <w:pPr>
              <w:jc w:val="center"/>
              <w:rPr>
                <w:sz w:val="20"/>
                <w:szCs w:val="20"/>
              </w:rPr>
            </w:pPr>
          </w:p>
          <w:p w:rsidR="005E56DB" w:rsidRPr="00FD24FD" w:rsidRDefault="00FD24FD" w:rsidP="002E312D">
            <w:pPr>
              <w:jc w:val="center"/>
              <w:rPr>
                <w:sz w:val="20"/>
                <w:szCs w:val="20"/>
                <w:lang w:val="bg-BG"/>
              </w:rPr>
            </w:pPr>
            <w:r>
              <w:rPr>
                <w:sz w:val="20"/>
                <w:szCs w:val="20"/>
                <w:lang w:val="bg-BG"/>
              </w:rPr>
              <w:t>0,620</w:t>
            </w:r>
          </w:p>
          <w:p w:rsidR="007C5E87" w:rsidRPr="00040A82" w:rsidRDefault="007C5E87" w:rsidP="002E312D">
            <w:pPr>
              <w:jc w:val="center"/>
              <w:rPr>
                <w:sz w:val="20"/>
                <w:szCs w:val="20"/>
              </w:rPr>
            </w:pPr>
          </w:p>
        </w:tc>
        <w:tc>
          <w:tcPr>
            <w:tcW w:w="1620" w:type="dxa"/>
            <w:shd w:val="clear" w:color="auto" w:fill="auto"/>
          </w:tcPr>
          <w:p w:rsidR="00F26B50" w:rsidRDefault="00F26B50" w:rsidP="0080765D">
            <w:pPr>
              <w:jc w:val="center"/>
              <w:rPr>
                <w:sz w:val="20"/>
                <w:szCs w:val="20"/>
              </w:rPr>
            </w:pPr>
          </w:p>
          <w:p w:rsidR="005E56DB" w:rsidRPr="00040A82" w:rsidRDefault="005E56DB" w:rsidP="0080765D">
            <w:pPr>
              <w:jc w:val="center"/>
            </w:pPr>
            <w:r w:rsidRPr="00040A82">
              <w:rPr>
                <w:sz w:val="20"/>
                <w:szCs w:val="20"/>
                <w:lang w:val="bg-BG"/>
              </w:rPr>
              <w:t>Да</w:t>
            </w:r>
          </w:p>
        </w:tc>
      </w:tr>
      <w:tr w:rsidR="005E56DB" w:rsidRPr="00040A82" w:rsidTr="00E40456">
        <w:trPr>
          <w:trHeight w:val="715"/>
        </w:trPr>
        <w:tc>
          <w:tcPr>
            <w:tcW w:w="3168" w:type="dxa"/>
            <w:shd w:val="clear" w:color="auto" w:fill="auto"/>
          </w:tcPr>
          <w:p w:rsidR="005E56DB" w:rsidRPr="00E63534" w:rsidRDefault="00E40456" w:rsidP="00F95BA4">
            <w:pPr>
              <w:outlineLvl w:val="0"/>
              <w:rPr>
                <w:bCs/>
                <w:sz w:val="20"/>
                <w:szCs w:val="20"/>
                <w:highlight w:val="yellow"/>
                <w:lang w:val="bg-BG"/>
              </w:rPr>
            </w:pPr>
            <w:r>
              <w:rPr>
                <w:bCs/>
                <w:sz w:val="20"/>
                <w:szCs w:val="20"/>
                <w:lang w:val="bg-BG"/>
              </w:rPr>
              <w:t xml:space="preserve">    </w:t>
            </w:r>
            <w:r w:rsidR="00E63534" w:rsidRPr="00E63534">
              <w:rPr>
                <w:bCs/>
                <w:sz w:val="20"/>
                <w:szCs w:val="20"/>
                <w:lang w:val="bg-BG"/>
              </w:rPr>
              <w:t xml:space="preserve"> </w:t>
            </w:r>
            <w:r w:rsidR="00F95BA4">
              <w:rPr>
                <w:bCs/>
                <w:sz w:val="20"/>
                <w:szCs w:val="20"/>
                <w:lang w:val="bg-BG"/>
              </w:rPr>
              <w:t>Утайка от зелена луга (от оползотворяване на отпадъчна луга)</w:t>
            </w:r>
          </w:p>
        </w:tc>
        <w:tc>
          <w:tcPr>
            <w:tcW w:w="2340" w:type="dxa"/>
            <w:shd w:val="clear" w:color="auto" w:fill="auto"/>
          </w:tcPr>
          <w:p w:rsidR="005E56DB" w:rsidRPr="00040A82" w:rsidRDefault="005E56DB" w:rsidP="0080765D">
            <w:pPr>
              <w:jc w:val="center"/>
              <w:outlineLvl w:val="0"/>
              <w:rPr>
                <w:bCs/>
                <w:sz w:val="20"/>
                <w:szCs w:val="20"/>
              </w:rPr>
            </w:pPr>
          </w:p>
          <w:p w:rsidR="005E56DB" w:rsidRPr="00F95BA4" w:rsidRDefault="00E63534" w:rsidP="0080765D">
            <w:pPr>
              <w:jc w:val="center"/>
              <w:outlineLvl w:val="0"/>
              <w:rPr>
                <w:bCs/>
                <w:sz w:val="20"/>
                <w:szCs w:val="20"/>
                <w:lang w:val="bg-BG"/>
              </w:rPr>
            </w:pPr>
            <w:r>
              <w:rPr>
                <w:bCs/>
                <w:sz w:val="20"/>
                <w:szCs w:val="20"/>
              </w:rPr>
              <w:t>03</w:t>
            </w:r>
            <w:r w:rsidR="005E56DB" w:rsidRPr="00040A82">
              <w:rPr>
                <w:bCs/>
                <w:sz w:val="20"/>
                <w:szCs w:val="20"/>
              </w:rPr>
              <w:t xml:space="preserve"> 03 0</w:t>
            </w:r>
            <w:r w:rsidR="00F95BA4">
              <w:rPr>
                <w:bCs/>
                <w:sz w:val="20"/>
                <w:szCs w:val="20"/>
                <w:lang w:val="bg-BG"/>
              </w:rPr>
              <w:t>2</w:t>
            </w:r>
          </w:p>
        </w:tc>
        <w:tc>
          <w:tcPr>
            <w:tcW w:w="2700" w:type="dxa"/>
            <w:shd w:val="clear" w:color="auto" w:fill="auto"/>
          </w:tcPr>
          <w:p w:rsidR="005E56DB" w:rsidRPr="00040A82" w:rsidRDefault="005E56DB" w:rsidP="002E312D">
            <w:pPr>
              <w:jc w:val="center"/>
              <w:rPr>
                <w:sz w:val="20"/>
                <w:szCs w:val="20"/>
              </w:rPr>
            </w:pPr>
          </w:p>
          <w:p w:rsidR="005E56DB" w:rsidRPr="00FD24FD" w:rsidRDefault="00FD24FD" w:rsidP="002E312D">
            <w:pPr>
              <w:jc w:val="center"/>
              <w:rPr>
                <w:sz w:val="20"/>
                <w:szCs w:val="20"/>
                <w:lang w:val="bg-BG"/>
              </w:rPr>
            </w:pPr>
            <w:r>
              <w:rPr>
                <w:sz w:val="20"/>
                <w:szCs w:val="20"/>
                <w:lang w:val="bg-BG"/>
              </w:rPr>
              <w:t>644,100</w:t>
            </w:r>
          </w:p>
          <w:p w:rsidR="005E56DB" w:rsidRPr="00040A82" w:rsidRDefault="005E56DB" w:rsidP="002E312D">
            <w:pPr>
              <w:jc w:val="center"/>
              <w:outlineLvl w:val="0"/>
              <w:rPr>
                <w:sz w:val="20"/>
                <w:szCs w:val="20"/>
              </w:rPr>
            </w:pPr>
          </w:p>
        </w:tc>
        <w:tc>
          <w:tcPr>
            <w:tcW w:w="1620" w:type="dxa"/>
            <w:shd w:val="clear" w:color="auto" w:fill="auto"/>
          </w:tcPr>
          <w:p w:rsidR="00F26B50" w:rsidRDefault="00F26B50" w:rsidP="0080765D">
            <w:pPr>
              <w:jc w:val="center"/>
              <w:rPr>
                <w:sz w:val="20"/>
                <w:szCs w:val="20"/>
              </w:rPr>
            </w:pPr>
          </w:p>
          <w:p w:rsidR="005E56DB" w:rsidRPr="00040A82" w:rsidRDefault="005E56DB" w:rsidP="0080765D">
            <w:pPr>
              <w:jc w:val="center"/>
            </w:pPr>
            <w:r w:rsidRPr="00040A82">
              <w:rPr>
                <w:sz w:val="20"/>
                <w:szCs w:val="20"/>
                <w:lang w:val="bg-BG"/>
              </w:rPr>
              <w:t>Да</w:t>
            </w:r>
          </w:p>
        </w:tc>
      </w:tr>
      <w:tr w:rsidR="005E56DB" w:rsidRPr="00040A82" w:rsidTr="0080765D">
        <w:tc>
          <w:tcPr>
            <w:tcW w:w="3168" w:type="dxa"/>
            <w:shd w:val="clear" w:color="auto" w:fill="auto"/>
          </w:tcPr>
          <w:p w:rsidR="005E56DB" w:rsidRPr="00040A82" w:rsidRDefault="00E40456" w:rsidP="0080765D">
            <w:pPr>
              <w:jc w:val="center"/>
              <w:outlineLvl w:val="0"/>
              <w:rPr>
                <w:bCs/>
                <w:sz w:val="20"/>
                <w:szCs w:val="20"/>
                <w:highlight w:val="yellow"/>
                <w:lang w:val="ru-RU"/>
              </w:rPr>
            </w:pPr>
            <w:r>
              <w:rPr>
                <w:sz w:val="20"/>
                <w:szCs w:val="20"/>
                <w:lang w:val="bg-BG"/>
              </w:rPr>
              <w:t xml:space="preserve">     </w:t>
            </w:r>
            <w:r w:rsidR="005E56DB" w:rsidRPr="00040A82">
              <w:rPr>
                <w:sz w:val="20"/>
                <w:szCs w:val="20"/>
                <w:lang w:val="bg-BG"/>
              </w:rPr>
              <w:t>Отпаъци от смесени материали (импрегниран текстил, елстомер, пластомер)</w:t>
            </w:r>
          </w:p>
        </w:tc>
        <w:tc>
          <w:tcPr>
            <w:tcW w:w="2340" w:type="dxa"/>
            <w:shd w:val="clear" w:color="auto" w:fill="auto"/>
          </w:tcPr>
          <w:p w:rsidR="005E56DB" w:rsidRPr="00040A82" w:rsidRDefault="005E56DB" w:rsidP="0080765D">
            <w:pPr>
              <w:jc w:val="center"/>
              <w:outlineLvl w:val="0"/>
              <w:rPr>
                <w:bCs/>
                <w:sz w:val="20"/>
                <w:szCs w:val="20"/>
              </w:rPr>
            </w:pPr>
          </w:p>
          <w:p w:rsidR="005E56DB" w:rsidRPr="00040A82" w:rsidRDefault="005E56DB" w:rsidP="0080765D">
            <w:pPr>
              <w:jc w:val="center"/>
              <w:outlineLvl w:val="0"/>
              <w:rPr>
                <w:bCs/>
                <w:sz w:val="20"/>
                <w:szCs w:val="20"/>
              </w:rPr>
            </w:pPr>
            <w:r w:rsidRPr="00040A82">
              <w:rPr>
                <w:bCs/>
                <w:sz w:val="20"/>
                <w:szCs w:val="20"/>
              </w:rPr>
              <w:t>04 02 09</w:t>
            </w:r>
          </w:p>
        </w:tc>
        <w:tc>
          <w:tcPr>
            <w:tcW w:w="2700" w:type="dxa"/>
            <w:shd w:val="clear" w:color="auto" w:fill="auto"/>
          </w:tcPr>
          <w:p w:rsidR="005E56DB" w:rsidRPr="00040A82" w:rsidRDefault="005E56DB" w:rsidP="002E312D">
            <w:pPr>
              <w:jc w:val="center"/>
              <w:rPr>
                <w:sz w:val="20"/>
                <w:szCs w:val="20"/>
              </w:rPr>
            </w:pPr>
          </w:p>
          <w:p w:rsidR="005E56DB" w:rsidRPr="00FD24FD" w:rsidRDefault="00FD24FD" w:rsidP="002E312D">
            <w:pPr>
              <w:jc w:val="center"/>
              <w:rPr>
                <w:sz w:val="20"/>
                <w:szCs w:val="20"/>
                <w:lang w:val="bg-BG"/>
              </w:rPr>
            </w:pPr>
            <w:r>
              <w:rPr>
                <w:sz w:val="20"/>
                <w:szCs w:val="20"/>
                <w:lang w:val="bg-BG"/>
              </w:rPr>
              <w:t>1,980</w:t>
            </w:r>
          </w:p>
          <w:p w:rsidR="005E56DB" w:rsidRPr="00040A82" w:rsidRDefault="005E56DB" w:rsidP="002E312D">
            <w:pPr>
              <w:jc w:val="center"/>
              <w:outlineLvl w:val="0"/>
              <w:rPr>
                <w:sz w:val="20"/>
                <w:szCs w:val="20"/>
              </w:rPr>
            </w:pPr>
          </w:p>
        </w:tc>
        <w:tc>
          <w:tcPr>
            <w:tcW w:w="1620" w:type="dxa"/>
            <w:shd w:val="clear" w:color="auto" w:fill="auto"/>
          </w:tcPr>
          <w:p w:rsidR="00F26B50" w:rsidRDefault="00F26B50" w:rsidP="0080765D">
            <w:pPr>
              <w:jc w:val="center"/>
              <w:rPr>
                <w:sz w:val="20"/>
                <w:szCs w:val="20"/>
              </w:rPr>
            </w:pPr>
          </w:p>
          <w:p w:rsidR="005E56DB" w:rsidRPr="00040A82" w:rsidRDefault="005E56DB" w:rsidP="0080765D">
            <w:pPr>
              <w:jc w:val="center"/>
            </w:pPr>
            <w:r w:rsidRPr="00040A82">
              <w:rPr>
                <w:sz w:val="20"/>
                <w:szCs w:val="20"/>
                <w:lang w:val="bg-BG"/>
              </w:rPr>
              <w:t>Да</w:t>
            </w:r>
          </w:p>
        </w:tc>
      </w:tr>
      <w:tr w:rsidR="005E56DB" w:rsidRPr="00040A82" w:rsidTr="00E40456">
        <w:trPr>
          <w:trHeight w:val="565"/>
        </w:trPr>
        <w:tc>
          <w:tcPr>
            <w:tcW w:w="3168" w:type="dxa"/>
            <w:shd w:val="clear" w:color="auto" w:fill="auto"/>
          </w:tcPr>
          <w:p w:rsidR="005E56DB" w:rsidRPr="00040A82" w:rsidRDefault="00E40456" w:rsidP="00E40456">
            <w:pPr>
              <w:outlineLvl w:val="0"/>
              <w:rPr>
                <w:bCs/>
                <w:sz w:val="20"/>
                <w:szCs w:val="20"/>
                <w:highlight w:val="yellow"/>
                <w:lang w:val="ru-RU"/>
              </w:rPr>
            </w:pPr>
            <w:r>
              <w:rPr>
                <w:sz w:val="20"/>
                <w:szCs w:val="20"/>
                <w:lang w:val="bg-BG"/>
              </w:rPr>
              <w:t xml:space="preserve">     </w:t>
            </w:r>
            <w:r w:rsidR="005E56DB" w:rsidRPr="00040A82">
              <w:rPr>
                <w:sz w:val="20"/>
                <w:szCs w:val="20"/>
                <w:lang w:val="bg-BG"/>
              </w:rPr>
              <w:t>Отпадъци от обработени текстилни влакна.</w:t>
            </w:r>
          </w:p>
        </w:tc>
        <w:tc>
          <w:tcPr>
            <w:tcW w:w="2340" w:type="dxa"/>
            <w:shd w:val="clear" w:color="auto" w:fill="auto"/>
          </w:tcPr>
          <w:p w:rsidR="005E56DB" w:rsidRPr="00040A82" w:rsidRDefault="005E56DB" w:rsidP="0080765D">
            <w:pPr>
              <w:jc w:val="center"/>
              <w:outlineLvl w:val="0"/>
              <w:rPr>
                <w:bCs/>
                <w:sz w:val="20"/>
                <w:szCs w:val="20"/>
              </w:rPr>
            </w:pPr>
          </w:p>
          <w:p w:rsidR="005E56DB" w:rsidRPr="00040A82" w:rsidRDefault="005E56DB" w:rsidP="0080765D">
            <w:pPr>
              <w:jc w:val="center"/>
              <w:outlineLvl w:val="0"/>
              <w:rPr>
                <w:bCs/>
                <w:sz w:val="20"/>
                <w:szCs w:val="20"/>
              </w:rPr>
            </w:pPr>
            <w:r w:rsidRPr="00040A82">
              <w:rPr>
                <w:bCs/>
                <w:sz w:val="20"/>
                <w:szCs w:val="20"/>
              </w:rPr>
              <w:t>04 02 22</w:t>
            </w:r>
          </w:p>
        </w:tc>
        <w:tc>
          <w:tcPr>
            <w:tcW w:w="2700" w:type="dxa"/>
            <w:shd w:val="clear" w:color="auto" w:fill="auto"/>
          </w:tcPr>
          <w:p w:rsidR="005E56DB" w:rsidRPr="00040A82" w:rsidRDefault="005E56DB" w:rsidP="002E312D">
            <w:pPr>
              <w:jc w:val="center"/>
              <w:rPr>
                <w:sz w:val="20"/>
                <w:szCs w:val="20"/>
              </w:rPr>
            </w:pPr>
          </w:p>
          <w:p w:rsidR="005E56DB" w:rsidRPr="00FD24FD" w:rsidRDefault="00FD24FD" w:rsidP="002E312D">
            <w:pPr>
              <w:jc w:val="center"/>
              <w:rPr>
                <w:sz w:val="20"/>
                <w:szCs w:val="20"/>
                <w:lang w:val="bg-BG"/>
              </w:rPr>
            </w:pPr>
            <w:r>
              <w:rPr>
                <w:sz w:val="20"/>
                <w:szCs w:val="20"/>
                <w:lang w:val="bg-BG"/>
              </w:rPr>
              <w:t>16,920</w:t>
            </w:r>
          </w:p>
          <w:p w:rsidR="005E56DB" w:rsidRPr="00040A82" w:rsidRDefault="005E56DB" w:rsidP="002E312D">
            <w:pPr>
              <w:jc w:val="center"/>
              <w:outlineLvl w:val="0"/>
              <w:rPr>
                <w:sz w:val="20"/>
                <w:szCs w:val="20"/>
              </w:rPr>
            </w:pPr>
          </w:p>
        </w:tc>
        <w:tc>
          <w:tcPr>
            <w:tcW w:w="1620" w:type="dxa"/>
            <w:shd w:val="clear" w:color="auto" w:fill="auto"/>
          </w:tcPr>
          <w:p w:rsidR="00F26B50" w:rsidRDefault="00F26B50" w:rsidP="0080765D">
            <w:pPr>
              <w:jc w:val="center"/>
              <w:rPr>
                <w:sz w:val="20"/>
                <w:szCs w:val="20"/>
              </w:rPr>
            </w:pPr>
          </w:p>
          <w:p w:rsidR="005E56DB" w:rsidRPr="00040A82" w:rsidRDefault="005E56DB" w:rsidP="0080765D">
            <w:pPr>
              <w:jc w:val="center"/>
            </w:pPr>
            <w:r w:rsidRPr="00040A82">
              <w:rPr>
                <w:sz w:val="20"/>
                <w:szCs w:val="20"/>
                <w:lang w:val="bg-BG"/>
              </w:rPr>
              <w:t>Да</w:t>
            </w:r>
          </w:p>
        </w:tc>
      </w:tr>
      <w:tr w:rsidR="00F95BA4" w:rsidRPr="00040A82" w:rsidTr="0080765D">
        <w:tc>
          <w:tcPr>
            <w:tcW w:w="3168" w:type="dxa"/>
            <w:shd w:val="clear" w:color="auto" w:fill="auto"/>
          </w:tcPr>
          <w:p w:rsidR="00F95BA4" w:rsidRPr="00040A82" w:rsidRDefault="00F95BA4" w:rsidP="00F95BA4">
            <w:pPr>
              <w:jc w:val="center"/>
              <w:outlineLvl w:val="0"/>
              <w:rPr>
                <w:sz w:val="20"/>
                <w:szCs w:val="20"/>
                <w:lang w:val="bg-BG"/>
              </w:rPr>
            </w:pPr>
            <w:r>
              <w:rPr>
                <w:sz w:val="20"/>
                <w:szCs w:val="20"/>
                <w:lang w:val="bg-BG"/>
              </w:rPr>
              <w:t>Сгурия,шлака и дънна пепел от котли (с изключение на пепел от котли упоменати в 10 01 04</w:t>
            </w:r>
          </w:p>
        </w:tc>
        <w:tc>
          <w:tcPr>
            <w:tcW w:w="2340" w:type="dxa"/>
            <w:shd w:val="clear" w:color="auto" w:fill="auto"/>
          </w:tcPr>
          <w:p w:rsidR="00F95BA4" w:rsidRDefault="00F95BA4" w:rsidP="0080765D">
            <w:pPr>
              <w:jc w:val="center"/>
              <w:outlineLvl w:val="0"/>
              <w:rPr>
                <w:bCs/>
                <w:sz w:val="20"/>
                <w:szCs w:val="20"/>
                <w:lang w:val="bg-BG"/>
              </w:rPr>
            </w:pPr>
          </w:p>
          <w:p w:rsidR="00F95BA4" w:rsidRPr="00F95BA4" w:rsidRDefault="00F95BA4" w:rsidP="0080765D">
            <w:pPr>
              <w:jc w:val="center"/>
              <w:outlineLvl w:val="0"/>
              <w:rPr>
                <w:bCs/>
                <w:sz w:val="20"/>
                <w:szCs w:val="20"/>
                <w:lang w:val="bg-BG"/>
              </w:rPr>
            </w:pPr>
            <w:r>
              <w:rPr>
                <w:bCs/>
                <w:sz w:val="20"/>
                <w:szCs w:val="20"/>
                <w:lang w:val="bg-BG"/>
              </w:rPr>
              <w:t>10 01 01</w:t>
            </w:r>
          </w:p>
        </w:tc>
        <w:tc>
          <w:tcPr>
            <w:tcW w:w="2700" w:type="dxa"/>
            <w:shd w:val="clear" w:color="auto" w:fill="auto"/>
          </w:tcPr>
          <w:p w:rsidR="00F95BA4" w:rsidRDefault="00F95BA4" w:rsidP="002E312D">
            <w:pPr>
              <w:jc w:val="center"/>
              <w:rPr>
                <w:sz w:val="20"/>
                <w:szCs w:val="20"/>
                <w:lang w:val="bg-BG"/>
              </w:rPr>
            </w:pPr>
          </w:p>
          <w:p w:rsidR="00F95BA4" w:rsidRPr="00F95BA4" w:rsidRDefault="00FD24FD" w:rsidP="002E312D">
            <w:pPr>
              <w:jc w:val="center"/>
              <w:rPr>
                <w:sz w:val="20"/>
                <w:szCs w:val="20"/>
                <w:lang w:val="bg-BG"/>
              </w:rPr>
            </w:pPr>
            <w:r>
              <w:rPr>
                <w:sz w:val="20"/>
                <w:szCs w:val="20"/>
                <w:lang w:val="bg-BG"/>
              </w:rPr>
              <w:t>1048,260</w:t>
            </w:r>
          </w:p>
        </w:tc>
        <w:tc>
          <w:tcPr>
            <w:tcW w:w="1620" w:type="dxa"/>
            <w:shd w:val="clear" w:color="auto" w:fill="auto"/>
          </w:tcPr>
          <w:p w:rsidR="00F95BA4" w:rsidRDefault="00F95BA4" w:rsidP="0080765D">
            <w:pPr>
              <w:jc w:val="center"/>
              <w:rPr>
                <w:sz w:val="20"/>
                <w:szCs w:val="20"/>
                <w:lang w:val="bg-BG"/>
              </w:rPr>
            </w:pPr>
          </w:p>
          <w:p w:rsidR="000B3011" w:rsidRPr="00040A82" w:rsidRDefault="000B3011" w:rsidP="0080765D">
            <w:pPr>
              <w:jc w:val="center"/>
              <w:rPr>
                <w:sz w:val="20"/>
                <w:szCs w:val="20"/>
                <w:lang w:val="bg-BG"/>
              </w:rPr>
            </w:pPr>
            <w:r>
              <w:rPr>
                <w:sz w:val="20"/>
                <w:szCs w:val="20"/>
                <w:lang w:val="bg-BG"/>
              </w:rPr>
              <w:t>Да</w:t>
            </w:r>
          </w:p>
        </w:tc>
      </w:tr>
      <w:tr w:rsidR="00FD24FD" w:rsidRPr="00040A82" w:rsidTr="0080765D">
        <w:tc>
          <w:tcPr>
            <w:tcW w:w="3168" w:type="dxa"/>
            <w:shd w:val="clear" w:color="auto" w:fill="auto"/>
          </w:tcPr>
          <w:p w:rsidR="00725B3E" w:rsidRDefault="00725B3E" w:rsidP="00F95BA4">
            <w:pPr>
              <w:jc w:val="center"/>
              <w:outlineLvl w:val="0"/>
              <w:rPr>
                <w:sz w:val="20"/>
                <w:szCs w:val="20"/>
                <w:lang w:val="bg-BG"/>
              </w:rPr>
            </w:pPr>
            <w:r>
              <w:rPr>
                <w:sz w:val="20"/>
                <w:szCs w:val="20"/>
                <w:lang w:val="bg-BG"/>
              </w:rPr>
              <w:t xml:space="preserve">Спирачни накладки, </w:t>
            </w:r>
          </w:p>
          <w:p w:rsidR="00FD24FD" w:rsidRDefault="00725B3E" w:rsidP="00725B3E">
            <w:pPr>
              <w:jc w:val="center"/>
              <w:outlineLvl w:val="0"/>
              <w:rPr>
                <w:sz w:val="20"/>
                <w:szCs w:val="20"/>
                <w:lang w:val="bg-BG"/>
              </w:rPr>
            </w:pPr>
            <w:r>
              <w:rPr>
                <w:sz w:val="20"/>
                <w:szCs w:val="20"/>
                <w:lang w:val="bg-BG"/>
              </w:rPr>
              <w:t>съдържащи азбест</w:t>
            </w:r>
          </w:p>
          <w:p w:rsidR="00FD24FD" w:rsidRDefault="00FD24FD" w:rsidP="00F95BA4">
            <w:pPr>
              <w:jc w:val="center"/>
              <w:outlineLvl w:val="0"/>
              <w:rPr>
                <w:sz w:val="20"/>
                <w:szCs w:val="20"/>
                <w:lang w:val="bg-BG"/>
              </w:rPr>
            </w:pPr>
          </w:p>
        </w:tc>
        <w:tc>
          <w:tcPr>
            <w:tcW w:w="2340" w:type="dxa"/>
            <w:shd w:val="clear" w:color="auto" w:fill="auto"/>
          </w:tcPr>
          <w:p w:rsidR="00FD24FD" w:rsidRDefault="00FD24FD" w:rsidP="0080765D">
            <w:pPr>
              <w:jc w:val="center"/>
              <w:outlineLvl w:val="0"/>
              <w:rPr>
                <w:bCs/>
                <w:sz w:val="20"/>
                <w:szCs w:val="20"/>
                <w:lang w:val="bg-BG"/>
              </w:rPr>
            </w:pPr>
          </w:p>
          <w:p w:rsidR="00FD24FD" w:rsidRDefault="00725B3E" w:rsidP="0080765D">
            <w:pPr>
              <w:jc w:val="center"/>
              <w:outlineLvl w:val="0"/>
              <w:rPr>
                <w:bCs/>
                <w:sz w:val="20"/>
                <w:szCs w:val="20"/>
                <w:lang w:val="bg-BG"/>
              </w:rPr>
            </w:pPr>
            <w:r>
              <w:rPr>
                <w:bCs/>
                <w:sz w:val="20"/>
                <w:szCs w:val="20"/>
                <w:lang w:val="bg-BG"/>
              </w:rPr>
              <w:t xml:space="preserve"> </w:t>
            </w:r>
            <w:r w:rsidR="00FD24FD">
              <w:rPr>
                <w:bCs/>
                <w:sz w:val="20"/>
                <w:szCs w:val="20"/>
                <w:lang w:val="bg-BG"/>
              </w:rPr>
              <w:t>16 01 11*</w:t>
            </w:r>
          </w:p>
        </w:tc>
        <w:tc>
          <w:tcPr>
            <w:tcW w:w="2700" w:type="dxa"/>
            <w:shd w:val="clear" w:color="auto" w:fill="auto"/>
          </w:tcPr>
          <w:p w:rsidR="00FD24FD" w:rsidRDefault="00FD24FD" w:rsidP="002E312D">
            <w:pPr>
              <w:jc w:val="center"/>
              <w:rPr>
                <w:sz w:val="20"/>
                <w:szCs w:val="20"/>
                <w:lang w:val="bg-BG"/>
              </w:rPr>
            </w:pPr>
          </w:p>
          <w:p w:rsidR="00FD24FD" w:rsidRDefault="00FD24FD" w:rsidP="002E312D">
            <w:pPr>
              <w:jc w:val="center"/>
              <w:rPr>
                <w:sz w:val="20"/>
                <w:szCs w:val="20"/>
                <w:lang w:val="bg-BG"/>
              </w:rPr>
            </w:pPr>
            <w:r>
              <w:rPr>
                <w:sz w:val="20"/>
                <w:szCs w:val="20"/>
                <w:lang w:val="bg-BG"/>
              </w:rPr>
              <w:t>0,240</w:t>
            </w:r>
          </w:p>
        </w:tc>
        <w:tc>
          <w:tcPr>
            <w:tcW w:w="1620" w:type="dxa"/>
            <w:shd w:val="clear" w:color="auto" w:fill="auto"/>
          </w:tcPr>
          <w:p w:rsidR="00FD24FD" w:rsidRDefault="00FD24FD" w:rsidP="0080765D">
            <w:pPr>
              <w:jc w:val="center"/>
              <w:rPr>
                <w:sz w:val="20"/>
                <w:szCs w:val="20"/>
                <w:lang w:val="bg-BG"/>
              </w:rPr>
            </w:pPr>
          </w:p>
          <w:p w:rsidR="00FD24FD" w:rsidRDefault="00FD24FD" w:rsidP="0080765D">
            <w:pPr>
              <w:jc w:val="center"/>
              <w:rPr>
                <w:sz w:val="20"/>
                <w:szCs w:val="20"/>
                <w:lang w:val="bg-BG"/>
              </w:rPr>
            </w:pPr>
            <w:r>
              <w:rPr>
                <w:sz w:val="20"/>
                <w:szCs w:val="20"/>
                <w:lang w:val="bg-BG"/>
              </w:rPr>
              <w:t>Да</w:t>
            </w:r>
          </w:p>
        </w:tc>
      </w:tr>
      <w:tr w:rsidR="005E56DB" w:rsidRPr="00040A82" w:rsidTr="0080765D">
        <w:tc>
          <w:tcPr>
            <w:tcW w:w="3168" w:type="dxa"/>
            <w:shd w:val="clear" w:color="auto" w:fill="auto"/>
          </w:tcPr>
          <w:p w:rsidR="005E56DB" w:rsidRPr="00040A82" w:rsidRDefault="005E56DB" w:rsidP="0080765D">
            <w:pPr>
              <w:jc w:val="center"/>
              <w:outlineLvl w:val="0"/>
              <w:rPr>
                <w:bCs/>
                <w:sz w:val="20"/>
                <w:szCs w:val="20"/>
                <w:lang w:val="ru-RU"/>
              </w:rPr>
            </w:pPr>
            <w:r w:rsidRPr="00040A82">
              <w:rPr>
                <w:sz w:val="20"/>
                <w:szCs w:val="20"/>
                <w:lang w:val="bg-BG"/>
              </w:rPr>
              <w:t>Строителни материали, съдържащи азбест</w:t>
            </w:r>
          </w:p>
        </w:tc>
        <w:tc>
          <w:tcPr>
            <w:tcW w:w="2340" w:type="dxa"/>
            <w:shd w:val="clear" w:color="auto" w:fill="auto"/>
          </w:tcPr>
          <w:p w:rsidR="005E56DB" w:rsidRPr="00040A82" w:rsidRDefault="005E56DB" w:rsidP="0080765D">
            <w:pPr>
              <w:jc w:val="center"/>
              <w:outlineLvl w:val="0"/>
              <w:rPr>
                <w:bCs/>
                <w:sz w:val="20"/>
                <w:szCs w:val="20"/>
              </w:rPr>
            </w:pPr>
          </w:p>
          <w:p w:rsidR="005E56DB" w:rsidRPr="00040A82" w:rsidRDefault="00725B3E" w:rsidP="0080765D">
            <w:pPr>
              <w:jc w:val="center"/>
              <w:outlineLvl w:val="0"/>
              <w:rPr>
                <w:bCs/>
                <w:sz w:val="20"/>
                <w:szCs w:val="20"/>
              </w:rPr>
            </w:pPr>
            <w:r>
              <w:rPr>
                <w:bCs/>
                <w:sz w:val="20"/>
                <w:szCs w:val="20"/>
                <w:lang w:val="bg-BG"/>
              </w:rPr>
              <w:t xml:space="preserve"> </w:t>
            </w:r>
            <w:r w:rsidR="001D221C">
              <w:rPr>
                <w:bCs/>
                <w:sz w:val="20"/>
                <w:szCs w:val="20"/>
                <w:lang w:val="bg-BG"/>
              </w:rPr>
              <w:t xml:space="preserve"> </w:t>
            </w:r>
            <w:r w:rsidR="001D221C">
              <w:rPr>
                <w:bCs/>
                <w:sz w:val="20"/>
                <w:szCs w:val="20"/>
              </w:rPr>
              <w:t>17 06 0</w:t>
            </w:r>
            <w:r w:rsidR="001D221C">
              <w:rPr>
                <w:bCs/>
                <w:sz w:val="20"/>
                <w:szCs w:val="20"/>
                <w:lang w:val="bg-BG"/>
              </w:rPr>
              <w:t>1</w:t>
            </w:r>
            <w:r w:rsidR="005E56DB" w:rsidRPr="00040A82">
              <w:rPr>
                <w:bCs/>
                <w:sz w:val="20"/>
                <w:szCs w:val="20"/>
              </w:rPr>
              <w:t>*</w:t>
            </w:r>
          </w:p>
        </w:tc>
        <w:tc>
          <w:tcPr>
            <w:tcW w:w="2700" w:type="dxa"/>
            <w:shd w:val="clear" w:color="auto" w:fill="auto"/>
          </w:tcPr>
          <w:p w:rsidR="005E56DB" w:rsidRPr="00040A82" w:rsidRDefault="005E56DB" w:rsidP="002E312D">
            <w:pPr>
              <w:jc w:val="center"/>
              <w:rPr>
                <w:sz w:val="20"/>
                <w:szCs w:val="20"/>
              </w:rPr>
            </w:pPr>
          </w:p>
          <w:p w:rsidR="005E56DB" w:rsidRPr="00412512" w:rsidRDefault="00412512" w:rsidP="002E312D">
            <w:pPr>
              <w:jc w:val="center"/>
              <w:rPr>
                <w:sz w:val="20"/>
                <w:szCs w:val="20"/>
                <w:lang w:val="bg-BG"/>
              </w:rPr>
            </w:pPr>
            <w:r>
              <w:rPr>
                <w:sz w:val="20"/>
                <w:szCs w:val="20"/>
                <w:lang w:val="bg-BG"/>
              </w:rPr>
              <w:t>21,960</w:t>
            </w:r>
          </w:p>
          <w:p w:rsidR="005E56DB" w:rsidRPr="00040A82" w:rsidRDefault="005E56DB" w:rsidP="002E312D">
            <w:pPr>
              <w:jc w:val="center"/>
              <w:outlineLvl w:val="0"/>
              <w:rPr>
                <w:sz w:val="20"/>
                <w:szCs w:val="20"/>
              </w:rPr>
            </w:pPr>
          </w:p>
        </w:tc>
        <w:tc>
          <w:tcPr>
            <w:tcW w:w="1620" w:type="dxa"/>
            <w:shd w:val="clear" w:color="auto" w:fill="auto"/>
          </w:tcPr>
          <w:p w:rsidR="005E56DB" w:rsidRPr="00040A82" w:rsidRDefault="005E56DB" w:rsidP="0080765D">
            <w:pPr>
              <w:jc w:val="center"/>
              <w:rPr>
                <w:sz w:val="20"/>
                <w:szCs w:val="20"/>
                <w:lang w:val="bg-BG"/>
              </w:rPr>
            </w:pPr>
          </w:p>
          <w:p w:rsidR="005E56DB" w:rsidRPr="00040A82" w:rsidRDefault="005E56DB" w:rsidP="0080765D">
            <w:pPr>
              <w:jc w:val="center"/>
            </w:pPr>
            <w:r w:rsidRPr="00040A82">
              <w:rPr>
                <w:sz w:val="20"/>
                <w:szCs w:val="20"/>
                <w:lang w:val="bg-BG"/>
              </w:rPr>
              <w:t>Да</w:t>
            </w:r>
          </w:p>
        </w:tc>
      </w:tr>
      <w:tr w:rsidR="001D221C" w:rsidRPr="00040A82" w:rsidTr="0080765D">
        <w:tc>
          <w:tcPr>
            <w:tcW w:w="3168" w:type="dxa"/>
            <w:shd w:val="clear" w:color="auto" w:fill="auto"/>
          </w:tcPr>
          <w:p w:rsidR="000B3011" w:rsidRDefault="000B3011" w:rsidP="0080765D">
            <w:pPr>
              <w:jc w:val="center"/>
              <w:outlineLvl w:val="0"/>
              <w:rPr>
                <w:sz w:val="20"/>
                <w:szCs w:val="20"/>
                <w:lang w:val="bg-BG"/>
              </w:rPr>
            </w:pPr>
            <w:r>
              <w:rPr>
                <w:sz w:val="20"/>
                <w:szCs w:val="20"/>
                <w:lang w:val="bg-BG"/>
              </w:rPr>
              <w:t>Изолационни материали,</w:t>
            </w:r>
          </w:p>
          <w:p w:rsidR="000B3011" w:rsidRDefault="000B3011" w:rsidP="0080765D">
            <w:pPr>
              <w:jc w:val="center"/>
              <w:outlineLvl w:val="0"/>
              <w:rPr>
                <w:sz w:val="20"/>
                <w:szCs w:val="20"/>
                <w:lang w:val="bg-BG"/>
              </w:rPr>
            </w:pPr>
            <w:r>
              <w:rPr>
                <w:sz w:val="20"/>
                <w:szCs w:val="20"/>
                <w:lang w:val="bg-BG"/>
              </w:rPr>
              <w:t xml:space="preserve">различни от упоменатите в </w:t>
            </w:r>
          </w:p>
          <w:p w:rsidR="001D221C" w:rsidRPr="00040A82" w:rsidRDefault="000B3011" w:rsidP="000B3011">
            <w:pPr>
              <w:jc w:val="center"/>
              <w:outlineLvl w:val="0"/>
              <w:rPr>
                <w:sz w:val="20"/>
                <w:szCs w:val="20"/>
                <w:lang w:val="bg-BG"/>
              </w:rPr>
            </w:pPr>
            <w:r>
              <w:rPr>
                <w:sz w:val="20"/>
                <w:szCs w:val="20"/>
                <w:lang w:val="bg-BG"/>
              </w:rPr>
              <w:t>17 06 01 и 17 06 03</w:t>
            </w:r>
          </w:p>
        </w:tc>
        <w:tc>
          <w:tcPr>
            <w:tcW w:w="2340" w:type="dxa"/>
            <w:shd w:val="clear" w:color="auto" w:fill="auto"/>
          </w:tcPr>
          <w:p w:rsidR="001D221C" w:rsidRDefault="001D221C" w:rsidP="0080765D">
            <w:pPr>
              <w:jc w:val="center"/>
              <w:outlineLvl w:val="0"/>
              <w:rPr>
                <w:bCs/>
                <w:sz w:val="20"/>
                <w:szCs w:val="20"/>
                <w:lang w:val="bg-BG"/>
              </w:rPr>
            </w:pPr>
          </w:p>
          <w:p w:rsidR="001D221C" w:rsidRPr="001D221C" w:rsidRDefault="001D221C" w:rsidP="0080765D">
            <w:pPr>
              <w:jc w:val="center"/>
              <w:outlineLvl w:val="0"/>
              <w:rPr>
                <w:bCs/>
                <w:sz w:val="20"/>
                <w:szCs w:val="20"/>
                <w:lang w:val="bg-BG"/>
              </w:rPr>
            </w:pPr>
            <w:r>
              <w:rPr>
                <w:bCs/>
                <w:sz w:val="20"/>
                <w:szCs w:val="20"/>
                <w:lang w:val="bg-BG"/>
              </w:rPr>
              <w:t>17 06 04</w:t>
            </w:r>
          </w:p>
        </w:tc>
        <w:tc>
          <w:tcPr>
            <w:tcW w:w="2700" w:type="dxa"/>
            <w:shd w:val="clear" w:color="auto" w:fill="auto"/>
          </w:tcPr>
          <w:p w:rsidR="001D221C" w:rsidRDefault="001D221C" w:rsidP="002E312D">
            <w:pPr>
              <w:jc w:val="center"/>
              <w:rPr>
                <w:sz w:val="20"/>
                <w:szCs w:val="20"/>
                <w:lang w:val="bg-BG"/>
              </w:rPr>
            </w:pPr>
          </w:p>
          <w:p w:rsidR="004E4A2C" w:rsidRPr="00FD24FD" w:rsidRDefault="00FD24FD" w:rsidP="002E312D">
            <w:pPr>
              <w:jc w:val="center"/>
              <w:rPr>
                <w:sz w:val="20"/>
                <w:szCs w:val="20"/>
                <w:lang w:val="bg-BG"/>
              </w:rPr>
            </w:pPr>
            <w:r>
              <w:rPr>
                <w:sz w:val="20"/>
                <w:szCs w:val="20"/>
                <w:lang w:val="bg-BG"/>
              </w:rPr>
              <w:t>30,860</w:t>
            </w:r>
          </w:p>
          <w:p w:rsidR="001D221C" w:rsidRPr="001D221C" w:rsidRDefault="001D221C" w:rsidP="002E312D">
            <w:pPr>
              <w:jc w:val="center"/>
              <w:rPr>
                <w:sz w:val="20"/>
                <w:szCs w:val="20"/>
                <w:lang w:val="bg-BG"/>
              </w:rPr>
            </w:pPr>
          </w:p>
        </w:tc>
        <w:tc>
          <w:tcPr>
            <w:tcW w:w="1620" w:type="dxa"/>
            <w:shd w:val="clear" w:color="auto" w:fill="auto"/>
          </w:tcPr>
          <w:p w:rsidR="001D221C" w:rsidRDefault="001D221C" w:rsidP="0080765D">
            <w:pPr>
              <w:jc w:val="center"/>
              <w:rPr>
                <w:sz w:val="20"/>
                <w:szCs w:val="20"/>
                <w:lang w:val="bg-BG"/>
              </w:rPr>
            </w:pPr>
          </w:p>
          <w:p w:rsidR="000B3011" w:rsidRPr="00040A82" w:rsidRDefault="000B3011" w:rsidP="0080765D">
            <w:pPr>
              <w:jc w:val="center"/>
              <w:rPr>
                <w:sz w:val="20"/>
                <w:szCs w:val="20"/>
                <w:lang w:val="bg-BG"/>
              </w:rPr>
            </w:pPr>
            <w:r>
              <w:rPr>
                <w:sz w:val="20"/>
                <w:szCs w:val="20"/>
                <w:lang w:val="bg-BG"/>
              </w:rPr>
              <w:t>Да</w:t>
            </w:r>
          </w:p>
        </w:tc>
      </w:tr>
      <w:tr w:rsidR="00FD24FD" w:rsidRPr="00040A82" w:rsidTr="00067CDA">
        <w:trPr>
          <w:trHeight w:val="547"/>
        </w:trPr>
        <w:tc>
          <w:tcPr>
            <w:tcW w:w="3168" w:type="dxa"/>
            <w:shd w:val="clear" w:color="auto" w:fill="auto"/>
          </w:tcPr>
          <w:p w:rsidR="00FD24FD" w:rsidRDefault="00725B3E" w:rsidP="0080765D">
            <w:pPr>
              <w:jc w:val="center"/>
              <w:outlineLvl w:val="0"/>
              <w:rPr>
                <w:sz w:val="20"/>
                <w:szCs w:val="20"/>
                <w:lang w:val="bg-BG"/>
              </w:rPr>
            </w:pPr>
            <w:r>
              <w:rPr>
                <w:sz w:val="20"/>
                <w:szCs w:val="20"/>
                <w:lang w:val="bg-BG"/>
              </w:rPr>
              <w:t>Изолационни материали,</w:t>
            </w:r>
          </w:p>
          <w:p w:rsidR="00725B3E" w:rsidRDefault="00725B3E" w:rsidP="0080765D">
            <w:pPr>
              <w:jc w:val="center"/>
              <w:outlineLvl w:val="0"/>
              <w:rPr>
                <w:sz w:val="20"/>
                <w:szCs w:val="20"/>
                <w:lang w:val="bg-BG"/>
              </w:rPr>
            </w:pPr>
            <w:r>
              <w:rPr>
                <w:sz w:val="20"/>
                <w:szCs w:val="20"/>
                <w:lang w:val="bg-BG"/>
              </w:rPr>
              <w:t>съдържащи азбест</w:t>
            </w:r>
          </w:p>
          <w:p w:rsidR="00FD24FD" w:rsidRPr="00067CDA" w:rsidRDefault="00FD24FD" w:rsidP="00067CDA">
            <w:pPr>
              <w:outlineLvl w:val="0"/>
              <w:rPr>
                <w:sz w:val="20"/>
                <w:szCs w:val="20"/>
              </w:rPr>
            </w:pPr>
          </w:p>
        </w:tc>
        <w:tc>
          <w:tcPr>
            <w:tcW w:w="2340" w:type="dxa"/>
            <w:shd w:val="clear" w:color="auto" w:fill="auto"/>
          </w:tcPr>
          <w:p w:rsidR="00067CDA" w:rsidRDefault="00725B3E" w:rsidP="00067CDA">
            <w:pPr>
              <w:outlineLvl w:val="0"/>
              <w:rPr>
                <w:bCs/>
                <w:sz w:val="20"/>
                <w:szCs w:val="20"/>
              </w:rPr>
            </w:pPr>
            <w:r>
              <w:rPr>
                <w:bCs/>
                <w:sz w:val="20"/>
                <w:szCs w:val="20"/>
                <w:lang w:val="bg-BG"/>
              </w:rPr>
              <w:t xml:space="preserve"> </w:t>
            </w:r>
          </w:p>
          <w:p w:rsidR="00FD24FD" w:rsidRDefault="00067CDA" w:rsidP="00067CDA">
            <w:pPr>
              <w:outlineLvl w:val="0"/>
              <w:rPr>
                <w:bCs/>
                <w:sz w:val="20"/>
                <w:szCs w:val="20"/>
                <w:lang w:val="bg-BG"/>
              </w:rPr>
            </w:pPr>
            <w:r>
              <w:rPr>
                <w:bCs/>
                <w:sz w:val="20"/>
                <w:szCs w:val="20"/>
              </w:rPr>
              <w:t xml:space="preserve">              </w:t>
            </w:r>
            <w:r w:rsidR="00FD24FD">
              <w:rPr>
                <w:bCs/>
                <w:sz w:val="20"/>
                <w:szCs w:val="20"/>
                <w:lang w:val="bg-BG"/>
              </w:rPr>
              <w:t>17 06 05*</w:t>
            </w:r>
          </w:p>
        </w:tc>
        <w:tc>
          <w:tcPr>
            <w:tcW w:w="2700" w:type="dxa"/>
            <w:shd w:val="clear" w:color="auto" w:fill="auto"/>
          </w:tcPr>
          <w:p w:rsidR="00FD24FD" w:rsidRDefault="00FD24FD" w:rsidP="002E312D">
            <w:pPr>
              <w:jc w:val="center"/>
              <w:rPr>
                <w:sz w:val="20"/>
                <w:szCs w:val="20"/>
                <w:lang w:val="bg-BG"/>
              </w:rPr>
            </w:pPr>
          </w:p>
          <w:p w:rsidR="00FD24FD" w:rsidRDefault="00FD24FD" w:rsidP="002E312D">
            <w:pPr>
              <w:jc w:val="center"/>
              <w:rPr>
                <w:sz w:val="20"/>
                <w:szCs w:val="20"/>
                <w:lang w:val="bg-BG"/>
              </w:rPr>
            </w:pPr>
            <w:r>
              <w:rPr>
                <w:sz w:val="20"/>
                <w:szCs w:val="20"/>
                <w:lang w:val="bg-BG"/>
              </w:rPr>
              <w:t>15,780</w:t>
            </w:r>
          </w:p>
        </w:tc>
        <w:tc>
          <w:tcPr>
            <w:tcW w:w="1620" w:type="dxa"/>
            <w:shd w:val="clear" w:color="auto" w:fill="auto"/>
          </w:tcPr>
          <w:p w:rsidR="00FD24FD" w:rsidRDefault="00FD24FD" w:rsidP="0080765D">
            <w:pPr>
              <w:jc w:val="center"/>
              <w:rPr>
                <w:sz w:val="20"/>
                <w:szCs w:val="20"/>
                <w:lang w:val="bg-BG"/>
              </w:rPr>
            </w:pPr>
          </w:p>
          <w:p w:rsidR="00FD24FD" w:rsidRDefault="00FD24FD" w:rsidP="0080765D">
            <w:pPr>
              <w:jc w:val="center"/>
              <w:rPr>
                <w:sz w:val="20"/>
                <w:szCs w:val="20"/>
                <w:lang w:val="bg-BG"/>
              </w:rPr>
            </w:pPr>
            <w:r>
              <w:rPr>
                <w:sz w:val="20"/>
                <w:szCs w:val="20"/>
                <w:lang w:val="bg-BG"/>
              </w:rPr>
              <w:t>Да</w:t>
            </w:r>
          </w:p>
        </w:tc>
      </w:tr>
      <w:tr w:rsidR="00FD24FD" w:rsidRPr="00040A82" w:rsidTr="00EB55EA">
        <w:trPr>
          <w:trHeight w:val="912"/>
        </w:trPr>
        <w:tc>
          <w:tcPr>
            <w:tcW w:w="3168" w:type="dxa"/>
            <w:shd w:val="clear" w:color="auto" w:fill="auto"/>
          </w:tcPr>
          <w:p w:rsidR="00725B3E" w:rsidRDefault="00725B3E" w:rsidP="0080765D">
            <w:pPr>
              <w:jc w:val="center"/>
              <w:outlineLvl w:val="0"/>
              <w:rPr>
                <w:sz w:val="20"/>
                <w:szCs w:val="20"/>
                <w:lang w:val="bg-BG"/>
              </w:rPr>
            </w:pPr>
            <w:r>
              <w:rPr>
                <w:sz w:val="20"/>
                <w:szCs w:val="20"/>
                <w:lang w:val="bg-BG"/>
              </w:rPr>
              <w:t xml:space="preserve">Смесени отпадъци от строителство и събъряне, различни от упоменатите в  </w:t>
            </w:r>
          </w:p>
          <w:p w:rsidR="00FD24FD" w:rsidRDefault="00725B3E" w:rsidP="00725B3E">
            <w:pPr>
              <w:jc w:val="center"/>
              <w:outlineLvl w:val="0"/>
              <w:rPr>
                <w:sz w:val="20"/>
                <w:szCs w:val="20"/>
                <w:lang w:val="bg-BG"/>
              </w:rPr>
            </w:pPr>
            <w:r>
              <w:rPr>
                <w:sz w:val="20"/>
                <w:szCs w:val="20"/>
                <w:lang w:val="bg-BG"/>
              </w:rPr>
              <w:t xml:space="preserve"> 17 09 01, 17 09 02 и 17 09 03</w:t>
            </w:r>
          </w:p>
        </w:tc>
        <w:tc>
          <w:tcPr>
            <w:tcW w:w="2340" w:type="dxa"/>
            <w:shd w:val="clear" w:color="auto" w:fill="auto"/>
            <w:vAlign w:val="center"/>
          </w:tcPr>
          <w:p w:rsidR="00FD24FD" w:rsidRDefault="00FD24FD" w:rsidP="00EB55EA">
            <w:pPr>
              <w:jc w:val="center"/>
              <w:outlineLvl w:val="0"/>
              <w:rPr>
                <w:bCs/>
                <w:sz w:val="20"/>
                <w:szCs w:val="20"/>
                <w:lang w:val="bg-BG"/>
              </w:rPr>
            </w:pPr>
          </w:p>
          <w:p w:rsidR="00FD24FD" w:rsidRDefault="00FD24FD" w:rsidP="00EB55EA">
            <w:pPr>
              <w:jc w:val="center"/>
              <w:outlineLvl w:val="0"/>
              <w:rPr>
                <w:bCs/>
                <w:sz w:val="20"/>
                <w:szCs w:val="20"/>
                <w:lang w:val="bg-BG"/>
              </w:rPr>
            </w:pPr>
            <w:r>
              <w:rPr>
                <w:bCs/>
                <w:sz w:val="20"/>
                <w:szCs w:val="20"/>
                <w:lang w:val="bg-BG"/>
              </w:rPr>
              <w:t>17 09 04</w:t>
            </w:r>
          </w:p>
        </w:tc>
        <w:tc>
          <w:tcPr>
            <w:tcW w:w="2700" w:type="dxa"/>
            <w:shd w:val="clear" w:color="auto" w:fill="auto"/>
            <w:vAlign w:val="center"/>
          </w:tcPr>
          <w:p w:rsidR="00FD24FD" w:rsidRDefault="00FD24FD" w:rsidP="00EB55EA">
            <w:pPr>
              <w:jc w:val="center"/>
              <w:rPr>
                <w:sz w:val="20"/>
                <w:szCs w:val="20"/>
                <w:lang w:val="bg-BG"/>
              </w:rPr>
            </w:pPr>
          </w:p>
          <w:p w:rsidR="00FD24FD" w:rsidRDefault="00FD24FD" w:rsidP="00EB55EA">
            <w:pPr>
              <w:jc w:val="center"/>
              <w:rPr>
                <w:sz w:val="20"/>
                <w:szCs w:val="20"/>
                <w:lang w:val="bg-BG"/>
              </w:rPr>
            </w:pPr>
            <w:r>
              <w:rPr>
                <w:sz w:val="20"/>
                <w:szCs w:val="20"/>
                <w:lang w:val="bg-BG"/>
              </w:rPr>
              <w:t>0,760</w:t>
            </w:r>
          </w:p>
        </w:tc>
        <w:tc>
          <w:tcPr>
            <w:tcW w:w="1620" w:type="dxa"/>
            <w:shd w:val="clear" w:color="auto" w:fill="auto"/>
          </w:tcPr>
          <w:p w:rsidR="00FD24FD" w:rsidRDefault="00FD24FD" w:rsidP="0080765D">
            <w:pPr>
              <w:jc w:val="center"/>
              <w:rPr>
                <w:sz w:val="20"/>
                <w:szCs w:val="20"/>
                <w:lang w:val="bg-BG"/>
              </w:rPr>
            </w:pPr>
          </w:p>
          <w:p w:rsidR="00FD24FD" w:rsidRDefault="00FD24FD" w:rsidP="0080765D">
            <w:pPr>
              <w:jc w:val="center"/>
              <w:rPr>
                <w:sz w:val="20"/>
                <w:szCs w:val="20"/>
                <w:lang w:val="bg-BG"/>
              </w:rPr>
            </w:pPr>
            <w:r>
              <w:rPr>
                <w:sz w:val="20"/>
                <w:szCs w:val="20"/>
                <w:lang w:val="bg-BG"/>
              </w:rPr>
              <w:t>Да</w:t>
            </w:r>
          </w:p>
        </w:tc>
      </w:tr>
      <w:tr w:rsidR="005E56DB" w:rsidRPr="00040A82" w:rsidTr="0080765D">
        <w:tc>
          <w:tcPr>
            <w:tcW w:w="3168" w:type="dxa"/>
            <w:shd w:val="clear" w:color="auto" w:fill="auto"/>
          </w:tcPr>
          <w:p w:rsidR="005E56DB" w:rsidRPr="00040A82" w:rsidRDefault="005E56DB" w:rsidP="0080765D">
            <w:pPr>
              <w:jc w:val="center"/>
              <w:outlineLvl w:val="0"/>
              <w:rPr>
                <w:sz w:val="20"/>
                <w:szCs w:val="20"/>
                <w:lang w:val="bg-BG"/>
              </w:rPr>
            </w:pPr>
            <w:r w:rsidRPr="00040A82">
              <w:rPr>
                <w:sz w:val="20"/>
                <w:szCs w:val="20"/>
                <w:lang w:val="bg-BG"/>
              </w:rPr>
              <w:t>Други отпадъци (включително смеси от материали) от механично третиране на отпадъци</w:t>
            </w:r>
          </w:p>
        </w:tc>
        <w:tc>
          <w:tcPr>
            <w:tcW w:w="2340" w:type="dxa"/>
            <w:shd w:val="clear" w:color="auto" w:fill="auto"/>
          </w:tcPr>
          <w:p w:rsidR="005E56DB" w:rsidRPr="00040A82" w:rsidRDefault="005E56DB" w:rsidP="0080765D">
            <w:pPr>
              <w:jc w:val="center"/>
              <w:outlineLvl w:val="0"/>
              <w:rPr>
                <w:bCs/>
                <w:sz w:val="20"/>
                <w:szCs w:val="20"/>
              </w:rPr>
            </w:pPr>
          </w:p>
          <w:p w:rsidR="005E56DB" w:rsidRPr="00040A82" w:rsidRDefault="005E56DB" w:rsidP="0080765D">
            <w:pPr>
              <w:jc w:val="center"/>
              <w:outlineLvl w:val="0"/>
              <w:rPr>
                <w:bCs/>
                <w:sz w:val="20"/>
                <w:szCs w:val="20"/>
              </w:rPr>
            </w:pPr>
            <w:r w:rsidRPr="00040A82">
              <w:rPr>
                <w:bCs/>
                <w:sz w:val="20"/>
                <w:szCs w:val="20"/>
              </w:rPr>
              <w:t>19 12 12</w:t>
            </w:r>
          </w:p>
        </w:tc>
        <w:tc>
          <w:tcPr>
            <w:tcW w:w="2700" w:type="dxa"/>
            <w:shd w:val="clear" w:color="auto" w:fill="auto"/>
          </w:tcPr>
          <w:p w:rsidR="005E56DB" w:rsidRPr="00040A82" w:rsidRDefault="005E56DB" w:rsidP="002E312D">
            <w:pPr>
              <w:jc w:val="center"/>
              <w:rPr>
                <w:sz w:val="20"/>
                <w:szCs w:val="20"/>
              </w:rPr>
            </w:pPr>
          </w:p>
          <w:p w:rsidR="005E56DB" w:rsidRPr="00FD24FD" w:rsidRDefault="00FD24FD" w:rsidP="002E312D">
            <w:pPr>
              <w:jc w:val="center"/>
              <w:rPr>
                <w:sz w:val="20"/>
                <w:szCs w:val="20"/>
                <w:lang w:val="bg-BG"/>
              </w:rPr>
            </w:pPr>
            <w:r>
              <w:rPr>
                <w:sz w:val="20"/>
                <w:szCs w:val="20"/>
                <w:lang w:val="bg-BG"/>
              </w:rPr>
              <w:t>512,660</w:t>
            </w:r>
          </w:p>
          <w:p w:rsidR="005E56DB" w:rsidRPr="00040A82" w:rsidRDefault="005E56DB" w:rsidP="002E312D">
            <w:pPr>
              <w:jc w:val="center"/>
              <w:outlineLvl w:val="0"/>
              <w:rPr>
                <w:sz w:val="20"/>
                <w:szCs w:val="20"/>
              </w:rPr>
            </w:pPr>
          </w:p>
        </w:tc>
        <w:tc>
          <w:tcPr>
            <w:tcW w:w="1620" w:type="dxa"/>
            <w:shd w:val="clear" w:color="auto" w:fill="auto"/>
          </w:tcPr>
          <w:p w:rsidR="00F26B50" w:rsidRDefault="00F26B50" w:rsidP="0080765D">
            <w:pPr>
              <w:jc w:val="center"/>
              <w:rPr>
                <w:sz w:val="20"/>
                <w:szCs w:val="20"/>
              </w:rPr>
            </w:pPr>
          </w:p>
          <w:p w:rsidR="005E56DB" w:rsidRPr="00040A82" w:rsidRDefault="005E56DB" w:rsidP="0080765D">
            <w:pPr>
              <w:jc w:val="center"/>
            </w:pPr>
            <w:r w:rsidRPr="00040A82">
              <w:rPr>
                <w:sz w:val="20"/>
                <w:szCs w:val="20"/>
                <w:lang w:val="bg-BG"/>
              </w:rPr>
              <w:t>Да</w:t>
            </w:r>
          </w:p>
        </w:tc>
      </w:tr>
      <w:tr w:rsidR="005E56DB" w:rsidRPr="00040A82" w:rsidTr="0080765D">
        <w:tc>
          <w:tcPr>
            <w:tcW w:w="3168" w:type="dxa"/>
            <w:shd w:val="clear" w:color="auto" w:fill="auto"/>
          </w:tcPr>
          <w:p w:rsidR="00F26B50" w:rsidRDefault="00F26B50" w:rsidP="0080765D">
            <w:pPr>
              <w:jc w:val="center"/>
              <w:outlineLvl w:val="0"/>
              <w:rPr>
                <w:sz w:val="20"/>
                <w:szCs w:val="20"/>
              </w:rPr>
            </w:pPr>
          </w:p>
          <w:p w:rsidR="005E56DB" w:rsidRPr="00040A82" w:rsidRDefault="005E56DB" w:rsidP="0080765D">
            <w:pPr>
              <w:jc w:val="center"/>
              <w:outlineLvl w:val="0"/>
              <w:rPr>
                <w:sz w:val="20"/>
                <w:szCs w:val="20"/>
                <w:lang w:val="bg-BG"/>
              </w:rPr>
            </w:pPr>
            <w:r w:rsidRPr="00040A82">
              <w:rPr>
                <w:sz w:val="20"/>
                <w:szCs w:val="20"/>
                <w:lang w:val="bg-BG"/>
              </w:rPr>
              <w:t>Текстилни материали</w:t>
            </w:r>
          </w:p>
        </w:tc>
        <w:tc>
          <w:tcPr>
            <w:tcW w:w="2340" w:type="dxa"/>
            <w:shd w:val="clear" w:color="auto" w:fill="auto"/>
          </w:tcPr>
          <w:p w:rsidR="005E56DB" w:rsidRPr="00040A82" w:rsidRDefault="005E56DB" w:rsidP="0080765D">
            <w:pPr>
              <w:jc w:val="center"/>
              <w:rPr>
                <w:bCs/>
                <w:sz w:val="20"/>
                <w:szCs w:val="20"/>
              </w:rPr>
            </w:pPr>
          </w:p>
          <w:p w:rsidR="005E56DB" w:rsidRPr="00040A82" w:rsidRDefault="005E56DB" w:rsidP="0080765D">
            <w:pPr>
              <w:jc w:val="center"/>
              <w:rPr>
                <w:bCs/>
                <w:sz w:val="20"/>
                <w:szCs w:val="20"/>
              </w:rPr>
            </w:pPr>
            <w:r w:rsidRPr="00040A82">
              <w:rPr>
                <w:bCs/>
                <w:sz w:val="20"/>
                <w:szCs w:val="20"/>
              </w:rPr>
              <w:t>20 01 11</w:t>
            </w:r>
          </w:p>
        </w:tc>
        <w:tc>
          <w:tcPr>
            <w:tcW w:w="2700" w:type="dxa"/>
            <w:shd w:val="clear" w:color="auto" w:fill="auto"/>
          </w:tcPr>
          <w:p w:rsidR="005E56DB" w:rsidRPr="00040A82" w:rsidRDefault="005E56DB" w:rsidP="002E312D">
            <w:pPr>
              <w:jc w:val="center"/>
              <w:rPr>
                <w:sz w:val="20"/>
                <w:szCs w:val="20"/>
              </w:rPr>
            </w:pPr>
          </w:p>
          <w:p w:rsidR="004E4A2C" w:rsidRPr="00FD24FD" w:rsidRDefault="00FD24FD" w:rsidP="002E312D">
            <w:pPr>
              <w:jc w:val="center"/>
              <w:rPr>
                <w:sz w:val="20"/>
                <w:szCs w:val="20"/>
                <w:lang w:val="bg-BG"/>
              </w:rPr>
            </w:pPr>
            <w:r>
              <w:rPr>
                <w:sz w:val="20"/>
                <w:szCs w:val="20"/>
                <w:lang w:val="bg-BG"/>
              </w:rPr>
              <w:t>24,720</w:t>
            </w:r>
          </w:p>
          <w:p w:rsidR="005E56DB" w:rsidRPr="004E4A2C" w:rsidRDefault="005E56DB" w:rsidP="002E312D">
            <w:pPr>
              <w:jc w:val="center"/>
              <w:outlineLvl w:val="0"/>
              <w:rPr>
                <w:sz w:val="20"/>
                <w:szCs w:val="20"/>
                <w:lang w:val="bg-BG"/>
              </w:rPr>
            </w:pPr>
          </w:p>
        </w:tc>
        <w:tc>
          <w:tcPr>
            <w:tcW w:w="1620" w:type="dxa"/>
            <w:shd w:val="clear" w:color="auto" w:fill="auto"/>
          </w:tcPr>
          <w:p w:rsidR="00F26B50" w:rsidRDefault="00F26B50" w:rsidP="0080765D">
            <w:pPr>
              <w:jc w:val="center"/>
              <w:rPr>
                <w:sz w:val="20"/>
                <w:szCs w:val="20"/>
              </w:rPr>
            </w:pPr>
          </w:p>
          <w:p w:rsidR="005E56DB" w:rsidRPr="00040A82" w:rsidRDefault="005E56DB" w:rsidP="0080765D">
            <w:pPr>
              <w:jc w:val="center"/>
            </w:pPr>
            <w:r w:rsidRPr="00040A82">
              <w:rPr>
                <w:sz w:val="20"/>
                <w:szCs w:val="20"/>
                <w:lang w:val="bg-BG"/>
              </w:rPr>
              <w:t>Да</w:t>
            </w:r>
          </w:p>
        </w:tc>
      </w:tr>
      <w:tr w:rsidR="005E56DB" w:rsidRPr="00040A82" w:rsidTr="0080765D">
        <w:tc>
          <w:tcPr>
            <w:tcW w:w="3168" w:type="dxa"/>
            <w:shd w:val="clear" w:color="auto" w:fill="auto"/>
          </w:tcPr>
          <w:p w:rsidR="00F26B50" w:rsidRDefault="00F26B50" w:rsidP="0080765D">
            <w:pPr>
              <w:jc w:val="center"/>
              <w:outlineLvl w:val="0"/>
              <w:rPr>
                <w:sz w:val="20"/>
                <w:szCs w:val="20"/>
              </w:rPr>
            </w:pPr>
          </w:p>
          <w:p w:rsidR="005E56DB" w:rsidRPr="00040A82" w:rsidRDefault="005E56DB" w:rsidP="0080765D">
            <w:pPr>
              <w:jc w:val="center"/>
              <w:outlineLvl w:val="0"/>
              <w:rPr>
                <w:sz w:val="20"/>
                <w:szCs w:val="20"/>
                <w:lang w:val="bg-BG"/>
              </w:rPr>
            </w:pPr>
            <w:r w:rsidRPr="00040A82">
              <w:rPr>
                <w:sz w:val="20"/>
                <w:szCs w:val="20"/>
                <w:lang w:val="bg-BG"/>
              </w:rPr>
              <w:t>Смесени битови отпадъци</w:t>
            </w:r>
          </w:p>
        </w:tc>
        <w:tc>
          <w:tcPr>
            <w:tcW w:w="2340" w:type="dxa"/>
            <w:shd w:val="clear" w:color="auto" w:fill="auto"/>
          </w:tcPr>
          <w:p w:rsidR="005E56DB" w:rsidRPr="00040A82" w:rsidRDefault="005E56DB" w:rsidP="0080765D">
            <w:pPr>
              <w:jc w:val="center"/>
              <w:rPr>
                <w:bCs/>
                <w:sz w:val="20"/>
                <w:szCs w:val="20"/>
              </w:rPr>
            </w:pPr>
          </w:p>
          <w:p w:rsidR="005E56DB" w:rsidRPr="00040A82" w:rsidRDefault="005E56DB" w:rsidP="0080765D">
            <w:pPr>
              <w:jc w:val="center"/>
              <w:rPr>
                <w:bCs/>
                <w:sz w:val="20"/>
                <w:szCs w:val="20"/>
              </w:rPr>
            </w:pPr>
            <w:r w:rsidRPr="00040A82">
              <w:rPr>
                <w:bCs/>
                <w:sz w:val="20"/>
                <w:szCs w:val="20"/>
              </w:rPr>
              <w:t>20 03 01</w:t>
            </w:r>
          </w:p>
        </w:tc>
        <w:tc>
          <w:tcPr>
            <w:tcW w:w="2700" w:type="dxa"/>
            <w:shd w:val="clear" w:color="auto" w:fill="auto"/>
          </w:tcPr>
          <w:p w:rsidR="005E56DB" w:rsidRPr="00040A82" w:rsidRDefault="005E56DB" w:rsidP="002E312D">
            <w:pPr>
              <w:jc w:val="center"/>
              <w:rPr>
                <w:sz w:val="20"/>
                <w:szCs w:val="20"/>
              </w:rPr>
            </w:pPr>
          </w:p>
          <w:p w:rsidR="005E56DB" w:rsidRDefault="00FD24FD" w:rsidP="002E312D">
            <w:pPr>
              <w:jc w:val="center"/>
              <w:rPr>
                <w:sz w:val="20"/>
                <w:szCs w:val="20"/>
                <w:lang w:val="bg-BG"/>
              </w:rPr>
            </w:pPr>
            <w:r>
              <w:rPr>
                <w:sz w:val="20"/>
                <w:szCs w:val="20"/>
                <w:lang w:val="bg-BG"/>
              </w:rPr>
              <w:t>32 787,280</w:t>
            </w:r>
          </w:p>
          <w:p w:rsidR="004E4A2C" w:rsidRPr="004E4A2C" w:rsidRDefault="004E4A2C" w:rsidP="002E312D">
            <w:pPr>
              <w:jc w:val="center"/>
              <w:rPr>
                <w:sz w:val="20"/>
                <w:szCs w:val="20"/>
                <w:lang w:val="bg-BG"/>
              </w:rPr>
            </w:pPr>
          </w:p>
        </w:tc>
        <w:tc>
          <w:tcPr>
            <w:tcW w:w="1620" w:type="dxa"/>
            <w:shd w:val="clear" w:color="auto" w:fill="auto"/>
          </w:tcPr>
          <w:p w:rsidR="00F26B50" w:rsidRDefault="00F26B50" w:rsidP="0080765D">
            <w:pPr>
              <w:jc w:val="center"/>
              <w:rPr>
                <w:sz w:val="20"/>
                <w:szCs w:val="20"/>
              </w:rPr>
            </w:pPr>
          </w:p>
          <w:p w:rsidR="005E56DB" w:rsidRPr="00040A82" w:rsidRDefault="005E56DB" w:rsidP="0080765D">
            <w:pPr>
              <w:jc w:val="center"/>
            </w:pPr>
            <w:r w:rsidRPr="00040A82">
              <w:rPr>
                <w:sz w:val="20"/>
                <w:szCs w:val="20"/>
                <w:lang w:val="bg-BG"/>
              </w:rPr>
              <w:t>Да</w:t>
            </w:r>
          </w:p>
        </w:tc>
      </w:tr>
      <w:tr w:rsidR="005E56DB" w:rsidRPr="00040A82" w:rsidTr="0080765D">
        <w:tc>
          <w:tcPr>
            <w:tcW w:w="3168" w:type="dxa"/>
            <w:shd w:val="clear" w:color="auto" w:fill="auto"/>
          </w:tcPr>
          <w:p w:rsidR="00F26B50" w:rsidRDefault="00F26B50" w:rsidP="0080765D">
            <w:pPr>
              <w:jc w:val="center"/>
              <w:outlineLvl w:val="0"/>
              <w:rPr>
                <w:sz w:val="20"/>
                <w:szCs w:val="20"/>
              </w:rPr>
            </w:pPr>
          </w:p>
          <w:p w:rsidR="005E56DB" w:rsidRPr="00040A82" w:rsidRDefault="005E56DB" w:rsidP="0080765D">
            <w:pPr>
              <w:jc w:val="center"/>
              <w:outlineLvl w:val="0"/>
              <w:rPr>
                <w:sz w:val="20"/>
                <w:szCs w:val="20"/>
                <w:lang w:val="bg-BG"/>
              </w:rPr>
            </w:pPr>
            <w:r w:rsidRPr="00040A82">
              <w:rPr>
                <w:sz w:val="20"/>
                <w:szCs w:val="20"/>
                <w:lang w:val="bg-BG"/>
              </w:rPr>
              <w:t>Отпадъци от почистване на улици</w:t>
            </w:r>
          </w:p>
        </w:tc>
        <w:tc>
          <w:tcPr>
            <w:tcW w:w="2340" w:type="dxa"/>
            <w:shd w:val="clear" w:color="auto" w:fill="auto"/>
          </w:tcPr>
          <w:p w:rsidR="005E56DB" w:rsidRPr="00040A82" w:rsidRDefault="005E56DB" w:rsidP="0080765D">
            <w:pPr>
              <w:jc w:val="center"/>
              <w:rPr>
                <w:bCs/>
                <w:sz w:val="20"/>
                <w:szCs w:val="20"/>
              </w:rPr>
            </w:pPr>
          </w:p>
          <w:p w:rsidR="005E56DB" w:rsidRPr="00040A82" w:rsidRDefault="005E56DB" w:rsidP="0080765D">
            <w:pPr>
              <w:jc w:val="center"/>
              <w:rPr>
                <w:bCs/>
                <w:sz w:val="20"/>
                <w:szCs w:val="20"/>
              </w:rPr>
            </w:pPr>
            <w:r w:rsidRPr="00040A82">
              <w:rPr>
                <w:bCs/>
                <w:sz w:val="20"/>
                <w:szCs w:val="20"/>
              </w:rPr>
              <w:t>20 03 03</w:t>
            </w:r>
          </w:p>
        </w:tc>
        <w:tc>
          <w:tcPr>
            <w:tcW w:w="2700" w:type="dxa"/>
            <w:shd w:val="clear" w:color="auto" w:fill="auto"/>
          </w:tcPr>
          <w:p w:rsidR="005E56DB" w:rsidRPr="00040A82" w:rsidRDefault="005E56DB" w:rsidP="002E312D">
            <w:pPr>
              <w:jc w:val="center"/>
              <w:outlineLvl w:val="0"/>
              <w:rPr>
                <w:sz w:val="20"/>
                <w:szCs w:val="20"/>
              </w:rPr>
            </w:pPr>
          </w:p>
          <w:p w:rsidR="005E56DB" w:rsidRDefault="00FD24FD" w:rsidP="002E312D">
            <w:pPr>
              <w:jc w:val="center"/>
              <w:outlineLvl w:val="0"/>
              <w:rPr>
                <w:sz w:val="20"/>
                <w:szCs w:val="20"/>
                <w:lang w:val="bg-BG"/>
              </w:rPr>
            </w:pPr>
            <w:r>
              <w:rPr>
                <w:sz w:val="20"/>
                <w:szCs w:val="20"/>
                <w:lang w:val="bg-BG"/>
              </w:rPr>
              <w:t>4,320</w:t>
            </w:r>
          </w:p>
          <w:p w:rsidR="004E4A2C" w:rsidRPr="004E4A2C" w:rsidRDefault="004E4A2C" w:rsidP="002E312D">
            <w:pPr>
              <w:jc w:val="center"/>
              <w:outlineLvl w:val="0"/>
              <w:rPr>
                <w:sz w:val="20"/>
                <w:szCs w:val="20"/>
                <w:lang w:val="bg-BG"/>
              </w:rPr>
            </w:pPr>
          </w:p>
        </w:tc>
        <w:tc>
          <w:tcPr>
            <w:tcW w:w="1620" w:type="dxa"/>
            <w:shd w:val="clear" w:color="auto" w:fill="auto"/>
          </w:tcPr>
          <w:p w:rsidR="005E56DB" w:rsidRDefault="005E56DB" w:rsidP="0080765D">
            <w:pPr>
              <w:jc w:val="center"/>
              <w:rPr>
                <w:sz w:val="20"/>
                <w:szCs w:val="20"/>
                <w:highlight w:val="yellow"/>
                <w:lang w:val="bg-BG"/>
              </w:rPr>
            </w:pPr>
          </w:p>
          <w:p w:rsidR="004E4A2C" w:rsidRPr="00040A82" w:rsidRDefault="004E4A2C" w:rsidP="0080765D">
            <w:pPr>
              <w:jc w:val="center"/>
              <w:rPr>
                <w:sz w:val="20"/>
                <w:szCs w:val="20"/>
                <w:highlight w:val="yellow"/>
                <w:lang w:val="bg-BG"/>
              </w:rPr>
            </w:pPr>
            <w:r w:rsidRPr="004E4A2C">
              <w:rPr>
                <w:sz w:val="20"/>
                <w:szCs w:val="20"/>
                <w:lang w:val="bg-BG"/>
              </w:rPr>
              <w:t>Да</w:t>
            </w:r>
          </w:p>
        </w:tc>
      </w:tr>
      <w:tr w:rsidR="004E4A2C" w:rsidRPr="00040A82" w:rsidTr="0080765D">
        <w:tc>
          <w:tcPr>
            <w:tcW w:w="3168" w:type="dxa"/>
            <w:shd w:val="clear" w:color="auto" w:fill="auto"/>
          </w:tcPr>
          <w:p w:rsidR="004E4A2C" w:rsidRPr="00040A82" w:rsidRDefault="004E4A2C" w:rsidP="004E4A2C">
            <w:pPr>
              <w:jc w:val="center"/>
              <w:outlineLvl w:val="0"/>
              <w:rPr>
                <w:sz w:val="20"/>
                <w:szCs w:val="20"/>
                <w:lang w:val="bg-BG"/>
              </w:rPr>
            </w:pPr>
            <w:r>
              <w:rPr>
                <w:sz w:val="20"/>
                <w:szCs w:val="20"/>
                <w:lang w:val="bg-BG"/>
              </w:rPr>
              <w:t>Отпадъци от почистване на канализационни системи</w:t>
            </w:r>
          </w:p>
        </w:tc>
        <w:tc>
          <w:tcPr>
            <w:tcW w:w="2340" w:type="dxa"/>
            <w:shd w:val="clear" w:color="auto" w:fill="auto"/>
          </w:tcPr>
          <w:p w:rsidR="004E4A2C" w:rsidRDefault="004E4A2C" w:rsidP="0080765D">
            <w:pPr>
              <w:jc w:val="center"/>
              <w:rPr>
                <w:bCs/>
                <w:sz w:val="20"/>
                <w:szCs w:val="20"/>
                <w:lang w:val="bg-BG"/>
              </w:rPr>
            </w:pPr>
          </w:p>
          <w:p w:rsidR="004E4A2C" w:rsidRPr="004E4A2C" w:rsidRDefault="004E4A2C" w:rsidP="0080765D">
            <w:pPr>
              <w:jc w:val="center"/>
              <w:rPr>
                <w:bCs/>
                <w:sz w:val="20"/>
                <w:szCs w:val="20"/>
                <w:lang w:val="bg-BG"/>
              </w:rPr>
            </w:pPr>
            <w:r>
              <w:rPr>
                <w:bCs/>
                <w:sz w:val="20"/>
                <w:szCs w:val="20"/>
                <w:lang w:val="bg-BG"/>
              </w:rPr>
              <w:t>20 03 06</w:t>
            </w:r>
          </w:p>
        </w:tc>
        <w:tc>
          <w:tcPr>
            <w:tcW w:w="2700" w:type="dxa"/>
            <w:shd w:val="clear" w:color="auto" w:fill="auto"/>
          </w:tcPr>
          <w:p w:rsidR="004E4A2C" w:rsidRDefault="004E4A2C" w:rsidP="002E312D">
            <w:pPr>
              <w:jc w:val="center"/>
              <w:outlineLvl w:val="0"/>
              <w:rPr>
                <w:sz w:val="20"/>
                <w:szCs w:val="20"/>
                <w:lang w:val="bg-BG"/>
              </w:rPr>
            </w:pPr>
          </w:p>
          <w:p w:rsidR="004E4A2C" w:rsidRPr="00FD24FD" w:rsidRDefault="002B4A9E" w:rsidP="002E312D">
            <w:pPr>
              <w:jc w:val="center"/>
              <w:outlineLvl w:val="0"/>
              <w:rPr>
                <w:sz w:val="20"/>
                <w:szCs w:val="20"/>
                <w:lang w:val="bg-BG"/>
              </w:rPr>
            </w:pPr>
            <w:r>
              <w:rPr>
                <w:sz w:val="20"/>
                <w:szCs w:val="20"/>
                <w:lang w:val="bg-BG"/>
              </w:rPr>
              <w:t>13</w:t>
            </w:r>
            <w:r>
              <w:rPr>
                <w:sz w:val="20"/>
                <w:szCs w:val="20"/>
              </w:rPr>
              <w:t>6</w:t>
            </w:r>
            <w:r>
              <w:rPr>
                <w:sz w:val="20"/>
                <w:szCs w:val="20"/>
                <w:lang w:val="bg-BG"/>
              </w:rPr>
              <w:t>,</w:t>
            </w:r>
            <w:r>
              <w:rPr>
                <w:sz w:val="20"/>
                <w:szCs w:val="20"/>
              </w:rPr>
              <w:t>22</w:t>
            </w:r>
            <w:r w:rsidR="00FD24FD">
              <w:rPr>
                <w:sz w:val="20"/>
                <w:szCs w:val="20"/>
                <w:lang w:val="bg-BG"/>
              </w:rPr>
              <w:t>0</w:t>
            </w:r>
          </w:p>
          <w:p w:rsidR="004E4A2C" w:rsidRPr="004E4A2C" w:rsidRDefault="004E4A2C" w:rsidP="002E312D">
            <w:pPr>
              <w:jc w:val="center"/>
              <w:outlineLvl w:val="0"/>
              <w:rPr>
                <w:sz w:val="20"/>
                <w:szCs w:val="20"/>
                <w:lang w:val="bg-BG"/>
              </w:rPr>
            </w:pPr>
          </w:p>
        </w:tc>
        <w:tc>
          <w:tcPr>
            <w:tcW w:w="1620" w:type="dxa"/>
            <w:shd w:val="clear" w:color="auto" w:fill="auto"/>
          </w:tcPr>
          <w:p w:rsidR="004E4A2C" w:rsidRDefault="004E4A2C" w:rsidP="0080765D">
            <w:pPr>
              <w:jc w:val="center"/>
              <w:rPr>
                <w:sz w:val="20"/>
                <w:szCs w:val="20"/>
                <w:highlight w:val="yellow"/>
                <w:lang w:val="bg-BG"/>
              </w:rPr>
            </w:pPr>
          </w:p>
          <w:p w:rsidR="004E4A2C" w:rsidRPr="00040A82" w:rsidRDefault="004E4A2C" w:rsidP="0080765D">
            <w:pPr>
              <w:jc w:val="center"/>
              <w:rPr>
                <w:sz w:val="20"/>
                <w:szCs w:val="20"/>
                <w:highlight w:val="yellow"/>
                <w:lang w:val="bg-BG"/>
              </w:rPr>
            </w:pPr>
            <w:r w:rsidRPr="004E4A2C">
              <w:rPr>
                <w:sz w:val="20"/>
                <w:szCs w:val="20"/>
                <w:lang w:val="bg-BG"/>
              </w:rPr>
              <w:t>Да</w:t>
            </w:r>
          </w:p>
        </w:tc>
      </w:tr>
      <w:tr w:rsidR="005E56DB" w:rsidRPr="00040A82" w:rsidTr="0080765D">
        <w:trPr>
          <w:trHeight w:val="225"/>
        </w:trPr>
        <w:tc>
          <w:tcPr>
            <w:tcW w:w="9828" w:type="dxa"/>
            <w:gridSpan w:val="4"/>
            <w:shd w:val="clear" w:color="auto" w:fill="auto"/>
          </w:tcPr>
          <w:p w:rsidR="005E56DB" w:rsidRPr="00040A82" w:rsidRDefault="005E56DB" w:rsidP="0080765D">
            <w:pPr>
              <w:jc w:val="center"/>
            </w:pPr>
            <w:r w:rsidRPr="00040A82">
              <w:rPr>
                <w:rFonts w:cs="Arial"/>
                <w:b/>
                <w:lang w:val="ru-RU"/>
              </w:rPr>
              <w:t xml:space="preserve">Клетка №1 </w:t>
            </w:r>
            <w:r w:rsidRPr="00040A82">
              <w:rPr>
                <w:rFonts w:cs="Arial"/>
                <w:b/>
                <w:lang w:val="bg-BG"/>
              </w:rPr>
              <w:t>за инертни отпадъци</w:t>
            </w:r>
          </w:p>
        </w:tc>
      </w:tr>
      <w:tr w:rsidR="005E56DB" w:rsidRPr="00040A82" w:rsidTr="00EB55EA">
        <w:tc>
          <w:tcPr>
            <w:tcW w:w="3168" w:type="dxa"/>
            <w:shd w:val="clear" w:color="auto" w:fill="auto"/>
          </w:tcPr>
          <w:p w:rsidR="005E56DB" w:rsidRPr="00040A82" w:rsidRDefault="005E56DB" w:rsidP="0080765D">
            <w:pPr>
              <w:jc w:val="center"/>
              <w:outlineLvl w:val="0"/>
              <w:rPr>
                <w:bCs/>
                <w:sz w:val="20"/>
                <w:szCs w:val="20"/>
                <w:lang w:val="ru-RU"/>
              </w:rPr>
            </w:pPr>
            <w:r w:rsidRPr="00040A82">
              <w:rPr>
                <w:sz w:val="20"/>
                <w:szCs w:val="20"/>
                <w:lang w:val="bg-BG"/>
              </w:rPr>
              <w:t>Смеси от бетон, тухли, керемиди, плочки, фаянсови и керамини изделия, разлини от упоменатите в 17 01 06.</w:t>
            </w:r>
          </w:p>
        </w:tc>
        <w:tc>
          <w:tcPr>
            <w:tcW w:w="2340" w:type="dxa"/>
            <w:shd w:val="clear" w:color="auto" w:fill="auto"/>
            <w:vAlign w:val="center"/>
          </w:tcPr>
          <w:p w:rsidR="005E56DB" w:rsidRPr="00040A82" w:rsidRDefault="005E56DB" w:rsidP="00EB55EA">
            <w:pPr>
              <w:jc w:val="center"/>
              <w:outlineLvl w:val="0"/>
              <w:rPr>
                <w:bCs/>
                <w:sz w:val="20"/>
                <w:szCs w:val="20"/>
              </w:rPr>
            </w:pPr>
          </w:p>
          <w:p w:rsidR="005E56DB" w:rsidRPr="00040A82" w:rsidRDefault="005E56DB" w:rsidP="00EB55EA">
            <w:pPr>
              <w:jc w:val="center"/>
              <w:outlineLvl w:val="0"/>
              <w:rPr>
                <w:bCs/>
                <w:sz w:val="20"/>
                <w:szCs w:val="20"/>
              </w:rPr>
            </w:pPr>
            <w:r w:rsidRPr="00040A82">
              <w:rPr>
                <w:bCs/>
                <w:sz w:val="20"/>
                <w:szCs w:val="20"/>
              </w:rPr>
              <w:t>17 01 07</w:t>
            </w:r>
          </w:p>
        </w:tc>
        <w:tc>
          <w:tcPr>
            <w:tcW w:w="2700" w:type="dxa"/>
            <w:shd w:val="clear" w:color="auto" w:fill="auto"/>
            <w:vAlign w:val="center"/>
          </w:tcPr>
          <w:p w:rsidR="005E56DB" w:rsidRPr="00040A82" w:rsidRDefault="005E56DB" w:rsidP="00EB55EA">
            <w:pPr>
              <w:jc w:val="center"/>
              <w:rPr>
                <w:sz w:val="20"/>
                <w:szCs w:val="20"/>
              </w:rPr>
            </w:pPr>
          </w:p>
          <w:p w:rsidR="005E56DB" w:rsidRPr="00412512" w:rsidRDefault="00412512" w:rsidP="00EB55EA">
            <w:pPr>
              <w:jc w:val="center"/>
              <w:rPr>
                <w:sz w:val="20"/>
                <w:szCs w:val="20"/>
                <w:lang w:val="bg-BG"/>
              </w:rPr>
            </w:pPr>
            <w:r>
              <w:rPr>
                <w:sz w:val="20"/>
                <w:szCs w:val="20"/>
                <w:lang w:val="bg-BG"/>
              </w:rPr>
              <w:t>356,040</w:t>
            </w:r>
          </w:p>
        </w:tc>
        <w:tc>
          <w:tcPr>
            <w:tcW w:w="1620" w:type="dxa"/>
            <w:shd w:val="clear" w:color="auto" w:fill="auto"/>
          </w:tcPr>
          <w:p w:rsidR="005E56DB" w:rsidRPr="00040A82" w:rsidRDefault="005E56DB" w:rsidP="0080765D">
            <w:pPr>
              <w:jc w:val="center"/>
              <w:rPr>
                <w:sz w:val="20"/>
                <w:szCs w:val="20"/>
                <w:lang w:val="bg-BG"/>
              </w:rPr>
            </w:pPr>
          </w:p>
          <w:p w:rsidR="005E56DB" w:rsidRPr="00040A82" w:rsidRDefault="005E56DB" w:rsidP="0080765D">
            <w:pPr>
              <w:jc w:val="center"/>
            </w:pPr>
            <w:r w:rsidRPr="00040A82">
              <w:rPr>
                <w:sz w:val="20"/>
                <w:szCs w:val="20"/>
                <w:lang w:val="bg-BG"/>
              </w:rPr>
              <w:t>Да</w:t>
            </w:r>
          </w:p>
        </w:tc>
      </w:tr>
    </w:tbl>
    <w:p w:rsidR="005E56DB" w:rsidRPr="00040A82" w:rsidRDefault="005E56DB" w:rsidP="005E56DB">
      <w:pPr>
        <w:jc w:val="both"/>
        <w:rPr>
          <w:b/>
          <w:bCs/>
          <w:lang w:val="bg-BG"/>
        </w:rPr>
      </w:pPr>
    </w:p>
    <w:p w:rsidR="005E56DB" w:rsidRPr="00040A82" w:rsidRDefault="005E56DB" w:rsidP="005E56DB">
      <w:pPr>
        <w:jc w:val="both"/>
        <w:rPr>
          <w:b/>
          <w:bCs/>
          <w:lang w:val="ru-RU"/>
        </w:rPr>
      </w:pPr>
      <w:r w:rsidRPr="00040A82">
        <w:rPr>
          <w:b/>
          <w:bCs/>
          <w:lang w:val="bg-BG"/>
        </w:rPr>
        <w:t>Таблица 5. Оползотворяване и обезвреждане на отпадъци*</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8"/>
        <w:gridCol w:w="1224"/>
        <w:gridCol w:w="1978"/>
        <w:gridCol w:w="1628"/>
        <w:gridCol w:w="1978"/>
        <w:gridCol w:w="1714"/>
      </w:tblGrid>
      <w:tr w:rsidR="005E56DB" w:rsidRPr="00040A82" w:rsidTr="0080765D">
        <w:tc>
          <w:tcPr>
            <w:tcW w:w="1378" w:type="dxa"/>
            <w:shd w:val="clear" w:color="auto" w:fill="D9D9D9"/>
            <w:vAlign w:val="bottom"/>
          </w:tcPr>
          <w:p w:rsidR="005E56DB" w:rsidRPr="00040A82" w:rsidRDefault="005E56DB" w:rsidP="0080765D">
            <w:pPr>
              <w:jc w:val="center"/>
              <w:rPr>
                <w:b/>
                <w:lang w:val="bg-BG"/>
              </w:rPr>
            </w:pPr>
            <w:r w:rsidRPr="00040A82">
              <w:rPr>
                <w:b/>
                <w:sz w:val="22"/>
                <w:szCs w:val="22"/>
                <w:lang w:val="bg-BG"/>
              </w:rPr>
              <w:t>Отпадък</w:t>
            </w:r>
          </w:p>
        </w:tc>
        <w:tc>
          <w:tcPr>
            <w:tcW w:w="1224" w:type="dxa"/>
            <w:shd w:val="clear" w:color="auto" w:fill="D9D9D9"/>
            <w:vAlign w:val="bottom"/>
          </w:tcPr>
          <w:p w:rsidR="005E56DB" w:rsidRPr="00040A82" w:rsidRDefault="005E56DB" w:rsidP="0080765D">
            <w:pPr>
              <w:rPr>
                <w:b/>
                <w:lang w:val="bg-BG"/>
              </w:rPr>
            </w:pPr>
            <w:r w:rsidRPr="00040A82">
              <w:rPr>
                <w:b/>
                <w:sz w:val="22"/>
                <w:szCs w:val="22"/>
                <w:lang w:val="bg-BG"/>
              </w:rPr>
              <w:t>Код</w:t>
            </w:r>
          </w:p>
        </w:tc>
        <w:tc>
          <w:tcPr>
            <w:tcW w:w="1978" w:type="dxa"/>
            <w:shd w:val="clear" w:color="auto" w:fill="D9D9D9"/>
            <w:vAlign w:val="bottom"/>
          </w:tcPr>
          <w:p w:rsidR="005E56DB" w:rsidRPr="00040A82" w:rsidRDefault="005E56DB" w:rsidP="0080765D">
            <w:pPr>
              <w:jc w:val="center"/>
              <w:rPr>
                <w:b/>
                <w:lang w:val="bg-BG"/>
              </w:rPr>
            </w:pPr>
            <w:r w:rsidRPr="00040A82">
              <w:rPr>
                <w:b/>
                <w:sz w:val="22"/>
                <w:szCs w:val="22"/>
                <w:lang w:val="bg-BG"/>
              </w:rPr>
              <w:t xml:space="preserve">Оползотворяване на площадката </w:t>
            </w:r>
          </w:p>
        </w:tc>
        <w:tc>
          <w:tcPr>
            <w:tcW w:w="1628" w:type="dxa"/>
            <w:shd w:val="clear" w:color="auto" w:fill="D9D9D9"/>
            <w:vAlign w:val="bottom"/>
          </w:tcPr>
          <w:p w:rsidR="005E56DB" w:rsidRPr="00040A82" w:rsidRDefault="005E56DB" w:rsidP="0080765D">
            <w:pPr>
              <w:jc w:val="center"/>
              <w:rPr>
                <w:b/>
                <w:lang w:val="bg-BG"/>
              </w:rPr>
            </w:pPr>
            <w:r w:rsidRPr="00040A82">
              <w:rPr>
                <w:b/>
                <w:sz w:val="22"/>
                <w:szCs w:val="22"/>
                <w:lang w:val="bg-BG"/>
              </w:rPr>
              <w:t>Обезвреждане на площадката</w:t>
            </w:r>
          </w:p>
        </w:tc>
        <w:tc>
          <w:tcPr>
            <w:tcW w:w="1978" w:type="dxa"/>
            <w:shd w:val="clear" w:color="auto" w:fill="D9D9D9"/>
            <w:vAlign w:val="bottom"/>
          </w:tcPr>
          <w:p w:rsidR="005E56DB" w:rsidRPr="00040A82" w:rsidRDefault="005E56DB" w:rsidP="0080765D">
            <w:pPr>
              <w:jc w:val="center"/>
              <w:rPr>
                <w:b/>
                <w:lang w:val="bg-BG"/>
              </w:rPr>
            </w:pPr>
            <w:r w:rsidRPr="00040A82">
              <w:rPr>
                <w:b/>
                <w:sz w:val="22"/>
                <w:szCs w:val="22"/>
                <w:lang w:val="bg-BG"/>
              </w:rPr>
              <w:t xml:space="preserve">Име на външната фирмата извършваща операцията по оползотворяване/ обезвреждане </w:t>
            </w:r>
          </w:p>
        </w:tc>
        <w:tc>
          <w:tcPr>
            <w:tcW w:w="1714" w:type="dxa"/>
            <w:shd w:val="clear" w:color="auto" w:fill="D9D9D9"/>
            <w:vAlign w:val="bottom"/>
          </w:tcPr>
          <w:p w:rsidR="005E56DB" w:rsidRPr="00040A82" w:rsidRDefault="005E56DB" w:rsidP="0080765D">
            <w:pPr>
              <w:jc w:val="center"/>
              <w:rPr>
                <w:b/>
                <w:bCs/>
              </w:rPr>
            </w:pPr>
            <w:r w:rsidRPr="00040A82">
              <w:rPr>
                <w:b/>
                <w:bCs/>
                <w:sz w:val="22"/>
                <w:szCs w:val="22"/>
              </w:rPr>
              <w:t>Съответствие</w:t>
            </w:r>
          </w:p>
        </w:tc>
      </w:tr>
      <w:tr w:rsidR="005E56DB" w:rsidRPr="00040A82" w:rsidTr="0080765D">
        <w:tc>
          <w:tcPr>
            <w:tcW w:w="1378" w:type="dxa"/>
          </w:tcPr>
          <w:p w:rsidR="005E56DB" w:rsidRPr="00040A82" w:rsidRDefault="005E56DB" w:rsidP="0080765D">
            <w:pPr>
              <w:spacing w:before="120"/>
              <w:rPr>
                <w:sz w:val="20"/>
                <w:szCs w:val="20"/>
                <w:lang w:val="bg-BG"/>
              </w:rPr>
            </w:pPr>
          </w:p>
        </w:tc>
        <w:tc>
          <w:tcPr>
            <w:tcW w:w="1224" w:type="dxa"/>
          </w:tcPr>
          <w:p w:rsidR="005E56DB" w:rsidRPr="00040A82" w:rsidRDefault="005E56DB" w:rsidP="0080765D">
            <w:pPr>
              <w:tabs>
                <w:tab w:val="left" w:pos="1155"/>
              </w:tabs>
              <w:jc w:val="center"/>
              <w:outlineLvl w:val="0"/>
              <w:rPr>
                <w:bCs/>
                <w:sz w:val="20"/>
                <w:szCs w:val="20"/>
                <w:lang w:val="bg-BG"/>
              </w:rPr>
            </w:pPr>
          </w:p>
          <w:p w:rsidR="005E56DB" w:rsidRPr="00040A82" w:rsidRDefault="005E56DB" w:rsidP="0080765D">
            <w:pPr>
              <w:tabs>
                <w:tab w:val="left" w:pos="1155"/>
              </w:tabs>
              <w:jc w:val="center"/>
              <w:outlineLvl w:val="0"/>
              <w:rPr>
                <w:bCs/>
                <w:sz w:val="20"/>
                <w:szCs w:val="20"/>
                <w:lang w:val="bg-BG"/>
              </w:rPr>
            </w:pPr>
          </w:p>
          <w:p w:rsidR="005E56DB" w:rsidRPr="00040A82" w:rsidRDefault="005E56DB" w:rsidP="0080765D">
            <w:pPr>
              <w:tabs>
                <w:tab w:val="left" w:pos="1155"/>
              </w:tabs>
              <w:jc w:val="center"/>
              <w:outlineLvl w:val="0"/>
              <w:rPr>
                <w:bCs/>
                <w:sz w:val="20"/>
                <w:szCs w:val="20"/>
              </w:rPr>
            </w:pPr>
          </w:p>
        </w:tc>
        <w:tc>
          <w:tcPr>
            <w:tcW w:w="1978" w:type="dxa"/>
          </w:tcPr>
          <w:p w:rsidR="005E56DB" w:rsidRPr="00040A82" w:rsidRDefault="005E56DB" w:rsidP="0080765D">
            <w:pPr>
              <w:spacing w:before="120"/>
              <w:jc w:val="center"/>
              <w:rPr>
                <w:lang w:val="bg-BG"/>
              </w:rPr>
            </w:pPr>
          </w:p>
          <w:p w:rsidR="005E56DB" w:rsidRPr="00040A82" w:rsidRDefault="005E56DB" w:rsidP="0080765D">
            <w:pPr>
              <w:spacing w:before="120"/>
              <w:jc w:val="center"/>
            </w:pPr>
          </w:p>
        </w:tc>
        <w:tc>
          <w:tcPr>
            <w:tcW w:w="1628" w:type="dxa"/>
          </w:tcPr>
          <w:p w:rsidR="005E56DB" w:rsidRPr="00040A82" w:rsidRDefault="005E56DB" w:rsidP="0080765D">
            <w:pPr>
              <w:jc w:val="center"/>
              <w:outlineLvl w:val="0"/>
              <w:rPr>
                <w:b/>
                <w:sz w:val="20"/>
                <w:szCs w:val="20"/>
                <w:lang w:val="bg-BG"/>
              </w:rPr>
            </w:pPr>
          </w:p>
          <w:p w:rsidR="005E56DB" w:rsidRPr="00040A82" w:rsidRDefault="005E56DB" w:rsidP="0080765D">
            <w:pPr>
              <w:outlineLvl w:val="0"/>
              <w:rPr>
                <w:b/>
                <w:sz w:val="20"/>
                <w:szCs w:val="20"/>
              </w:rPr>
            </w:pPr>
          </w:p>
        </w:tc>
        <w:tc>
          <w:tcPr>
            <w:tcW w:w="1978" w:type="dxa"/>
          </w:tcPr>
          <w:p w:rsidR="005E56DB" w:rsidRPr="00040A82" w:rsidRDefault="005E56DB" w:rsidP="0080765D">
            <w:pPr>
              <w:spacing w:before="120"/>
              <w:jc w:val="center"/>
              <w:rPr>
                <w:lang w:val="bg-BG"/>
              </w:rPr>
            </w:pPr>
          </w:p>
          <w:p w:rsidR="005E56DB" w:rsidRPr="00040A82" w:rsidRDefault="005E56DB" w:rsidP="0080765D">
            <w:pPr>
              <w:spacing w:before="120"/>
              <w:jc w:val="center"/>
            </w:pPr>
          </w:p>
        </w:tc>
        <w:tc>
          <w:tcPr>
            <w:tcW w:w="1714" w:type="dxa"/>
          </w:tcPr>
          <w:p w:rsidR="005E56DB" w:rsidRPr="00040A82" w:rsidRDefault="005E56DB" w:rsidP="0080765D">
            <w:pPr>
              <w:spacing w:before="120"/>
              <w:jc w:val="center"/>
              <w:rPr>
                <w:lang w:val="bg-BG"/>
              </w:rPr>
            </w:pPr>
          </w:p>
          <w:p w:rsidR="005E56DB" w:rsidRPr="00040A82" w:rsidRDefault="005E56DB" w:rsidP="0080765D">
            <w:pPr>
              <w:spacing w:before="120"/>
              <w:jc w:val="center"/>
            </w:pPr>
          </w:p>
        </w:tc>
      </w:tr>
    </w:tbl>
    <w:p w:rsidR="005E56DB" w:rsidRPr="0058052F" w:rsidRDefault="005E56DB" w:rsidP="005E56DB">
      <w:pPr>
        <w:rPr>
          <w:bCs/>
          <w:lang w:val="ru-RU"/>
        </w:rPr>
      </w:pPr>
      <w:r w:rsidRPr="0058052F">
        <w:rPr>
          <w:bCs/>
          <w:lang w:val="bg-BG"/>
        </w:rPr>
        <w:lastRenderedPageBreak/>
        <w:t>*</w:t>
      </w:r>
      <w:r w:rsidRPr="0058052F">
        <w:rPr>
          <w:bCs/>
        </w:rPr>
        <w:t>Ta</w:t>
      </w:r>
      <w:r w:rsidRPr="0058052F">
        <w:rPr>
          <w:bCs/>
          <w:lang w:val="ru-RU"/>
        </w:rPr>
        <w:t>блицата се попълва при пренос на отпадъци извън площадката, съгласно условията на КР от територията на депото не се разрешава генериране на отпадъци, следователно от площадката няма пренос на отпадъци извън площадката, поради което Таблица № 5 не е попълнена.</w:t>
      </w:r>
    </w:p>
    <w:p w:rsidR="005E56DB" w:rsidRPr="00040A82" w:rsidRDefault="005E56DB" w:rsidP="005E56DB">
      <w:pPr>
        <w:rPr>
          <w:b/>
          <w:bCs/>
          <w:highlight w:val="yellow"/>
          <w:lang w:val="ru-RU"/>
        </w:rPr>
      </w:pPr>
    </w:p>
    <w:p w:rsidR="005E56DB" w:rsidRPr="00040A82" w:rsidRDefault="005E56DB" w:rsidP="005E56DB">
      <w:pPr>
        <w:pBdr>
          <w:top w:val="single" w:sz="4" w:space="1" w:color="auto"/>
          <w:left w:val="single" w:sz="4" w:space="4" w:color="auto"/>
          <w:bottom w:val="single" w:sz="4" w:space="1" w:color="auto"/>
          <w:right w:val="single" w:sz="4" w:space="4" w:color="auto"/>
        </w:pBdr>
        <w:shd w:val="clear" w:color="auto" w:fill="CCFFFF"/>
        <w:spacing w:before="120"/>
        <w:rPr>
          <w:b/>
          <w:lang w:val="bg-BG"/>
        </w:rPr>
      </w:pPr>
      <w:r w:rsidRPr="00040A82">
        <w:rPr>
          <w:b/>
          <w:lang w:val="bg-BG"/>
        </w:rPr>
        <w:t xml:space="preserve"> </w:t>
      </w:r>
      <w:bookmarkStart w:id="9" w:name="_Toc49084063"/>
      <w:r w:rsidRPr="00040A82">
        <w:rPr>
          <w:b/>
          <w:lang w:val="bg-BG"/>
        </w:rPr>
        <w:t>4.5 Шум</w:t>
      </w:r>
      <w:bookmarkEnd w:id="9"/>
    </w:p>
    <w:p w:rsidR="005E56DB" w:rsidRPr="00040A82" w:rsidRDefault="005E56DB" w:rsidP="005E56DB">
      <w:pPr>
        <w:rPr>
          <w:lang w:val="bg-BG"/>
        </w:rPr>
      </w:pPr>
    </w:p>
    <w:p w:rsidR="005E56DB" w:rsidRPr="00040A82" w:rsidRDefault="005E56DB" w:rsidP="005E56DB">
      <w:pPr>
        <w:rPr>
          <w:i/>
          <w:lang w:val="bg-BG"/>
        </w:rPr>
      </w:pPr>
      <w:r w:rsidRPr="00040A82">
        <w:rPr>
          <w:lang w:val="bg-BG"/>
        </w:rPr>
        <w:t xml:space="preserve">По </w:t>
      </w:r>
      <w:r w:rsidRPr="00040A82">
        <w:rPr>
          <w:b/>
          <w:lang w:val="bg-BG"/>
        </w:rPr>
        <w:t xml:space="preserve">Условия 12.2.2. и 12.2.3 – </w:t>
      </w:r>
      <w:r w:rsidRPr="00040A82">
        <w:rPr>
          <w:i/>
          <w:lang w:val="bg-BG"/>
        </w:rPr>
        <w:t>Инструкция за</w:t>
      </w:r>
      <w:r w:rsidRPr="00040A82">
        <w:rPr>
          <w:b/>
          <w:i/>
          <w:lang w:val="bg-BG"/>
        </w:rPr>
        <w:t xml:space="preserve"> </w:t>
      </w:r>
      <w:r w:rsidRPr="00040A82">
        <w:rPr>
          <w:i/>
          <w:lang w:val="bg-BG"/>
        </w:rPr>
        <w:t xml:space="preserve">периодично наблюдение на показателите на шум по </w:t>
      </w:r>
      <w:r w:rsidRPr="00040A82">
        <w:rPr>
          <w:b/>
          <w:i/>
          <w:lang w:val="bg-BG"/>
        </w:rPr>
        <w:t>Условие 12.2.1</w:t>
      </w:r>
      <w:r w:rsidRPr="00040A82">
        <w:rPr>
          <w:i/>
          <w:lang w:val="bg-BG"/>
        </w:rPr>
        <w:t xml:space="preserve"> на Комплексното разрешително, оценка на съответствието, установяване на причините за несъответствие и предприемане на коригиращи действия.</w:t>
      </w:r>
    </w:p>
    <w:p w:rsidR="005E56DB" w:rsidRPr="00040A82" w:rsidRDefault="005E56DB" w:rsidP="005E56DB">
      <w:pPr>
        <w:ind w:firstLine="360"/>
        <w:jc w:val="both"/>
        <w:rPr>
          <w:i/>
          <w:lang w:val="bg-BG"/>
        </w:rPr>
      </w:pPr>
      <w:r w:rsidRPr="00040A82">
        <w:rPr>
          <w:i/>
          <w:lang w:val="bg-BG"/>
        </w:rPr>
        <w:tab/>
      </w:r>
    </w:p>
    <w:p w:rsidR="005E56DB" w:rsidRDefault="005E56DB" w:rsidP="005E56DB">
      <w:pPr>
        <w:ind w:firstLine="360"/>
        <w:jc w:val="both"/>
        <w:rPr>
          <w:b/>
          <w:bCs/>
          <w:lang w:val="bg-BG"/>
        </w:rPr>
      </w:pPr>
      <w:r w:rsidRPr="00040A82">
        <w:rPr>
          <w:lang w:val="bg-BG"/>
        </w:rPr>
        <w:t xml:space="preserve">По </w:t>
      </w:r>
      <w:r w:rsidRPr="00040A82">
        <w:rPr>
          <w:b/>
          <w:bCs/>
          <w:lang w:val="bg-BG"/>
        </w:rPr>
        <w:t>Условие 12.3.3</w:t>
      </w:r>
    </w:p>
    <w:p w:rsidR="0058052F" w:rsidRPr="00040A82" w:rsidRDefault="0058052F" w:rsidP="005E56DB">
      <w:pPr>
        <w:ind w:firstLine="360"/>
        <w:jc w:val="both"/>
        <w:rPr>
          <w:lang w:val="bg-BG"/>
        </w:rPr>
      </w:pPr>
    </w:p>
    <w:p w:rsidR="0058052F" w:rsidRDefault="005E56DB" w:rsidP="005E56DB">
      <w:pPr>
        <w:rPr>
          <w:lang w:val="bg-BG"/>
        </w:rPr>
      </w:pPr>
      <w:r w:rsidRPr="00040A82">
        <w:rPr>
          <w:lang w:val="bg-BG"/>
        </w:rPr>
        <w:t xml:space="preserve">През изтеклата </w:t>
      </w:r>
      <w:r w:rsidRPr="0058052F">
        <w:rPr>
          <w:b/>
          <w:lang w:val="ru-RU"/>
        </w:rPr>
        <w:t>201</w:t>
      </w:r>
      <w:r w:rsidR="00412512">
        <w:rPr>
          <w:b/>
          <w:lang w:val="bg-BG"/>
        </w:rPr>
        <w:t>8</w:t>
      </w:r>
      <w:r w:rsidRPr="0058052F">
        <w:rPr>
          <w:b/>
          <w:lang w:val="ru-RU"/>
        </w:rPr>
        <w:t xml:space="preserve"> </w:t>
      </w:r>
      <w:r w:rsidRPr="0058052F">
        <w:rPr>
          <w:lang w:val="bg-BG"/>
        </w:rPr>
        <w:t>г</w:t>
      </w:r>
      <w:r w:rsidRPr="00040A82">
        <w:rPr>
          <w:lang w:val="ru-RU"/>
        </w:rPr>
        <w:t>.</w:t>
      </w:r>
      <w:r w:rsidRPr="00040A82">
        <w:rPr>
          <w:lang w:val="bg-BG"/>
        </w:rPr>
        <w:t xml:space="preserve"> не са постъпили оплаквания от живущи около площадката.</w:t>
      </w:r>
    </w:p>
    <w:p w:rsidR="0058052F" w:rsidRDefault="005E56DB" w:rsidP="005E56DB">
      <w:pPr>
        <w:rPr>
          <w:lang w:val="bg-BG"/>
        </w:rPr>
      </w:pPr>
      <w:r w:rsidRPr="00040A82">
        <w:rPr>
          <w:lang w:val="bg-BG"/>
        </w:rPr>
        <w:t xml:space="preserve"> </w:t>
      </w:r>
    </w:p>
    <w:p w:rsidR="005E56DB" w:rsidRPr="00040A82" w:rsidRDefault="005E56DB" w:rsidP="005E56DB">
      <w:pPr>
        <w:rPr>
          <w:b/>
          <w:lang w:val="bg-BG"/>
        </w:rPr>
      </w:pPr>
      <w:r w:rsidRPr="00040A82">
        <w:rPr>
          <w:b/>
          <w:lang w:val="bg-BG"/>
        </w:rPr>
        <w:t xml:space="preserve">Наблюдението на шумовите нива е извършено на </w:t>
      </w:r>
      <w:r>
        <w:rPr>
          <w:b/>
          <w:lang w:val="bg-BG"/>
        </w:rPr>
        <w:t>28.</w:t>
      </w:r>
      <w:r>
        <w:rPr>
          <w:b/>
        </w:rPr>
        <w:t>08</w:t>
      </w:r>
      <w:r w:rsidRPr="00040A82">
        <w:rPr>
          <w:b/>
          <w:lang w:val="bg-BG"/>
        </w:rPr>
        <w:t>.201</w:t>
      </w:r>
      <w:r>
        <w:rPr>
          <w:b/>
        </w:rPr>
        <w:t>7</w:t>
      </w:r>
      <w:r w:rsidRPr="00040A82">
        <w:rPr>
          <w:b/>
          <w:lang w:val="bg-BG"/>
        </w:rPr>
        <w:t xml:space="preserve"> г. от Акредитирана лаборатория на ЛИК „ЛИПГЕИ” към „Пехлива</w:t>
      </w:r>
      <w:r w:rsidR="0058052F">
        <w:rPr>
          <w:b/>
          <w:lang w:val="bg-BG"/>
        </w:rPr>
        <w:t>нов инженеринг” ООД, за което е</w:t>
      </w:r>
      <w:r w:rsidRPr="00040A82">
        <w:rPr>
          <w:b/>
          <w:lang w:val="bg-BG"/>
        </w:rPr>
        <w:t xml:space="preserve"> издад</w:t>
      </w:r>
      <w:r w:rsidR="0058052F">
        <w:rPr>
          <w:b/>
          <w:lang w:val="bg-BG"/>
        </w:rPr>
        <w:t>ен</w:t>
      </w:r>
      <w:r>
        <w:rPr>
          <w:b/>
          <w:lang w:val="bg-BG"/>
        </w:rPr>
        <w:t xml:space="preserve"> Протокол</w:t>
      </w:r>
      <w:r w:rsidRPr="00040A82">
        <w:rPr>
          <w:b/>
          <w:lang w:val="bg-BG"/>
        </w:rPr>
        <w:t xml:space="preserve"> №: </w:t>
      </w:r>
      <w:r>
        <w:rPr>
          <w:b/>
        </w:rPr>
        <w:t>90A</w:t>
      </w:r>
      <w:r>
        <w:rPr>
          <w:b/>
          <w:lang w:val="bg-BG"/>
        </w:rPr>
        <w:t>/</w:t>
      </w:r>
      <w:r>
        <w:rPr>
          <w:b/>
        </w:rPr>
        <w:t>01</w:t>
      </w:r>
      <w:r>
        <w:rPr>
          <w:b/>
          <w:lang w:val="bg-BG"/>
        </w:rPr>
        <w:t>.</w:t>
      </w:r>
      <w:r>
        <w:rPr>
          <w:b/>
        </w:rPr>
        <w:t>09</w:t>
      </w:r>
      <w:r>
        <w:rPr>
          <w:b/>
          <w:lang w:val="bg-BG"/>
        </w:rPr>
        <w:t>.201</w:t>
      </w:r>
      <w:r>
        <w:rPr>
          <w:b/>
        </w:rPr>
        <w:t>7</w:t>
      </w:r>
      <w:r>
        <w:rPr>
          <w:b/>
          <w:lang w:val="bg-BG"/>
        </w:rPr>
        <w:t>г</w:t>
      </w:r>
      <w:r w:rsidRPr="00040A82">
        <w:rPr>
          <w:b/>
          <w:lang w:val="bg-BG"/>
        </w:rPr>
        <w:t>.</w:t>
      </w:r>
      <w:r w:rsidR="005066DF">
        <w:rPr>
          <w:b/>
          <w:lang w:val="bg-BG"/>
        </w:rPr>
        <w:t xml:space="preserve"> и Протокол</w:t>
      </w:r>
      <w:r w:rsidR="005066DF" w:rsidRPr="00040A82">
        <w:rPr>
          <w:b/>
          <w:lang w:val="bg-BG"/>
        </w:rPr>
        <w:t xml:space="preserve"> №: </w:t>
      </w:r>
      <w:r w:rsidR="005066DF">
        <w:rPr>
          <w:b/>
        </w:rPr>
        <w:t>90A</w:t>
      </w:r>
      <w:r w:rsidR="005066DF">
        <w:rPr>
          <w:b/>
          <w:lang w:val="bg-BG"/>
        </w:rPr>
        <w:t>.1/</w:t>
      </w:r>
      <w:r w:rsidR="005066DF">
        <w:rPr>
          <w:b/>
        </w:rPr>
        <w:t>01</w:t>
      </w:r>
      <w:r w:rsidR="005066DF">
        <w:rPr>
          <w:b/>
          <w:lang w:val="bg-BG"/>
        </w:rPr>
        <w:t>.</w:t>
      </w:r>
      <w:r w:rsidR="005066DF">
        <w:rPr>
          <w:b/>
        </w:rPr>
        <w:t>09</w:t>
      </w:r>
      <w:r w:rsidR="005066DF">
        <w:rPr>
          <w:b/>
          <w:lang w:val="bg-BG"/>
        </w:rPr>
        <w:t>.201</w:t>
      </w:r>
      <w:r w:rsidR="005066DF">
        <w:rPr>
          <w:b/>
        </w:rPr>
        <w:t>7</w:t>
      </w:r>
      <w:r w:rsidR="005066DF">
        <w:rPr>
          <w:b/>
          <w:lang w:val="bg-BG"/>
        </w:rPr>
        <w:t>г</w:t>
      </w:r>
      <w:r w:rsidR="005066DF" w:rsidRPr="00040A82">
        <w:rPr>
          <w:b/>
          <w:lang w:val="bg-BG"/>
        </w:rPr>
        <w:t>.</w:t>
      </w:r>
    </w:p>
    <w:p w:rsidR="005E56DB" w:rsidRPr="00040A82" w:rsidRDefault="005E56DB" w:rsidP="005E56DB">
      <w:pPr>
        <w:rPr>
          <w:b/>
          <w:lang w:val="bg-BG"/>
        </w:rPr>
      </w:pPr>
      <w:r w:rsidRPr="00040A82">
        <w:rPr>
          <w:b/>
          <w:lang w:val="bg-BG"/>
        </w:rPr>
        <w:t>Съгласно периодиката заложена в комплексното разрешително, следващото наблюдение на шумови нива ще бъде извършено през 201</w:t>
      </w:r>
      <w:r>
        <w:rPr>
          <w:b/>
        </w:rPr>
        <w:t>9</w:t>
      </w:r>
      <w:r w:rsidRPr="00040A82">
        <w:rPr>
          <w:b/>
          <w:lang w:val="bg-BG"/>
        </w:rPr>
        <w:t>г.</w:t>
      </w:r>
    </w:p>
    <w:p w:rsidR="005E56DB" w:rsidRPr="00040A82" w:rsidRDefault="005E56DB" w:rsidP="005E56DB">
      <w:pPr>
        <w:ind w:firstLine="360"/>
        <w:rPr>
          <w:lang w:val="bg-BG"/>
        </w:rPr>
      </w:pPr>
      <w:r w:rsidRPr="00040A82">
        <w:rPr>
          <w:lang w:val="bg-BG"/>
        </w:rPr>
        <w:t>Резултатите от извършените наблюдения и мониторинг през 201</w:t>
      </w:r>
      <w:r>
        <w:t>7</w:t>
      </w:r>
      <w:r w:rsidRPr="00040A82">
        <w:rPr>
          <w:lang w:val="bg-BG"/>
        </w:rPr>
        <w:t xml:space="preserve"> г. година са отразени в Табл</w:t>
      </w:r>
      <w:r>
        <w:rPr>
          <w:lang w:val="bg-BG"/>
        </w:rPr>
        <w:t>ица 6.1., Таблица 6.2,</w:t>
      </w:r>
      <w:r w:rsidRPr="00040A82">
        <w:rPr>
          <w:lang w:val="bg-BG"/>
        </w:rPr>
        <w:t xml:space="preserve">. </w:t>
      </w:r>
      <w:r w:rsidRPr="00040A82">
        <w:rPr>
          <w:b/>
          <w:lang w:val="bg-BG"/>
        </w:rPr>
        <w:t>През отчетния период не са установени несъответствия.</w:t>
      </w:r>
    </w:p>
    <w:p w:rsidR="005E56DB" w:rsidRPr="00040A82" w:rsidRDefault="005E56DB" w:rsidP="005E56DB">
      <w:pPr>
        <w:jc w:val="both"/>
        <w:rPr>
          <w:highlight w:val="yellow"/>
          <w:lang w:val="bg-BG"/>
        </w:rPr>
      </w:pPr>
    </w:p>
    <w:p w:rsidR="005E56DB" w:rsidRDefault="005E56DB" w:rsidP="005E56DB">
      <w:pPr>
        <w:rPr>
          <w:b/>
          <w:bCs/>
          <w:highlight w:val="yellow"/>
          <w:lang w:val="bg-BG"/>
        </w:rPr>
      </w:pPr>
    </w:p>
    <w:p w:rsidR="005E56DB" w:rsidRPr="00040A82" w:rsidRDefault="0058052F" w:rsidP="0058052F">
      <w:pPr>
        <w:rPr>
          <w:b/>
          <w:bCs/>
          <w:lang w:val="bg-BG"/>
        </w:rPr>
      </w:pPr>
      <w:r>
        <w:rPr>
          <w:b/>
          <w:bCs/>
          <w:lang w:val="bg-BG"/>
        </w:rPr>
        <w:t xml:space="preserve">               </w:t>
      </w:r>
      <w:r w:rsidR="005E56DB" w:rsidRPr="00040A82">
        <w:rPr>
          <w:b/>
          <w:bCs/>
          <w:lang w:val="bg-BG"/>
        </w:rPr>
        <w:t xml:space="preserve">Таблица 6.1. Шумови емисии дневно ниво, клетка неопасни отпадъци – </w:t>
      </w:r>
    </w:p>
    <w:p w:rsidR="005E56DB" w:rsidRPr="00040A82" w:rsidRDefault="005E56DB" w:rsidP="005E56DB">
      <w:pPr>
        <w:ind w:left="1440" w:hanging="540"/>
        <w:rPr>
          <w:b/>
          <w:lang w:val="bg-BG"/>
        </w:rPr>
      </w:pPr>
      <w:r w:rsidRPr="00040A82">
        <w:rPr>
          <w:b/>
          <w:bCs/>
          <w:lang w:val="bg-BG"/>
        </w:rPr>
        <w:t>14:</w:t>
      </w:r>
      <w:r>
        <w:rPr>
          <w:b/>
          <w:bCs/>
          <w:lang w:val="bg-BG"/>
        </w:rPr>
        <w:t>1</w:t>
      </w:r>
      <w:r>
        <w:rPr>
          <w:b/>
          <w:bCs/>
        </w:rPr>
        <w:t>0</w:t>
      </w:r>
      <w:r w:rsidRPr="00040A82">
        <w:rPr>
          <w:b/>
          <w:bCs/>
          <w:lang w:val="bg-BG"/>
        </w:rPr>
        <w:t xml:space="preserve">– </w:t>
      </w:r>
      <w:r>
        <w:rPr>
          <w:b/>
          <w:bCs/>
          <w:lang w:val="bg-BG"/>
        </w:rPr>
        <w:t>1</w:t>
      </w:r>
      <w:r>
        <w:rPr>
          <w:b/>
          <w:bCs/>
        </w:rPr>
        <w:t>4</w:t>
      </w:r>
      <w:r w:rsidRPr="00040A82">
        <w:rPr>
          <w:b/>
          <w:bCs/>
          <w:lang w:val="bg-BG"/>
        </w:rPr>
        <w:t>:</w:t>
      </w:r>
      <w:r>
        <w:rPr>
          <w:b/>
          <w:bCs/>
        </w:rPr>
        <w:t>5</w:t>
      </w:r>
      <w:r w:rsidRPr="00040A82">
        <w:rPr>
          <w:b/>
          <w:bCs/>
          <w:lang w:val="bg-BG"/>
        </w:rPr>
        <w:t>0 ч,</w:t>
      </w:r>
      <w:r w:rsidRPr="00040A82">
        <w:rPr>
          <w:b/>
          <w:lang w:val="bg-BG"/>
        </w:rPr>
        <w:t xml:space="preserve"> Протокол </w:t>
      </w:r>
      <w:r>
        <w:rPr>
          <w:b/>
          <w:lang w:val="bg-BG"/>
        </w:rPr>
        <w:t xml:space="preserve">№: </w:t>
      </w:r>
      <w:r>
        <w:rPr>
          <w:b/>
        </w:rPr>
        <w:t>90A</w:t>
      </w:r>
      <w:r>
        <w:rPr>
          <w:b/>
          <w:lang w:val="bg-BG"/>
        </w:rPr>
        <w:t>/0</w:t>
      </w:r>
      <w:r>
        <w:rPr>
          <w:b/>
        </w:rPr>
        <w:t>1</w:t>
      </w:r>
      <w:r>
        <w:rPr>
          <w:b/>
          <w:lang w:val="bg-BG"/>
        </w:rPr>
        <w:t>.</w:t>
      </w:r>
      <w:r>
        <w:rPr>
          <w:b/>
        </w:rPr>
        <w:t>09</w:t>
      </w:r>
      <w:r>
        <w:rPr>
          <w:b/>
          <w:lang w:val="bg-BG"/>
        </w:rPr>
        <w:t>.201</w:t>
      </w:r>
      <w:r>
        <w:rPr>
          <w:b/>
        </w:rPr>
        <w:t>7</w:t>
      </w:r>
      <w:r w:rsidRPr="00040A82">
        <w:rPr>
          <w:b/>
          <w:lang w:val="bg-BG"/>
        </w:rPr>
        <w:t>г.</w:t>
      </w:r>
    </w:p>
    <w:tbl>
      <w:tblPr>
        <w:tblW w:w="7755" w:type="dxa"/>
        <w:jc w:val="center"/>
        <w:tblInd w:w="-1892" w:type="dxa"/>
        <w:tblLayout w:type="fixed"/>
        <w:tblCellMar>
          <w:left w:w="70" w:type="dxa"/>
          <w:right w:w="70" w:type="dxa"/>
        </w:tblCellMar>
        <w:tblLook w:val="0000"/>
      </w:tblPr>
      <w:tblGrid>
        <w:gridCol w:w="1995"/>
        <w:gridCol w:w="1980"/>
        <w:gridCol w:w="1800"/>
        <w:gridCol w:w="1980"/>
      </w:tblGrid>
      <w:tr w:rsidR="005E56DB" w:rsidRPr="00040A82" w:rsidTr="0080765D">
        <w:trPr>
          <w:trHeight w:val="729"/>
          <w:tblHeader/>
          <w:jc w:val="center"/>
        </w:trPr>
        <w:tc>
          <w:tcPr>
            <w:tcW w:w="1995" w:type="dxa"/>
            <w:tcBorders>
              <w:top w:val="single" w:sz="4" w:space="0" w:color="auto"/>
              <w:left w:val="single" w:sz="4" w:space="0" w:color="auto"/>
              <w:bottom w:val="single" w:sz="4" w:space="0" w:color="000000"/>
              <w:right w:val="single" w:sz="4" w:space="0" w:color="000000"/>
            </w:tcBorders>
            <w:shd w:val="clear" w:color="auto" w:fill="D9D9D9"/>
            <w:noWrap/>
            <w:vAlign w:val="center"/>
          </w:tcPr>
          <w:p w:rsidR="005E56DB" w:rsidRPr="00040A82" w:rsidRDefault="005E56DB" w:rsidP="0080765D">
            <w:pPr>
              <w:jc w:val="center"/>
              <w:rPr>
                <w:lang w:val="bg-BG"/>
              </w:rPr>
            </w:pPr>
            <w:r w:rsidRPr="00040A82">
              <w:rPr>
                <w:sz w:val="22"/>
                <w:szCs w:val="22"/>
                <w:lang w:val="bg-BG"/>
              </w:rPr>
              <w:t>Място на измерването</w:t>
            </w:r>
          </w:p>
        </w:tc>
        <w:tc>
          <w:tcPr>
            <w:tcW w:w="1980" w:type="dxa"/>
            <w:tcBorders>
              <w:top w:val="single" w:sz="4" w:space="0" w:color="auto"/>
              <w:left w:val="single" w:sz="4" w:space="0" w:color="auto"/>
              <w:bottom w:val="single" w:sz="4" w:space="0" w:color="000000"/>
              <w:right w:val="single" w:sz="4" w:space="0" w:color="000000"/>
            </w:tcBorders>
            <w:shd w:val="clear" w:color="auto" w:fill="D9D9D9"/>
            <w:noWrap/>
            <w:vAlign w:val="center"/>
          </w:tcPr>
          <w:p w:rsidR="005E56DB" w:rsidRPr="00040A82" w:rsidRDefault="005E56DB" w:rsidP="0080765D">
            <w:pPr>
              <w:jc w:val="center"/>
              <w:rPr>
                <w:lang w:val="bg-BG"/>
              </w:rPr>
            </w:pPr>
            <w:r w:rsidRPr="00040A82">
              <w:rPr>
                <w:sz w:val="22"/>
                <w:szCs w:val="22"/>
                <w:lang w:val="bg-BG"/>
              </w:rPr>
              <w:t>Ниво на звуково налягане в dB (A)</w:t>
            </w:r>
          </w:p>
        </w:tc>
        <w:tc>
          <w:tcPr>
            <w:tcW w:w="1800" w:type="dxa"/>
            <w:tcBorders>
              <w:top w:val="single" w:sz="4" w:space="0" w:color="auto"/>
              <w:left w:val="single" w:sz="4" w:space="0" w:color="auto"/>
              <w:bottom w:val="single" w:sz="4" w:space="0" w:color="000000"/>
              <w:right w:val="single" w:sz="4" w:space="0" w:color="000000"/>
            </w:tcBorders>
            <w:shd w:val="clear" w:color="auto" w:fill="D9D9D9"/>
            <w:noWrap/>
            <w:vAlign w:val="center"/>
          </w:tcPr>
          <w:p w:rsidR="005E56DB" w:rsidRPr="00040A82" w:rsidRDefault="005E56DB" w:rsidP="0080765D">
            <w:pPr>
              <w:jc w:val="center"/>
              <w:rPr>
                <w:lang w:val="bg-BG"/>
              </w:rPr>
            </w:pPr>
            <w:r w:rsidRPr="00040A82">
              <w:rPr>
                <w:sz w:val="22"/>
                <w:szCs w:val="22"/>
                <w:lang w:val="bg-BG"/>
              </w:rPr>
              <w:t xml:space="preserve">Измерено през </w:t>
            </w:r>
          </w:p>
        </w:tc>
        <w:tc>
          <w:tcPr>
            <w:tcW w:w="1980" w:type="dxa"/>
            <w:tcBorders>
              <w:top w:val="single" w:sz="4" w:space="0" w:color="auto"/>
              <w:left w:val="single" w:sz="4" w:space="0" w:color="auto"/>
              <w:bottom w:val="single" w:sz="4" w:space="0" w:color="000000"/>
              <w:right w:val="single" w:sz="4" w:space="0" w:color="000000"/>
            </w:tcBorders>
            <w:shd w:val="clear" w:color="auto" w:fill="D9D9D9"/>
            <w:vAlign w:val="center"/>
          </w:tcPr>
          <w:p w:rsidR="005E56DB" w:rsidRPr="00040A82" w:rsidRDefault="005E56DB" w:rsidP="0080765D">
            <w:pPr>
              <w:jc w:val="center"/>
              <w:rPr>
                <w:lang w:val="bg-BG"/>
              </w:rPr>
            </w:pPr>
            <w:r w:rsidRPr="00040A82">
              <w:rPr>
                <w:sz w:val="22"/>
                <w:szCs w:val="22"/>
                <w:lang w:val="bg-BG"/>
              </w:rPr>
              <w:t>Съответствие</w:t>
            </w:r>
          </w:p>
        </w:tc>
      </w:tr>
      <w:tr w:rsidR="005E56DB" w:rsidRPr="00040A82" w:rsidTr="0080765D">
        <w:trPr>
          <w:trHeight w:val="810"/>
          <w:jc w:val="center"/>
        </w:trPr>
        <w:tc>
          <w:tcPr>
            <w:tcW w:w="199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jc w:val="center"/>
              <w:rPr>
                <w:lang w:val="bg-BG"/>
              </w:rPr>
            </w:pPr>
            <w:r w:rsidRPr="00040A82">
              <w:rPr>
                <w:lang w:val="bg-BG"/>
              </w:rPr>
              <w:t>Точка 1</w:t>
            </w:r>
          </w:p>
        </w:tc>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6575B0" w:rsidRDefault="005E56DB" w:rsidP="0080765D">
            <w:pPr>
              <w:spacing w:line="360" w:lineRule="auto"/>
              <w:jc w:val="center"/>
            </w:pPr>
            <w:r>
              <w:rPr>
                <w:szCs w:val="22"/>
              </w:rPr>
              <w:t>70</w:t>
            </w:r>
          </w:p>
        </w:tc>
        <w:tc>
          <w:tcPr>
            <w:tcW w:w="18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jc w:val="center"/>
              <w:rPr>
                <w:lang w:val="bg-BG"/>
              </w:rPr>
            </w:pPr>
            <w:r>
              <w:t>58,2</w:t>
            </w:r>
            <w:r w:rsidRPr="00040A82">
              <w:rPr>
                <w:lang w:val="bg-BG"/>
              </w:rPr>
              <w:t xml:space="preserve"> ± 0,3</w:t>
            </w:r>
          </w:p>
        </w:tc>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jc w:val="center"/>
              <w:rPr>
                <w:lang w:val="bg-BG"/>
              </w:rPr>
            </w:pPr>
            <w:r w:rsidRPr="00040A82">
              <w:rPr>
                <w:lang w:val="bg-BG"/>
              </w:rPr>
              <w:t>ДА</w:t>
            </w:r>
          </w:p>
        </w:tc>
      </w:tr>
      <w:tr w:rsidR="005E56DB" w:rsidRPr="00040A82" w:rsidTr="0080765D">
        <w:trPr>
          <w:trHeight w:val="810"/>
          <w:jc w:val="center"/>
        </w:trPr>
        <w:tc>
          <w:tcPr>
            <w:tcW w:w="199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jc w:val="center"/>
              <w:rPr>
                <w:lang w:val="bg-BG"/>
              </w:rPr>
            </w:pPr>
            <w:r w:rsidRPr="00040A82">
              <w:rPr>
                <w:lang w:val="bg-BG"/>
              </w:rPr>
              <w:t>Точка 2</w:t>
            </w:r>
          </w:p>
        </w:tc>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6575B0" w:rsidRDefault="005E56DB" w:rsidP="0080765D">
            <w:pPr>
              <w:spacing w:line="360" w:lineRule="auto"/>
              <w:jc w:val="center"/>
            </w:pPr>
            <w:r>
              <w:rPr>
                <w:szCs w:val="22"/>
              </w:rPr>
              <w:t>70</w:t>
            </w:r>
          </w:p>
        </w:tc>
        <w:tc>
          <w:tcPr>
            <w:tcW w:w="18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jc w:val="center"/>
              <w:rPr>
                <w:lang w:val="bg-BG"/>
              </w:rPr>
            </w:pPr>
            <w:r>
              <w:t>53,4</w:t>
            </w:r>
            <w:r w:rsidRPr="00040A82">
              <w:rPr>
                <w:lang w:val="bg-BG"/>
              </w:rPr>
              <w:t xml:space="preserve"> ± 0,3</w:t>
            </w:r>
          </w:p>
        </w:tc>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jc w:val="center"/>
              <w:rPr>
                <w:lang w:val="bg-BG"/>
              </w:rPr>
            </w:pPr>
            <w:r w:rsidRPr="00040A82">
              <w:rPr>
                <w:lang w:val="bg-BG"/>
              </w:rPr>
              <w:t>ДА</w:t>
            </w:r>
          </w:p>
        </w:tc>
      </w:tr>
      <w:tr w:rsidR="005E56DB" w:rsidRPr="00040A82" w:rsidTr="0080765D">
        <w:trPr>
          <w:trHeight w:val="810"/>
          <w:jc w:val="center"/>
        </w:trPr>
        <w:tc>
          <w:tcPr>
            <w:tcW w:w="199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jc w:val="center"/>
              <w:rPr>
                <w:lang w:val="bg-BG"/>
              </w:rPr>
            </w:pPr>
            <w:r w:rsidRPr="00040A82">
              <w:rPr>
                <w:lang w:val="bg-BG"/>
              </w:rPr>
              <w:t>Точка 3</w:t>
            </w:r>
          </w:p>
        </w:tc>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spacing w:line="360" w:lineRule="auto"/>
              <w:jc w:val="center"/>
              <w:rPr>
                <w:lang w:val="bg-BG"/>
              </w:rPr>
            </w:pPr>
            <w:r w:rsidRPr="00040A82">
              <w:rPr>
                <w:szCs w:val="22"/>
                <w:lang w:val="bg-BG"/>
              </w:rPr>
              <w:t>70</w:t>
            </w:r>
          </w:p>
        </w:tc>
        <w:tc>
          <w:tcPr>
            <w:tcW w:w="18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jc w:val="center"/>
              <w:rPr>
                <w:lang w:val="bg-BG"/>
              </w:rPr>
            </w:pPr>
            <w:r>
              <w:t>47,9</w:t>
            </w:r>
            <w:r w:rsidRPr="00040A82">
              <w:rPr>
                <w:lang w:val="bg-BG"/>
              </w:rPr>
              <w:t xml:space="preserve"> ± 0,3</w:t>
            </w:r>
          </w:p>
        </w:tc>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jc w:val="center"/>
              <w:rPr>
                <w:lang w:val="bg-BG"/>
              </w:rPr>
            </w:pPr>
            <w:r w:rsidRPr="00040A82">
              <w:rPr>
                <w:lang w:val="bg-BG"/>
              </w:rPr>
              <w:t>ДА</w:t>
            </w:r>
          </w:p>
        </w:tc>
      </w:tr>
      <w:tr w:rsidR="005E56DB" w:rsidRPr="00040A82" w:rsidTr="0080765D">
        <w:trPr>
          <w:trHeight w:val="810"/>
          <w:jc w:val="center"/>
        </w:trPr>
        <w:tc>
          <w:tcPr>
            <w:tcW w:w="199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jc w:val="center"/>
              <w:rPr>
                <w:lang w:val="bg-BG"/>
              </w:rPr>
            </w:pPr>
            <w:r w:rsidRPr="00040A82">
              <w:rPr>
                <w:lang w:val="bg-BG"/>
              </w:rPr>
              <w:t>Точка 4</w:t>
            </w:r>
          </w:p>
        </w:tc>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spacing w:line="360" w:lineRule="auto"/>
              <w:jc w:val="center"/>
              <w:rPr>
                <w:lang w:val="bg-BG"/>
              </w:rPr>
            </w:pPr>
            <w:r w:rsidRPr="00040A82">
              <w:rPr>
                <w:szCs w:val="22"/>
                <w:lang w:val="bg-BG"/>
              </w:rPr>
              <w:t>70</w:t>
            </w:r>
          </w:p>
        </w:tc>
        <w:tc>
          <w:tcPr>
            <w:tcW w:w="18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jc w:val="center"/>
              <w:rPr>
                <w:lang w:val="bg-BG"/>
              </w:rPr>
            </w:pPr>
            <w:r>
              <w:rPr>
                <w:lang w:val="bg-BG"/>
              </w:rPr>
              <w:t>4</w:t>
            </w:r>
            <w:r>
              <w:t>2,6</w:t>
            </w:r>
            <w:r w:rsidRPr="00040A82">
              <w:rPr>
                <w:lang w:val="bg-BG"/>
              </w:rPr>
              <w:t xml:space="preserve"> ± 0,3</w:t>
            </w:r>
          </w:p>
        </w:tc>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jc w:val="center"/>
              <w:rPr>
                <w:lang w:val="bg-BG"/>
              </w:rPr>
            </w:pPr>
            <w:r w:rsidRPr="00040A82">
              <w:rPr>
                <w:lang w:val="bg-BG"/>
              </w:rPr>
              <w:t>ДА</w:t>
            </w:r>
          </w:p>
        </w:tc>
      </w:tr>
      <w:tr w:rsidR="005E56DB" w:rsidRPr="00040A82" w:rsidTr="0080765D">
        <w:trPr>
          <w:trHeight w:val="810"/>
          <w:jc w:val="center"/>
        </w:trPr>
        <w:tc>
          <w:tcPr>
            <w:tcW w:w="199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jc w:val="center"/>
              <w:rPr>
                <w:lang w:val="bg-BG"/>
              </w:rPr>
            </w:pPr>
            <w:r w:rsidRPr="00040A82">
              <w:rPr>
                <w:lang w:val="bg-BG"/>
              </w:rPr>
              <w:t>Точка 5</w:t>
            </w:r>
          </w:p>
        </w:tc>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6575B0" w:rsidRDefault="005E56DB" w:rsidP="0080765D">
            <w:pPr>
              <w:spacing w:line="360" w:lineRule="auto"/>
              <w:jc w:val="center"/>
            </w:pPr>
            <w:r>
              <w:rPr>
                <w:szCs w:val="22"/>
              </w:rPr>
              <w:t>70</w:t>
            </w:r>
          </w:p>
        </w:tc>
        <w:tc>
          <w:tcPr>
            <w:tcW w:w="18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jc w:val="center"/>
              <w:rPr>
                <w:lang w:val="bg-BG"/>
              </w:rPr>
            </w:pPr>
            <w:r>
              <w:t>47,4</w:t>
            </w:r>
            <w:r w:rsidRPr="00040A82">
              <w:rPr>
                <w:lang w:val="bg-BG"/>
              </w:rPr>
              <w:t xml:space="preserve"> ± 0,3</w:t>
            </w:r>
          </w:p>
        </w:tc>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jc w:val="center"/>
              <w:rPr>
                <w:lang w:val="bg-BG"/>
              </w:rPr>
            </w:pPr>
            <w:r w:rsidRPr="00040A82">
              <w:rPr>
                <w:lang w:val="bg-BG"/>
              </w:rPr>
              <w:t>ДА</w:t>
            </w:r>
          </w:p>
        </w:tc>
      </w:tr>
      <w:tr w:rsidR="005E56DB" w:rsidRPr="00040A82" w:rsidTr="0080765D">
        <w:trPr>
          <w:trHeight w:val="810"/>
          <w:jc w:val="center"/>
        </w:trPr>
        <w:tc>
          <w:tcPr>
            <w:tcW w:w="199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jc w:val="center"/>
              <w:rPr>
                <w:lang w:val="bg-BG"/>
              </w:rPr>
            </w:pPr>
            <w:r w:rsidRPr="00040A82">
              <w:rPr>
                <w:lang w:val="bg-BG"/>
              </w:rPr>
              <w:t xml:space="preserve">Точка 6 </w:t>
            </w:r>
          </w:p>
        </w:tc>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6575B0" w:rsidRDefault="005E56DB" w:rsidP="0080765D">
            <w:pPr>
              <w:spacing w:line="360" w:lineRule="auto"/>
              <w:jc w:val="center"/>
            </w:pPr>
            <w:r>
              <w:rPr>
                <w:szCs w:val="22"/>
              </w:rPr>
              <w:t>70</w:t>
            </w:r>
          </w:p>
        </w:tc>
        <w:tc>
          <w:tcPr>
            <w:tcW w:w="18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jc w:val="center"/>
              <w:rPr>
                <w:lang w:val="bg-BG"/>
              </w:rPr>
            </w:pPr>
            <w:r>
              <w:t>52,5</w:t>
            </w:r>
            <w:r w:rsidRPr="00040A82">
              <w:rPr>
                <w:lang w:val="bg-BG"/>
              </w:rPr>
              <w:t xml:space="preserve"> ± 0,3</w:t>
            </w:r>
          </w:p>
        </w:tc>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jc w:val="center"/>
              <w:rPr>
                <w:lang w:val="bg-BG"/>
              </w:rPr>
            </w:pPr>
            <w:r w:rsidRPr="00040A82">
              <w:rPr>
                <w:lang w:val="bg-BG"/>
              </w:rPr>
              <w:t>ДА</w:t>
            </w:r>
          </w:p>
        </w:tc>
      </w:tr>
      <w:tr w:rsidR="005E56DB" w:rsidRPr="00040A82" w:rsidTr="0080765D">
        <w:trPr>
          <w:trHeight w:val="810"/>
          <w:jc w:val="center"/>
        </w:trPr>
        <w:tc>
          <w:tcPr>
            <w:tcW w:w="199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jc w:val="center"/>
              <w:rPr>
                <w:lang w:val="bg-BG"/>
              </w:rPr>
            </w:pPr>
            <w:r w:rsidRPr="00040A82">
              <w:rPr>
                <w:lang w:val="bg-BG"/>
              </w:rPr>
              <w:t>Еквивалентно ниво на щума, точка в мястото на въздействие</w:t>
            </w:r>
          </w:p>
        </w:tc>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spacing w:line="360" w:lineRule="auto"/>
              <w:jc w:val="center"/>
              <w:rPr>
                <w:lang w:val="bg-BG"/>
              </w:rPr>
            </w:pPr>
            <w:r w:rsidRPr="00040A82">
              <w:rPr>
                <w:szCs w:val="22"/>
                <w:lang w:val="bg-BG"/>
              </w:rPr>
              <w:t>55</w:t>
            </w:r>
          </w:p>
        </w:tc>
        <w:tc>
          <w:tcPr>
            <w:tcW w:w="18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6575B0" w:rsidRDefault="005E56DB" w:rsidP="0080765D">
            <w:pPr>
              <w:jc w:val="center"/>
            </w:pPr>
            <w:r>
              <w:t>18,8</w:t>
            </w:r>
            <w:r w:rsidRPr="00040A82">
              <w:rPr>
                <w:lang w:val="bg-BG"/>
              </w:rPr>
              <w:t xml:space="preserve"> ± 0,</w:t>
            </w:r>
            <w:r>
              <w:t>8</w:t>
            </w:r>
          </w:p>
        </w:tc>
        <w:tc>
          <w:tcPr>
            <w:tcW w:w="1980" w:type="dxa"/>
            <w:tcBorders>
              <w:top w:val="single" w:sz="4" w:space="0" w:color="auto"/>
              <w:left w:val="single" w:sz="4" w:space="0" w:color="auto"/>
              <w:bottom w:val="single" w:sz="4" w:space="0" w:color="auto"/>
              <w:right w:val="single" w:sz="4" w:space="0" w:color="000000"/>
            </w:tcBorders>
            <w:shd w:val="clear" w:color="auto" w:fill="auto"/>
            <w:noWrap/>
          </w:tcPr>
          <w:p w:rsidR="00724F0F" w:rsidRDefault="00724F0F" w:rsidP="0080765D">
            <w:pPr>
              <w:jc w:val="center"/>
            </w:pPr>
          </w:p>
          <w:p w:rsidR="005E56DB" w:rsidRPr="00040A82" w:rsidRDefault="00724F0F" w:rsidP="00724F0F">
            <w:r>
              <w:t xml:space="preserve">             </w:t>
            </w:r>
            <w:r w:rsidR="005E56DB" w:rsidRPr="00040A82">
              <w:rPr>
                <w:lang w:val="bg-BG"/>
              </w:rPr>
              <w:t>ДА</w:t>
            </w:r>
          </w:p>
        </w:tc>
      </w:tr>
      <w:tr w:rsidR="005E56DB" w:rsidRPr="00040A82" w:rsidTr="0080765D">
        <w:trPr>
          <w:trHeight w:val="810"/>
          <w:jc w:val="center"/>
        </w:trPr>
        <w:tc>
          <w:tcPr>
            <w:tcW w:w="199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jc w:val="center"/>
              <w:rPr>
                <w:lang w:val="bg-BG"/>
              </w:rPr>
            </w:pPr>
            <w:r w:rsidRPr="00040A82">
              <w:rPr>
                <w:lang w:val="bg-BG"/>
              </w:rPr>
              <w:t>Ниво на обща звукова мощност</w:t>
            </w:r>
          </w:p>
        </w:tc>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spacing w:line="360" w:lineRule="auto"/>
              <w:jc w:val="center"/>
              <w:rPr>
                <w:lang w:val="bg-BG"/>
              </w:rPr>
            </w:pPr>
            <w:r w:rsidRPr="00040A82">
              <w:rPr>
                <w:szCs w:val="22"/>
                <w:lang w:val="bg-BG"/>
              </w:rPr>
              <w:t>-</w:t>
            </w:r>
          </w:p>
        </w:tc>
        <w:tc>
          <w:tcPr>
            <w:tcW w:w="18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6575B0" w:rsidRDefault="005E56DB" w:rsidP="0080765D">
            <w:pPr>
              <w:jc w:val="center"/>
            </w:pPr>
            <w:r>
              <w:t>96</w:t>
            </w:r>
            <w:r w:rsidRPr="00040A82">
              <w:rPr>
                <w:lang w:val="bg-BG"/>
              </w:rPr>
              <w:t>,7 ± 3,</w:t>
            </w:r>
            <w:r>
              <w:t>9</w:t>
            </w:r>
          </w:p>
        </w:tc>
        <w:tc>
          <w:tcPr>
            <w:tcW w:w="1980" w:type="dxa"/>
            <w:tcBorders>
              <w:top w:val="single" w:sz="4" w:space="0" w:color="auto"/>
              <w:left w:val="single" w:sz="4" w:space="0" w:color="auto"/>
              <w:bottom w:val="single" w:sz="4" w:space="0" w:color="auto"/>
              <w:right w:val="single" w:sz="4" w:space="0" w:color="000000"/>
            </w:tcBorders>
            <w:shd w:val="clear" w:color="auto" w:fill="auto"/>
            <w:noWrap/>
          </w:tcPr>
          <w:p w:rsidR="00724F0F" w:rsidRDefault="00724F0F" w:rsidP="0080765D">
            <w:pPr>
              <w:jc w:val="center"/>
            </w:pPr>
          </w:p>
          <w:p w:rsidR="005E56DB" w:rsidRPr="00040A82" w:rsidRDefault="005E56DB" w:rsidP="0080765D">
            <w:pPr>
              <w:jc w:val="center"/>
            </w:pPr>
            <w:r w:rsidRPr="00040A82">
              <w:rPr>
                <w:lang w:val="bg-BG"/>
              </w:rPr>
              <w:t>ДА</w:t>
            </w:r>
          </w:p>
        </w:tc>
      </w:tr>
    </w:tbl>
    <w:p w:rsidR="005E56DB" w:rsidRPr="00040A82" w:rsidRDefault="005E56DB" w:rsidP="005E56DB">
      <w:pPr>
        <w:rPr>
          <w:b/>
          <w:bCs/>
          <w:highlight w:val="yellow"/>
          <w:lang w:val="bg-BG"/>
        </w:rPr>
      </w:pPr>
    </w:p>
    <w:p w:rsidR="00412512" w:rsidRPr="00724F0F" w:rsidRDefault="00412512" w:rsidP="005E56DB">
      <w:pPr>
        <w:rPr>
          <w:b/>
          <w:bCs/>
          <w:highlight w:val="yellow"/>
        </w:rPr>
      </w:pPr>
    </w:p>
    <w:p w:rsidR="00412512" w:rsidRPr="00040A82" w:rsidRDefault="00412512" w:rsidP="005E56DB">
      <w:pPr>
        <w:rPr>
          <w:b/>
          <w:bCs/>
          <w:highlight w:val="yellow"/>
          <w:lang w:val="bg-BG"/>
        </w:rPr>
      </w:pPr>
    </w:p>
    <w:p w:rsidR="005E56DB" w:rsidRPr="00040A82" w:rsidRDefault="005E56DB" w:rsidP="005E56DB">
      <w:pPr>
        <w:ind w:left="1440" w:hanging="540"/>
        <w:rPr>
          <w:b/>
          <w:bCs/>
          <w:lang w:val="bg-BG"/>
        </w:rPr>
      </w:pPr>
      <w:r w:rsidRPr="00040A82">
        <w:rPr>
          <w:b/>
          <w:bCs/>
          <w:lang w:val="bg-BG"/>
        </w:rPr>
        <w:t xml:space="preserve">Таблица 6.2. Шумови емисии дневно ниво, клетка инертни отпадъци – </w:t>
      </w:r>
    </w:p>
    <w:p w:rsidR="005E56DB" w:rsidRPr="00040A82" w:rsidRDefault="005E56DB" w:rsidP="005E56DB">
      <w:pPr>
        <w:ind w:left="1440" w:hanging="540"/>
        <w:rPr>
          <w:b/>
          <w:lang w:val="bg-BG"/>
        </w:rPr>
      </w:pPr>
      <w:r w:rsidRPr="00040A82">
        <w:rPr>
          <w:b/>
          <w:bCs/>
          <w:lang w:val="bg-BG"/>
        </w:rPr>
        <w:t>15:</w:t>
      </w:r>
      <w:r>
        <w:rPr>
          <w:b/>
          <w:bCs/>
        </w:rPr>
        <w:t>1</w:t>
      </w:r>
      <w:r>
        <w:rPr>
          <w:b/>
          <w:bCs/>
          <w:lang w:val="bg-BG"/>
        </w:rPr>
        <w:t>0– 16:</w:t>
      </w:r>
      <w:r>
        <w:rPr>
          <w:b/>
          <w:bCs/>
        </w:rPr>
        <w:t>00</w:t>
      </w:r>
      <w:r w:rsidRPr="00040A82">
        <w:rPr>
          <w:b/>
          <w:bCs/>
          <w:lang w:val="bg-BG"/>
        </w:rPr>
        <w:t xml:space="preserve"> ч,</w:t>
      </w:r>
      <w:r>
        <w:rPr>
          <w:b/>
          <w:lang w:val="bg-BG"/>
        </w:rPr>
        <w:t xml:space="preserve"> Протокол №: </w:t>
      </w:r>
      <w:r>
        <w:rPr>
          <w:b/>
        </w:rPr>
        <w:t>90A</w:t>
      </w:r>
      <w:r w:rsidR="005066DF">
        <w:rPr>
          <w:b/>
          <w:lang w:val="bg-BG"/>
        </w:rPr>
        <w:t>.1</w:t>
      </w:r>
      <w:r>
        <w:rPr>
          <w:b/>
          <w:lang w:val="bg-BG"/>
        </w:rPr>
        <w:t>/0</w:t>
      </w:r>
      <w:r>
        <w:rPr>
          <w:b/>
        </w:rPr>
        <w:t>1</w:t>
      </w:r>
      <w:r>
        <w:rPr>
          <w:b/>
          <w:lang w:val="bg-BG"/>
        </w:rPr>
        <w:t>.</w:t>
      </w:r>
      <w:r>
        <w:rPr>
          <w:b/>
        </w:rPr>
        <w:t>09</w:t>
      </w:r>
      <w:r>
        <w:rPr>
          <w:b/>
          <w:lang w:val="bg-BG"/>
        </w:rPr>
        <w:t>.201</w:t>
      </w:r>
      <w:r>
        <w:rPr>
          <w:b/>
        </w:rPr>
        <w:t>7</w:t>
      </w:r>
      <w:r w:rsidRPr="00040A82">
        <w:rPr>
          <w:b/>
          <w:lang w:val="bg-BG"/>
        </w:rPr>
        <w:t>г.</w:t>
      </w:r>
    </w:p>
    <w:tbl>
      <w:tblPr>
        <w:tblW w:w="7755" w:type="dxa"/>
        <w:jc w:val="center"/>
        <w:tblInd w:w="-1892" w:type="dxa"/>
        <w:tblLayout w:type="fixed"/>
        <w:tblCellMar>
          <w:left w:w="70" w:type="dxa"/>
          <w:right w:w="70" w:type="dxa"/>
        </w:tblCellMar>
        <w:tblLook w:val="0000"/>
      </w:tblPr>
      <w:tblGrid>
        <w:gridCol w:w="1995"/>
        <w:gridCol w:w="1980"/>
        <w:gridCol w:w="1800"/>
        <w:gridCol w:w="1980"/>
      </w:tblGrid>
      <w:tr w:rsidR="005E56DB" w:rsidRPr="00040A82" w:rsidTr="0080765D">
        <w:trPr>
          <w:trHeight w:val="729"/>
          <w:tblHeader/>
          <w:jc w:val="center"/>
        </w:trPr>
        <w:tc>
          <w:tcPr>
            <w:tcW w:w="1995" w:type="dxa"/>
            <w:tcBorders>
              <w:top w:val="single" w:sz="4" w:space="0" w:color="auto"/>
              <w:left w:val="single" w:sz="4" w:space="0" w:color="auto"/>
              <w:bottom w:val="single" w:sz="4" w:space="0" w:color="000000"/>
              <w:right w:val="single" w:sz="4" w:space="0" w:color="000000"/>
            </w:tcBorders>
            <w:shd w:val="clear" w:color="auto" w:fill="D9D9D9"/>
            <w:noWrap/>
            <w:vAlign w:val="center"/>
          </w:tcPr>
          <w:p w:rsidR="005E56DB" w:rsidRPr="00040A82" w:rsidRDefault="005E56DB" w:rsidP="0080765D">
            <w:pPr>
              <w:jc w:val="center"/>
              <w:rPr>
                <w:lang w:val="bg-BG"/>
              </w:rPr>
            </w:pPr>
            <w:r w:rsidRPr="00040A82">
              <w:rPr>
                <w:sz w:val="22"/>
                <w:szCs w:val="22"/>
                <w:lang w:val="bg-BG"/>
              </w:rPr>
              <w:t>Място на измерването</w:t>
            </w:r>
          </w:p>
        </w:tc>
        <w:tc>
          <w:tcPr>
            <w:tcW w:w="1980" w:type="dxa"/>
            <w:tcBorders>
              <w:top w:val="single" w:sz="4" w:space="0" w:color="auto"/>
              <w:left w:val="single" w:sz="4" w:space="0" w:color="auto"/>
              <w:bottom w:val="single" w:sz="4" w:space="0" w:color="000000"/>
              <w:right w:val="single" w:sz="4" w:space="0" w:color="000000"/>
            </w:tcBorders>
            <w:shd w:val="clear" w:color="auto" w:fill="D9D9D9"/>
            <w:noWrap/>
            <w:vAlign w:val="center"/>
          </w:tcPr>
          <w:p w:rsidR="005E56DB" w:rsidRPr="00040A82" w:rsidRDefault="005E56DB" w:rsidP="0080765D">
            <w:pPr>
              <w:jc w:val="center"/>
              <w:rPr>
                <w:lang w:val="bg-BG"/>
              </w:rPr>
            </w:pPr>
            <w:r w:rsidRPr="00040A82">
              <w:rPr>
                <w:sz w:val="22"/>
                <w:szCs w:val="22"/>
                <w:lang w:val="bg-BG"/>
              </w:rPr>
              <w:t>Ниво на звуково налягане в dB (A)</w:t>
            </w:r>
          </w:p>
        </w:tc>
        <w:tc>
          <w:tcPr>
            <w:tcW w:w="1800" w:type="dxa"/>
            <w:tcBorders>
              <w:top w:val="single" w:sz="4" w:space="0" w:color="auto"/>
              <w:left w:val="single" w:sz="4" w:space="0" w:color="auto"/>
              <w:bottom w:val="single" w:sz="4" w:space="0" w:color="000000"/>
              <w:right w:val="single" w:sz="4" w:space="0" w:color="000000"/>
            </w:tcBorders>
            <w:shd w:val="clear" w:color="auto" w:fill="D9D9D9"/>
            <w:noWrap/>
            <w:vAlign w:val="center"/>
          </w:tcPr>
          <w:p w:rsidR="005E56DB" w:rsidRPr="00040A82" w:rsidRDefault="005E56DB" w:rsidP="0080765D">
            <w:pPr>
              <w:jc w:val="center"/>
              <w:rPr>
                <w:lang w:val="bg-BG"/>
              </w:rPr>
            </w:pPr>
            <w:r w:rsidRPr="00040A82">
              <w:rPr>
                <w:sz w:val="22"/>
                <w:szCs w:val="22"/>
                <w:lang w:val="bg-BG"/>
              </w:rPr>
              <w:t>Измерено вечерта</w:t>
            </w:r>
          </w:p>
        </w:tc>
        <w:tc>
          <w:tcPr>
            <w:tcW w:w="1980" w:type="dxa"/>
            <w:tcBorders>
              <w:top w:val="single" w:sz="4" w:space="0" w:color="auto"/>
              <w:left w:val="single" w:sz="4" w:space="0" w:color="auto"/>
              <w:bottom w:val="single" w:sz="4" w:space="0" w:color="000000"/>
              <w:right w:val="single" w:sz="4" w:space="0" w:color="000000"/>
            </w:tcBorders>
            <w:shd w:val="clear" w:color="auto" w:fill="D9D9D9"/>
            <w:vAlign w:val="center"/>
          </w:tcPr>
          <w:p w:rsidR="005E56DB" w:rsidRPr="00040A82" w:rsidRDefault="005E56DB" w:rsidP="0080765D">
            <w:pPr>
              <w:jc w:val="center"/>
              <w:rPr>
                <w:lang w:val="bg-BG"/>
              </w:rPr>
            </w:pPr>
            <w:r w:rsidRPr="00040A82">
              <w:rPr>
                <w:sz w:val="22"/>
                <w:szCs w:val="22"/>
                <w:lang w:val="bg-BG"/>
              </w:rPr>
              <w:t>Съответствие</w:t>
            </w:r>
          </w:p>
        </w:tc>
      </w:tr>
      <w:tr w:rsidR="005E56DB" w:rsidRPr="00040A82" w:rsidTr="0080765D">
        <w:trPr>
          <w:trHeight w:val="810"/>
          <w:jc w:val="center"/>
        </w:trPr>
        <w:tc>
          <w:tcPr>
            <w:tcW w:w="199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jc w:val="center"/>
              <w:rPr>
                <w:lang w:val="bg-BG"/>
              </w:rPr>
            </w:pPr>
            <w:r w:rsidRPr="00040A82">
              <w:rPr>
                <w:lang w:val="bg-BG"/>
              </w:rPr>
              <w:t>Точка 1</w:t>
            </w:r>
          </w:p>
        </w:tc>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spacing w:line="360" w:lineRule="auto"/>
              <w:jc w:val="center"/>
              <w:rPr>
                <w:lang w:val="bg-BG"/>
              </w:rPr>
            </w:pPr>
            <w:r w:rsidRPr="00040A82">
              <w:rPr>
                <w:szCs w:val="22"/>
                <w:lang w:val="bg-BG"/>
              </w:rPr>
              <w:t>70</w:t>
            </w:r>
          </w:p>
        </w:tc>
        <w:tc>
          <w:tcPr>
            <w:tcW w:w="18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jc w:val="center"/>
              <w:rPr>
                <w:lang w:val="bg-BG"/>
              </w:rPr>
            </w:pPr>
            <w:r w:rsidRPr="00040A82">
              <w:rPr>
                <w:lang w:val="bg-BG"/>
              </w:rPr>
              <w:t>3</w:t>
            </w:r>
            <w:r>
              <w:t>8</w:t>
            </w:r>
            <w:r>
              <w:rPr>
                <w:lang w:val="bg-BG"/>
              </w:rPr>
              <w:t>,</w:t>
            </w:r>
            <w:r>
              <w:t>4</w:t>
            </w:r>
            <w:r w:rsidRPr="00040A82">
              <w:rPr>
                <w:lang w:val="bg-BG"/>
              </w:rPr>
              <w:t xml:space="preserve"> ± 0,3</w:t>
            </w:r>
          </w:p>
        </w:tc>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jc w:val="center"/>
              <w:rPr>
                <w:lang w:val="bg-BG"/>
              </w:rPr>
            </w:pPr>
            <w:r w:rsidRPr="00040A82">
              <w:rPr>
                <w:lang w:val="bg-BG"/>
              </w:rPr>
              <w:t>ДА</w:t>
            </w:r>
          </w:p>
        </w:tc>
      </w:tr>
      <w:tr w:rsidR="005E56DB" w:rsidRPr="00040A82" w:rsidTr="0080765D">
        <w:trPr>
          <w:trHeight w:val="810"/>
          <w:jc w:val="center"/>
        </w:trPr>
        <w:tc>
          <w:tcPr>
            <w:tcW w:w="199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jc w:val="center"/>
              <w:rPr>
                <w:lang w:val="bg-BG"/>
              </w:rPr>
            </w:pPr>
            <w:r w:rsidRPr="00040A82">
              <w:rPr>
                <w:lang w:val="bg-BG"/>
              </w:rPr>
              <w:t>Точка 2</w:t>
            </w:r>
          </w:p>
        </w:tc>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spacing w:line="360" w:lineRule="auto"/>
              <w:jc w:val="center"/>
              <w:rPr>
                <w:lang w:val="bg-BG"/>
              </w:rPr>
            </w:pPr>
            <w:r w:rsidRPr="00040A82">
              <w:rPr>
                <w:szCs w:val="22"/>
                <w:lang w:val="bg-BG"/>
              </w:rPr>
              <w:t>70</w:t>
            </w:r>
          </w:p>
        </w:tc>
        <w:tc>
          <w:tcPr>
            <w:tcW w:w="18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jc w:val="center"/>
              <w:rPr>
                <w:lang w:val="bg-BG"/>
              </w:rPr>
            </w:pPr>
            <w:r w:rsidRPr="00040A82">
              <w:rPr>
                <w:lang w:val="bg-BG"/>
              </w:rPr>
              <w:t>3</w:t>
            </w:r>
            <w:r>
              <w:t>3</w:t>
            </w:r>
            <w:r>
              <w:rPr>
                <w:lang w:val="bg-BG"/>
              </w:rPr>
              <w:t>,</w:t>
            </w:r>
            <w:r>
              <w:t>2</w:t>
            </w:r>
            <w:r w:rsidRPr="00040A82">
              <w:rPr>
                <w:lang w:val="bg-BG"/>
              </w:rPr>
              <w:t xml:space="preserve"> ± 0,3</w:t>
            </w:r>
          </w:p>
        </w:tc>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jc w:val="center"/>
              <w:rPr>
                <w:lang w:val="bg-BG"/>
              </w:rPr>
            </w:pPr>
            <w:r w:rsidRPr="00040A82">
              <w:rPr>
                <w:lang w:val="bg-BG"/>
              </w:rPr>
              <w:t>ДА</w:t>
            </w:r>
          </w:p>
        </w:tc>
      </w:tr>
      <w:tr w:rsidR="005E56DB" w:rsidRPr="00040A82" w:rsidTr="0080765D">
        <w:trPr>
          <w:trHeight w:val="810"/>
          <w:jc w:val="center"/>
        </w:trPr>
        <w:tc>
          <w:tcPr>
            <w:tcW w:w="199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jc w:val="center"/>
              <w:rPr>
                <w:lang w:val="bg-BG"/>
              </w:rPr>
            </w:pPr>
            <w:r w:rsidRPr="00040A82">
              <w:rPr>
                <w:lang w:val="bg-BG"/>
              </w:rPr>
              <w:t>Точка 3</w:t>
            </w:r>
          </w:p>
        </w:tc>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spacing w:line="360" w:lineRule="auto"/>
              <w:jc w:val="center"/>
              <w:rPr>
                <w:lang w:val="bg-BG"/>
              </w:rPr>
            </w:pPr>
            <w:r w:rsidRPr="00040A82">
              <w:rPr>
                <w:szCs w:val="22"/>
                <w:lang w:val="bg-BG"/>
              </w:rPr>
              <w:t>70</w:t>
            </w:r>
          </w:p>
        </w:tc>
        <w:tc>
          <w:tcPr>
            <w:tcW w:w="18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jc w:val="center"/>
              <w:rPr>
                <w:lang w:val="bg-BG"/>
              </w:rPr>
            </w:pPr>
            <w:r w:rsidRPr="00040A82">
              <w:rPr>
                <w:lang w:val="bg-BG"/>
              </w:rPr>
              <w:t>3</w:t>
            </w:r>
            <w:r>
              <w:t>7</w:t>
            </w:r>
            <w:r w:rsidRPr="00040A82">
              <w:rPr>
                <w:lang w:val="bg-BG"/>
              </w:rPr>
              <w:t>,9 ± 0,3</w:t>
            </w:r>
          </w:p>
        </w:tc>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jc w:val="center"/>
              <w:rPr>
                <w:lang w:val="bg-BG"/>
              </w:rPr>
            </w:pPr>
            <w:r w:rsidRPr="00040A82">
              <w:rPr>
                <w:lang w:val="bg-BG"/>
              </w:rPr>
              <w:t>ДА</w:t>
            </w:r>
          </w:p>
        </w:tc>
      </w:tr>
      <w:tr w:rsidR="005E56DB" w:rsidRPr="00040A82" w:rsidTr="0080765D">
        <w:trPr>
          <w:trHeight w:val="810"/>
          <w:jc w:val="center"/>
        </w:trPr>
        <w:tc>
          <w:tcPr>
            <w:tcW w:w="199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jc w:val="center"/>
              <w:rPr>
                <w:lang w:val="bg-BG"/>
              </w:rPr>
            </w:pPr>
            <w:r w:rsidRPr="00040A82">
              <w:rPr>
                <w:lang w:val="bg-BG"/>
              </w:rPr>
              <w:t>Точка 4</w:t>
            </w:r>
          </w:p>
        </w:tc>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spacing w:line="360" w:lineRule="auto"/>
              <w:jc w:val="center"/>
              <w:rPr>
                <w:lang w:val="bg-BG"/>
              </w:rPr>
            </w:pPr>
            <w:r w:rsidRPr="00040A82">
              <w:rPr>
                <w:szCs w:val="22"/>
                <w:lang w:val="bg-BG"/>
              </w:rPr>
              <w:t>70</w:t>
            </w:r>
          </w:p>
        </w:tc>
        <w:tc>
          <w:tcPr>
            <w:tcW w:w="18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jc w:val="center"/>
              <w:rPr>
                <w:lang w:val="bg-BG"/>
              </w:rPr>
            </w:pPr>
            <w:r w:rsidRPr="00040A82">
              <w:rPr>
                <w:lang w:val="bg-BG"/>
              </w:rPr>
              <w:t>34,</w:t>
            </w:r>
            <w:r>
              <w:t>6</w:t>
            </w:r>
            <w:r w:rsidRPr="00040A82">
              <w:rPr>
                <w:lang w:val="bg-BG"/>
              </w:rPr>
              <w:t xml:space="preserve"> ± 0,3</w:t>
            </w:r>
          </w:p>
        </w:tc>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jc w:val="center"/>
              <w:rPr>
                <w:lang w:val="bg-BG"/>
              </w:rPr>
            </w:pPr>
            <w:r w:rsidRPr="00040A82">
              <w:rPr>
                <w:lang w:val="bg-BG"/>
              </w:rPr>
              <w:t>ДА</w:t>
            </w:r>
          </w:p>
        </w:tc>
      </w:tr>
      <w:tr w:rsidR="005E56DB" w:rsidRPr="00040A82" w:rsidTr="0080765D">
        <w:trPr>
          <w:trHeight w:val="810"/>
          <w:jc w:val="center"/>
        </w:trPr>
        <w:tc>
          <w:tcPr>
            <w:tcW w:w="199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jc w:val="center"/>
              <w:rPr>
                <w:lang w:val="bg-BG"/>
              </w:rPr>
            </w:pPr>
            <w:r w:rsidRPr="00040A82">
              <w:rPr>
                <w:lang w:val="bg-BG"/>
              </w:rPr>
              <w:t>Точка 5</w:t>
            </w:r>
          </w:p>
        </w:tc>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spacing w:line="360" w:lineRule="auto"/>
              <w:jc w:val="center"/>
              <w:rPr>
                <w:lang w:val="bg-BG"/>
              </w:rPr>
            </w:pPr>
            <w:r w:rsidRPr="00040A82">
              <w:rPr>
                <w:szCs w:val="22"/>
                <w:lang w:val="bg-BG"/>
              </w:rPr>
              <w:t>70</w:t>
            </w:r>
          </w:p>
        </w:tc>
        <w:tc>
          <w:tcPr>
            <w:tcW w:w="18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jc w:val="center"/>
              <w:rPr>
                <w:lang w:val="bg-BG"/>
              </w:rPr>
            </w:pPr>
            <w:r w:rsidRPr="00040A82">
              <w:rPr>
                <w:lang w:val="bg-BG"/>
              </w:rPr>
              <w:t>3</w:t>
            </w:r>
            <w:r>
              <w:t>8</w:t>
            </w:r>
            <w:r w:rsidRPr="00040A82">
              <w:rPr>
                <w:lang w:val="bg-BG"/>
              </w:rPr>
              <w:t>,1 ± 0,3</w:t>
            </w:r>
          </w:p>
        </w:tc>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jc w:val="center"/>
              <w:rPr>
                <w:lang w:val="bg-BG"/>
              </w:rPr>
            </w:pPr>
            <w:r w:rsidRPr="00040A82">
              <w:rPr>
                <w:lang w:val="bg-BG"/>
              </w:rPr>
              <w:t>ДА</w:t>
            </w:r>
          </w:p>
        </w:tc>
      </w:tr>
      <w:tr w:rsidR="005E56DB" w:rsidRPr="00040A82" w:rsidTr="0080765D">
        <w:trPr>
          <w:trHeight w:val="810"/>
          <w:jc w:val="center"/>
        </w:trPr>
        <w:tc>
          <w:tcPr>
            <w:tcW w:w="199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jc w:val="center"/>
              <w:rPr>
                <w:lang w:val="bg-BG"/>
              </w:rPr>
            </w:pPr>
            <w:r w:rsidRPr="00040A82">
              <w:rPr>
                <w:lang w:val="bg-BG"/>
              </w:rPr>
              <w:t xml:space="preserve">Точка 6 </w:t>
            </w:r>
          </w:p>
        </w:tc>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spacing w:line="360" w:lineRule="auto"/>
              <w:jc w:val="center"/>
              <w:rPr>
                <w:lang w:val="bg-BG"/>
              </w:rPr>
            </w:pPr>
            <w:r w:rsidRPr="00040A82">
              <w:rPr>
                <w:szCs w:val="22"/>
                <w:lang w:val="bg-BG"/>
              </w:rPr>
              <w:t>70</w:t>
            </w:r>
          </w:p>
        </w:tc>
        <w:tc>
          <w:tcPr>
            <w:tcW w:w="18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jc w:val="center"/>
              <w:rPr>
                <w:lang w:val="bg-BG"/>
              </w:rPr>
            </w:pPr>
            <w:r w:rsidRPr="00040A82">
              <w:rPr>
                <w:lang w:val="bg-BG"/>
              </w:rPr>
              <w:t>3</w:t>
            </w:r>
            <w:r>
              <w:t>3</w:t>
            </w:r>
            <w:r w:rsidRPr="00040A82">
              <w:rPr>
                <w:lang w:val="bg-BG"/>
              </w:rPr>
              <w:t>,</w:t>
            </w:r>
            <w:r>
              <w:t>6</w:t>
            </w:r>
            <w:r w:rsidRPr="00040A82">
              <w:rPr>
                <w:lang w:val="bg-BG"/>
              </w:rPr>
              <w:t xml:space="preserve"> ± 0,3</w:t>
            </w:r>
          </w:p>
        </w:tc>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jc w:val="center"/>
              <w:rPr>
                <w:lang w:val="bg-BG"/>
              </w:rPr>
            </w:pPr>
            <w:r w:rsidRPr="00040A82">
              <w:rPr>
                <w:lang w:val="bg-BG"/>
              </w:rPr>
              <w:t>ДА</w:t>
            </w:r>
          </w:p>
        </w:tc>
      </w:tr>
      <w:tr w:rsidR="005E56DB" w:rsidRPr="00040A82" w:rsidTr="0080765D">
        <w:trPr>
          <w:trHeight w:val="810"/>
          <w:jc w:val="center"/>
        </w:trPr>
        <w:tc>
          <w:tcPr>
            <w:tcW w:w="199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jc w:val="center"/>
              <w:rPr>
                <w:lang w:val="bg-BG"/>
              </w:rPr>
            </w:pPr>
            <w:r w:rsidRPr="00040A82">
              <w:rPr>
                <w:lang w:val="bg-BG"/>
              </w:rPr>
              <w:t>Еквивалентно ниво на щума, точка в мястото на въздействие</w:t>
            </w:r>
          </w:p>
        </w:tc>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spacing w:line="360" w:lineRule="auto"/>
              <w:jc w:val="center"/>
              <w:rPr>
                <w:lang w:val="bg-BG"/>
              </w:rPr>
            </w:pPr>
            <w:r w:rsidRPr="00040A82">
              <w:rPr>
                <w:szCs w:val="22"/>
                <w:lang w:val="bg-BG"/>
              </w:rPr>
              <w:t>55</w:t>
            </w:r>
          </w:p>
        </w:tc>
        <w:tc>
          <w:tcPr>
            <w:tcW w:w="18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6575B0" w:rsidRDefault="005E56DB" w:rsidP="0080765D">
            <w:pPr>
              <w:jc w:val="center"/>
            </w:pPr>
            <w:r>
              <w:t>2</w:t>
            </w:r>
            <w:r>
              <w:rPr>
                <w:lang w:val="bg-BG"/>
              </w:rPr>
              <w:t>,</w:t>
            </w:r>
            <w:r>
              <w:t>8</w:t>
            </w:r>
            <w:r>
              <w:rPr>
                <w:lang w:val="bg-BG"/>
              </w:rPr>
              <w:t xml:space="preserve"> ± 0,</w:t>
            </w:r>
            <w:r>
              <w:t>1</w:t>
            </w:r>
          </w:p>
        </w:tc>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jc w:val="center"/>
              <w:rPr>
                <w:lang w:val="bg-BG"/>
              </w:rPr>
            </w:pPr>
            <w:r w:rsidRPr="00040A82">
              <w:rPr>
                <w:lang w:val="bg-BG"/>
              </w:rPr>
              <w:t>ДА</w:t>
            </w:r>
          </w:p>
        </w:tc>
      </w:tr>
      <w:tr w:rsidR="005E56DB" w:rsidRPr="00040A82" w:rsidTr="0080765D">
        <w:trPr>
          <w:trHeight w:val="810"/>
          <w:jc w:val="center"/>
        </w:trPr>
        <w:tc>
          <w:tcPr>
            <w:tcW w:w="1995" w:type="dxa"/>
            <w:tcBorders>
              <w:top w:val="single" w:sz="4" w:space="0" w:color="auto"/>
              <w:left w:val="single" w:sz="4" w:space="0" w:color="auto"/>
              <w:bottom w:val="single" w:sz="4" w:space="0" w:color="auto"/>
              <w:right w:val="single" w:sz="4" w:space="0" w:color="000000"/>
            </w:tcBorders>
            <w:shd w:val="clear" w:color="auto" w:fill="auto"/>
            <w:vAlign w:val="center"/>
          </w:tcPr>
          <w:p w:rsidR="005E56DB" w:rsidRPr="00040A82" w:rsidRDefault="005E56DB" w:rsidP="0080765D">
            <w:pPr>
              <w:jc w:val="center"/>
              <w:rPr>
                <w:lang w:val="bg-BG"/>
              </w:rPr>
            </w:pPr>
            <w:r w:rsidRPr="00040A82">
              <w:rPr>
                <w:lang w:val="bg-BG"/>
              </w:rPr>
              <w:t>Ниво на обща звукова мощност</w:t>
            </w:r>
          </w:p>
        </w:tc>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spacing w:line="360" w:lineRule="auto"/>
              <w:jc w:val="center"/>
              <w:rPr>
                <w:lang w:val="bg-BG"/>
              </w:rPr>
            </w:pPr>
            <w:r w:rsidRPr="00040A82">
              <w:rPr>
                <w:szCs w:val="22"/>
                <w:lang w:val="bg-BG"/>
              </w:rPr>
              <w:t>-</w:t>
            </w:r>
          </w:p>
        </w:tc>
        <w:tc>
          <w:tcPr>
            <w:tcW w:w="18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jc w:val="center"/>
              <w:rPr>
                <w:lang w:val="bg-BG"/>
              </w:rPr>
            </w:pPr>
            <w:r>
              <w:t>80</w:t>
            </w:r>
            <w:r>
              <w:rPr>
                <w:lang w:val="bg-BG"/>
              </w:rPr>
              <w:t>,</w:t>
            </w:r>
            <w:r>
              <w:t>6</w:t>
            </w:r>
            <w:r w:rsidRPr="00040A82">
              <w:rPr>
                <w:lang w:val="bg-BG"/>
              </w:rPr>
              <w:t xml:space="preserve"> ± 3,3</w:t>
            </w:r>
          </w:p>
        </w:tc>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56DB" w:rsidRPr="00040A82" w:rsidRDefault="005E56DB" w:rsidP="0080765D">
            <w:pPr>
              <w:jc w:val="center"/>
              <w:rPr>
                <w:lang w:val="bg-BG"/>
              </w:rPr>
            </w:pPr>
            <w:r w:rsidRPr="00040A82">
              <w:rPr>
                <w:lang w:val="bg-BG"/>
              </w:rPr>
              <w:t>ДА</w:t>
            </w:r>
          </w:p>
        </w:tc>
      </w:tr>
    </w:tbl>
    <w:p w:rsidR="005E56DB" w:rsidRPr="00040A82" w:rsidRDefault="005E56DB" w:rsidP="005E56DB">
      <w:pPr>
        <w:jc w:val="both"/>
        <w:rPr>
          <w:highlight w:val="yellow"/>
        </w:rPr>
      </w:pPr>
      <w:r w:rsidRPr="00040A82">
        <w:rPr>
          <w:lang w:val="bg-BG"/>
        </w:rPr>
        <w:tab/>
      </w:r>
    </w:p>
    <w:p w:rsidR="005E56DB" w:rsidRPr="00040A82" w:rsidRDefault="005E56DB" w:rsidP="005E56DB">
      <w:pPr>
        <w:pStyle w:val="1"/>
        <w:numPr>
          <w:ilvl w:val="1"/>
          <w:numId w:val="31"/>
        </w:numPr>
        <w:pBdr>
          <w:top w:val="single" w:sz="4" w:space="1" w:color="auto"/>
          <w:left w:val="single" w:sz="4" w:space="4" w:color="auto"/>
          <w:bottom w:val="single" w:sz="4" w:space="1" w:color="auto"/>
          <w:right w:val="single" w:sz="4" w:space="4" w:color="auto"/>
        </w:pBdr>
        <w:shd w:val="clear" w:color="auto" w:fill="CCFFFF"/>
        <w:spacing w:before="120"/>
        <w:rPr>
          <w:b/>
          <w:bCs/>
          <w:u w:val="none"/>
          <w:lang w:val="bg-BG"/>
        </w:rPr>
      </w:pPr>
      <w:r w:rsidRPr="00040A82">
        <w:rPr>
          <w:b/>
          <w:bCs/>
          <w:u w:val="none"/>
          <w:lang w:val="bg-BG"/>
        </w:rPr>
        <w:t>Опазване на почвата и подземните води от замърсяване</w:t>
      </w:r>
    </w:p>
    <w:p w:rsidR="005E56DB" w:rsidRPr="00040A82" w:rsidRDefault="005E56DB" w:rsidP="005E56DB">
      <w:pPr>
        <w:ind w:right="-28"/>
        <w:rPr>
          <w:lang w:val="bg-BG"/>
        </w:rPr>
      </w:pPr>
    </w:p>
    <w:p w:rsidR="005E56DB" w:rsidRPr="00040A82" w:rsidRDefault="005E56DB" w:rsidP="005E56DB">
      <w:pPr>
        <w:ind w:left="360" w:right="-28"/>
        <w:rPr>
          <w:lang w:val="bg-BG"/>
        </w:rPr>
      </w:pPr>
      <w:r w:rsidRPr="00040A82">
        <w:rPr>
          <w:lang w:val="ru-RU"/>
        </w:rPr>
        <w:t xml:space="preserve">Изготвена е и се прилага </w:t>
      </w:r>
      <w:r w:rsidRPr="00040A82">
        <w:rPr>
          <w:i/>
          <w:lang w:val="ru-RU"/>
        </w:rPr>
        <w:t xml:space="preserve">Инструкция за периодична проверка за течове от тръбопроводи и оборудване, разположени на открито, установяване н апричините и отстранаване на течовете </w:t>
      </w:r>
      <w:r w:rsidRPr="00040A82">
        <w:rPr>
          <w:lang w:val="ru-RU"/>
        </w:rPr>
        <w:t>(съгласно</w:t>
      </w:r>
      <w:r w:rsidRPr="00040A82">
        <w:rPr>
          <w:b/>
          <w:lang w:val="ru-RU"/>
        </w:rPr>
        <w:t xml:space="preserve"> Условие 13.1.1.1</w:t>
      </w:r>
      <w:r w:rsidRPr="00040A82">
        <w:rPr>
          <w:lang w:val="ru-RU"/>
        </w:rPr>
        <w:t>).</w:t>
      </w:r>
    </w:p>
    <w:p w:rsidR="005E56DB" w:rsidRPr="00040A82" w:rsidRDefault="005E56DB" w:rsidP="005E56DB">
      <w:pPr>
        <w:ind w:left="360" w:right="-28"/>
        <w:rPr>
          <w:lang w:val="bg-BG"/>
        </w:rPr>
      </w:pPr>
      <w:r w:rsidRPr="00040A82">
        <w:rPr>
          <w:lang w:val="ru-RU"/>
        </w:rPr>
        <w:t xml:space="preserve">Изготвена е и се прилага - </w:t>
      </w:r>
      <w:r w:rsidRPr="00040A82">
        <w:rPr>
          <w:i/>
          <w:lang w:val="ru-RU"/>
        </w:rPr>
        <w:t xml:space="preserve">Инструкция за </w:t>
      </w:r>
      <w:r w:rsidRPr="00040A82">
        <w:rPr>
          <w:i/>
          <w:lang w:val="bg-BG"/>
        </w:rPr>
        <w:t xml:space="preserve">отстраняване на разливи от вещества/препарати, които могат да замърсят почвата/подземните води и третиране на образуваните отпадъци  </w:t>
      </w:r>
      <w:r w:rsidRPr="00040A82">
        <w:rPr>
          <w:lang w:val="ru-RU"/>
        </w:rPr>
        <w:t>(съгласно</w:t>
      </w:r>
      <w:r w:rsidRPr="00040A82">
        <w:rPr>
          <w:b/>
          <w:lang w:val="ru-RU"/>
        </w:rPr>
        <w:t xml:space="preserve"> Условие 13.1.1.4</w:t>
      </w:r>
      <w:r w:rsidRPr="00040A82">
        <w:rPr>
          <w:lang w:val="ru-RU"/>
        </w:rPr>
        <w:t>).</w:t>
      </w:r>
    </w:p>
    <w:p w:rsidR="005E56DB" w:rsidRPr="00040A82" w:rsidRDefault="005E56DB" w:rsidP="005E56DB">
      <w:pPr>
        <w:ind w:left="360"/>
        <w:rPr>
          <w:lang w:val="ru-RU"/>
        </w:rPr>
      </w:pPr>
      <w:r w:rsidRPr="00040A82">
        <w:rPr>
          <w:lang w:val="ru-RU"/>
        </w:rPr>
        <w:t xml:space="preserve">Изготвена е и се прилага  </w:t>
      </w:r>
      <w:r w:rsidRPr="00040A82">
        <w:rPr>
          <w:i/>
          <w:lang w:val="ru-RU"/>
        </w:rPr>
        <w:t>Инструкция за периодична оценка на съответствието на данните от мониторинга на показателите от Таблица 13.1.2.1от КР  и базовото сътояние  на почвите, установяване на причините, в случай на повишаване на концентрациите и предприемане на коригиращи действия.</w:t>
      </w:r>
      <w:r w:rsidRPr="00040A82">
        <w:rPr>
          <w:lang w:val="ru-RU"/>
        </w:rPr>
        <w:t xml:space="preserve"> (съгласно</w:t>
      </w:r>
      <w:r w:rsidRPr="00040A82">
        <w:rPr>
          <w:b/>
          <w:lang w:val="ru-RU"/>
        </w:rPr>
        <w:t xml:space="preserve"> Условие 13.1.2.4</w:t>
      </w:r>
      <w:r w:rsidRPr="00040A82">
        <w:rPr>
          <w:lang w:val="ru-RU"/>
        </w:rPr>
        <w:t>).</w:t>
      </w:r>
    </w:p>
    <w:p w:rsidR="005E56DB" w:rsidRPr="00040A82" w:rsidRDefault="005E56DB" w:rsidP="005E56DB">
      <w:pPr>
        <w:ind w:left="360"/>
        <w:rPr>
          <w:lang w:val="ru-RU"/>
        </w:rPr>
      </w:pPr>
      <w:bookmarkStart w:id="10" w:name="_Toc49084064"/>
      <w:r w:rsidRPr="00040A82">
        <w:rPr>
          <w:lang w:val="ru-RU"/>
        </w:rPr>
        <w:t xml:space="preserve">Изготвена е и се прилага  </w:t>
      </w:r>
      <w:r w:rsidRPr="00040A82">
        <w:rPr>
          <w:i/>
          <w:lang w:val="ru-RU"/>
        </w:rPr>
        <w:t xml:space="preserve">Инструкция за периодична оценка на съответствието/несъответствието на количеството на замъсителите в почвата и базовото състояние, причините за регистрираните несъответствия и предприетите/предвидените коригиращи действия по </w:t>
      </w:r>
      <w:r w:rsidRPr="00040A82">
        <w:rPr>
          <w:b/>
          <w:i/>
          <w:lang w:val="ru-RU"/>
        </w:rPr>
        <w:t>Условие 13.1.2.4</w:t>
      </w:r>
      <w:r w:rsidRPr="00040A82">
        <w:rPr>
          <w:lang w:val="ru-RU"/>
        </w:rPr>
        <w:t xml:space="preserve"> (съгласно</w:t>
      </w:r>
      <w:r w:rsidRPr="00040A82">
        <w:rPr>
          <w:b/>
          <w:lang w:val="ru-RU"/>
        </w:rPr>
        <w:t xml:space="preserve"> Условие 13.1.3.3</w:t>
      </w:r>
      <w:r w:rsidRPr="00040A82">
        <w:rPr>
          <w:lang w:val="ru-RU"/>
        </w:rPr>
        <w:t>).</w:t>
      </w:r>
    </w:p>
    <w:p w:rsidR="005E56DB" w:rsidRPr="00040A82" w:rsidRDefault="005E56DB" w:rsidP="005E56DB">
      <w:pPr>
        <w:jc w:val="both"/>
        <w:rPr>
          <w:highlight w:val="yellow"/>
          <w:lang w:val="ru-RU"/>
        </w:rPr>
      </w:pPr>
    </w:p>
    <w:p w:rsidR="00E75EB6" w:rsidRDefault="00E75EB6" w:rsidP="005E56DB">
      <w:pPr>
        <w:ind w:firstLine="708"/>
        <w:jc w:val="both"/>
      </w:pPr>
    </w:p>
    <w:p w:rsidR="00E75EB6" w:rsidRDefault="00E75EB6" w:rsidP="005E56DB">
      <w:pPr>
        <w:ind w:firstLine="708"/>
        <w:jc w:val="both"/>
      </w:pPr>
    </w:p>
    <w:p w:rsidR="00724F0F" w:rsidRDefault="00724F0F" w:rsidP="005E56DB">
      <w:pPr>
        <w:ind w:firstLine="708"/>
        <w:jc w:val="both"/>
      </w:pPr>
    </w:p>
    <w:p w:rsidR="00E75EB6" w:rsidRDefault="00E75EB6" w:rsidP="005E56DB">
      <w:pPr>
        <w:ind w:firstLine="708"/>
        <w:jc w:val="both"/>
      </w:pPr>
    </w:p>
    <w:p w:rsidR="005E56DB" w:rsidRPr="00040A82" w:rsidRDefault="005E56DB" w:rsidP="005E56DB">
      <w:pPr>
        <w:ind w:firstLine="708"/>
        <w:jc w:val="both"/>
        <w:rPr>
          <w:b/>
          <w:lang w:val="bg-BG"/>
        </w:rPr>
      </w:pPr>
      <w:r w:rsidRPr="00040A82">
        <w:rPr>
          <w:lang w:val="ru-RU"/>
        </w:rPr>
        <w:lastRenderedPageBreak/>
        <w:t>●</w:t>
      </w:r>
      <w:r w:rsidRPr="00040A82">
        <w:rPr>
          <w:lang w:val="bg-BG"/>
        </w:rPr>
        <w:t xml:space="preserve"> </w:t>
      </w:r>
      <w:r w:rsidRPr="00040A82">
        <w:rPr>
          <w:b/>
          <w:lang w:val="bg-BG"/>
        </w:rPr>
        <w:t>Почви</w:t>
      </w:r>
    </w:p>
    <w:p w:rsidR="005E56DB" w:rsidRPr="00040A82" w:rsidRDefault="005E56DB" w:rsidP="005E56DB">
      <w:pPr>
        <w:ind w:firstLine="708"/>
        <w:jc w:val="both"/>
        <w:rPr>
          <w:lang w:val="bg-BG"/>
        </w:rPr>
      </w:pPr>
    </w:p>
    <w:p w:rsidR="005E56DB" w:rsidRPr="00040A82" w:rsidRDefault="006A7B2B" w:rsidP="005E56DB">
      <w:pPr>
        <w:ind w:firstLine="708"/>
        <w:rPr>
          <w:lang w:val="bg-BG"/>
        </w:rPr>
      </w:pPr>
      <w:r>
        <w:rPr>
          <w:lang w:val="bg-BG"/>
        </w:rPr>
        <w:t>През 201</w:t>
      </w:r>
      <w:r>
        <w:t>6</w:t>
      </w:r>
      <w:r w:rsidR="005E56DB" w:rsidRPr="00040A82">
        <w:rPr>
          <w:lang w:val="bg-BG"/>
        </w:rPr>
        <w:t>г. е извършен базов мониторинг на почвите. Резултатите от анализа са представени в  Таблица 7</w:t>
      </w:r>
      <w:r w:rsidR="00AD165B">
        <w:t xml:space="preserve"> и Таблица 7.1</w:t>
      </w:r>
      <w:r w:rsidR="005E56DB" w:rsidRPr="00040A82">
        <w:rPr>
          <w:lang w:val="bg-BG"/>
        </w:rPr>
        <w:t xml:space="preserve">. Следващия мониторинг на </w:t>
      </w:r>
      <w:r>
        <w:rPr>
          <w:lang w:val="bg-BG"/>
        </w:rPr>
        <w:t>почви ще бъде извършен през 201</w:t>
      </w:r>
      <w:r>
        <w:t>9</w:t>
      </w:r>
      <w:r w:rsidR="005E56DB" w:rsidRPr="00040A82">
        <w:rPr>
          <w:lang w:val="bg-BG"/>
        </w:rPr>
        <w:t>г., съгласно условията на комплексното разрешително.</w:t>
      </w:r>
    </w:p>
    <w:p w:rsidR="005E56DB" w:rsidRDefault="005E56DB" w:rsidP="005E56DB">
      <w:pPr>
        <w:jc w:val="both"/>
        <w:rPr>
          <w:lang w:val="bg-BG"/>
        </w:rPr>
      </w:pPr>
    </w:p>
    <w:p w:rsidR="00AD165B" w:rsidRPr="00B603D7" w:rsidRDefault="00AD165B" w:rsidP="00AD165B">
      <w:pPr>
        <w:rPr>
          <w:b/>
          <w:sz w:val="22"/>
          <w:szCs w:val="22"/>
          <w:lang w:val="bg-BG"/>
        </w:rPr>
      </w:pPr>
      <w:r w:rsidRPr="00B603D7">
        <w:rPr>
          <w:sz w:val="22"/>
          <w:szCs w:val="22"/>
          <w:lang w:val="bg-BG"/>
        </w:rPr>
        <w:t xml:space="preserve">       През </w:t>
      </w:r>
      <w:r w:rsidRPr="00B603D7">
        <w:rPr>
          <w:b/>
          <w:sz w:val="22"/>
          <w:szCs w:val="22"/>
          <w:lang w:val="bg-BG"/>
        </w:rPr>
        <w:t>2016 г</w:t>
      </w:r>
      <w:r w:rsidRPr="00B603D7">
        <w:rPr>
          <w:sz w:val="22"/>
          <w:szCs w:val="22"/>
          <w:lang w:val="bg-BG"/>
        </w:rPr>
        <w:t xml:space="preserve">.е извършен мониторинг </w:t>
      </w:r>
      <w:r w:rsidRPr="00B603D7">
        <w:rPr>
          <w:sz w:val="22"/>
          <w:szCs w:val="22"/>
        </w:rPr>
        <w:t>на почвите</w:t>
      </w:r>
      <w:r w:rsidRPr="00B603D7">
        <w:rPr>
          <w:sz w:val="22"/>
          <w:szCs w:val="22"/>
          <w:lang w:val="bg-BG"/>
        </w:rPr>
        <w:t xml:space="preserve"> от акредитирана лаборатория „ЛИПГЕИ” към „ПЕХЛИВАНОВ ИНЖЕНЕРИНГ” ООД – София, за което е издаден </w:t>
      </w:r>
      <w:r w:rsidRPr="00B603D7">
        <w:rPr>
          <w:b/>
          <w:sz w:val="22"/>
          <w:szCs w:val="22"/>
          <w:lang w:val="bg-BG"/>
        </w:rPr>
        <w:t>Протокол № 137Д/18.05.2016г.</w:t>
      </w:r>
    </w:p>
    <w:p w:rsidR="006A7B2B" w:rsidRPr="00055AC4" w:rsidRDefault="006A7B2B" w:rsidP="005E56DB">
      <w:pPr>
        <w:jc w:val="both"/>
      </w:pPr>
    </w:p>
    <w:p w:rsidR="005E56DB" w:rsidRPr="00040A82" w:rsidRDefault="005E56DB" w:rsidP="005E56DB">
      <w:pPr>
        <w:jc w:val="both"/>
        <w:rPr>
          <w:b/>
          <w:lang w:val="bg-BG"/>
        </w:rPr>
      </w:pPr>
      <w:r w:rsidRPr="00040A82">
        <w:rPr>
          <w:b/>
          <w:lang w:val="bg-BG"/>
        </w:rPr>
        <w:t xml:space="preserve">   Таблица 7.Опазване на почви</w:t>
      </w:r>
    </w:p>
    <w:p w:rsidR="005E56DB" w:rsidRPr="00040A82" w:rsidRDefault="005E56DB" w:rsidP="005E56DB">
      <w:pPr>
        <w:ind w:firstLine="708"/>
        <w:rPr>
          <w:lang w:val="bg-BG"/>
        </w:rPr>
      </w:pPr>
    </w:p>
    <w:p w:rsidR="006A7B2B" w:rsidRPr="00634724" w:rsidRDefault="006A7B2B" w:rsidP="006A7B2B">
      <w:pPr>
        <w:jc w:val="both"/>
        <w:rPr>
          <w:b/>
          <w:sz w:val="22"/>
          <w:szCs w:val="22"/>
        </w:rPr>
      </w:pPr>
      <w:r w:rsidRPr="00634724">
        <w:rPr>
          <w:b/>
          <w:sz w:val="22"/>
          <w:szCs w:val="22"/>
          <w:lang w:val="bg-BG"/>
        </w:rPr>
        <w:t>Таблица 7.Опазване на почви</w:t>
      </w:r>
    </w:p>
    <w:p w:rsidR="006A7B2B" w:rsidRPr="00F575C2" w:rsidRDefault="006A7B2B" w:rsidP="006A7B2B">
      <w:pPr>
        <w:jc w:val="both"/>
        <w:rPr>
          <w:b/>
          <w:sz w:val="22"/>
          <w:szCs w:val="22"/>
        </w:rPr>
      </w:pPr>
      <w:r w:rsidRPr="00F575C2">
        <w:rPr>
          <w:b/>
          <w:sz w:val="22"/>
          <w:szCs w:val="22"/>
          <w:lang w:val="bg-BG"/>
        </w:rPr>
        <w:t>Протокол №137Д / 18.05.2016 г.</w:t>
      </w:r>
    </w:p>
    <w:tbl>
      <w:tblPr>
        <w:tblW w:w="9900" w:type="dxa"/>
        <w:tblInd w:w="-110" w:type="dxa"/>
        <w:tblLayout w:type="fixed"/>
        <w:tblCellMar>
          <w:left w:w="70" w:type="dxa"/>
          <w:right w:w="70" w:type="dxa"/>
        </w:tblCellMar>
        <w:tblLook w:val="0000"/>
      </w:tblPr>
      <w:tblGrid>
        <w:gridCol w:w="1881"/>
        <w:gridCol w:w="1560"/>
        <w:gridCol w:w="1417"/>
        <w:gridCol w:w="1701"/>
        <w:gridCol w:w="1701"/>
        <w:gridCol w:w="1640"/>
      </w:tblGrid>
      <w:tr w:rsidR="006A7B2B" w:rsidRPr="00F575C2" w:rsidTr="0021285A">
        <w:trPr>
          <w:trHeight w:val="729"/>
        </w:trPr>
        <w:tc>
          <w:tcPr>
            <w:tcW w:w="1881" w:type="dxa"/>
            <w:tcBorders>
              <w:top w:val="single" w:sz="4" w:space="0" w:color="auto"/>
              <w:left w:val="single" w:sz="4" w:space="0" w:color="auto"/>
              <w:bottom w:val="single" w:sz="4" w:space="0" w:color="000000"/>
              <w:right w:val="single" w:sz="4" w:space="0" w:color="000000"/>
            </w:tcBorders>
            <w:shd w:val="clear" w:color="auto" w:fill="EAEAEA"/>
            <w:noWrap/>
            <w:vAlign w:val="bottom"/>
          </w:tcPr>
          <w:p w:rsidR="006A7B2B" w:rsidRPr="00F575C2" w:rsidRDefault="006A7B2B" w:rsidP="0021285A">
            <w:pPr>
              <w:jc w:val="center"/>
              <w:rPr>
                <w:b/>
                <w:lang w:val="bg-BG"/>
              </w:rPr>
            </w:pPr>
            <w:r w:rsidRPr="00F575C2">
              <w:rPr>
                <w:b/>
                <w:sz w:val="22"/>
                <w:szCs w:val="22"/>
                <w:lang w:val="bg-BG"/>
              </w:rPr>
              <w:t>Показател</w:t>
            </w:r>
          </w:p>
        </w:tc>
        <w:tc>
          <w:tcPr>
            <w:tcW w:w="1560" w:type="dxa"/>
            <w:tcBorders>
              <w:top w:val="single" w:sz="4" w:space="0" w:color="auto"/>
              <w:left w:val="single" w:sz="4" w:space="0" w:color="auto"/>
              <w:bottom w:val="single" w:sz="4" w:space="0" w:color="000000"/>
              <w:right w:val="single" w:sz="4" w:space="0" w:color="auto"/>
            </w:tcBorders>
            <w:shd w:val="clear" w:color="auto" w:fill="EAEAEA"/>
            <w:vAlign w:val="bottom"/>
          </w:tcPr>
          <w:p w:rsidR="006A7B2B" w:rsidRPr="00F575C2" w:rsidRDefault="006A7B2B" w:rsidP="0021285A">
            <w:pPr>
              <w:jc w:val="center"/>
              <w:rPr>
                <w:b/>
                <w:lang w:val="bg-BG"/>
              </w:rPr>
            </w:pPr>
            <w:r w:rsidRPr="00F575C2">
              <w:rPr>
                <w:b/>
                <w:sz w:val="22"/>
                <w:szCs w:val="22"/>
                <w:lang w:val="bg-BG"/>
              </w:rPr>
              <w:t>Концентрация в почвите (базово състояние), съгласно КР</w:t>
            </w:r>
          </w:p>
        </w:tc>
        <w:tc>
          <w:tcPr>
            <w:tcW w:w="1417" w:type="dxa"/>
            <w:tcBorders>
              <w:top w:val="single" w:sz="4" w:space="0" w:color="auto"/>
              <w:left w:val="single" w:sz="4" w:space="0" w:color="auto"/>
              <w:bottom w:val="single" w:sz="4" w:space="0" w:color="000000"/>
              <w:right w:val="single" w:sz="4" w:space="0" w:color="000000"/>
            </w:tcBorders>
            <w:shd w:val="clear" w:color="auto" w:fill="EAEAEA"/>
            <w:noWrap/>
            <w:vAlign w:val="bottom"/>
          </w:tcPr>
          <w:p w:rsidR="006A7B2B" w:rsidRPr="00F575C2" w:rsidRDefault="006A7B2B" w:rsidP="0021285A">
            <w:pPr>
              <w:jc w:val="center"/>
              <w:rPr>
                <w:b/>
                <w:lang w:val="bg-BG"/>
              </w:rPr>
            </w:pPr>
            <w:r w:rsidRPr="00F575C2">
              <w:rPr>
                <w:b/>
                <w:sz w:val="22"/>
                <w:szCs w:val="22"/>
                <w:lang w:val="bg-BG"/>
              </w:rPr>
              <w:t>Пробовземна точка</w:t>
            </w:r>
          </w:p>
        </w:tc>
        <w:tc>
          <w:tcPr>
            <w:tcW w:w="1701" w:type="dxa"/>
            <w:tcBorders>
              <w:top w:val="single" w:sz="4" w:space="0" w:color="auto"/>
              <w:left w:val="single" w:sz="4" w:space="0" w:color="auto"/>
              <w:bottom w:val="single" w:sz="4" w:space="0" w:color="000000"/>
              <w:right w:val="single" w:sz="4" w:space="0" w:color="auto"/>
            </w:tcBorders>
            <w:shd w:val="clear" w:color="auto" w:fill="EAEAEA"/>
            <w:vAlign w:val="bottom"/>
          </w:tcPr>
          <w:p w:rsidR="006A7B2B" w:rsidRPr="00F575C2" w:rsidRDefault="006A7B2B" w:rsidP="0021285A">
            <w:pPr>
              <w:jc w:val="center"/>
              <w:rPr>
                <w:b/>
                <w:lang w:val="bg-BG"/>
              </w:rPr>
            </w:pPr>
            <w:r w:rsidRPr="00F575C2">
              <w:rPr>
                <w:b/>
                <w:sz w:val="22"/>
                <w:szCs w:val="22"/>
                <w:lang w:val="bg-BG"/>
              </w:rPr>
              <w:t>Резултати от мониторинга</w:t>
            </w:r>
          </w:p>
          <w:p w:rsidR="006A7B2B" w:rsidRPr="00F575C2" w:rsidRDefault="006A7B2B" w:rsidP="0021285A">
            <w:pPr>
              <w:jc w:val="center"/>
              <w:rPr>
                <w:b/>
                <w:lang w:val="bg-BG"/>
              </w:rPr>
            </w:pPr>
            <w:r w:rsidRPr="00F575C2">
              <w:rPr>
                <w:b/>
                <w:sz w:val="22"/>
                <w:szCs w:val="22"/>
                <w:lang w:val="bg-BG"/>
              </w:rPr>
              <w:t xml:space="preserve"> 2016г.</w:t>
            </w:r>
          </w:p>
        </w:tc>
        <w:tc>
          <w:tcPr>
            <w:tcW w:w="1701" w:type="dxa"/>
            <w:tcBorders>
              <w:top w:val="single" w:sz="4" w:space="0" w:color="auto"/>
              <w:left w:val="single" w:sz="4" w:space="0" w:color="auto"/>
              <w:bottom w:val="single" w:sz="4" w:space="0" w:color="000000"/>
              <w:right w:val="single" w:sz="4" w:space="0" w:color="auto"/>
            </w:tcBorders>
            <w:shd w:val="clear" w:color="auto" w:fill="EAEAEA"/>
          </w:tcPr>
          <w:p w:rsidR="006A7B2B" w:rsidRPr="00F575C2" w:rsidRDefault="006A7B2B" w:rsidP="0021285A">
            <w:pPr>
              <w:jc w:val="center"/>
              <w:rPr>
                <w:b/>
                <w:lang w:val="bg-BG"/>
              </w:rPr>
            </w:pPr>
          </w:p>
          <w:p w:rsidR="006A7B2B" w:rsidRPr="00F575C2" w:rsidRDefault="006A7B2B" w:rsidP="0021285A">
            <w:pPr>
              <w:jc w:val="center"/>
              <w:rPr>
                <w:b/>
                <w:lang w:val="bg-BG"/>
              </w:rPr>
            </w:pPr>
            <w:r w:rsidRPr="00F575C2">
              <w:rPr>
                <w:b/>
                <w:sz w:val="22"/>
                <w:szCs w:val="22"/>
                <w:lang w:val="bg-BG"/>
              </w:rPr>
              <w:t>Честота на мониторинг</w:t>
            </w:r>
          </w:p>
        </w:tc>
        <w:tc>
          <w:tcPr>
            <w:tcW w:w="1640" w:type="dxa"/>
            <w:tcBorders>
              <w:top w:val="single" w:sz="4" w:space="0" w:color="auto"/>
              <w:left w:val="single" w:sz="4" w:space="0" w:color="auto"/>
              <w:bottom w:val="single" w:sz="4" w:space="0" w:color="000000"/>
              <w:right w:val="single" w:sz="4" w:space="0" w:color="auto"/>
            </w:tcBorders>
            <w:shd w:val="clear" w:color="auto" w:fill="EAEAEA"/>
          </w:tcPr>
          <w:p w:rsidR="006A7B2B" w:rsidRPr="00F575C2" w:rsidRDefault="006A7B2B" w:rsidP="0021285A">
            <w:pPr>
              <w:ind w:left="290" w:hanging="290"/>
              <w:jc w:val="center"/>
              <w:rPr>
                <w:b/>
                <w:lang w:val="bg-BG"/>
              </w:rPr>
            </w:pPr>
          </w:p>
          <w:p w:rsidR="006A7B2B" w:rsidRDefault="006A7B2B" w:rsidP="0021285A">
            <w:pPr>
              <w:jc w:val="center"/>
              <w:rPr>
                <w:b/>
                <w:lang w:val="bg-BG"/>
              </w:rPr>
            </w:pPr>
            <w:r w:rsidRPr="00F575C2">
              <w:rPr>
                <w:b/>
                <w:sz w:val="22"/>
                <w:szCs w:val="22"/>
                <w:lang w:val="bg-BG"/>
              </w:rPr>
              <w:t>Съответствие</w:t>
            </w:r>
          </w:p>
          <w:p w:rsidR="006A7B2B" w:rsidRPr="00F575C2" w:rsidRDefault="006A7B2B" w:rsidP="0021285A">
            <w:pPr>
              <w:jc w:val="center"/>
              <w:rPr>
                <w:b/>
                <w:lang w:val="bg-BG"/>
              </w:rPr>
            </w:pPr>
          </w:p>
        </w:tc>
      </w:tr>
      <w:tr w:rsidR="006A7B2B" w:rsidRPr="00F575C2" w:rsidTr="0021285A">
        <w:trPr>
          <w:trHeight w:val="343"/>
        </w:trPr>
        <w:tc>
          <w:tcPr>
            <w:tcW w:w="1881" w:type="dxa"/>
            <w:tcBorders>
              <w:top w:val="single" w:sz="4" w:space="0" w:color="auto"/>
              <w:left w:val="single" w:sz="4" w:space="0" w:color="auto"/>
              <w:bottom w:val="single" w:sz="4" w:space="0" w:color="auto"/>
              <w:right w:val="single" w:sz="4" w:space="0" w:color="000000"/>
            </w:tcBorders>
            <w:shd w:val="clear" w:color="auto" w:fill="auto"/>
            <w:vAlign w:val="bottom"/>
          </w:tcPr>
          <w:p w:rsidR="006A7B2B" w:rsidRPr="00F575C2" w:rsidRDefault="006A7B2B" w:rsidP="0021285A">
            <w:pPr>
              <w:rPr>
                <w:lang w:val="bg-BG"/>
              </w:rPr>
            </w:pPr>
            <w:r w:rsidRPr="00F575C2">
              <w:rPr>
                <w:sz w:val="22"/>
                <w:szCs w:val="22"/>
              </w:rPr>
              <w:t>Aктивна реакция /pН /</w:t>
            </w:r>
          </w:p>
        </w:tc>
        <w:tc>
          <w:tcPr>
            <w:tcW w:w="156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rPr>
              <w:t>8.25 ± 0.10</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6A7B2B" w:rsidRPr="00F575C2" w:rsidRDefault="006A7B2B" w:rsidP="0021285A">
            <w:pPr>
              <w:jc w:val="center"/>
              <w:rPr>
                <w:lang w:val="bg-BG"/>
              </w:rPr>
            </w:pPr>
            <w:r w:rsidRPr="00F575C2">
              <w:rPr>
                <w:sz w:val="22"/>
                <w:szCs w:val="22"/>
                <w:lang w:val="bg-BG"/>
              </w:rPr>
              <w:t>ПМП</w:t>
            </w:r>
          </w:p>
        </w:tc>
        <w:tc>
          <w:tcPr>
            <w:tcW w:w="1701"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lang w:val="bg-BG"/>
              </w:rPr>
              <w:t>7.36</w:t>
            </w:r>
            <w:r w:rsidRPr="00F575C2">
              <w:rPr>
                <w:sz w:val="22"/>
                <w:szCs w:val="22"/>
              </w:rPr>
              <w:t xml:space="preserve"> ±</w:t>
            </w:r>
            <w:r w:rsidRPr="00F575C2">
              <w:rPr>
                <w:sz w:val="22"/>
                <w:szCs w:val="22"/>
                <w:lang w:val="bg-BG"/>
              </w:rPr>
              <w:t xml:space="preserve"> 0,64</w:t>
            </w:r>
          </w:p>
        </w:tc>
        <w:tc>
          <w:tcPr>
            <w:tcW w:w="1701" w:type="dxa"/>
            <w:tcBorders>
              <w:top w:val="single" w:sz="4" w:space="0" w:color="auto"/>
              <w:left w:val="single" w:sz="4" w:space="0" w:color="auto"/>
              <w:bottom w:val="single" w:sz="4" w:space="0" w:color="auto"/>
              <w:right w:val="single" w:sz="4" w:space="0" w:color="auto"/>
            </w:tcBorders>
          </w:tcPr>
          <w:p w:rsidR="006A7B2B" w:rsidRPr="00F575C2" w:rsidRDefault="006A7B2B" w:rsidP="0021285A">
            <w:pPr>
              <w:jc w:val="center"/>
              <w:rPr>
                <w:lang w:val="bg-BG"/>
              </w:rPr>
            </w:pPr>
            <w:r w:rsidRPr="00F575C2">
              <w:rPr>
                <w:sz w:val="22"/>
                <w:szCs w:val="22"/>
                <w:lang w:val="bg-BG"/>
              </w:rPr>
              <w:t xml:space="preserve">Веднъж на 3 </w:t>
            </w:r>
          </w:p>
          <w:p w:rsidR="006A7B2B" w:rsidRPr="00F575C2" w:rsidRDefault="006A7B2B" w:rsidP="0021285A">
            <w:pPr>
              <w:jc w:val="center"/>
              <w:rPr>
                <w:lang w:val="bg-BG"/>
              </w:rPr>
            </w:pPr>
            <w:r w:rsidRPr="00F575C2">
              <w:rPr>
                <w:sz w:val="22"/>
                <w:szCs w:val="22"/>
                <w:lang w:val="bg-BG"/>
              </w:rPr>
              <w:t>години</w:t>
            </w:r>
          </w:p>
        </w:tc>
        <w:tc>
          <w:tcPr>
            <w:tcW w:w="164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lang w:val="bg-BG"/>
              </w:rPr>
              <w:t>Да</w:t>
            </w:r>
          </w:p>
        </w:tc>
      </w:tr>
      <w:tr w:rsidR="006A7B2B" w:rsidRPr="00F575C2" w:rsidTr="0021285A">
        <w:trPr>
          <w:trHeight w:val="343"/>
        </w:trPr>
        <w:tc>
          <w:tcPr>
            <w:tcW w:w="1881" w:type="dxa"/>
            <w:tcBorders>
              <w:top w:val="single" w:sz="4" w:space="0" w:color="auto"/>
              <w:left w:val="single" w:sz="4" w:space="0" w:color="auto"/>
              <w:bottom w:val="single" w:sz="4" w:space="0" w:color="auto"/>
              <w:right w:val="single" w:sz="4" w:space="0" w:color="000000"/>
            </w:tcBorders>
            <w:shd w:val="clear" w:color="auto" w:fill="auto"/>
          </w:tcPr>
          <w:p w:rsidR="006A7B2B" w:rsidRPr="00F575C2" w:rsidRDefault="006A7B2B" w:rsidP="0021285A">
            <w:pPr>
              <w:jc w:val="both"/>
            </w:pPr>
            <w:r w:rsidRPr="00F575C2">
              <w:rPr>
                <w:sz w:val="22"/>
                <w:szCs w:val="22"/>
              </w:rPr>
              <w:t>Арсен  (mg/kg)</w:t>
            </w:r>
          </w:p>
        </w:tc>
        <w:tc>
          <w:tcPr>
            <w:tcW w:w="156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rPr>
              <w:t>5 ± 1</w:t>
            </w:r>
          </w:p>
        </w:tc>
        <w:tc>
          <w:tcPr>
            <w:tcW w:w="1417" w:type="dxa"/>
            <w:tcBorders>
              <w:top w:val="single" w:sz="4" w:space="0" w:color="auto"/>
              <w:left w:val="single" w:sz="4" w:space="0" w:color="auto"/>
              <w:bottom w:val="single" w:sz="4" w:space="0" w:color="auto"/>
              <w:right w:val="single" w:sz="4" w:space="0" w:color="000000"/>
            </w:tcBorders>
            <w:shd w:val="clear" w:color="auto" w:fill="auto"/>
            <w:noWrap/>
          </w:tcPr>
          <w:p w:rsidR="00124A8D" w:rsidRDefault="00124A8D" w:rsidP="0021285A">
            <w:pPr>
              <w:jc w:val="center"/>
              <w:rPr>
                <w:lang w:val="bg-BG"/>
              </w:rPr>
            </w:pPr>
          </w:p>
          <w:p w:rsidR="006A7B2B" w:rsidRPr="00F575C2" w:rsidRDefault="006A7B2B" w:rsidP="0021285A">
            <w:pPr>
              <w:jc w:val="center"/>
            </w:pPr>
            <w:r w:rsidRPr="00F575C2">
              <w:rPr>
                <w:sz w:val="22"/>
                <w:szCs w:val="22"/>
                <w:lang w:val="bg-BG"/>
              </w:rPr>
              <w:t>ПМП</w:t>
            </w:r>
          </w:p>
        </w:tc>
        <w:tc>
          <w:tcPr>
            <w:tcW w:w="1701"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lang w:val="bg-BG"/>
              </w:rPr>
              <w:t>1.7</w:t>
            </w:r>
            <w:r w:rsidRPr="00F575C2">
              <w:rPr>
                <w:sz w:val="22"/>
                <w:szCs w:val="22"/>
              </w:rPr>
              <w:t xml:space="preserve"> ±</w:t>
            </w:r>
            <w:r w:rsidRPr="00F575C2">
              <w:rPr>
                <w:sz w:val="22"/>
                <w:szCs w:val="22"/>
                <w:lang w:val="bg-BG"/>
              </w:rPr>
              <w:t xml:space="preserve"> 0.3</w:t>
            </w:r>
          </w:p>
        </w:tc>
        <w:tc>
          <w:tcPr>
            <w:tcW w:w="1701" w:type="dxa"/>
            <w:tcBorders>
              <w:top w:val="single" w:sz="4" w:space="0" w:color="auto"/>
              <w:left w:val="single" w:sz="4" w:space="0" w:color="auto"/>
              <w:bottom w:val="single" w:sz="4" w:space="0" w:color="auto"/>
              <w:right w:val="single" w:sz="4" w:space="0" w:color="auto"/>
            </w:tcBorders>
          </w:tcPr>
          <w:p w:rsidR="006A7B2B" w:rsidRPr="00F575C2" w:rsidRDefault="006A7B2B" w:rsidP="0021285A">
            <w:pPr>
              <w:jc w:val="center"/>
            </w:pPr>
            <w:r w:rsidRPr="00F575C2">
              <w:rPr>
                <w:sz w:val="22"/>
                <w:szCs w:val="22"/>
                <w:lang w:val="bg-BG"/>
              </w:rPr>
              <w:t>Веднъж на 3 години</w:t>
            </w:r>
          </w:p>
        </w:tc>
        <w:tc>
          <w:tcPr>
            <w:tcW w:w="164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pPr>
            <w:r w:rsidRPr="00F575C2">
              <w:rPr>
                <w:sz w:val="22"/>
                <w:szCs w:val="22"/>
                <w:lang w:val="bg-BG"/>
              </w:rPr>
              <w:t>Да</w:t>
            </w:r>
          </w:p>
        </w:tc>
      </w:tr>
      <w:tr w:rsidR="006A7B2B" w:rsidRPr="00F575C2" w:rsidTr="0021285A">
        <w:trPr>
          <w:trHeight w:val="343"/>
        </w:trPr>
        <w:tc>
          <w:tcPr>
            <w:tcW w:w="1881" w:type="dxa"/>
            <w:tcBorders>
              <w:top w:val="single" w:sz="4" w:space="0" w:color="auto"/>
              <w:left w:val="single" w:sz="4" w:space="0" w:color="auto"/>
              <w:bottom w:val="single" w:sz="4" w:space="0" w:color="auto"/>
              <w:right w:val="single" w:sz="4" w:space="0" w:color="000000"/>
            </w:tcBorders>
            <w:shd w:val="clear" w:color="auto" w:fill="auto"/>
          </w:tcPr>
          <w:p w:rsidR="006A7B2B" w:rsidRPr="00F575C2" w:rsidRDefault="006A7B2B" w:rsidP="0021285A">
            <w:pPr>
              <w:jc w:val="both"/>
            </w:pPr>
            <w:r w:rsidRPr="00F575C2">
              <w:rPr>
                <w:sz w:val="22"/>
                <w:szCs w:val="22"/>
              </w:rPr>
              <w:t>Хром (mg/kg)</w:t>
            </w:r>
          </w:p>
          <w:p w:rsidR="006A7B2B" w:rsidRPr="00F575C2" w:rsidRDefault="006A7B2B" w:rsidP="0021285A">
            <w:pPr>
              <w:jc w:val="both"/>
            </w:pPr>
          </w:p>
        </w:tc>
        <w:tc>
          <w:tcPr>
            <w:tcW w:w="156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rPr>
              <w:t>27 ± 3</w:t>
            </w:r>
          </w:p>
        </w:tc>
        <w:tc>
          <w:tcPr>
            <w:tcW w:w="1417" w:type="dxa"/>
            <w:tcBorders>
              <w:top w:val="single" w:sz="4" w:space="0" w:color="auto"/>
              <w:left w:val="single" w:sz="4" w:space="0" w:color="auto"/>
              <w:bottom w:val="single" w:sz="4" w:space="0" w:color="auto"/>
              <w:right w:val="single" w:sz="4" w:space="0" w:color="000000"/>
            </w:tcBorders>
            <w:shd w:val="clear" w:color="auto" w:fill="auto"/>
            <w:noWrap/>
          </w:tcPr>
          <w:p w:rsidR="00124A8D" w:rsidRDefault="00124A8D" w:rsidP="0021285A">
            <w:pPr>
              <w:jc w:val="center"/>
              <w:rPr>
                <w:lang w:val="bg-BG"/>
              </w:rPr>
            </w:pPr>
          </w:p>
          <w:p w:rsidR="006A7B2B" w:rsidRPr="00F575C2" w:rsidRDefault="006A7B2B" w:rsidP="0021285A">
            <w:pPr>
              <w:jc w:val="center"/>
            </w:pPr>
            <w:r w:rsidRPr="00F575C2">
              <w:rPr>
                <w:sz w:val="22"/>
                <w:szCs w:val="22"/>
                <w:lang w:val="bg-BG"/>
              </w:rPr>
              <w:t>ПМП</w:t>
            </w:r>
          </w:p>
        </w:tc>
        <w:tc>
          <w:tcPr>
            <w:tcW w:w="1701"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lang w:val="bg-BG"/>
              </w:rPr>
              <w:t>48</w:t>
            </w:r>
            <w:r w:rsidRPr="00F575C2">
              <w:rPr>
                <w:sz w:val="22"/>
                <w:szCs w:val="22"/>
              </w:rPr>
              <w:t xml:space="preserve"> ±</w:t>
            </w:r>
            <w:r w:rsidRPr="00F575C2">
              <w:rPr>
                <w:sz w:val="22"/>
                <w:szCs w:val="22"/>
                <w:lang w:val="bg-BG"/>
              </w:rPr>
              <w:t xml:space="preserve"> 4</w:t>
            </w:r>
          </w:p>
        </w:tc>
        <w:tc>
          <w:tcPr>
            <w:tcW w:w="1701" w:type="dxa"/>
            <w:tcBorders>
              <w:top w:val="single" w:sz="4" w:space="0" w:color="auto"/>
              <w:left w:val="single" w:sz="4" w:space="0" w:color="auto"/>
              <w:bottom w:val="single" w:sz="4" w:space="0" w:color="auto"/>
              <w:right w:val="single" w:sz="4" w:space="0" w:color="auto"/>
            </w:tcBorders>
          </w:tcPr>
          <w:p w:rsidR="006A7B2B" w:rsidRPr="00F575C2" w:rsidRDefault="006A7B2B" w:rsidP="0021285A">
            <w:pPr>
              <w:jc w:val="center"/>
            </w:pPr>
            <w:r w:rsidRPr="00F575C2">
              <w:rPr>
                <w:sz w:val="22"/>
                <w:szCs w:val="22"/>
                <w:lang w:val="bg-BG"/>
              </w:rPr>
              <w:t>Веднъж на 3 години</w:t>
            </w:r>
          </w:p>
        </w:tc>
        <w:tc>
          <w:tcPr>
            <w:tcW w:w="164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4E29EE" w:rsidRDefault="006A7B2B" w:rsidP="0021285A">
            <w:pPr>
              <w:jc w:val="center"/>
              <w:rPr>
                <w:lang w:val="bg-BG"/>
              </w:rPr>
            </w:pPr>
            <w:r>
              <w:rPr>
                <w:sz w:val="22"/>
                <w:szCs w:val="22"/>
                <w:lang w:val="bg-BG"/>
              </w:rPr>
              <w:t>Не</w:t>
            </w:r>
          </w:p>
        </w:tc>
      </w:tr>
      <w:tr w:rsidR="006A7B2B" w:rsidRPr="00F575C2" w:rsidTr="0021285A">
        <w:trPr>
          <w:trHeight w:val="343"/>
        </w:trPr>
        <w:tc>
          <w:tcPr>
            <w:tcW w:w="1881" w:type="dxa"/>
            <w:tcBorders>
              <w:top w:val="single" w:sz="4" w:space="0" w:color="auto"/>
              <w:left w:val="single" w:sz="4" w:space="0" w:color="auto"/>
              <w:bottom w:val="single" w:sz="4" w:space="0" w:color="auto"/>
              <w:right w:val="single" w:sz="4" w:space="0" w:color="000000"/>
            </w:tcBorders>
            <w:shd w:val="clear" w:color="auto" w:fill="auto"/>
          </w:tcPr>
          <w:p w:rsidR="006A7B2B" w:rsidRPr="00F575C2" w:rsidRDefault="006A7B2B" w:rsidP="0021285A">
            <w:pPr>
              <w:jc w:val="both"/>
            </w:pPr>
            <w:r w:rsidRPr="00F575C2">
              <w:rPr>
                <w:sz w:val="22"/>
                <w:szCs w:val="22"/>
              </w:rPr>
              <w:t>Кадмий (mg/kg)</w:t>
            </w:r>
          </w:p>
          <w:p w:rsidR="006A7B2B" w:rsidRPr="00F575C2" w:rsidRDefault="006A7B2B" w:rsidP="0021285A">
            <w:pPr>
              <w:jc w:val="both"/>
            </w:pPr>
          </w:p>
        </w:tc>
        <w:tc>
          <w:tcPr>
            <w:tcW w:w="156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rPr>
              <w:t>1.0 ± 0.1</w:t>
            </w:r>
          </w:p>
        </w:tc>
        <w:tc>
          <w:tcPr>
            <w:tcW w:w="1417" w:type="dxa"/>
            <w:tcBorders>
              <w:top w:val="single" w:sz="4" w:space="0" w:color="auto"/>
              <w:left w:val="single" w:sz="4" w:space="0" w:color="auto"/>
              <w:bottom w:val="single" w:sz="4" w:space="0" w:color="auto"/>
              <w:right w:val="single" w:sz="4" w:space="0" w:color="000000"/>
            </w:tcBorders>
            <w:shd w:val="clear" w:color="auto" w:fill="auto"/>
            <w:noWrap/>
          </w:tcPr>
          <w:p w:rsidR="00124A8D" w:rsidRDefault="00124A8D" w:rsidP="0021285A">
            <w:pPr>
              <w:jc w:val="center"/>
              <w:rPr>
                <w:lang w:val="bg-BG"/>
              </w:rPr>
            </w:pPr>
          </w:p>
          <w:p w:rsidR="006A7B2B" w:rsidRPr="00F575C2" w:rsidRDefault="006A7B2B" w:rsidP="0021285A">
            <w:pPr>
              <w:jc w:val="center"/>
            </w:pPr>
            <w:r w:rsidRPr="00F575C2">
              <w:rPr>
                <w:sz w:val="22"/>
                <w:szCs w:val="22"/>
                <w:lang w:val="bg-BG"/>
              </w:rPr>
              <w:t>ПМП</w:t>
            </w:r>
          </w:p>
        </w:tc>
        <w:tc>
          <w:tcPr>
            <w:tcW w:w="1701"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lang w:val="bg-BG"/>
              </w:rPr>
              <w:t>1.8</w:t>
            </w:r>
            <w:r w:rsidRPr="00F575C2">
              <w:rPr>
                <w:sz w:val="22"/>
                <w:szCs w:val="22"/>
              </w:rPr>
              <w:t xml:space="preserve"> ±</w:t>
            </w:r>
            <w:r w:rsidRPr="00F575C2">
              <w:rPr>
                <w:sz w:val="22"/>
                <w:szCs w:val="22"/>
                <w:lang w:val="bg-BG"/>
              </w:rPr>
              <w:t xml:space="preserve"> 0,1</w:t>
            </w:r>
          </w:p>
        </w:tc>
        <w:tc>
          <w:tcPr>
            <w:tcW w:w="1701" w:type="dxa"/>
            <w:tcBorders>
              <w:top w:val="single" w:sz="4" w:space="0" w:color="auto"/>
              <w:left w:val="single" w:sz="4" w:space="0" w:color="auto"/>
              <w:bottom w:val="single" w:sz="4" w:space="0" w:color="auto"/>
              <w:right w:val="single" w:sz="4" w:space="0" w:color="auto"/>
            </w:tcBorders>
          </w:tcPr>
          <w:p w:rsidR="006A7B2B" w:rsidRPr="00F575C2" w:rsidRDefault="006A7B2B" w:rsidP="0021285A">
            <w:pPr>
              <w:jc w:val="center"/>
              <w:rPr>
                <w:lang w:val="bg-BG"/>
              </w:rPr>
            </w:pPr>
            <w:r w:rsidRPr="00F575C2">
              <w:rPr>
                <w:sz w:val="22"/>
                <w:szCs w:val="22"/>
                <w:lang w:val="bg-BG"/>
              </w:rPr>
              <w:t>Веднъж на 3</w:t>
            </w:r>
          </w:p>
          <w:p w:rsidR="006A7B2B" w:rsidRPr="00F575C2" w:rsidRDefault="006A7B2B" w:rsidP="0021285A">
            <w:pPr>
              <w:jc w:val="center"/>
            </w:pPr>
            <w:r w:rsidRPr="00F575C2">
              <w:rPr>
                <w:sz w:val="22"/>
                <w:szCs w:val="22"/>
                <w:lang w:val="bg-BG"/>
              </w:rPr>
              <w:t>години</w:t>
            </w:r>
          </w:p>
        </w:tc>
        <w:tc>
          <w:tcPr>
            <w:tcW w:w="164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pPr>
            <w:r w:rsidRPr="00F575C2">
              <w:rPr>
                <w:sz w:val="22"/>
                <w:szCs w:val="22"/>
                <w:lang w:val="bg-BG"/>
              </w:rPr>
              <w:t>Да</w:t>
            </w:r>
          </w:p>
        </w:tc>
      </w:tr>
      <w:tr w:rsidR="006A7B2B" w:rsidRPr="00F575C2" w:rsidTr="0021285A">
        <w:trPr>
          <w:trHeight w:val="343"/>
        </w:trPr>
        <w:tc>
          <w:tcPr>
            <w:tcW w:w="1881" w:type="dxa"/>
            <w:tcBorders>
              <w:top w:val="single" w:sz="4" w:space="0" w:color="auto"/>
              <w:left w:val="single" w:sz="4" w:space="0" w:color="auto"/>
              <w:bottom w:val="single" w:sz="4" w:space="0" w:color="auto"/>
              <w:right w:val="single" w:sz="4" w:space="0" w:color="000000"/>
            </w:tcBorders>
            <w:shd w:val="clear" w:color="auto" w:fill="auto"/>
          </w:tcPr>
          <w:p w:rsidR="006A7B2B" w:rsidRPr="00F575C2" w:rsidRDefault="006A7B2B" w:rsidP="0021285A">
            <w:pPr>
              <w:jc w:val="both"/>
            </w:pPr>
            <w:r w:rsidRPr="00F575C2">
              <w:rPr>
                <w:sz w:val="22"/>
                <w:szCs w:val="22"/>
              </w:rPr>
              <w:t>Цинк (mg/kg)</w:t>
            </w:r>
          </w:p>
          <w:p w:rsidR="006A7B2B" w:rsidRPr="00F575C2" w:rsidRDefault="006A7B2B" w:rsidP="0021285A">
            <w:pPr>
              <w:jc w:val="both"/>
            </w:pPr>
          </w:p>
        </w:tc>
        <w:tc>
          <w:tcPr>
            <w:tcW w:w="156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rPr>
              <w:t>153 ± 12</w:t>
            </w:r>
          </w:p>
        </w:tc>
        <w:tc>
          <w:tcPr>
            <w:tcW w:w="1417" w:type="dxa"/>
            <w:tcBorders>
              <w:top w:val="single" w:sz="4" w:space="0" w:color="auto"/>
              <w:left w:val="single" w:sz="4" w:space="0" w:color="auto"/>
              <w:bottom w:val="single" w:sz="4" w:space="0" w:color="auto"/>
              <w:right w:val="single" w:sz="4" w:space="0" w:color="000000"/>
            </w:tcBorders>
            <w:shd w:val="clear" w:color="auto" w:fill="auto"/>
            <w:noWrap/>
          </w:tcPr>
          <w:p w:rsidR="00124A8D" w:rsidRDefault="00124A8D" w:rsidP="0021285A">
            <w:pPr>
              <w:jc w:val="center"/>
              <w:rPr>
                <w:lang w:val="bg-BG"/>
              </w:rPr>
            </w:pPr>
          </w:p>
          <w:p w:rsidR="006A7B2B" w:rsidRPr="00F575C2" w:rsidRDefault="006A7B2B" w:rsidP="0021285A">
            <w:pPr>
              <w:jc w:val="center"/>
            </w:pPr>
            <w:r w:rsidRPr="00F575C2">
              <w:rPr>
                <w:sz w:val="22"/>
                <w:szCs w:val="22"/>
                <w:lang w:val="bg-BG"/>
              </w:rPr>
              <w:t>ПМП</w:t>
            </w:r>
          </w:p>
        </w:tc>
        <w:tc>
          <w:tcPr>
            <w:tcW w:w="1701"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lang w:val="bg-BG"/>
              </w:rPr>
              <w:t>244</w:t>
            </w:r>
            <w:r w:rsidRPr="00F575C2">
              <w:rPr>
                <w:sz w:val="22"/>
                <w:szCs w:val="22"/>
              </w:rPr>
              <w:t xml:space="preserve"> ±</w:t>
            </w:r>
            <w:r w:rsidRPr="00F575C2">
              <w:rPr>
                <w:sz w:val="22"/>
                <w:szCs w:val="22"/>
                <w:lang w:val="bg-BG"/>
              </w:rPr>
              <w:t xml:space="preserve"> 6</w:t>
            </w:r>
          </w:p>
        </w:tc>
        <w:tc>
          <w:tcPr>
            <w:tcW w:w="1701" w:type="dxa"/>
            <w:tcBorders>
              <w:top w:val="single" w:sz="4" w:space="0" w:color="auto"/>
              <w:left w:val="single" w:sz="4" w:space="0" w:color="auto"/>
              <w:bottom w:val="single" w:sz="4" w:space="0" w:color="auto"/>
              <w:right w:val="single" w:sz="4" w:space="0" w:color="auto"/>
            </w:tcBorders>
          </w:tcPr>
          <w:p w:rsidR="006A7B2B" w:rsidRPr="00F575C2" w:rsidRDefault="006A7B2B" w:rsidP="0021285A">
            <w:pPr>
              <w:jc w:val="center"/>
            </w:pPr>
            <w:r w:rsidRPr="00F575C2">
              <w:rPr>
                <w:sz w:val="22"/>
                <w:szCs w:val="22"/>
                <w:lang w:val="bg-BG"/>
              </w:rPr>
              <w:t>Веднъж на 3 години</w:t>
            </w:r>
          </w:p>
        </w:tc>
        <w:tc>
          <w:tcPr>
            <w:tcW w:w="164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pPr>
            <w:r>
              <w:rPr>
                <w:sz w:val="22"/>
                <w:szCs w:val="22"/>
                <w:lang w:val="bg-BG"/>
              </w:rPr>
              <w:t>Не</w:t>
            </w:r>
          </w:p>
        </w:tc>
      </w:tr>
      <w:tr w:rsidR="006A7B2B" w:rsidRPr="00F575C2" w:rsidTr="0021285A">
        <w:trPr>
          <w:trHeight w:val="343"/>
        </w:trPr>
        <w:tc>
          <w:tcPr>
            <w:tcW w:w="1881" w:type="dxa"/>
            <w:tcBorders>
              <w:top w:val="single" w:sz="4" w:space="0" w:color="auto"/>
              <w:left w:val="single" w:sz="4" w:space="0" w:color="auto"/>
              <w:bottom w:val="single" w:sz="4" w:space="0" w:color="auto"/>
              <w:right w:val="single" w:sz="4" w:space="0" w:color="000000"/>
            </w:tcBorders>
            <w:shd w:val="clear" w:color="auto" w:fill="auto"/>
          </w:tcPr>
          <w:p w:rsidR="006A7B2B" w:rsidRPr="00F575C2" w:rsidRDefault="006A7B2B" w:rsidP="0021285A">
            <w:pPr>
              <w:jc w:val="both"/>
            </w:pPr>
            <w:r w:rsidRPr="00F575C2">
              <w:rPr>
                <w:sz w:val="22"/>
                <w:szCs w:val="22"/>
              </w:rPr>
              <w:t>Желязо (mg/kg)</w:t>
            </w:r>
          </w:p>
          <w:p w:rsidR="006A7B2B" w:rsidRPr="00F575C2" w:rsidRDefault="006A7B2B" w:rsidP="0021285A">
            <w:pPr>
              <w:jc w:val="both"/>
            </w:pPr>
          </w:p>
        </w:tc>
        <w:tc>
          <w:tcPr>
            <w:tcW w:w="156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rPr>
              <w:t>16007 ± 800</w:t>
            </w:r>
          </w:p>
        </w:tc>
        <w:tc>
          <w:tcPr>
            <w:tcW w:w="1417" w:type="dxa"/>
            <w:tcBorders>
              <w:top w:val="single" w:sz="4" w:space="0" w:color="auto"/>
              <w:left w:val="single" w:sz="4" w:space="0" w:color="auto"/>
              <w:bottom w:val="single" w:sz="4" w:space="0" w:color="auto"/>
              <w:right w:val="single" w:sz="4" w:space="0" w:color="000000"/>
            </w:tcBorders>
            <w:shd w:val="clear" w:color="auto" w:fill="auto"/>
            <w:noWrap/>
          </w:tcPr>
          <w:p w:rsidR="00124A8D" w:rsidRDefault="00124A8D" w:rsidP="0021285A">
            <w:pPr>
              <w:jc w:val="center"/>
              <w:rPr>
                <w:lang w:val="bg-BG"/>
              </w:rPr>
            </w:pPr>
          </w:p>
          <w:p w:rsidR="006A7B2B" w:rsidRPr="00F575C2" w:rsidRDefault="006A7B2B" w:rsidP="0021285A">
            <w:pPr>
              <w:jc w:val="center"/>
            </w:pPr>
            <w:r w:rsidRPr="00F575C2">
              <w:rPr>
                <w:sz w:val="22"/>
                <w:szCs w:val="22"/>
                <w:lang w:val="bg-BG"/>
              </w:rPr>
              <w:t>ПМП</w:t>
            </w:r>
          </w:p>
        </w:tc>
        <w:tc>
          <w:tcPr>
            <w:tcW w:w="1701"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lang w:val="bg-BG"/>
              </w:rPr>
              <w:t xml:space="preserve">19165 </w:t>
            </w:r>
            <w:r w:rsidRPr="00F575C2">
              <w:rPr>
                <w:sz w:val="22"/>
                <w:szCs w:val="22"/>
              </w:rPr>
              <w:t>±</w:t>
            </w:r>
            <w:r w:rsidRPr="00F575C2">
              <w:rPr>
                <w:sz w:val="22"/>
                <w:szCs w:val="22"/>
                <w:lang w:val="bg-BG"/>
              </w:rPr>
              <w:t xml:space="preserve"> 1710</w:t>
            </w:r>
          </w:p>
        </w:tc>
        <w:tc>
          <w:tcPr>
            <w:tcW w:w="1701" w:type="dxa"/>
            <w:tcBorders>
              <w:top w:val="single" w:sz="4" w:space="0" w:color="auto"/>
              <w:left w:val="single" w:sz="4" w:space="0" w:color="auto"/>
              <w:bottom w:val="single" w:sz="4" w:space="0" w:color="auto"/>
              <w:right w:val="single" w:sz="4" w:space="0" w:color="auto"/>
            </w:tcBorders>
          </w:tcPr>
          <w:p w:rsidR="006A7B2B" w:rsidRPr="00F575C2" w:rsidRDefault="006A7B2B" w:rsidP="0021285A">
            <w:pPr>
              <w:jc w:val="center"/>
            </w:pPr>
            <w:r w:rsidRPr="00F575C2">
              <w:rPr>
                <w:sz w:val="22"/>
                <w:szCs w:val="22"/>
                <w:lang w:val="bg-BG"/>
              </w:rPr>
              <w:t>Веднъж на 3 години</w:t>
            </w:r>
          </w:p>
        </w:tc>
        <w:tc>
          <w:tcPr>
            <w:tcW w:w="164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pPr>
            <w:r>
              <w:rPr>
                <w:sz w:val="22"/>
                <w:szCs w:val="22"/>
                <w:lang w:val="bg-BG"/>
              </w:rPr>
              <w:t>Не</w:t>
            </w:r>
          </w:p>
        </w:tc>
      </w:tr>
      <w:tr w:rsidR="006A7B2B" w:rsidRPr="00F575C2" w:rsidTr="0021285A">
        <w:trPr>
          <w:trHeight w:val="343"/>
        </w:trPr>
        <w:tc>
          <w:tcPr>
            <w:tcW w:w="1881" w:type="dxa"/>
            <w:tcBorders>
              <w:top w:val="single" w:sz="4" w:space="0" w:color="auto"/>
              <w:left w:val="single" w:sz="4" w:space="0" w:color="auto"/>
              <w:bottom w:val="single" w:sz="4" w:space="0" w:color="auto"/>
              <w:right w:val="single" w:sz="4" w:space="0" w:color="000000"/>
            </w:tcBorders>
            <w:shd w:val="clear" w:color="auto" w:fill="auto"/>
          </w:tcPr>
          <w:p w:rsidR="006A7B2B" w:rsidRPr="00F575C2" w:rsidRDefault="006A7B2B" w:rsidP="0021285A">
            <w:pPr>
              <w:jc w:val="both"/>
            </w:pPr>
            <w:r w:rsidRPr="00F575C2">
              <w:rPr>
                <w:sz w:val="22"/>
                <w:szCs w:val="22"/>
              </w:rPr>
              <w:t>Мед (mg/kg)</w:t>
            </w:r>
          </w:p>
          <w:p w:rsidR="006A7B2B" w:rsidRPr="00F575C2" w:rsidRDefault="006A7B2B" w:rsidP="0021285A">
            <w:pPr>
              <w:jc w:val="both"/>
            </w:pPr>
          </w:p>
        </w:tc>
        <w:tc>
          <w:tcPr>
            <w:tcW w:w="156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rPr>
              <w:t>42 ± 4</w:t>
            </w:r>
          </w:p>
        </w:tc>
        <w:tc>
          <w:tcPr>
            <w:tcW w:w="1417" w:type="dxa"/>
            <w:tcBorders>
              <w:top w:val="single" w:sz="4" w:space="0" w:color="auto"/>
              <w:left w:val="single" w:sz="4" w:space="0" w:color="auto"/>
              <w:bottom w:val="single" w:sz="4" w:space="0" w:color="auto"/>
              <w:right w:val="single" w:sz="4" w:space="0" w:color="000000"/>
            </w:tcBorders>
            <w:shd w:val="clear" w:color="auto" w:fill="auto"/>
            <w:noWrap/>
          </w:tcPr>
          <w:p w:rsidR="00124A8D" w:rsidRDefault="00124A8D" w:rsidP="0021285A">
            <w:pPr>
              <w:jc w:val="center"/>
              <w:rPr>
                <w:lang w:val="bg-BG"/>
              </w:rPr>
            </w:pPr>
          </w:p>
          <w:p w:rsidR="006A7B2B" w:rsidRPr="00F575C2" w:rsidRDefault="006A7B2B" w:rsidP="0021285A">
            <w:pPr>
              <w:jc w:val="center"/>
            </w:pPr>
            <w:r w:rsidRPr="00F575C2">
              <w:rPr>
                <w:sz w:val="22"/>
                <w:szCs w:val="22"/>
                <w:lang w:val="bg-BG"/>
              </w:rPr>
              <w:t>ПМП</w:t>
            </w:r>
          </w:p>
        </w:tc>
        <w:tc>
          <w:tcPr>
            <w:tcW w:w="1701"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lang w:val="bg-BG"/>
              </w:rPr>
              <w:t>62</w:t>
            </w:r>
            <w:r w:rsidRPr="00F575C2">
              <w:rPr>
                <w:sz w:val="22"/>
                <w:szCs w:val="22"/>
              </w:rPr>
              <w:t xml:space="preserve"> ±</w:t>
            </w:r>
            <w:r w:rsidRPr="00F575C2">
              <w:rPr>
                <w:sz w:val="22"/>
                <w:szCs w:val="22"/>
                <w:lang w:val="bg-BG"/>
              </w:rPr>
              <w:t xml:space="preserve"> 2</w:t>
            </w:r>
          </w:p>
        </w:tc>
        <w:tc>
          <w:tcPr>
            <w:tcW w:w="1701" w:type="dxa"/>
            <w:tcBorders>
              <w:top w:val="single" w:sz="4" w:space="0" w:color="auto"/>
              <w:left w:val="single" w:sz="4" w:space="0" w:color="auto"/>
              <w:bottom w:val="single" w:sz="4" w:space="0" w:color="auto"/>
              <w:right w:val="single" w:sz="4" w:space="0" w:color="auto"/>
            </w:tcBorders>
          </w:tcPr>
          <w:p w:rsidR="006A7B2B" w:rsidRPr="00F575C2" w:rsidRDefault="006A7B2B" w:rsidP="0021285A">
            <w:pPr>
              <w:jc w:val="center"/>
            </w:pPr>
            <w:r w:rsidRPr="00F575C2">
              <w:rPr>
                <w:sz w:val="22"/>
                <w:szCs w:val="22"/>
                <w:lang w:val="bg-BG"/>
              </w:rPr>
              <w:t>Веднъж на 3 години</w:t>
            </w:r>
          </w:p>
        </w:tc>
        <w:tc>
          <w:tcPr>
            <w:tcW w:w="164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pPr>
            <w:r>
              <w:rPr>
                <w:sz w:val="22"/>
                <w:szCs w:val="22"/>
                <w:lang w:val="bg-BG"/>
              </w:rPr>
              <w:t>Не</w:t>
            </w:r>
          </w:p>
        </w:tc>
      </w:tr>
      <w:tr w:rsidR="006A7B2B" w:rsidRPr="00F575C2" w:rsidTr="0021285A">
        <w:trPr>
          <w:trHeight w:val="343"/>
        </w:trPr>
        <w:tc>
          <w:tcPr>
            <w:tcW w:w="1881" w:type="dxa"/>
            <w:tcBorders>
              <w:top w:val="single" w:sz="4" w:space="0" w:color="auto"/>
              <w:left w:val="single" w:sz="4" w:space="0" w:color="auto"/>
              <w:bottom w:val="single" w:sz="4" w:space="0" w:color="auto"/>
              <w:right w:val="single" w:sz="4" w:space="0" w:color="000000"/>
            </w:tcBorders>
            <w:shd w:val="clear" w:color="auto" w:fill="auto"/>
          </w:tcPr>
          <w:p w:rsidR="006A7B2B" w:rsidRPr="00F575C2" w:rsidRDefault="006A7B2B" w:rsidP="0021285A">
            <w:pPr>
              <w:jc w:val="both"/>
            </w:pPr>
            <w:r w:rsidRPr="00F575C2">
              <w:rPr>
                <w:sz w:val="22"/>
                <w:szCs w:val="22"/>
              </w:rPr>
              <w:t>Олово (mg/kg)</w:t>
            </w:r>
          </w:p>
          <w:p w:rsidR="006A7B2B" w:rsidRPr="00F575C2" w:rsidRDefault="006A7B2B" w:rsidP="0021285A">
            <w:pPr>
              <w:jc w:val="both"/>
            </w:pPr>
          </w:p>
        </w:tc>
        <w:tc>
          <w:tcPr>
            <w:tcW w:w="156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rPr>
              <w:t>76 ± 8</w:t>
            </w:r>
          </w:p>
        </w:tc>
        <w:tc>
          <w:tcPr>
            <w:tcW w:w="1417" w:type="dxa"/>
            <w:tcBorders>
              <w:top w:val="single" w:sz="4" w:space="0" w:color="auto"/>
              <w:left w:val="single" w:sz="4" w:space="0" w:color="auto"/>
              <w:bottom w:val="single" w:sz="4" w:space="0" w:color="auto"/>
              <w:right w:val="single" w:sz="4" w:space="0" w:color="000000"/>
            </w:tcBorders>
            <w:shd w:val="clear" w:color="auto" w:fill="auto"/>
            <w:noWrap/>
          </w:tcPr>
          <w:p w:rsidR="00124A8D" w:rsidRDefault="00124A8D" w:rsidP="0021285A">
            <w:pPr>
              <w:jc w:val="center"/>
              <w:rPr>
                <w:lang w:val="bg-BG"/>
              </w:rPr>
            </w:pPr>
          </w:p>
          <w:p w:rsidR="006A7B2B" w:rsidRPr="00F575C2" w:rsidRDefault="006A7B2B" w:rsidP="0021285A">
            <w:pPr>
              <w:jc w:val="center"/>
            </w:pPr>
            <w:r w:rsidRPr="00F575C2">
              <w:rPr>
                <w:sz w:val="22"/>
                <w:szCs w:val="22"/>
                <w:lang w:val="bg-BG"/>
              </w:rPr>
              <w:t>ПМП</w:t>
            </w:r>
          </w:p>
        </w:tc>
        <w:tc>
          <w:tcPr>
            <w:tcW w:w="1701"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lang w:val="bg-BG"/>
              </w:rPr>
              <w:t>114</w:t>
            </w:r>
            <w:r w:rsidRPr="00F575C2">
              <w:rPr>
                <w:sz w:val="22"/>
                <w:szCs w:val="22"/>
              </w:rPr>
              <w:t xml:space="preserve"> ±</w:t>
            </w:r>
            <w:r w:rsidRPr="00F575C2">
              <w:rPr>
                <w:sz w:val="22"/>
                <w:szCs w:val="22"/>
                <w:lang w:val="bg-BG"/>
              </w:rPr>
              <w:t xml:space="preserve"> 3</w:t>
            </w:r>
          </w:p>
        </w:tc>
        <w:tc>
          <w:tcPr>
            <w:tcW w:w="1701" w:type="dxa"/>
            <w:tcBorders>
              <w:top w:val="single" w:sz="4" w:space="0" w:color="auto"/>
              <w:left w:val="single" w:sz="4" w:space="0" w:color="auto"/>
              <w:bottom w:val="single" w:sz="4" w:space="0" w:color="auto"/>
              <w:right w:val="single" w:sz="4" w:space="0" w:color="auto"/>
            </w:tcBorders>
          </w:tcPr>
          <w:p w:rsidR="006A7B2B" w:rsidRPr="00F575C2" w:rsidRDefault="006A7B2B" w:rsidP="0021285A">
            <w:pPr>
              <w:jc w:val="center"/>
              <w:rPr>
                <w:lang w:val="bg-BG"/>
              </w:rPr>
            </w:pPr>
            <w:r w:rsidRPr="00F575C2">
              <w:rPr>
                <w:sz w:val="22"/>
                <w:szCs w:val="22"/>
                <w:lang w:val="bg-BG"/>
              </w:rPr>
              <w:t>Веднъж на 3</w:t>
            </w:r>
          </w:p>
          <w:p w:rsidR="006A7B2B" w:rsidRPr="00F575C2" w:rsidRDefault="006A7B2B" w:rsidP="0021285A">
            <w:pPr>
              <w:jc w:val="center"/>
            </w:pPr>
            <w:r w:rsidRPr="00F575C2">
              <w:rPr>
                <w:sz w:val="22"/>
                <w:szCs w:val="22"/>
                <w:lang w:val="bg-BG"/>
              </w:rPr>
              <w:t>години</w:t>
            </w:r>
          </w:p>
        </w:tc>
        <w:tc>
          <w:tcPr>
            <w:tcW w:w="164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pPr>
            <w:r>
              <w:rPr>
                <w:sz w:val="22"/>
                <w:szCs w:val="22"/>
                <w:lang w:val="bg-BG"/>
              </w:rPr>
              <w:t>Не</w:t>
            </w:r>
          </w:p>
        </w:tc>
      </w:tr>
      <w:tr w:rsidR="006A7B2B" w:rsidRPr="00F575C2" w:rsidTr="0021285A">
        <w:trPr>
          <w:trHeight w:val="343"/>
        </w:trPr>
        <w:tc>
          <w:tcPr>
            <w:tcW w:w="1881" w:type="dxa"/>
            <w:tcBorders>
              <w:top w:val="single" w:sz="4" w:space="0" w:color="auto"/>
              <w:left w:val="single" w:sz="4" w:space="0" w:color="auto"/>
              <w:bottom w:val="single" w:sz="4" w:space="0" w:color="auto"/>
              <w:right w:val="single" w:sz="4" w:space="0" w:color="000000"/>
            </w:tcBorders>
            <w:shd w:val="clear" w:color="auto" w:fill="auto"/>
          </w:tcPr>
          <w:p w:rsidR="006A7B2B" w:rsidRPr="00F575C2" w:rsidRDefault="006A7B2B" w:rsidP="0021285A">
            <w:pPr>
              <w:jc w:val="both"/>
            </w:pPr>
            <w:r w:rsidRPr="00F575C2">
              <w:rPr>
                <w:sz w:val="22"/>
                <w:szCs w:val="22"/>
              </w:rPr>
              <w:t>Никел (mg/kg)</w:t>
            </w:r>
          </w:p>
          <w:p w:rsidR="006A7B2B" w:rsidRPr="00F575C2" w:rsidRDefault="006A7B2B" w:rsidP="0021285A">
            <w:pPr>
              <w:jc w:val="both"/>
            </w:pPr>
          </w:p>
        </w:tc>
        <w:tc>
          <w:tcPr>
            <w:tcW w:w="156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rPr>
              <w:t>26 ± 3</w:t>
            </w:r>
          </w:p>
        </w:tc>
        <w:tc>
          <w:tcPr>
            <w:tcW w:w="1417" w:type="dxa"/>
            <w:tcBorders>
              <w:top w:val="single" w:sz="4" w:space="0" w:color="auto"/>
              <w:left w:val="single" w:sz="4" w:space="0" w:color="auto"/>
              <w:bottom w:val="single" w:sz="4" w:space="0" w:color="auto"/>
              <w:right w:val="single" w:sz="4" w:space="0" w:color="000000"/>
            </w:tcBorders>
            <w:shd w:val="clear" w:color="auto" w:fill="auto"/>
            <w:noWrap/>
          </w:tcPr>
          <w:p w:rsidR="00124A8D" w:rsidRDefault="00124A8D" w:rsidP="0021285A">
            <w:pPr>
              <w:jc w:val="center"/>
              <w:rPr>
                <w:lang w:val="bg-BG"/>
              </w:rPr>
            </w:pPr>
          </w:p>
          <w:p w:rsidR="006A7B2B" w:rsidRPr="00F575C2" w:rsidRDefault="006A7B2B" w:rsidP="0021285A">
            <w:pPr>
              <w:jc w:val="center"/>
            </w:pPr>
            <w:r w:rsidRPr="00F575C2">
              <w:rPr>
                <w:sz w:val="22"/>
                <w:szCs w:val="22"/>
                <w:lang w:val="bg-BG"/>
              </w:rPr>
              <w:t>ПМП</w:t>
            </w:r>
          </w:p>
        </w:tc>
        <w:tc>
          <w:tcPr>
            <w:tcW w:w="1701"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lang w:val="bg-BG"/>
              </w:rPr>
              <w:t>26</w:t>
            </w:r>
            <w:r w:rsidRPr="00F575C2">
              <w:rPr>
                <w:sz w:val="22"/>
                <w:szCs w:val="22"/>
              </w:rPr>
              <w:t xml:space="preserve"> ±</w:t>
            </w:r>
            <w:r w:rsidRPr="00F575C2">
              <w:rPr>
                <w:sz w:val="22"/>
                <w:szCs w:val="22"/>
                <w:lang w:val="bg-BG"/>
              </w:rPr>
              <w:t xml:space="preserve"> 1</w:t>
            </w:r>
          </w:p>
        </w:tc>
        <w:tc>
          <w:tcPr>
            <w:tcW w:w="1701" w:type="dxa"/>
            <w:tcBorders>
              <w:top w:val="single" w:sz="4" w:space="0" w:color="auto"/>
              <w:left w:val="single" w:sz="4" w:space="0" w:color="auto"/>
              <w:bottom w:val="single" w:sz="4" w:space="0" w:color="auto"/>
              <w:right w:val="single" w:sz="4" w:space="0" w:color="auto"/>
            </w:tcBorders>
          </w:tcPr>
          <w:p w:rsidR="006A7B2B" w:rsidRPr="00F575C2" w:rsidRDefault="006A7B2B" w:rsidP="0021285A">
            <w:pPr>
              <w:jc w:val="center"/>
            </w:pPr>
            <w:r w:rsidRPr="00F575C2">
              <w:rPr>
                <w:sz w:val="22"/>
                <w:szCs w:val="22"/>
                <w:lang w:val="bg-BG"/>
              </w:rPr>
              <w:t>Веднъж на 3 години</w:t>
            </w:r>
          </w:p>
        </w:tc>
        <w:tc>
          <w:tcPr>
            <w:tcW w:w="164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pPr>
            <w:r w:rsidRPr="00F575C2">
              <w:rPr>
                <w:sz w:val="22"/>
                <w:szCs w:val="22"/>
                <w:lang w:val="bg-BG"/>
              </w:rPr>
              <w:t>Да</w:t>
            </w:r>
          </w:p>
        </w:tc>
      </w:tr>
      <w:tr w:rsidR="006A7B2B" w:rsidRPr="00F575C2" w:rsidTr="0021285A">
        <w:trPr>
          <w:trHeight w:val="343"/>
        </w:trPr>
        <w:tc>
          <w:tcPr>
            <w:tcW w:w="1881" w:type="dxa"/>
            <w:tcBorders>
              <w:top w:val="single" w:sz="4" w:space="0" w:color="auto"/>
              <w:left w:val="single" w:sz="4" w:space="0" w:color="auto"/>
              <w:bottom w:val="single" w:sz="4" w:space="0" w:color="auto"/>
              <w:right w:val="single" w:sz="4" w:space="0" w:color="000000"/>
            </w:tcBorders>
            <w:shd w:val="clear" w:color="auto" w:fill="auto"/>
          </w:tcPr>
          <w:p w:rsidR="006A7B2B" w:rsidRPr="00F575C2" w:rsidRDefault="006A7B2B" w:rsidP="0021285A">
            <w:r w:rsidRPr="00F575C2">
              <w:rPr>
                <w:sz w:val="22"/>
                <w:szCs w:val="22"/>
              </w:rPr>
              <w:t>Нефтопродукт</w:t>
            </w:r>
            <w:r w:rsidRPr="00F575C2">
              <w:rPr>
                <w:sz w:val="22"/>
                <w:szCs w:val="22"/>
                <w:lang w:val="bg-BG"/>
              </w:rPr>
              <w:t>и</w:t>
            </w:r>
          </w:p>
          <w:p w:rsidR="006A7B2B" w:rsidRPr="00F575C2" w:rsidRDefault="006A7B2B" w:rsidP="0021285A">
            <w:r w:rsidRPr="00F575C2">
              <w:rPr>
                <w:sz w:val="22"/>
                <w:szCs w:val="22"/>
              </w:rPr>
              <w:t>(mg/kg)</w:t>
            </w:r>
          </w:p>
        </w:tc>
        <w:tc>
          <w:tcPr>
            <w:tcW w:w="156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rPr>
              <w:t>4.517 ± 0.135</w:t>
            </w:r>
          </w:p>
        </w:tc>
        <w:tc>
          <w:tcPr>
            <w:tcW w:w="1417" w:type="dxa"/>
            <w:tcBorders>
              <w:top w:val="single" w:sz="4" w:space="0" w:color="auto"/>
              <w:left w:val="single" w:sz="4" w:space="0" w:color="auto"/>
              <w:bottom w:val="single" w:sz="4" w:space="0" w:color="auto"/>
              <w:right w:val="single" w:sz="4" w:space="0" w:color="000000"/>
            </w:tcBorders>
            <w:shd w:val="clear" w:color="auto" w:fill="auto"/>
            <w:noWrap/>
          </w:tcPr>
          <w:p w:rsidR="00124A8D" w:rsidRDefault="00124A8D" w:rsidP="0021285A">
            <w:pPr>
              <w:jc w:val="center"/>
              <w:rPr>
                <w:lang w:val="bg-BG"/>
              </w:rPr>
            </w:pPr>
          </w:p>
          <w:p w:rsidR="006A7B2B" w:rsidRPr="00F575C2" w:rsidRDefault="006A7B2B" w:rsidP="0021285A">
            <w:pPr>
              <w:jc w:val="center"/>
            </w:pPr>
            <w:r w:rsidRPr="00F575C2">
              <w:rPr>
                <w:sz w:val="22"/>
                <w:szCs w:val="22"/>
                <w:lang w:val="bg-BG"/>
              </w:rPr>
              <w:t>ПМП</w:t>
            </w:r>
          </w:p>
        </w:tc>
        <w:tc>
          <w:tcPr>
            <w:tcW w:w="1701"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lang w:val="bg-BG"/>
              </w:rPr>
              <w:t xml:space="preserve">95.1 </w:t>
            </w:r>
            <w:r w:rsidRPr="00F575C2">
              <w:rPr>
                <w:sz w:val="22"/>
                <w:szCs w:val="22"/>
              </w:rPr>
              <w:t>±</w:t>
            </w:r>
            <w:r w:rsidRPr="00F575C2">
              <w:rPr>
                <w:sz w:val="22"/>
                <w:szCs w:val="22"/>
                <w:lang w:val="bg-BG"/>
              </w:rPr>
              <w:t xml:space="preserve"> 7.3</w:t>
            </w:r>
          </w:p>
        </w:tc>
        <w:tc>
          <w:tcPr>
            <w:tcW w:w="1701" w:type="dxa"/>
            <w:tcBorders>
              <w:top w:val="single" w:sz="4" w:space="0" w:color="auto"/>
              <w:left w:val="single" w:sz="4" w:space="0" w:color="auto"/>
              <w:bottom w:val="single" w:sz="4" w:space="0" w:color="auto"/>
              <w:right w:val="single" w:sz="4" w:space="0" w:color="auto"/>
            </w:tcBorders>
          </w:tcPr>
          <w:p w:rsidR="006A7B2B" w:rsidRPr="00F575C2" w:rsidRDefault="006A7B2B" w:rsidP="0021285A">
            <w:pPr>
              <w:jc w:val="center"/>
              <w:rPr>
                <w:lang w:val="bg-BG"/>
              </w:rPr>
            </w:pPr>
            <w:r w:rsidRPr="00F575C2">
              <w:rPr>
                <w:sz w:val="22"/>
                <w:szCs w:val="22"/>
                <w:lang w:val="bg-BG"/>
              </w:rPr>
              <w:t>Веднъж на 3</w:t>
            </w:r>
          </w:p>
          <w:p w:rsidR="006A7B2B" w:rsidRPr="00F575C2" w:rsidRDefault="006A7B2B" w:rsidP="0021285A">
            <w:pPr>
              <w:jc w:val="center"/>
            </w:pPr>
            <w:r w:rsidRPr="00F575C2">
              <w:rPr>
                <w:sz w:val="22"/>
                <w:szCs w:val="22"/>
                <w:lang w:val="bg-BG"/>
              </w:rPr>
              <w:t>години</w:t>
            </w:r>
          </w:p>
        </w:tc>
        <w:tc>
          <w:tcPr>
            <w:tcW w:w="164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pPr>
            <w:r>
              <w:rPr>
                <w:sz w:val="22"/>
                <w:szCs w:val="22"/>
                <w:lang w:val="bg-BG"/>
              </w:rPr>
              <w:t>Не</w:t>
            </w:r>
          </w:p>
        </w:tc>
      </w:tr>
    </w:tbl>
    <w:p w:rsidR="006A7B2B" w:rsidRPr="00F575C2" w:rsidRDefault="006A7B2B" w:rsidP="006A7B2B">
      <w:pPr>
        <w:ind w:firstLine="708"/>
        <w:rPr>
          <w:sz w:val="22"/>
          <w:szCs w:val="22"/>
          <w:lang w:val="bg-BG"/>
        </w:rPr>
      </w:pPr>
    </w:p>
    <w:p w:rsidR="006A7B2B" w:rsidRPr="00F575C2" w:rsidRDefault="006A7B2B" w:rsidP="006A7B2B">
      <w:pPr>
        <w:jc w:val="both"/>
        <w:rPr>
          <w:b/>
          <w:sz w:val="22"/>
          <w:szCs w:val="22"/>
        </w:rPr>
      </w:pPr>
      <w:r w:rsidRPr="00F575C2">
        <w:rPr>
          <w:b/>
          <w:sz w:val="22"/>
          <w:szCs w:val="22"/>
          <w:lang w:val="bg-BG"/>
        </w:rPr>
        <w:t>Таблица 7.1.Опазване на почви</w:t>
      </w:r>
      <w:r w:rsidR="0046508F">
        <w:rPr>
          <w:b/>
          <w:sz w:val="22"/>
          <w:szCs w:val="22"/>
        </w:rPr>
        <w:t xml:space="preserve">  </w:t>
      </w:r>
      <w:r w:rsidRPr="00F575C2">
        <w:rPr>
          <w:b/>
          <w:sz w:val="22"/>
          <w:szCs w:val="22"/>
          <w:lang w:val="bg-BG"/>
        </w:rPr>
        <w:t>Протокол №</w:t>
      </w:r>
      <w:r>
        <w:rPr>
          <w:b/>
          <w:sz w:val="22"/>
          <w:szCs w:val="22"/>
          <w:lang w:val="bg-BG"/>
        </w:rPr>
        <w:t xml:space="preserve"> </w:t>
      </w:r>
      <w:r w:rsidRPr="00F575C2">
        <w:rPr>
          <w:b/>
          <w:sz w:val="22"/>
          <w:szCs w:val="22"/>
          <w:lang w:val="bg-BG"/>
        </w:rPr>
        <w:t>137Д / 18.05.2016 г.</w:t>
      </w:r>
    </w:p>
    <w:tbl>
      <w:tblPr>
        <w:tblW w:w="9900" w:type="dxa"/>
        <w:tblInd w:w="-110" w:type="dxa"/>
        <w:tblLayout w:type="fixed"/>
        <w:tblCellMar>
          <w:left w:w="70" w:type="dxa"/>
          <w:right w:w="70" w:type="dxa"/>
        </w:tblCellMar>
        <w:tblLook w:val="0000"/>
      </w:tblPr>
      <w:tblGrid>
        <w:gridCol w:w="1881"/>
        <w:gridCol w:w="1560"/>
        <w:gridCol w:w="1417"/>
        <w:gridCol w:w="1701"/>
        <w:gridCol w:w="1701"/>
        <w:gridCol w:w="1640"/>
      </w:tblGrid>
      <w:tr w:rsidR="006A7B2B" w:rsidRPr="00F575C2" w:rsidTr="0021285A">
        <w:trPr>
          <w:trHeight w:val="729"/>
        </w:trPr>
        <w:tc>
          <w:tcPr>
            <w:tcW w:w="1881" w:type="dxa"/>
            <w:tcBorders>
              <w:top w:val="single" w:sz="4" w:space="0" w:color="auto"/>
              <w:left w:val="single" w:sz="4" w:space="0" w:color="auto"/>
              <w:bottom w:val="single" w:sz="4" w:space="0" w:color="000000"/>
              <w:right w:val="single" w:sz="4" w:space="0" w:color="000000"/>
            </w:tcBorders>
            <w:shd w:val="clear" w:color="auto" w:fill="EAEAEA"/>
            <w:noWrap/>
            <w:vAlign w:val="bottom"/>
          </w:tcPr>
          <w:p w:rsidR="006A7B2B" w:rsidRPr="00F575C2" w:rsidRDefault="006A7B2B" w:rsidP="0021285A">
            <w:pPr>
              <w:jc w:val="center"/>
              <w:rPr>
                <w:b/>
                <w:lang w:val="bg-BG"/>
              </w:rPr>
            </w:pPr>
            <w:r w:rsidRPr="00F575C2">
              <w:rPr>
                <w:b/>
                <w:sz w:val="22"/>
                <w:szCs w:val="22"/>
                <w:lang w:val="bg-BG"/>
              </w:rPr>
              <w:t>Показател</w:t>
            </w:r>
          </w:p>
        </w:tc>
        <w:tc>
          <w:tcPr>
            <w:tcW w:w="1560" w:type="dxa"/>
            <w:tcBorders>
              <w:top w:val="single" w:sz="4" w:space="0" w:color="auto"/>
              <w:left w:val="single" w:sz="4" w:space="0" w:color="auto"/>
              <w:bottom w:val="single" w:sz="4" w:space="0" w:color="000000"/>
              <w:right w:val="single" w:sz="4" w:space="0" w:color="auto"/>
            </w:tcBorders>
            <w:shd w:val="clear" w:color="auto" w:fill="EAEAEA"/>
            <w:vAlign w:val="bottom"/>
          </w:tcPr>
          <w:p w:rsidR="006A7B2B" w:rsidRPr="00F575C2" w:rsidRDefault="006A7B2B" w:rsidP="0021285A">
            <w:pPr>
              <w:jc w:val="center"/>
              <w:rPr>
                <w:b/>
                <w:lang w:val="bg-BG"/>
              </w:rPr>
            </w:pPr>
            <w:r w:rsidRPr="00F575C2">
              <w:rPr>
                <w:b/>
                <w:sz w:val="22"/>
                <w:szCs w:val="22"/>
                <w:lang w:val="bg-BG"/>
              </w:rPr>
              <w:t>Концентрация в почвите (базово състояние), съгласно КР</w:t>
            </w:r>
          </w:p>
        </w:tc>
        <w:tc>
          <w:tcPr>
            <w:tcW w:w="1417" w:type="dxa"/>
            <w:tcBorders>
              <w:top w:val="single" w:sz="4" w:space="0" w:color="auto"/>
              <w:left w:val="single" w:sz="4" w:space="0" w:color="auto"/>
              <w:bottom w:val="single" w:sz="4" w:space="0" w:color="000000"/>
              <w:right w:val="single" w:sz="4" w:space="0" w:color="000000"/>
            </w:tcBorders>
            <w:shd w:val="clear" w:color="auto" w:fill="EAEAEA"/>
            <w:noWrap/>
            <w:vAlign w:val="bottom"/>
          </w:tcPr>
          <w:p w:rsidR="006A7B2B" w:rsidRPr="00F575C2" w:rsidRDefault="006A7B2B" w:rsidP="0021285A">
            <w:pPr>
              <w:jc w:val="center"/>
              <w:rPr>
                <w:b/>
                <w:lang w:val="bg-BG"/>
              </w:rPr>
            </w:pPr>
            <w:r w:rsidRPr="00F575C2">
              <w:rPr>
                <w:b/>
                <w:sz w:val="22"/>
                <w:szCs w:val="22"/>
                <w:lang w:val="bg-BG"/>
              </w:rPr>
              <w:t>Пробовземна точка</w:t>
            </w:r>
          </w:p>
        </w:tc>
        <w:tc>
          <w:tcPr>
            <w:tcW w:w="1701" w:type="dxa"/>
            <w:tcBorders>
              <w:top w:val="single" w:sz="4" w:space="0" w:color="auto"/>
              <w:left w:val="single" w:sz="4" w:space="0" w:color="auto"/>
              <w:bottom w:val="single" w:sz="4" w:space="0" w:color="000000"/>
              <w:right w:val="single" w:sz="4" w:space="0" w:color="auto"/>
            </w:tcBorders>
            <w:shd w:val="clear" w:color="auto" w:fill="EAEAEA"/>
            <w:vAlign w:val="bottom"/>
          </w:tcPr>
          <w:p w:rsidR="006A7B2B" w:rsidRPr="00F575C2" w:rsidRDefault="006A7B2B" w:rsidP="0021285A">
            <w:pPr>
              <w:jc w:val="center"/>
              <w:rPr>
                <w:b/>
                <w:lang w:val="bg-BG"/>
              </w:rPr>
            </w:pPr>
            <w:r w:rsidRPr="00F575C2">
              <w:rPr>
                <w:b/>
                <w:sz w:val="22"/>
                <w:szCs w:val="22"/>
                <w:lang w:val="bg-BG"/>
              </w:rPr>
              <w:t>Резултати от мониторинга</w:t>
            </w:r>
          </w:p>
          <w:p w:rsidR="006A7B2B" w:rsidRPr="00F575C2" w:rsidRDefault="006A7B2B" w:rsidP="0021285A">
            <w:pPr>
              <w:jc w:val="center"/>
              <w:rPr>
                <w:b/>
                <w:lang w:val="bg-BG"/>
              </w:rPr>
            </w:pPr>
            <w:r w:rsidRPr="00F575C2">
              <w:rPr>
                <w:b/>
                <w:sz w:val="22"/>
                <w:szCs w:val="22"/>
                <w:lang w:val="bg-BG"/>
              </w:rPr>
              <w:t>2016г.</w:t>
            </w:r>
          </w:p>
        </w:tc>
        <w:tc>
          <w:tcPr>
            <w:tcW w:w="1701" w:type="dxa"/>
            <w:tcBorders>
              <w:top w:val="single" w:sz="4" w:space="0" w:color="auto"/>
              <w:left w:val="single" w:sz="4" w:space="0" w:color="auto"/>
              <w:bottom w:val="single" w:sz="4" w:space="0" w:color="000000"/>
              <w:right w:val="single" w:sz="4" w:space="0" w:color="auto"/>
            </w:tcBorders>
            <w:shd w:val="clear" w:color="auto" w:fill="EAEAEA"/>
          </w:tcPr>
          <w:p w:rsidR="006A7B2B" w:rsidRPr="00F575C2" w:rsidRDefault="006A7B2B" w:rsidP="0021285A">
            <w:pPr>
              <w:jc w:val="center"/>
              <w:rPr>
                <w:b/>
                <w:lang w:val="bg-BG"/>
              </w:rPr>
            </w:pPr>
          </w:p>
          <w:p w:rsidR="006A7B2B" w:rsidRPr="00F575C2" w:rsidRDefault="006A7B2B" w:rsidP="0021285A">
            <w:pPr>
              <w:jc w:val="center"/>
              <w:rPr>
                <w:b/>
                <w:lang w:val="bg-BG"/>
              </w:rPr>
            </w:pPr>
            <w:r w:rsidRPr="00F575C2">
              <w:rPr>
                <w:b/>
                <w:sz w:val="22"/>
                <w:szCs w:val="22"/>
                <w:lang w:val="bg-BG"/>
              </w:rPr>
              <w:t>Честота на мониторинг</w:t>
            </w:r>
          </w:p>
        </w:tc>
        <w:tc>
          <w:tcPr>
            <w:tcW w:w="1640" w:type="dxa"/>
            <w:tcBorders>
              <w:top w:val="single" w:sz="4" w:space="0" w:color="auto"/>
              <w:left w:val="single" w:sz="4" w:space="0" w:color="auto"/>
              <w:bottom w:val="single" w:sz="4" w:space="0" w:color="000000"/>
              <w:right w:val="single" w:sz="4" w:space="0" w:color="auto"/>
            </w:tcBorders>
            <w:shd w:val="clear" w:color="auto" w:fill="EAEAEA"/>
          </w:tcPr>
          <w:p w:rsidR="006A7B2B" w:rsidRPr="00F575C2" w:rsidRDefault="006A7B2B" w:rsidP="0021285A">
            <w:pPr>
              <w:ind w:left="290" w:hanging="290"/>
              <w:jc w:val="center"/>
              <w:rPr>
                <w:b/>
                <w:lang w:val="bg-BG"/>
              </w:rPr>
            </w:pPr>
          </w:p>
          <w:p w:rsidR="006A7B2B" w:rsidRPr="00F575C2" w:rsidRDefault="006A7B2B" w:rsidP="0021285A">
            <w:pPr>
              <w:jc w:val="center"/>
              <w:rPr>
                <w:b/>
                <w:lang w:val="bg-BG"/>
              </w:rPr>
            </w:pPr>
            <w:r w:rsidRPr="00F575C2">
              <w:rPr>
                <w:b/>
                <w:sz w:val="22"/>
                <w:szCs w:val="22"/>
                <w:lang w:val="bg-BG"/>
              </w:rPr>
              <w:t>Съответствие</w:t>
            </w:r>
          </w:p>
        </w:tc>
      </w:tr>
      <w:tr w:rsidR="006A7B2B" w:rsidRPr="00F575C2" w:rsidTr="0021285A">
        <w:trPr>
          <w:trHeight w:val="343"/>
        </w:trPr>
        <w:tc>
          <w:tcPr>
            <w:tcW w:w="1881" w:type="dxa"/>
            <w:tcBorders>
              <w:top w:val="single" w:sz="4" w:space="0" w:color="auto"/>
              <w:left w:val="single" w:sz="4" w:space="0" w:color="auto"/>
              <w:bottom w:val="single" w:sz="4" w:space="0" w:color="auto"/>
              <w:right w:val="single" w:sz="4" w:space="0" w:color="000000"/>
            </w:tcBorders>
            <w:shd w:val="clear" w:color="auto" w:fill="auto"/>
            <w:vAlign w:val="bottom"/>
          </w:tcPr>
          <w:p w:rsidR="006A7B2B" w:rsidRPr="00F575C2" w:rsidRDefault="006A7B2B" w:rsidP="0021285A">
            <w:pPr>
              <w:rPr>
                <w:lang w:val="bg-BG"/>
              </w:rPr>
            </w:pPr>
            <w:r w:rsidRPr="00F575C2">
              <w:rPr>
                <w:sz w:val="22"/>
                <w:szCs w:val="22"/>
              </w:rPr>
              <w:t>Aктивна реакция /pН /</w:t>
            </w:r>
          </w:p>
        </w:tc>
        <w:tc>
          <w:tcPr>
            <w:tcW w:w="156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rPr>
              <w:t>8.25 ± 0.10</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6A7B2B" w:rsidRPr="00F575C2" w:rsidRDefault="006A7B2B" w:rsidP="0021285A">
            <w:pPr>
              <w:jc w:val="center"/>
              <w:rPr>
                <w:lang w:val="bg-BG"/>
              </w:rPr>
            </w:pPr>
            <w:r w:rsidRPr="00F575C2">
              <w:rPr>
                <w:sz w:val="22"/>
                <w:szCs w:val="22"/>
                <w:lang w:val="bg-BG"/>
              </w:rPr>
              <w:t>ПМП</w:t>
            </w:r>
          </w:p>
        </w:tc>
        <w:tc>
          <w:tcPr>
            <w:tcW w:w="1701"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lang w:val="bg-BG"/>
              </w:rPr>
              <w:t>7.20</w:t>
            </w:r>
            <w:r w:rsidRPr="00F575C2">
              <w:rPr>
                <w:sz w:val="22"/>
                <w:szCs w:val="22"/>
              </w:rPr>
              <w:t xml:space="preserve"> ±</w:t>
            </w:r>
            <w:r w:rsidRPr="00F575C2">
              <w:rPr>
                <w:sz w:val="22"/>
                <w:szCs w:val="22"/>
                <w:lang w:val="bg-BG"/>
              </w:rPr>
              <w:t xml:space="preserve"> 0,63</w:t>
            </w:r>
          </w:p>
        </w:tc>
        <w:tc>
          <w:tcPr>
            <w:tcW w:w="1701" w:type="dxa"/>
            <w:tcBorders>
              <w:top w:val="single" w:sz="4" w:space="0" w:color="auto"/>
              <w:left w:val="single" w:sz="4" w:space="0" w:color="auto"/>
              <w:bottom w:val="single" w:sz="4" w:space="0" w:color="auto"/>
              <w:right w:val="single" w:sz="4" w:space="0" w:color="auto"/>
            </w:tcBorders>
          </w:tcPr>
          <w:p w:rsidR="006A7B2B" w:rsidRPr="00F575C2" w:rsidRDefault="006A7B2B" w:rsidP="0021285A">
            <w:pPr>
              <w:jc w:val="center"/>
              <w:rPr>
                <w:lang w:val="bg-BG"/>
              </w:rPr>
            </w:pPr>
            <w:r w:rsidRPr="00F575C2">
              <w:rPr>
                <w:sz w:val="22"/>
                <w:szCs w:val="22"/>
                <w:lang w:val="bg-BG"/>
              </w:rPr>
              <w:t xml:space="preserve">Веднъж на 3 </w:t>
            </w:r>
          </w:p>
          <w:p w:rsidR="006A7B2B" w:rsidRPr="00F575C2" w:rsidRDefault="006A7B2B" w:rsidP="0021285A">
            <w:pPr>
              <w:jc w:val="center"/>
              <w:rPr>
                <w:lang w:val="bg-BG"/>
              </w:rPr>
            </w:pPr>
            <w:r w:rsidRPr="00F575C2">
              <w:rPr>
                <w:sz w:val="22"/>
                <w:szCs w:val="22"/>
                <w:lang w:val="bg-BG"/>
              </w:rPr>
              <w:t>години</w:t>
            </w:r>
          </w:p>
        </w:tc>
        <w:tc>
          <w:tcPr>
            <w:tcW w:w="164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lang w:val="bg-BG"/>
              </w:rPr>
              <w:t>Да</w:t>
            </w:r>
          </w:p>
        </w:tc>
      </w:tr>
      <w:tr w:rsidR="006A7B2B" w:rsidRPr="00F575C2" w:rsidTr="0021285A">
        <w:trPr>
          <w:trHeight w:val="343"/>
        </w:trPr>
        <w:tc>
          <w:tcPr>
            <w:tcW w:w="1881" w:type="dxa"/>
            <w:tcBorders>
              <w:top w:val="single" w:sz="4" w:space="0" w:color="auto"/>
              <w:left w:val="single" w:sz="4" w:space="0" w:color="auto"/>
              <w:bottom w:val="single" w:sz="4" w:space="0" w:color="auto"/>
              <w:right w:val="single" w:sz="4" w:space="0" w:color="000000"/>
            </w:tcBorders>
            <w:shd w:val="clear" w:color="auto" w:fill="auto"/>
          </w:tcPr>
          <w:p w:rsidR="006A7B2B" w:rsidRPr="00F575C2" w:rsidRDefault="006A7B2B" w:rsidP="0021285A">
            <w:pPr>
              <w:jc w:val="both"/>
            </w:pPr>
            <w:r w:rsidRPr="00F575C2">
              <w:rPr>
                <w:sz w:val="22"/>
                <w:szCs w:val="22"/>
              </w:rPr>
              <w:t>Арсен  (mg/kg)</w:t>
            </w:r>
          </w:p>
        </w:tc>
        <w:tc>
          <w:tcPr>
            <w:tcW w:w="156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rPr>
              <w:t>5 ± 1</w:t>
            </w:r>
          </w:p>
        </w:tc>
        <w:tc>
          <w:tcPr>
            <w:tcW w:w="1417" w:type="dxa"/>
            <w:tcBorders>
              <w:top w:val="single" w:sz="4" w:space="0" w:color="auto"/>
              <w:left w:val="single" w:sz="4" w:space="0" w:color="auto"/>
              <w:bottom w:val="single" w:sz="4" w:space="0" w:color="auto"/>
              <w:right w:val="single" w:sz="4" w:space="0" w:color="000000"/>
            </w:tcBorders>
            <w:shd w:val="clear" w:color="auto" w:fill="auto"/>
            <w:noWrap/>
          </w:tcPr>
          <w:p w:rsidR="00124A8D" w:rsidRDefault="00124A8D" w:rsidP="0021285A">
            <w:pPr>
              <w:jc w:val="center"/>
              <w:rPr>
                <w:lang w:val="bg-BG"/>
              </w:rPr>
            </w:pPr>
          </w:p>
          <w:p w:rsidR="006A7B2B" w:rsidRPr="00F575C2" w:rsidRDefault="006A7B2B" w:rsidP="0021285A">
            <w:pPr>
              <w:jc w:val="center"/>
            </w:pPr>
            <w:r w:rsidRPr="00F575C2">
              <w:rPr>
                <w:sz w:val="22"/>
                <w:szCs w:val="22"/>
                <w:lang w:val="bg-BG"/>
              </w:rPr>
              <w:t>ПМП</w:t>
            </w:r>
          </w:p>
        </w:tc>
        <w:tc>
          <w:tcPr>
            <w:tcW w:w="1701"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lang w:val="bg-BG"/>
              </w:rPr>
              <w:t>2.4</w:t>
            </w:r>
            <w:r w:rsidRPr="00F575C2">
              <w:rPr>
                <w:sz w:val="22"/>
                <w:szCs w:val="22"/>
              </w:rPr>
              <w:t xml:space="preserve"> ±</w:t>
            </w:r>
            <w:r w:rsidRPr="00F575C2">
              <w:rPr>
                <w:sz w:val="22"/>
                <w:szCs w:val="22"/>
                <w:lang w:val="bg-BG"/>
              </w:rPr>
              <w:t xml:space="preserve"> 0.4</w:t>
            </w:r>
          </w:p>
        </w:tc>
        <w:tc>
          <w:tcPr>
            <w:tcW w:w="1701" w:type="dxa"/>
            <w:tcBorders>
              <w:top w:val="single" w:sz="4" w:space="0" w:color="auto"/>
              <w:left w:val="single" w:sz="4" w:space="0" w:color="auto"/>
              <w:bottom w:val="single" w:sz="4" w:space="0" w:color="auto"/>
              <w:right w:val="single" w:sz="4" w:space="0" w:color="auto"/>
            </w:tcBorders>
          </w:tcPr>
          <w:p w:rsidR="006A7B2B" w:rsidRPr="00F575C2" w:rsidRDefault="006A7B2B" w:rsidP="0021285A">
            <w:pPr>
              <w:jc w:val="center"/>
            </w:pPr>
            <w:r w:rsidRPr="00F575C2">
              <w:rPr>
                <w:sz w:val="22"/>
                <w:szCs w:val="22"/>
                <w:lang w:val="bg-BG"/>
              </w:rPr>
              <w:t>Веднъж на 3 години</w:t>
            </w:r>
          </w:p>
        </w:tc>
        <w:tc>
          <w:tcPr>
            <w:tcW w:w="164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pPr>
            <w:r w:rsidRPr="00F575C2">
              <w:rPr>
                <w:sz w:val="22"/>
                <w:szCs w:val="22"/>
                <w:lang w:val="bg-BG"/>
              </w:rPr>
              <w:t>Да</w:t>
            </w:r>
          </w:p>
        </w:tc>
      </w:tr>
      <w:tr w:rsidR="006A7B2B" w:rsidRPr="00F575C2" w:rsidTr="0021285A">
        <w:trPr>
          <w:trHeight w:val="343"/>
        </w:trPr>
        <w:tc>
          <w:tcPr>
            <w:tcW w:w="1881" w:type="dxa"/>
            <w:tcBorders>
              <w:top w:val="single" w:sz="4" w:space="0" w:color="auto"/>
              <w:left w:val="single" w:sz="4" w:space="0" w:color="auto"/>
              <w:bottom w:val="single" w:sz="4" w:space="0" w:color="auto"/>
              <w:right w:val="single" w:sz="4" w:space="0" w:color="000000"/>
            </w:tcBorders>
            <w:shd w:val="clear" w:color="auto" w:fill="auto"/>
          </w:tcPr>
          <w:p w:rsidR="006A7B2B" w:rsidRPr="00F575C2" w:rsidRDefault="006A7B2B" w:rsidP="0021285A">
            <w:pPr>
              <w:jc w:val="both"/>
            </w:pPr>
            <w:r w:rsidRPr="00F575C2">
              <w:rPr>
                <w:sz w:val="22"/>
                <w:szCs w:val="22"/>
              </w:rPr>
              <w:t>Хром (mg/kg)</w:t>
            </w:r>
          </w:p>
          <w:p w:rsidR="006A7B2B" w:rsidRPr="00F575C2" w:rsidRDefault="006A7B2B" w:rsidP="0021285A">
            <w:pPr>
              <w:jc w:val="both"/>
            </w:pPr>
          </w:p>
        </w:tc>
        <w:tc>
          <w:tcPr>
            <w:tcW w:w="156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rPr>
              <w:t>27 ± 3</w:t>
            </w:r>
          </w:p>
        </w:tc>
        <w:tc>
          <w:tcPr>
            <w:tcW w:w="1417" w:type="dxa"/>
            <w:tcBorders>
              <w:top w:val="single" w:sz="4" w:space="0" w:color="auto"/>
              <w:left w:val="single" w:sz="4" w:space="0" w:color="auto"/>
              <w:bottom w:val="single" w:sz="4" w:space="0" w:color="auto"/>
              <w:right w:val="single" w:sz="4" w:space="0" w:color="000000"/>
            </w:tcBorders>
            <w:shd w:val="clear" w:color="auto" w:fill="auto"/>
            <w:noWrap/>
          </w:tcPr>
          <w:p w:rsidR="00124A8D" w:rsidRDefault="00124A8D" w:rsidP="0021285A">
            <w:pPr>
              <w:jc w:val="center"/>
              <w:rPr>
                <w:lang w:val="bg-BG"/>
              </w:rPr>
            </w:pPr>
          </w:p>
          <w:p w:rsidR="006A7B2B" w:rsidRPr="00F575C2" w:rsidRDefault="006A7B2B" w:rsidP="0021285A">
            <w:pPr>
              <w:jc w:val="center"/>
            </w:pPr>
            <w:r w:rsidRPr="00F575C2">
              <w:rPr>
                <w:sz w:val="22"/>
                <w:szCs w:val="22"/>
                <w:lang w:val="bg-BG"/>
              </w:rPr>
              <w:t>ПМП</w:t>
            </w:r>
          </w:p>
        </w:tc>
        <w:tc>
          <w:tcPr>
            <w:tcW w:w="1701"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pPr>
            <w:r w:rsidRPr="00F575C2">
              <w:rPr>
                <w:sz w:val="22"/>
                <w:szCs w:val="22"/>
              </w:rPr>
              <w:t>70 ± 6</w:t>
            </w:r>
            <w:r w:rsidRPr="00F575C2">
              <w:rPr>
                <w:sz w:val="22"/>
                <w:szCs w:val="22"/>
                <w:lang w:val="bg-BG"/>
              </w:rPr>
              <w:t xml:space="preserve"> </w:t>
            </w:r>
          </w:p>
        </w:tc>
        <w:tc>
          <w:tcPr>
            <w:tcW w:w="1701" w:type="dxa"/>
            <w:tcBorders>
              <w:top w:val="single" w:sz="4" w:space="0" w:color="auto"/>
              <w:left w:val="single" w:sz="4" w:space="0" w:color="auto"/>
              <w:bottom w:val="single" w:sz="4" w:space="0" w:color="auto"/>
              <w:right w:val="single" w:sz="4" w:space="0" w:color="auto"/>
            </w:tcBorders>
          </w:tcPr>
          <w:p w:rsidR="006A7B2B" w:rsidRPr="00F575C2" w:rsidRDefault="006A7B2B" w:rsidP="0021285A">
            <w:pPr>
              <w:jc w:val="center"/>
            </w:pPr>
            <w:r w:rsidRPr="00F575C2">
              <w:rPr>
                <w:sz w:val="22"/>
                <w:szCs w:val="22"/>
                <w:lang w:val="bg-BG"/>
              </w:rPr>
              <w:t>Веднъж на 3 години</w:t>
            </w:r>
          </w:p>
        </w:tc>
        <w:tc>
          <w:tcPr>
            <w:tcW w:w="164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pPr>
            <w:r>
              <w:rPr>
                <w:sz w:val="22"/>
                <w:szCs w:val="22"/>
                <w:lang w:val="bg-BG"/>
              </w:rPr>
              <w:t>Не</w:t>
            </w:r>
          </w:p>
        </w:tc>
      </w:tr>
      <w:tr w:rsidR="006A7B2B" w:rsidRPr="00F575C2" w:rsidTr="0021285A">
        <w:trPr>
          <w:trHeight w:val="343"/>
        </w:trPr>
        <w:tc>
          <w:tcPr>
            <w:tcW w:w="1881" w:type="dxa"/>
            <w:tcBorders>
              <w:top w:val="single" w:sz="4" w:space="0" w:color="auto"/>
              <w:left w:val="single" w:sz="4" w:space="0" w:color="auto"/>
              <w:bottom w:val="single" w:sz="4" w:space="0" w:color="auto"/>
              <w:right w:val="single" w:sz="4" w:space="0" w:color="000000"/>
            </w:tcBorders>
            <w:shd w:val="clear" w:color="auto" w:fill="auto"/>
          </w:tcPr>
          <w:p w:rsidR="006A7B2B" w:rsidRPr="00F575C2" w:rsidRDefault="006A7B2B" w:rsidP="0021285A">
            <w:pPr>
              <w:jc w:val="both"/>
            </w:pPr>
            <w:r w:rsidRPr="00F575C2">
              <w:rPr>
                <w:sz w:val="22"/>
                <w:szCs w:val="22"/>
              </w:rPr>
              <w:t>Кадмий (mg/kg)</w:t>
            </w:r>
          </w:p>
          <w:p w:rsidR="006A7B2B" w:rsidRPr="00F575C2" w:rsidRDefault="006A7B2B" w:rsidP="0021285A">
            <w:pPr>
              <w:jc w:val="both"/>
            </w:pPr>
          </w:p>
        </w:tc>
        <w:tc>
          <w:tcPr>
            <w:tcW w:w="156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rPr>
              <w:t>1.0 ± 0.1</w:t>
            </w:r>
          </w:p>
        </w:tc>
        <w:tc>
          <w:tcPr>
            <w:tcW w:w="1417" w:type="dxa"/>
            <w:tcBorders>
              <w:top w:val="single" w:sz="4" w:space="0" w:color="auto"/>
              <w:left w:val="single" w:sz="4" w:space="0" w:color="auto"/>
              <w:bottom w:val="single" w:sz="4" w:space="0" w:color="auto"/>
              <w:right w:val="single" w:sz="4" w:space="0" w:color="000000"/>
            </w:tcBorders>
            <w:shd w:val="clear" w:color="auto" w:fill="auto"/>
            <w:noWrap/>
          </w:tcPr>
          <w:p w:rsidR="00124A8D" w:rsidRDefault="00124A8D" w:rsidP="0021285A">
            <w:pPr>
              <w:jc w:val="center"/>
              <w:rPr>
                <w:lang w:val="bg-BG"/>
              </w:rPr>
            </w:pPr>
          </w:p>
          <w:p w:rsidR="006A7B2B" w:rsidRPr="00F575C2" w:rsidRDefault="006A7B2B" w:rsidP="0021285A">
            <w:pPr>
              <w:jc w:val="center"/>
            </w:pPr>
            <w:r w:rsidRPr="00F575C2">
              <w:rPr>
                <w:sz w:val="22"/>
                <w:szCs w:val="22"/>
                <w:lang w:val="bg-BG"/>
              </w:rPr>
              <w:t>ПМП</w:t>
            </w:r>
          </w:p>
        </w:tc>
        <w:tc>
          <w:tcPr>
            <w:tcW w:w="1701"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rPr>
              <w:t>2.5 ±</w:t>
            </w:r>
            <w:r w:rsidRPr="00F575C2">
              <w:rPr>
                <w:sz w:val="22"/>
                <w:szCs w:val="22"/>
                <w:lang w:val="bg-BG"/>
              </w:rPr>
              <w:t xml:space="preserve"> 0</w:t>
            </w:r>
            <w:r w:rsidRPr="00F575C2">
              <w:rPr>
                <w:sz w:val="22"/>
                <w:szCs w:val="22"/>
              </w:rPr>
              <w:t>.</w:t>
            </w:r>
            <w:r w:rsidRPr="00F575C2">
              <w:rPr>
                <w:sz w:val="22"/>
                <w:szCs w:val="22"/>
                <w:lang w:val="bg-BG"/>
              </w:rPr>
              <w:t>1</w:t>
            </w:r>
          </w:p>
        </w:tc>
        <w:tc>
          <w:tcPr>
            <w:tcW w:w="1701" w:type="dxa"/>
            <w:tcBorders>
              <w:top w:val="single" w:sz="4" w:space="0" w:color="auto"/>
              <w:left w:val="single" w:sz="4" w:space="0" w:color="auto"/>
              <w:bottom w:val="single" w:sz="4" w:space="0" w:color="auto"/>
              <w:right w:val="single" w:sz="4" w:space="0" w:color="auto"/>
            </w:tcBorders>
          </w:tcPr>
          <w:p w:rsidR="006A7B2B" w:rsidRPr="00F575C2" w:rsidRDefault="006A7B2B" w:rsidP="0021285A">
            <w:pPr>
              <w:jc w:val="center"/>
              <w:rPr>
                <w:lang w:val="bg-BG"/>
              </w:rPr>
            </w:pPr>
            <w:r w:rsidRPr="00F575C2">
              <w:rPr>
                <w:sz w:val="22"/>
                <w:szCs w:val="22"/>
                <w:lang w:val="bg-BG"/>
              </w:rPr>
              <w:t>Веднъж на 3</w:t>
            </w:r>
          </w:p>
          <w:p w:rsidR="006A7B2B" w:rsidRPr="00F575C2" w:rsidRDefault="006A7B2B" w:rsidP="0021285A">
            <w:pPr>
              <w:jc w:val="center"/>
            </w:pPr>
            <w:r w:rsidRPr="00F575C2">
              <w:rPr>
                <w:sz w:val="22"/>
                <w:szCs w:val="22"/>
                <w:lang w:val="bg-BG"/>
              </w:rPr>
              <w:t>години</w:t>
            </w:r>
          </w:p>
        </w:tc>
        <w:tc>
          <w:tcPr>
            <w:tcW w:w="164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pPr>
            <w:r w:rsidRPr="00F575C2">
              <w:rPr>
                <w:sz w:val="22"/>
                <w:szCs w:val="22"/>
                <w:lang w:val="bg-BG"/>
              </w:rPr>
              <w:t>Да</w:t>
            </w:r>
          </w:p>
        </w:tc>
      </w:tr>
      <w:tr w:rsidR="006A7B2B" w:rsidRPr="00F575C2" w:rsidTr="0021285A">
        <w:trPr>
          <w:trHeight w:val="343"/>
        </w:trPr>
        <w:tc>
          <w:tcPr>
            <w:tcW w:w="1881" w:type="dxa"/>
            <w:tcBorders>
              <w:top w:val="single" w:sz="4" w:space="0" w:color="auto"/>
              <w:left w:val="single" w:sz="4" w:space="0" w:color="auto"/>
              <w:bottom w:val="single" w:sz="4" w:space="0" w:color="auto"/>
              <w:right w:val="single" w:sz="4" w:space="0" w:color="000000"/>
            </w:tcBorders>
            <w:shd w:val="clear" w:color="auto" w:fill="auto"/>
          </w:tcPr>
          <w:p w:rsidR="006A7B2B" w:rsidRPr="00F575C2" w:rsidRDefault="006A7B2B" w:rsidP="0021285A">
            <w:pPr>
              <w:jc w:val="both"/>
            </w:pPr>
            <w:r w:rsidRPr="00F575C2">
              <w:rPr>
                <w:sz w:val="22"/>
                <w:szCs w:val="22"/>
              </w:rPr>
              <w:t>Цинк (mg/kg)</w:t>
            </w:r>
          </w:p>
          <w:p w:rsidR="006A7B2B" w:rsidRPr="00F575C2" w:rsidRDefault="006A7B2B" w:rsidP="0021285A">
            <w:pPr>
              <w:jc w:val="both"/>
            </w:pPr>
          </w:p>
        </w:tc>
        <w:tc>
          <w:tcPr>
            <w:tcW w:w="156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rPr>
              <w:t>153 ± 12</w:t>
            </w:r>
          </w:p>
        </w:tc>
        <w:tc>
          <w:tcPr>
            <w:tcW w:w="1417" w:type="dxa"/>
            <w:tcBorders>
              <w:top w:val="single" w:sz="4" w:space="0" w:color="auto"/>
              <w:left w:val="single" w:sz="4" w:space="0" w:color="auto"/>
              <w:bottom w:val="single" w:sz="4" w:space="0" w:color="auto"/>
              <w:right w:val="single" w:sz="4" w:space="0" w:color="000000"/>
            </w:tcBorders>
            <w:shd w:val="clear" w:color="auto" w:fill="auto"/>
            <w:noWrap/>
          </w:tcPr>
          <w:p w:rsidR="00124A8D" w:rsidRDefault="00124A8D" w:rsidP="0021285A">
            <w:pPr>
              <w:jc w:val="center"/>
              <w:rPr>
                <w:lang w:val="bg-BG"/>
              </w:rPr>
            </w:pPr>
          </w:p>
          <w:p w:rsidR="006A7B2B" w:rsidRPr="00F575C2" w:rsidRDefault="006A7B2B" w:rsidP="0021285A">
            <w:pPr>
              <w:jc w:val="center"/>
            </w:pPr>
            <w:r w:rsidRPr="00F575C2">
              <w:rPr>
                <w:sz w:val="22"/>
                <w:szCs w:val="22"/>
                <w:lang w:val="bg-BG"/>
              </w:rPr>
              <w:t>ПМП</w:t>
            </w:r>
          </w:p>
        </w:tc>
        <w:tc>
          <w:tcPr>
            <w:tcW w:w="1701"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pPr>
            <w:r w:rsidRPr="00F575C2">
              <w:rPr>
                <w:sz w:val="22"/>
                <w:szCs w:val="22"/>
              </w:rPr>
              <w:t>4</w:t>
            </w:r>
            <w:r w:rsidRPr="00F575C2">
              <w:rPr>
                <w:sz w:val="22"/>
                <w:szCs w:val="22"/>
                <w:lang w:val="bg-BG"/>
              </w:rPr>
              <w:t>2</w:t>
            </w:r>
            <w:r w:rsidRPr="00F575C2">
              <w:rPr>
                <w:sz w:val="22"/>
                <w:szCs w:val="22"/>
              </w:rPr>
              <w:t>9 ±</w:t>
            </w:r>
            <w:r w:rsidRPr="00F575C2">
              <w:rPr>
                <w:sz w:val="22"/>
                <w:szCs w:val="22"/>
                <w:lang w:val="bg-BG"/>
              </w:rPr>
              <w:t xml:space="preserve"> </w:t>
            </w:r>
            <w:r w:rsidRPr="00F575C2">
              <w:rPr>
                <w:sz w:val="22"/>
                <w:szCs w:val="22"/>
              </w:rPr>
              <w:t>11</w:t>
            </w:r>
          </w:p>
        </w:tc>
        <w:tc>
          <w:tcPr>
            <w:tcW w:w="1701" w:type="dxa"/>
            <w:tcBorders>
              <w:top w:val="single" w:sz="4" w:space="0" w:color="auto"/>
              <w:left w:val="single" w:sz="4" w:space="0" w:color="auto"/>
              <w:bottom w:val="single" w:sz="4" w:space="0" w:color="auto"/>
              <w:right w:val="single" w:sz="4" w:space="0" w:color="auto"/>
            </w:tcBorders>
          </w:tcPr>
          <w:p w:rsidR="006A7B2B" w:rsidRPr="00F575C2" w:rsidRDefault="006A7B2B" w:rsidP="0021285A">
            <w:pPr>
              <w:jc w:val="center"/>
            </w:pPr>
            <w:r w:rsidRPr="00F575C2">
              <w:rPr>
                <w:sz w:val="22"/>
                <w:szCs w:val="22"/>
                <w:lang w:val="bg-BG"/>
              </w:rPr>
              <w:t>Веднъж на 3 години</w:t>
            </w:r>
          </w:p>
        </w:tc>
        <w:tc>
          <w:tcPr>
            <w:tcW w:w="164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pPr>
            <w:r>
              <w:rPr>
                <w:sz w:val="22"/>
                <w:szCs w:val="22"/>
                <w:lang w:val="bg-BG"/>
              </w:rPr>
              <w:t>Не</w:t>
            </w:r>
          </w:p>
        </w:tc>
      </w:tr>
      <w:tr w:rsidR="006A7B2B" w:rsidRPr="00F575C2" w:rsidTr="0021285A">
        <w:trPr>
          <w:trHeight w:val="343"/>
        </w:trPr>
        <w:tc>
          <w:tcPr>
            <w:tcW w:w="1881" w:type="dxa"/>
            <w:tcBorders>
              <w:top w:val="single" w:sz="4" w:space="0" w:color="auto"/>
              <w:left w:val="single" w:sz="4" w:space="0" w:color="auto"/>
              <w:bottom w:val="single" w:sz="4" w:space="0" w:color="auto"/>
              <w:right w:val="single" w:sz="4" w:space="0" w:color="000000"/>
            </w:tcBorders>
            <w:shd w:val="clear" w:color="auto" w:fill="auto"/>
          </w:tcPr>
          <w:p w:rsidR="006A7B2B" w:rsidRPr="00F575C2" w:rsidRDefault="006A7B2B" w:rsidP="0021285A">
            <w:pPr>
              <w:jc w:val="both"/>
            </w:pPr>
            <w:r w:rsidRPr="00F575C2">
              <w:rPr>
                <w:sz w:val="22"/>
                <w:szCs w:val="22"/>
              </w:rPr>
              <w:t>Желязо (mg/kg)</w:t>
            </w:r>
          </w:p>
          <w:p w:rsidR="006A7B2B" w:rsidRPr="00F575C2" w:rsidRDefault="006A7B2B" w:rsidP="0021285A">
            <w:pPr>
              <w:jc w:val="both"/>
            </w:pPr>
          </w:p>
        </w:tc>
        <w:tc>
          <w:tcPr>
            <w:tcW w:w="156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rPr>
              <w:t>16007 ± 800</w:t>
            </w:r>
          </w:p>
        </w:tc>
        <w:tc>
          <w:tcPr>
            <w:tcW w:w="1417" w:type="dxa"/>
            <w:tcBorders>
              <w:top w:val="single" w:sz="4" w:space="0" w:color="auto"/>
              <w:left w:val="single" w:sz="4" w:space="0" w:color="auto"/>
              <w:bottom w:val="single" w:sz="4" w:space="0" w:color="auto"/>
              <w:right w:val="single" w:sz="4" w:space="0" w:color="000000"/>
            </w:tcBorders>
            <w:shd w:val="clear" w:color="auto" w:fill="auto"/>
            <w:noWrap/>
          </w:tcPr>
          <w:p w:rsidR="00124A8D" w:rsidRDefault="00124A8D" w:rsidP="0021285A">
            <w:pPr>
              <w:jc w:val="center"/>
              <w:rPr>
                <w:lang w:val="bg-BG"/>
              </w:rPr>
            </w:pPr>
          </w:p>
          <w:p w:rsidR="006A7B2B" w:rsidRPr="00F575C2" w:rsidRDefault="006A7B2B" w:rsidP="0021285A">
            <w:pPr>
              <w:jc w:val="center"/>
            </w:pPr>
            <w:r w:rsidRPr="00F575C2">
              <w:rPr>
                <w:sz w:val="22"/>
                <w:szCs w:val="22"/>
                <w:lang w:val="bg-BG"/>
              </w:rPr>
              <w:t>ПМП</w:t>
            </w:r>
          </w:p>
        </w:tc>
        <w:tc>
          <w:tcPr>
            <w:tcW w:w="1701"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pPr>
            <w:r w:rsidRPr="00F575C2">
              <w:rPr>
                <w:sz w:val="22"/>
                <w:szCs w:val="22"/>
              </w:rPr>
              <w:t>19466</w:t>
            </w:r>
            <w:r w:rsidRPr="00F575C2">
              <w:rPr>
                <w:sz w:val="22"/>
                <w:szCs w:val="22"/>
                <w:lang w:val="bg-BG"/>
              </w:rPr>
              <w:t xml:space="preserve"> </w:t>
            </w:r>
            <w:r w:rsidRPr="00F575C2">
              <w:rPr>
                <w:sz w:val="22"/>
                <w:szCs w:val="22"/>
              </w:rPr>
              <w:t>±</w:t>
            </w:r>
            <w:r w:rsidRPr="00F575C2">
              <w:rPr>
                <w:sz w:val="22"/>
                <w:szCs w:val="22"/>
                <w:lang w:val="bg-BG"/>
              </w:rPr>
              <w:t xml:space="preserve"> 171</w:t>
            </w:r>
            <w:r w:rsidRPr="00F575C2">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6A7B2B" w:rsidRPr="00F575C2" w:rsidRDefault="006A7B2B" w:rsidP="0021285A">
            <w:pPr>
              <w:jc w:val="center"/>
            </w:pPr>
            <w:r w:rsidRPr="00F575C2">
              <w:rPr>
                <w:sz w:val="22"/>
                <w:szCs w:val="22"/>
                <w:lang w:val="bg-BG"/>
              </w:rPr>
              <w:t>Веднъж на 3 години</w:t>
            </w:r>
          </w:p>
        </w:tc>
        <w:tc>
          <w:tcPr>
            <w:tcW w:w="164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pPr>
            <w:r>
              <w:rPr>
                <w:sz w:val="22"/>
                <w:szCs w:val="22"/>
                <w:lang w:val="bg-BG"/>
              </w:rPr>
              <w:t>Не</w:t>
            </w:r>
          </w:p>
        </w:tc>
      </w:tr>
      <w:tr w:rsidR="006A7B2B" w:rsidRPr="00F575C2" w:rsidTr="0021285A">
        <w:trPr>
          <w:trHeight w:val="343"/>
        </w:trPr>
        <w:tc>
          <w:tcPr>
            <w:tcW w:w="1881" w:type="dxa"/>
            <w:tcBorders>
              <w:top w:val="single" w:sz="4" w:space="0" w:color="auto"/>
              <w:left w:val="single" w:sz="4" w:space="0" w:color="auto"/>
              <w:bottom w:val="single" w:sz="4" w:space="0" w:color="auto"/>
              <w:right w:val="single" w:sz="4" w:space="0" w:color="000000"/>
            </w:tcBorders>
            <w:shd w:val="clear" w:color="auto" w:fill="auto"/>
          </w:tcPr>
          <w:p w:rsidR="006A7B2B" w:rsidRPr="00F575C2" w:rsidRDefault="006A7B2B" w:rsidP="0021285A">
            <w:pPr>
              <w:jc w:val="both"/>
            </w:pPr>
            <w:r w:rsidRPr="00F575C2">
              <w:rPr>
                <w:sz w:val="22"/>
                <w:szCs w:val="22"/>
              </w:rPr>
              <w:lastRenderedPageBreak/>
              <w:t>Мед (mg/kg)</w:t>
            </w:r>
          </w:p>
          <w:p w:rsidR="006A7B2B" w:rsidRPr="00F575C2" w:rsidRDefault="006A7B2B" w:rsidP="0021285A">
            <w:pPr>
              <w:jc w:val="both"/>
            </w:pPr>
          </w:p>
        </w:tc>
        <w:tc>
          <w:tcPr>
            <w:tcW w:w="156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rPr>
              <w:t>42 ± 4</w:t>
            </w:r>
          </w:p>
        </w:tc>
        <w:tc>
          <w:tcPr>
            <w:tcW w:w="1417" w:type="dxa"/>
            <w:tcBorders>
              <w:top w:val="single" w:sz="4" w:space="0" w:color="auto"/>
              <w:left w:val="single" w:sz="4" w:space="0" w:color="auto"/>
              <w:bottom w:val="single" w:sz="4" w:space="0" w:color="auto"/>
              <w:right w:val="single" w:sz="4" w:space="0" w:color="000000"/>
            </w:tcBorders>
            <w:shd w:val="clear" w:color="auto" w:fill="auto"/>
            <w:noWrap/>
          </w:tcPr>
          <w:p w:rsidR="00124A8D" w:rsidRDefault="00124A8D" w:rsidP="0021285A">
            <w:pPr>
              <w:jc w:val="center"/>
              <w:rPr>
                <w:lang w:val="bg-BG"/>
              </w:rPr>
            </w:pPr>
          </w:p>
          <w:p w:rsidR="006A7B2B" w:rsidRPr="00F575C2" w:rsidRDefault="006A7B2B" w:rsidP="0021285A">
            <w:pPr>
              <w:jc w:val="center"/>
            </w:pPr>
            <w:r w:rsidRPr="00F575C2">
              <w:rPr>
                <w:sz w:val="22"/>
                <w:szCs w:val="22"/>
                <w:lang w:val="bg-BG"/>
              </w:rPr>
              <w:t>ПМП</w:t>
            </w:r>
          </w:p>
        </w:tc>
        <w:tc>
          <w:tcPr>
            <w:tcW w:w="1701"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pPr>
            <w:r w:rsidRPr="00F575C2">
              <w:rPr>
                <w:sz w:val="22"/>
                <w:szCs w:val="22"/>
              </w:rPr>
              <w:t>104 ±</w:t>
            </w:r>
            <w:r w:rsidRPr="00F575C2">
              <w:rPr>
                <w:sz w:val="22"/>
                <w:szCs w:val="22"/>
                <w:lang w:val="bg-BG"/>
              </w:rPr>
              <w:t xml:space="preserve"> </w:t>
            </w:r>
            <w:r w:rsidRPr="00F575C2">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6A7B2B" w:rsidRPr="00F575C2" w:rsidRDefault="006A7B2B" w:rsidP="0021285A">
            <w:pPr>
              <w:jc w:val="center"/>
            </w:pPr>
            <w:r w:rsidRPr="00F575C2">
              <w:rPr>
                <w:sz w:val="22"/>
                <w:szCs w:val="22"/>
                <w:lang w:val="bg-BG"/>
              </w:rPr>
              <w:t>Веднъж на 3 години</w:t>
            </w:r>
          </w:p>
        </w:tc>
        <w:tc>
          <w:tcPr>
            <w:tcW w:w="164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pPr>
            <w:r>
              <w:rPr>
                <w:sz w:val="22"/>
                <w:szCs w:val="22"/>
                <w:lang w:val="bg-BG"/>
              </w:rPr>
              <w:t>Не</w:t>
            </w:r>
          </w:p>
        </w:tc>
      </w:tr>
      <w:tr w:rsidR="006A7B2B" w:rsidRPr="00F575C2" w:rsidTr="0021285A">
        <w:trPr>
          <w:trHeight w:val="343"/>
        </w:trPr>
        <w:tc>
          <w:tcPr>
            <w:tcW w:w="1881" w:type="dxa"/>
            <w:tcBorders>
              <w:top w:val="single" w:sz="4" w:space="0" w:color="auto"/>
              <w:left w:val="single" w:sz="4" w:space="0" w:color="auto"/>
              <w:bottom w:val="single" w:sz="4" w:space="0" w:color="auto"/>
              <w:right w:val="single" w:sz="4" w:space="0" w:color="000000"/>
            </w:tcBorders>
            <w:shd w:val="clear" w:color="auto" w:fill="auto"/>
          </w:tcPr>
          <w:p w:rsidR="006A7B2B" w:rsidRPr="00F575C2" w:rsidRDefault="006A7B2B" w:rsidP="0021285A">
            <w:pPr>
              <w:jc w:val="both"/>
            </w:pPr>
            <w:r w:rsidRPr="00F575C2">
              <w:rPr>
                <w:sz w:val="22"/>
                <w:szCs w:val="22"/>
              </w:rPr>
              <w:t>Олово (mg/kg)</w:t>
            </w:r>
          </w:p>
          <w:p w:rsidR="006A7B2B" w:rsidRPr="00F575C2" w:rsidRDefault="006A7B2B" w:rsidP="0021285A">
            <w:pPr>
              <w:jc w:val="both"/>
            </w:pPr>
          </w:p>
        </w:tc>
        <w:tc>
          <w:tcPr>
            <w:tcW w:w="156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rPr>
              <w:t>76 ± 8</w:t>
            </w:r>
          </w:p>
        </w:tc>
        <w:tc>
          <w:tcPr>
            <w:tcW w:w="1417" w:type="dxa"/>
            <w:tcBorders>
              <w:top w:val="single" w:sz="4" w:space="0" w:color="auto"/>
              <w:left w:val="single" w:sz="4" w:space="0" w:color="auto"/>
              <w:bottom w:val="single" w:sz="4" w:space="0" w:color="auto"/>
              <w:right w:val="single" w:sz="4" w:space="0" w:color="000000"/>
            </w:tcBorders>
            <w:shd w:val="clear" w:color="auto" w:fill="auto"/>
            <w:noWrap/>
          </w:tcPr>
          <w:p w:rsidR="00124A8D" w:rsidRDefault="00124A8D" w:rsidP="0021285A">
            <w:pPr>
              <w:jc w:val="center"/>
              <w:rPr>
                <w:lang w:val="bg-BG"/>
              </w:rPr>
            </w:pPr>
          </w:p>
          <w:p w:rsidR="006A7B2B" w:rsidRPr="00F575C2" w:rsidRDefault="006A7B2B" w:rsidP="0021285A">
            <w:pPr>
              <w:jc w:val="center"/>
            </w:pPr>
            <w:r w:rsidRPr="00F575C2">
              <w:rPr>
                <w:sz w:val="22"/>
                <w:szCs w:val="22"/>
                <w:lang w:val="bg-BG"/>
              </w:rPr>
              <w:t>ПМП</w:t>
            </w:r>
          </w:p>
        </w:tc>
        <w:tc>
          <w:tcPr>
            <w:tcW w:w="1701"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pPr>
            <w:r w:rsidRPr="00F575C2">
              <w:rPr>
                <w:sz w:val="22"/>
                <w:szCs w:val="22"/>
              </w:rPr>
              <w:t>202 ±</w:t>
            </w:r>
            <w:r w:rsidRPr="00F575C2">
              <w:rPr>
                <w:sz w:val="22"/>
                <w:szCs w:val="22"/>
                <w:lang w:val="bg-BG"/>
              </w:rPr>
              <w:t xml:space="preserve"> </w:t>
            </w:r>
            <w:r w:rsidRPr="00F575C2">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6A7B2B" w:rsidRPr="00F575C2" w:rsidRDefault="006A7B2B" w:rsidP="0021285A">
            <w:pPr>
              <w:jc w:val="center"/>
              <w:rPr>
                <w:lang w:val="bg-BG"/>
              </w:rPr>
            </w:pPr>
            <w:r w:rsidRPr="00F575C2">
              <w:rPr>
                <w:sz w:val="22"/>
                <w:szCs w:val="22"/>
                <w:lang w:val="bg-BG"/>
              </w:rPr>
              <w:t>Веднъж на 3</w:t>
            </w:r>
          </w:p>
          <w:p w:rsidR="006A7B2B" w:rsidRPr="00F575C2" w:rsidRDefault="006A7B2B" w:rsidP="0021285A">
            <w:pPr>
              <w:jc w:val="center"/>
            </w:pPr>
            <w:r w:rsidRPr="00F575C2">
              <w:rPr>
                <w:sz w:val="22"/>
                <w:szCs w:val="22"/>
                <w:lang w:val="bg-BG"/>
              </w:rPr>
              <w:t>години</w:t>
            </w:r>
          </w:p>
        </w:tc>
        <w:tc>
          <w:tcPr>
            <w:tcW w:w="164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pPr>
            <w:r>
              <w:rPr>
                <w:sz w:val="22"/>
                <w:szCs w:val="22"/>
                <w:lang w:val="bg-BG"/>
              </w:rPr>
              <w:t>Не</w:t>
            </w:r>
          </w:p>
        </w:tc>
      </w:tr>
      <w:tr w:rsidR="006A7B2B" w:rsidRPr="00F575C2" w:rsidTr="0021285A">
        <w:trPr>
          <w:trHeight w:val="343"/>
        </w:trPr>
        <w:tc>
          <w:tcPr>
            <w:tcW w:w="1881" w:type="dxa"/>
            <w:tcBorders>
              <w:top w:val="single" w:sz="4" w:space="0" w:color="auto"/>
              <w:left w:val="single" w:sz="4" w:space="0" w:color="auto"/>
              <w:bottom w:val="single" w:sz="4" w:space="0" w:color="auto"/>
              <w:right w:val="single" w:sz="4" w:space="0" w:color="000000"/>
            </w:tcBorders>
            <w:shd w:val="clear" w:color="auto" w:fill="auto"/>
          </w:tcPr>
          <w:p w:rsidR="006A7B2B" w:rsidRPr="00F575C2" w:rsidRDefault="006A7B2B" w:rsidP="0021285A">
            <w:pPr>
              <w:jc w:val="both"/>
            </w:pPr>
            <w:r w:rsidRPr="00F575C2">
              <w:rPr>
                <w:sz w:val="22"/>
                <w:szCs w:val="22"/>
              </w:rPr>
              <w:t>Никел (mg/kg)</w:t>
            </w:r>
          </w:p>
          <w:p w:rsidR="006A7B2B" w:rsidRPr="00F575C2" w:rsidRDefault="006A7B2B" w:rsidP="0021285A">
            <w:pPr>
              <w:jc w:val="both"/>
            </w:pPr>
          </w:p>
        </w:tc>
        <w:tc>
          <w:tcPr>
            <w:tcW w:w="156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rPr>
              <w:t>26 ± 3</w:t>
            </w:r>
          </w:p>
        </w:tc>
        <w:tc>
          <w:tcPr>
            <w:tcW w:w="1417" w:type="dxa"/>
            <w:tcBorders>
              <w:top w:val="single" w:sz="4" w:space="0" w:color="auto"/>
              <w:left w:val="single" w:sz="4" w:space="0" w:color="auto"/>
              <w:bottom w:val="single" w:sz="4" w:space="0" w:color="auto"/>
              <w:right w:val="single" w:sz="4" w:space="0" w:color="000000"/>
            </w:tcBorders>
            <w:shd w:val="clear" w:color="auto" w:fill="auto"/>
            <w:noWrap/>
          </w:tcPr>
          <w:p w:rsidR="00124A8D" w:rsidRDefault="00124A8D" w:rsidP="0021285A">
            <w:pPr>
              <w:jc w:val="center"/>
              <w:rPr>
                <w:lang w:val="bg-BG"/>
              </w:rPr>
            </w:pPr>
          </w:p>
          <w:p w:rsidR="006A7B2B" w:rsidRPr="00F575C2" w:rsidRDefault="006A7B2B" w:rsidP="0021285A">
            <w:pPr>
              <w:jc w:val="center"/>
            </w:pPr>
            <w:r w:rsidRPr="00F575C2">
              <w:rPr>
                <w:sz w:val="22"/>
                <w:szCs w:val="22"/>
                <w:lang w:val="bg-BG"/>
              </w:rPr>
              <w:t>ПМП</w:t>
            </w:r>
          </w:p>
        </w:tc>
        <w:tc>
          <w:tcPr>
            <w:tcW w:w="1701"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pPr>
            <w:r w:rsidRPr="00F575C2">
              <w:rPr>
                <w:sz w:val="22"/>
                <w:szCs w:val="22"/>
              </w:rPr>
              <w:t>33 ±</w:t>
            </w:r>
            <w:r w:rsidRPr="00F575C2">
              <w:rPr>
                <w:sz w:val="22"/>
                <w:szCs w:val="22"/>
                <w:lang w:val="bg-BG"/>
              </w:rPr>
              <w:t xml:space="preserve"> </w:t>
            </w:r>
            <w:r w:rsidRPr="00F575C2">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6A7B2B" w:rsidRPr="00F575C2" w:rsidRDefault="006A7B2B" w:rsidP="0021285A">
            <w:pPr>
              <w:jc w:val="center"/>
            </w:pPr>
            <w:r w:rsidRPr="00F575C2">
              <w:rPr>
                <w:sz w:val="22"/>
                <w:szCs w:val="22"/>
                <w:lang w:val="bg-BG"/>
              </w:rPr>
              <w:t>Веднъж на 3 години</w:t>
            </w:r>
          </w:p>
        </w:tc>
        <w:tc>
          <w:tcPr>
            <w:tcW w:w="164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pPr>
            <w:r>
              <w:rPr>
                <w:sz w:val="22"/>
                <w:szCs w:val="22"/>
                <w:lang w:val="bg-BG"/>
              </w:rPr>
              <w:t>Не</w:t>
            </w:r>
          </w:p>
        </w:tc>
      </w:tr>
      <w:tr w:rsidR="006A7B2B" w:rsidRPr="00F575C2" w:rsidTr="0021285A">
        <w:trPr>
          <w:trHeight w:val="343"/>
        </w:trPr>
        <w:tc>
          <w:tcPr>
            <w:tcW w:w="1881" w:type="dxa"/>
            <w:tcBorders>
              <w:top w:val="single" w:sz="4" w:space="0" w:color="auto"/>
              <w:left w:val="single" w:sz="4" w:space="0" w:color="auto"/>
              <w:bottom w:val="single" w:sz="4" w:space="0" w:color="auto"/>
              <w:right w:val="single" w:sz="4" w:space="0" w:color="000000"/>
            </w:tcBorders>
            <w:shd w:val="clear" w:color="auto" w:fill="auto"/>
          </w:tcPr>
          <w:p w:rsidR="006A7B2B" w:rsidRPr="00F575C2" w:rsidRDefault="006A7B2B" w:rsidP="0021285A">
            <w:r w:rsidRPr="00F575C2">
              <w:rPr>
                <w:sz w:val="22"/>
                <w:szCs w:val="22"/>
              </w:rPr>
              <w:t>Нефтопродукт</w:t>
            </w:r>
            <w:r w:rsidRPr="00F575C2">
              <w:rPr>
                <w:sz w:val="22"/>
                <w:szCs w:val="22"/>
                <w:lang w:val="bg-BG"/>
              </w:rPr>
              <w:t>и</w:t>
            </w:r>
          </w:p>
          <w:p w:rsidR="006A7B2B" w:rsidRPr="00F575C2" w:rsidRDefault="006A7B2B" w:rsidP="0021285A">
            <w:r w:rsidRPr="00F575C2">
              <w:rPr>
                <w:sz w:val="22"/>
                <w:szCs w:val="22"/>
              </w:rPr>
              <w:t>(mg/kg)</w:t>
            </w:r>
          </w:p>
        </w:tc>
        <w:tc>
          <w:tcPr>
            <w:tcW w:w="156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rPr>
              <w:t>4.517 ± 0.135</w:t>
            </w:r>
          </w:p>
        </w:tc>
        <w:tc>
          <w:tcPr>
            <w:tcW w:w="1417" w:type="dxa"/>
            <w:tcBorders>
              <w:top w:val="single" w:sz="4" w:space="0" w:color="auto"/>
              <w:left w:val="single" w:sz="4" w:space="0" w:color="auto"/>
              <w:bottom w:val="single" w:sz="4" w:space="0" w:color="auto"/>
              <w:right w:val="single" w:sz="4" w:space="0" w:color="000000"/>
            </w:tcBorders>
            <w:shd w:val="clear" w:color="auto" w:fill="auto"/>
            <w:noWrap/>
          </w:tcPr>
          <w:p w:rsidR="00124A8D" w:rsidRDefault="00124A8D" w:rsidP="0021285A">
            <w:pPr>
              <w:jc w:val="center"/>
              <w:rPr>
                <w:lang w:val="bg-BG"/>
              </w:rPr>
            </w:pPr>
          </w:p>
          <w:p w:rsidR="006A7B2B" w:rsidRPr="00F575C2" w:rsidRDefault="006A7B2B" w:rsidP="0021285A">
            <w:pPr>
              <w:jc w:val="center"/>
            </w:pPr>
            <w:r w:rsidRPr="00F575C2">
              <w:rPr>
                <w:sz w:val="22"/>
                <w:szCs w:val="22"/>
                <w:lang w:val="bg-BG"/>
              </w:rPr>
              <w:t>ПМП</w:t>
            </w:r>
          </w:p>
        </w:tc>
        <w:tc>
          <w:tcPr>
            <w:tcW w:w="1701"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rPr>
                <w:lang w:val="bg-BG"/>
              </w:rPr>
            </w:pPr>
            <w:r w:rsidRPr="00F575C2">
              <w:rPr>
                <w:sz w:val="22"/>
                <w:szCs w:val="22"/>
                <w:lang w:val="bg-BG"/>
              </w:rPr>
              <w:t xml:space="preserve">93.6 </w:t>
            </w:r>
            <w:r w:rsidRPr="00F575C2">
              <w:rPr>
                <w:sz w:val="22"/>
                <w:szCs w:val="22"/>
              </w:rPr>
              <w:t>±</w:t>
            </w:r>
            <w:r w:rsidRPr="00F575C2">
              <w:rPr>
                <w:sz w:val="22"/>
                <w:szCs w:val="22"/>
                <w:lang w:val="bg-BG"/>
              </w:rPr>
              <w:t xml:space="preserve"> 7.2</w:t>
            </w:r>
          </w:p>
        </w:tc>
        <w:tc>
          <w:tcPr>
            <w:tcW w:w="1701" w:type="dxa"/>
            <w:tcBorders>
              <w:top w:val="single" w:sz="4" w:space="0" w:color="auto"/>
              <w:left w:val="single" w:sz="4" w:space="0" w:color="auto"/>
              <w:bottom w:val="single" w:sz="4" w:space="0" w:color="auto"/>
              <w:right w:val="single" w:sz="4" w:space="0" w:color="auto"/>
            </w:tcBorders>
          </w:tcPr>
          <w:p w:rsidR="006A7B2B" w:rsidRPr="00F575C2" w:rsidRDefault="006A7B2B" w:rsidP="0021285A">
            <w:pPr>
              <w:jc w:val="center"/>
              <w:rPr>
                <w:lang w:val="bg-BG"/>
              </w:rPr>
            </w:pPr>
            <w:r w:rsidRPr="00F575C2">
              <w:rPr>
                <w:sz w:val="22"/>
                <w:szCs w:val="22"/>
                <w:lang w:val="bg-BG"/>
              </w:rPr>
              <w:t>Веднъж на 3</w:t>
            </w:r>
          </w:p>
          <w:p w:rsidR="006A7B2B" w:rsidRPr="00F575C2" w:rsidRDefault="006A7B2B" w:rsidP="0021285A">
            <w:pPr>
              <w:jc w:val="center"/>
            </w:pPr>
            <w:r w:rsidRPr="00F575C2">
              <w:rPr>
                <w:sz w:val="22"/>
                <w:szCs w:val="22"/>
                <w:lang w:val="bg-BG"/>
              </w:rPr>
              <w:t>години</w:t>
            </w:r>
          </w:p>
        </w:tc>
        <w:tc>
          <w:tcPr>
            <w:tcW w:w="1640" w:type="dxa"/>
            <w:tcBorders>
              <w:top w:val="single" w:sz="4" w:space="0" w:color="auto"/>
              <w:left w:val="single" w:sz="4" w:space="0" w:color="auto"/>
              <w:bottom w:val="single" w:sz="4" w:space="0" w:color="auto"/>
              <w:right w:val="single" w:sz="4" w:space="0" w:color="auto"/>
            </w:tcBorders>
          </w:tcPr>
          <w:p w:rsidR="00124A8D" w:rsidRDefault="00124A8D" w:rsidP="0021285A">
            <w:pPr>
              <w:jc w:val="center"/>
              <w:rPr>
                <w:lang w:val="bg-BG"/>
              </w:rPr>
            </w:pPr>
          </w:p>
          <w:p w:rsidR="006A7B2B" w:rsidRPr="00F575C2" w:rsidRDefault="006A7B2B" w:rsidP="0021285A">
            <w:pPr>
              <w:jc w:val="center"/>
            </w:pPr>
            <w:r>
              <w:rPr>
                <w:sz w:val="22"/>
                <w:szCs w:val="22"/>
                <w:lang w:val="bg-BG"/>
              </w:rPr>
              <w:t>Не</w:t>
            </w:r>
          </w:p>
        </w:tc>
      </w:tr>
    </w:tbl>
    <w:p w:rsidR="005E56DB" w:rsidRPr="00040A82" w:rsidRDefault="005E56DB" w:rsidP="005E56DB">
      <w:pPr>
        <w:jc w:val="both"/>
        <w:rPr>
          <w:lang w:val="bg-BG"/>
        </w:rPr>
      </w:pPr>
    </w:p>
    <w:p w:rsidR="005E56DB" w:rsidRPr="00040A82" w:rsidRDefault="005E56DB" w:rsidP="005E56DB">
      <w:pPr>
        <w:ind w:firstLine="708"/>
        <w:jc w:val="both"/>
        <w:rPr>
          <w:b/>
          <w:lang w:val="bg-BG"/>
        </w:rPr>
      </w:pPr>
      <w:r w:rsidRPr="00040A82">
        <w:rPr>
          <w:b/>
          <w:lang w:val="bg-BG"/>
        </w:rPr>
        <w:t>●  Подземни води</w:t>
      </w:r>
    </w:p>
    <w:p w:rsidR="005E56DB" w:rsidRPr="00040A82" w:rsidRDefault="005E56DB" w:rsidP="005E56DB">
      <w:pPr>
        <w:ind w:left="360" w:right="-28"/>
        <w:rPr>
          <w:lang w:val="ru-RU"/>
        </w:rPr>
      </w:pPr>
    </w:p>
    <w:p w:rsidR="005E56DB" w:rsidRPr="00040A82" w:rsidRDefault="005E56DB" w:rsidP="005E56DB">
      <w:pPr>
        <w:ind w:left="360" w:right="-28"/>
        <w:rPr>
          <w:lang w:val="bg-BG"/>
        </w:rPr>
      </w:pPr>
      <w:r w:rsidRPr="00040A82">
        <w:rPr>
          <w:lang w:val="ru-RU"/>
        </w:rPr>
        <w:t xml:space="preserve">Изготвена е и се прилага </w:t>
      </w:r>
      <w:r w:rsidRPr="00040A82">
        <w:rPr>
          <w:i/>
          <w:lang w:val="ru-RU"/>
        </w:rPr>
        <w:t xml:space="preserve">Инструкция за периодична проверка за течове от тръбопроводи и оборудване, разположени на открито, установяване на причините и отстранаване на течовете </w:t>
      </w:r>
      <w:r w:rsidRPr="00040A82">
        <w:rPr>
          <w:lang w:val="ru-RU"/>
        </w:rPr>
        <w:t>(съгласно</w:t>
      </w:r>
      <w:r w:rsidRPr="00040A82">
        <w:rPr>
          <w:b/>
          <w:lang w:val="ru-RU"/>
        </w:rPr>
        <w:t xml:space="preserve"> Условие 13.2.1.2</w:t>
      </w:r>
      <w:r w:rsidRPr="00040A82">
        <w:rPr>
          <w:lang w:val="ru-RU"/>
        </w:rPr>
        <w:t>).</w:t>
      </w:r>
    </w:p>
    <w:p w:rsidR="005E56DB" w:rsidRPr="00040A82" w:rsidRDefault="005E56DB" w:rsidP="005E56DB">
      <w:pPr>
        <w:ind w:left="360" w:right="-28"/>
        <w:rPr>
          <w:lang w:val="bg-BG"/>
        </w:rPr>
      </w:pPr>
      <w:r w:rsidRPr="00040A82">
        <w:rPr>
          <w:lang w:val="ru-RU"/>
        </w:rPr>
        <w:t xml:space="preserve">Изготвена е и се прилага Инструкция за </w:t>
      </w:r>
      <w:r w:rsidRPr="00040A82">
        <w:rPr>
          <w:lang w:val="bg-BG"/>
        </w:rPr>
        <w:t xml:space="preserve">отстраняване на разливи от вещества/препарати, които могат да замърсят подземните води и третиране на образуваните отпадъци </w:t>
      </w:r>
      <w:r w:rsidRPr="00040A82">
        <w:rPr>
          <w:lang w:val="ru-RU"/>
        </w:rPr>
        <w:t>(съгласно</w:t>
      </w:r>
      <w:r w:rsidRPr="00040A82">
        <w:rPr>
          <w:b/>
          <w:lang w:val="ru-RU"/>
        </w:rPr>
        <w:t xml:space="preserve"> Условие 13.2.1.5</w:t>
      </w:r>
      <w:r w:rsidRPr="00040A82">
        <w:rPr>
          <w:lang w:val="ru-RU"/>
        </w:rPr>
        <w:t>).</w:t>
      </w:r>
    </w:p>
    <w:p w:rsidR="005E56DB" w:rsidRPr="00040A82" w:rsidRDefault="005E56DB" w:rsidP="005E56DB">
      <w:pPr>
        <w:ind w:left="360"/>
        <w:rPr>
          <w:lang w:val="ru-RU"/>
        </w:rPr>
      </w:pPr>
      <w:r w:rsidRPr="00040A82">
        <w:rPr>
          <w:lang w:val="ru-RU"/>
        </w:rPr>
        <w:t xml:space="preserve">Изготвена е и се прилага </w:t>
      </w:r>
      <w:r w:rsidRPr="00040A82">
        <w:rPr>
          <w:i/>
          <w:lang w:val="ru-RU"/>
        </w:rPr>
        <w:t>Инструкция за периодична оценка на съответствието на концентрациите нанаблюдаваните вещества в подземни води с определените стойности на стандарти за качество на подземните води, посочени  в таблица 13.2.2.2 от КР, установяване на причините за несъответствие и предприемане на коригиращи действия</w:t>
      </w:r>
      <w:r w:rsidRPr="00040A82">
        <w:rPr>
          <w:lang w:val="ru-RU"/>
        </w:rPr>
        <w:t>. (съгласно</w:t>
      </w:r>
      <w:r w:rsidRPr="00040A82">
        <w:rPr>
          <w:b/>
          <w:lang w:val="ru-RU"/>
        </w:rPr>
        <w:t xml:space="preserve"> Условие 13.2.2.2</w:t>
      </w:r>
      <w:r w:rsidRPr="00040A82">
        <w:rPr>
          <w:lang w:val="ru-RU"/>
        </w:rPr>
        <w:t>).</w:t>
      </w:r>
    </w:p>
    <w:p w:rsidR="00E9650F" w:rsidRPr="00E9650F" w:rsidRDefault="00E9650F" w:rsidP="005E56DB">
      <w:pPr>
        <w:jc w:val="both"/>
        <w:rPr>
          <w:highlight w:val="yellow"/>
        </w:rPr>
      </w:pPr>
    </w:p>
    <w:p w:rsidR="005E56DB" w:rsidRDefault="005E56DB" w:rsidP="005E56DB">
      <w:pPr>
        <w:ind w:firstLine="360"/>
        <w:jc w:val="both"/>
      </w:pPr>
      <w:r w:rsidRPr="00040A82">
        <w:rPr>
          <w:lang w:val="bg-BG"/>
        </w:rPr>
        <w:t>През отчетния период е извършен мониторинг на подземните води съгласно КР.  Пробите са взети от 4 бр. наблюдателни кладенеца (Пиезометри).</w:t>
      </w:r>
    </w:p>
    <w:p w:rsidR="00E9650F" w:rsidRPr="00E9650F" w:rsidRDefault="00E9650F" w:rsidP="005E56DB">
      <w:pPr>
        <w:ind w:firstLine="360"/>
        <w:jc w:val="both"/>
      </w:pPr>
    </w:p>
    <w:p w:rsidR="005E56DB" w:rsidRPr="00AE5C1E" w:rsidRDefault="005E56DB" w:rsidP="00DF5AAB">
      <w:pPr>
        <w:ind w:firstLine="360"/>
        <w:rPr>
          <w:b/>
        </w:rPr>
      </w:pPr>
      <w:r w:rsidRPr="00040A82">
        <w:rPr>
          <w:lang w:val="bg-BG"/>
        </w:rPr>
        <w:t xml:space="preserve"> Пробовземанията и анализа са извършени от акредитирана лаборатория – „Липгеи”, към „Пехливанов Инжинеринг” ООД, </w:t>
      </w:r>
      <w:r w:rsidR="00DF5AAB">
        <w:rPr>
          <w:lang w:val="bg-BG"/>
        </w:rPr>
        <w:t xml:space="preserve">гр. София, издадени протоколи </w:t>
      </w:r>
      <w:r w:rsidR="00BA535D">
        <w:rPr>
          <w:b/>
          <w:lang w:val="bg-BG"/>
        </w:rPr>
        <w:t xml:space="preserve">№ </w:t>
      </w:r>
      <w:r w:rsidR="00BA535D">
        <w:rPr>
          <w:b/>
        </w:rPr>
        <w:t>574</w:t>
      </w:r>
      <w:r w:rsidR="00DF5AAB" w:rsidRPr="00AE5C1E">
        <w:rPr>
          <w:b/>
          <w:lang w:val="bg-BG"/>
        </w:rPr>
        <w:t>Д</w:t>
      </w:r>
      <w:r w:rsidR="00BA535D">
        <w:rPr>
          <w:b/>
        </w:rPr>
        <w:t xml:space="preserve"> </w:t>
      </w:r>
      <w:r w:rsidR="00DF5AAB" w:rsidRPr="00AE5C1E">
        <w:rPr>
          <w:b/>
          <w:lang w:val="bg-BG"/>
        </w:rPr>
        <w:t>-</w:t>
      </w:r>
      <w:r w:rsidR="00BA535D">
        <w:rPr>
          <w:b/>
        </w:rPr>
        <w:t xml:space="preserve"> </w:t>
      </w:r>
      <w:r w:rsidR="00BA535D">
        <w:rPr>
          <w:b/>
          <w:lang w:val="bg-BG"/>
        </w:rPr>
        <w:t>2/1</w:t>
      </w:r>
      <w:r w:rsidR="00BA535D">
        <w:rPr>
          <w:b/>
        </w:rPr>
        <w:t>6</w:t>
      </w:r>
      <w:r w:rsidR="00BA535D">
        <w:rPr>
          <w:b/>
          <w:lang w:val="bg-BG"/>
        </w:rPr>
        <w:t>.04.201</w:t>
      </w:r>
      <w:r w:rsidR="00BA535D">
        <w:rPr>
          <w:b/>
        </w:rPr>
        <w:t>8</w:t>
      </w:r>
      <w:r w:rsidR="00BA535D">
        <w:rPr>
          <w:b/>
          <w:lang w:val="bg-BG"/>
        </w:rPr>
        <w:t xml:space="preserve">г. , № </w:t>
      </w:r>
      <w:r w:rsidR="00BA535D">
        <w:rPr>
          <w:b/>
        </w:rPr>
        <w:t>574</w:t>
      </w:r>
      <w:r w:rsidR="00BA535D" w:rsidRPr="00AE5C1E">
        <w:rPr>
          <w:b/>
          <w:lang w:val="bg-BG"/>
        </w:rPr>
        <w:t>Д</w:t>
      </w:r>
      <w:r w:rsidR="00BA535D">
        <w:rPr>
          <w:b/>
        </w:rPr>
        <w:t xml:space="preserve"> </w:t>
      </w:r>
      <w:r w:rsidR="00BA535D">
        <w:rPr>
          <w:b/>
          <w:lang w:val="bg-BG"/>
        </w:rPr>
        <w:t>–</w:t>
      </w:r>
      <w:r w:rsidR="00BA535D">
        <w:rPr>
          <w:b/>
        </w:rPr>
        <w:t xml:space="preserve"> </w:t>
      </w:r>
      <w:r w:rsidR="00BA535D">
        <w:rPr>
          <w:b/>
          <w:lang w:val="bg-BG"/>
        </w:rPr>
        <w:t>2</w:t>
      </w:r>
      <w:r w:rsidR="00BA535D">
        <w:rPr>
          <w:b/>
        </w:rPr>
        <w:t>’</w:t>
      </w:r>
      <w:r w:rsidR="00BA535D">
        <w:rPr>
          <w:b/>
          <w:lang w:val="bg-BG"/>
        </w:rPr>
        <w:t>/1</w:t>
      </w:r>
      <w:r w:rsidR="00BA535D">
        <w:rPr>
          <w:b/>
        </w:rPr>
        <w:t>6</w:t>
      </w:r>
      <w:r w:rsidR="00BA535D">
        <w:rPr>
          <w:b/>
          <w:lang w:val="bg-BG"/>
        </w:rPr>
        <w:t>.04.201</w:t>
      </w:r>
      <w:r w:rsidR="00BA535D">
        <w:rPr>
          <w:b/>
        </w:rPr>
        <w:t>8</w:t>
      </w:r>
      <w:r w:rsidR="00BA535D">
        <w:rPr>
          <w:b/>
          <w:lang w:val="bg-BG"/>
        </w:rPr>
        <w:t xml:space="preserve">г. </w:t>
      </w:r>
      <w:r w:rsidR="00BA535D">
        <w:rPr>
          <w:b/>
        </w:rPr>
        <w:t xml:space="preserve">, </w:t>
      </w:r>
      <w:r w:rsidR="00BA535D">
        <w:rPr>
          <w:b/>
          <w:lang w:val="bg-BG"/>
        </w:rPr>
        <w:t xml:space="preserve">№ </w:t>
      </w:r>
      <w:r w:rsidR="00BA535D">
        <w:rPr>
          <w:b/>
        </w:rPr>
        <w:t>574</w:t>
      </w:r>
      <w:r w:rsidR="00BA535D">
        <w:rPr>
          <w:b/>
          <w:lang w:val="bg-BG"/>
        </w:rPr>
        <w:t>Д-2/2</w:t>
      </w:r>
      <w:r w:rsidR="00BA535D">
        <w:rPr>
          <w:b/>
        </w:rPr>
        <w:t>0</w:t>
      </w:r>
      <w:r w:rsidR="00BA535D">
        <w:rPr>
          <w:b/>
          <w:lang w:val="bg-BG"/>
        </w:rPr>
        <w:t>.04.201</w:t>
      </w:r>
      <w:r w:rsidR="00BA535D">
        <w:rPr>
          <w:b/>
        </w:rPr>
        <w:t>8</w:t>
      </w:r>
      <w:r w:rsidR="00DF5AAB" w:rsidRPr="00AE5C1E">
        <w:rPr>
          <w:b/>
          <w:lang w:val="bg-BG"/>
        </w:rPr>
        <w:t>г.,</w:t>
      </w:r>
      <w:r w:rsidR="00DF5AAB" w:rsidRPr="00AE5C1E">
        <w:rPr>
          <w:b/>
        </w:rPr>
        <w:t xml:space="preserve"> </w:t>
      </w:r>
      <w:r w:rsidR="00BA535D">
        <w:rPr>
          <w:b/>
          <w:lang w:val="bg-BG"/>
        </w:rPr>
        <w:t xml:space="preserve">№ </w:t>
      </w:r>
      <w:r w:rsidR="00BA535D">
        <w:rPr>
          <w:b/>
        </w:rPr>
        <w:t>944</w:t>
      </w:r>
      <w:r w:rsidR="00DF5AAB" w:rsidRPr="00AE5C1E">
        <w:rPr>
          <w:b/>
          <w:lang w:val="bg-BG"/>
        </w:rPr>
        <w:t>Д</w:t>
      </w:r>
      <w:r w:rsidR="00BA535D">
        <w:rPr>
          <w:b/>
        </w:rPr>
        <w:t>-2</w:t>
      </w:r>
      <w:r w:rsidR="00BA535D">
        <w:rPr>
          <w:b/>
          <w:lang w:val="bg-BG"/>
        </w:rPr>
        <w:t>/</w:t>
      </w:r>
      <w:r w:rsidR="00BA535D">
        <w:rPr>
          <w:b/>
        </w:rPr>
        <w:t>25</w:t>
      </w:r>
      <w:r w:rsidR="00BA535D">
        <w:rPr>
          <w:b/>
          <w:lang w:val="bg-BG"/>
        </w:rPr>
        <w:t>.10.201</w:t>
      </w:r>
      <w:r w:rsidR="00BA535D">
        <w:rPr>
          <w:b/>
        </w:rPr>
        <w:t>8</w:t>
      </w:r>
      <w:r w:rsidR="00BA535D">
        <w:rPr>
          <w:b/>
          <w:lang w:val="bg-BG"/>
        </w:rPr>
        <w:t xml:space="preserve">г. , № </w:t>
      </w:r>
      <w:r w:rsidR="00BA535D">
        <w:rPr>
          <w:b/>
        </w:rPr>
        <w:t>944</w:t>
      </w:r>
      <w:r w:rsidR="00BA535D" w:rsidRPr="00AE5C1E">
        <w:rPr>
          <w:b/>
          <w:lang w:val="bg-BG"/>
        </w:rPr>
        <w:t>Д</w:t>
      </w:r>
      <w:r w:rsidR="00BA535D">
        <w:rPr>
          <w:b/>
        </w:rPr>
        <w:t>-2’</w:t>
      </w:r>
      <w:r w:rsidR="00BA535D">
        <w:rPr>
          <w:b/>
          <w:lang w:val="bg-BG"/>
        </w:rPr>
        <w:t>/</w:t>
      </w:r>
      <w:r w:rsidR="00BA535D">
        <w:rPr>
          <w:b/>
        </w:rPr>
        <w:t>25</w:t>
      </w:r>
      <w:r w:rsidR="00BA535D">
        <w:rPr>
          <w:b/>
          <w:lang w:val="bg-BG"/>
        </w:rPr>
        <w:t>.10.201</w:t>
      </w:r>
      <w:r w:rsidR="00BA535D">
        <w:rPr>
          <w:b/>
        </w:rPr>
        <w:t>8</w:t>
      </w:r>
      <w:r w:rsidR="00BA535D">
        <w:rPr>
          <w:b/>
          <w:lang w:val="bg-BG"/>
        </w:rPr>
        <w:t>г.</w:t>
      </w:r>
      <w:r w:rsidR="00BA535D">
        <w:rPr>
          <w:b/>
        </w:rPr>
        <w:t xml:space="preserve">, </w:t>
      </w:r>
      <w:r w:rsidR="00BA535D">
        <w:rPr>
          <w:b/>
          <w:lang w:val="bg-BG"/>
        </w:rPr>
        <w:t xml:space="preserve">№ </w:t>
      </w:r>
      <w:r w:rsidR="00BA535D">
        <w:rPr>
          <w:b/>
        </w:rPr>
        <w:t>944</w:t>
      </w:r>
      <w:r w:rsidR="00DF5AAB" w:rsidRPr="00AE5C1E">
        <w:rPr>
          <w:b/>
          <w:lang w:val="bg-BG"/>
        </w:rPr>
        <w:t>Д</w:t>
      </w:r>
      <w:r w:rsidR="00BA535D">
        <w:rPr>
          <w:b/>
        </w:rPr>
        <w:t>-2</w:t>
      </w:r>
      <w:r w:rsidR="00BA535D">
        <w:rPr>
          <w:b/>
          <w:lang w:val="bg-BG"/>
        </w:rPr>
        <w:t>/0</w:t>
      </w:r>
      <w:r w:rsidR="00BA535D">
        <w:rPr>
          <w:b/>
        </w:rPr>
        <w:t>7</w:t>
      </w:r>
      <w:r w:rsidR="00BA535D">
        <w:rPr>
          <w:b/>
          <w:lang w:val="bg-BG"/>
        </w:rPr>
        <w:t>.11.201</w:t>
      </w:r>
      <w:r w:rsidR="00BA535D">
        <w:rPr>
          <w:b/>
        </w:rPr>
        <w:t>8</w:t>
      </w:r>
      <w:r w:rsidR="00DF5AAB" w:rsidRPr="00AE5C1E">
        <w:rPr>
          <w:b/>
          <w:lang w:val="bg-BG"/>
        </w:rPr>
        <w:t>г.</w:t>
      </w:r>
    </w:p>
    <w:p w:rsidR="005E56DB" w:rsidRPr="00040A82" w:rsidRDefault="005E56DB" w:rsidP="005E56DB">
      <w:pPr>
        <w:rPr>
          <w:lang w:val="bg-BG"/>
        </w:rPr>
      </w:pPr>
    </w:p>
    <w:p w:rsidR="005E56DB" w:rsidRPr="00040A82" w:rsidRDefault="005E56DB" w:rsidP="005E56DB">
      <w:pPr>
        <w:rPr>
          <w:lang w:val="bg-BG"/>
        </w:rPr>
      </w:pPr>
      <w:r w:rsidRPr="00040A82">
        <w:rPr>
          <w:lang w:val="bg-BG"/>
        </w:rPr>
        <w:t>Резултатите са представени в следващата таблици.</w:t>
      </w:r>
    </w:p>
    <w:p w:rsidR="00055AC4" w:rsidRPr="005066DF" w:rsidRDefault="00055AC4" w:rsidP="005E56DB">
      <w:pPr>
        <w:jc w:val="both"/>
        <w:rPr>
          <w:b/>
          <w:lang w:val="bg-BG"/>
        </w:rPr>
      </w:pPr>
    </w:p>
    <w:p w:rsidR="002D12C8" w:rsidRPr="00F575C2" w:rsidRDefault="002D12C8" w:rsidP="002D12C8">
      <w:pPr>
        <w:rPr>
          <w:b/>
          <w:sz w:val="22"/>
          <w:szCs w:val="22"/>
          <w:lang w:val="bg-BG"/>
        </w:rPr>
      </w:pPr>
      <w:r w:rsidRPr="00F575C2">
        <w:rPr>
          <w:b/>
          <w:sz w:val="22"/>
          <w:szCs w:val="22"/>
          <w:lang w:val="bg-BG"/>
        </w:rPr>
        <w:t>Таблица 8.1. Опазване на подземните води, пробовземна точка НК 6.1</w:t>
      </w:r>
      <w:r>
        <w:rPr>
          <w:b/>
          <w:sz w:val="22"/>
          <w:szCs w:val="22"/>
          <w:lang w:val="bg-BG"/>
        </w:rPr>
        <w:t>,</w:t>
      </w:r>
      <w:r w:rsidRPr="00F575C2">
        <w:rPr>
          <w:b/>
          <w:sz w:val="22"/>
          <w:szCs w:val="22"/>
          <w:lang w:val="bg-BG"/>
        </w:rPr>
        <w:t xml:space="preserve"> за която е издаден Протокол № </w:t>
      </w:r>
      <w:r w:rsidR="00BA535D">
        <w:rPr>
          <w:b/>
          <w:sz w:val="22"/>
          <w:szCs w:val="22"/>
        </w:rPr>
        <w:t>574</w:t>
      </w:r>
      <w:r w:rsidRPr="00F575C2">
        <w:rPr>
          <w:b/>
          <w:sz w:val="22"/>
          <w:szCs w:val="22"/>
          <w:lang w:val="bg-BG"/>
        </w:rPr>
        <w:t xml:space="preserve">Д </w:t>
      </w:r>
      <w:r w:rsidRPr="00F575C2">
        <w:rPr>
          <w:b/>
          <w:sz w:val="22"/>
          <w:szCs w:val="22"/>
        </w:rPr>
        <w:t>-</w:t>
      </w:r>
      <w:r w:rsidRPr="00F575C2">
        <w:rPr>
          <w:b/>
          <w:sz w:val="22"/>
          <w:szCs w:val="22"/>
          <w:lang w:val="bg-BG"/>
        </w:rPr>
        <w:t xml:space="preserve"> </w:t>
      </w:r>
      <w:r w:rsidR="00BA535D">
        <w:rPr>
          <w:b/>
          <w:sz w:val="22"/>
          <w:szCs w:val="22"/>
        </w:rPr>
        <w:t>2</w:t>
      </w:r>
      <w:r w:rsidR="00BA535D">
        <w:rPr>
          <w:b/>
          <w:sz w:val="22"/>
          <w:szCs w:val="22"/>
          <w:lang w:val="bg-BG"/>
        </w:rPr>
        <w:t xml:space="preserve"> / </w:t>
      </w:r>
      <w:r w:rsidR="00BA535D">
        <w:rPr>
          <w:b/>
          <w:sz w:val="22"/>
          <w:szCs w:val="22"/>
        </w:rPr>
        <w:t>20</w:t>
      </w:r>
      <w:r w:rsidR="00BA535D">
        <w:rPr>
          <w:b/>
          <w:sz w:val="22"/>
          <w:szCs w:val="22"/>
          <w:lang w:val="bg-BG"/>
        </w:rPr>
        <w:t>.0</w:t>
      </w:r>
      <w:r w:rsidR="00BA535D">
        <w:rPr>
          <w:b/>
          <w:sz w:val="22"/>
          <w:szCs w:val="22"/>
        </w:rPr>
        <w:t>4</w:t>
      </w:r>
      <w:r w:rsidRPr="00F575C2">
        <w:rPr>
          <w:b/>
          <w:sz w:val="22"/>
          <w:szCs w:val="22"/>
          <w:lang w:val="bg-BG"/>
        </w:rPr>
        <w:t>.201</w:t>
      </w:r>
      <w:r w:rsidR="00BA535D">
        <w:rPr>
          <w:b/>
          <w:sz w:val="22"/>
          <w:szCs w:val="22"/>
        </w:rPr>
        <w:t>8</w:t>
      </w:r>
      <w:r w:rsidRPr="00F575C2">
        <w:rPr>
          <w:b/>
          <w:sz w:val="22"/>
          <w:szCs w:val="22"/>
          <w:lang w:val="bg-BG"/>
        </w:rPr>
        <w:t xml:space="preserve"> г.</w:t>
      </w:r>
    </w:p>
    <w:tbl>
      <w:tblPr>
        <w:tblStyle w:val="a3"/>
        <w:tblW w:w="9828" w:type="dxa"/>
        <w:tblLook w:val="01E0"/>
      </w:tblPr>
      <w:tblGrid>
        <w:gridCol w:w="2216"/>
        <w:gridCol w:w="1563"/>
        <w:gridCol w:w="1592"/>
        <w:gridCol w:w="1454"/>
        <w:gridCol w:w="1454"/>
        <w:gridCol w:w="1549"/>
      </w:tblGrid>
      <w:tr w:rsidR="002D12C8" w:rsidRPr="00F575C2" w:rsidTr="00F40AAD">
        <w:trPr>
          <w:trHeight w:val="787"/>
        </w:trPr>
        <w:tc>
          <w:tcPr>
            <w:tcW w:w="2216" w:type="dxa"/>
            <w:shd w:val="clear" w:color="auto" w:fill="D9D9D9"/>
            <w:vAlign w:val="bottom"/>
          </w:tcPr>
          <w:p w:rsidR="002D12C8" w:rsidRPr="00F575C2" w:rsidRDefault="002D12C8" w:rsidP="00F40AAD">
            <w:pPr>
              <w:spacing w:before="120" w:after="120"/>
              <w:jc w:val="center"/>
              <w:rPr>
                <w:sz w:val="22"/>
                <w:szCs w:val="22"/>
                <w:lang w:val="bg-BG"/>
              </w:rPr>
            </w:pPr>
            <w:r w:rsidRPr="00F575C2">
              <w:rPr>
                <w:sz w:val="22"/>
                <w:szCs w:val="22"/>
                <w:lang w:val="bg-BG"/>
              </w:rPr>
              <w:t>Показател</w:t>
            </w:r>
          </w:p>
          <w:p w:rsidR="002D12C8" w:rsidRPr="00F575C2" w:rsidRDefault="002D12C8" w:rsidP="00F40AAD">
            <w:pPr>
              <w:spacing w:before="120" w:after="120"/>
              <w:jc w:val="center"/>
              <w:rPr>
                <w:sz w:val="22"/>
                <w:szCs w:val="22"/>
                <w:lang w:val="bg-BG"/>
              </w:rPr>
            </w:pPr>
          </w:p>
        </w:tc>
        <w:tc>
          <w:tcPr>
            <w:tcW w:w="1563" w:type="dxa"/>
            <w:shd w:val="clear" w:color="auto" w:fill="D9D9D9"/>
          </w:tcPr>
          <w:p w:rsidR="002D12C8" w:rsidRPr="00F575C2" w:rsidRDefault="002D12C8" w:rsidP="00F40AAD">
            <w:pPr>
              <w:spacing w:before="120" w:after="120"/>
              <w:jc w:val="center"/>
              <w:rPr>
                <w:sz w:val="22"/>
                <w:szCs w:val="22"/>
                <w:lang w:val="bg-BG"/>
              </w:rPr>
            </w:pPr>
          </w:p>
          <w:p w:rsidR="002D12C8" w:rsidRPr="00F575C2" w:rsidRDefault="002D12C8" w:rsidP="00F40AAD">
            <w:pPr>
              <w:spacing w:before="120" w:after="120"/>
              <w:jc w:val="center"/>
              <w:rPr>
                <w:sz w:val="22"/>
                <w:szCs w:val="22"/>
                <w:lang w:val="bg-BG"/>
              </w:rPr>
            </w:pPr>
            <w:r w:rsidRPr="00F575C2">
              <w:rPr>
                <w:sz w:val="22"/>
                <w:szCs w:val="22"/>
                <w:lang w:val="bg-BG"/>
              </w:rPr>
              <w:t>Точка на</w:t>
            </w:r>
            <w:r w:rsidRPr="00F575C2">
              <w:rPr>
                <w:sz w:val="22"/>
                <w:szCs w:val="22"/>
                <w:lang w:val="ru-RU"/>
              </w:rPr>
              <w:t xml:space="preserve"> </w:t>
            </w:r>
            <w:r w:rsidRPr="00F575C2">
              <w:rPr>
                <w:sz w:val="22"/>
                <w:szCs w:val="22"/>
                <w:lang w:val="bg-BG"/>
              </w:rPr>
              <w:t>пробовземане</w:t>
            </w:r>
          </w:p>
          <w:p w:rsidR="002D12C8" w:rsidRPr="00F575C2" w:rsidRDefault="002D12C8" w:rsidP="00F40AAD">
            <w:pPr>
              <w:spacing w:before="120" w:after="120"/>
              <w:jc w:val="center"/>
              <w:rPr>
                <w:sz w:val="22"/>
                <w:szCs w:val="22"/>
                <w:lang w:val="bg-BG"/>
              </w:rPr>
            </w:pPr>
          </w:p>
        </w:tc>
        <w:tc>
          <w:tcPr>
            <w:tcW w:w="1592" w:type="dxa"/>
            <w:shd w:val="clear" w:color="auto" w:fill="D9D9D9"/>
            <w:vAlign w:val="bottom"/>
          </w:tcPr>
          <w:p w:rsidR="002D12C8" w:rsidRPr="00F575C2" w:rsidRDefault="002D12C8" w:rsidP="00F40AAD">
            <w:pPr>
              <w:spacing w:before="120" w:after="120"/>
              <w:jc w:val="center"/>
              <w:rPr>
                <w:sz w:val="22"/>
                <w:szCs w:val="22"/>
                <w:lang w:val="bg-BG"/>
              </w:rPr>
            </w:pPr>
            <w:r w:rsidRPr="00F575C2">
              <w:rPr>
                <w:sz w:val="22"/>
                <w:szCs w:val="22"/>
                <w:lang w:val="bg-BG"/>
              </w:rPr>
              <w:t>Концентрация в подземните води, съгласно КР</w:t>
            </w:r>
          </w:p>
        </w:tc>
        <w:tc>
          <w:tcPr>
            <w:tcW w:w="1454" w:type="dxa"/>
            <w:shd w:val="clear" w:color="auto" w:fill="D9D9D9"/>
            <w:vAlign w:val="bottom"/>
          </w:tcPr>
          <w:p w:rsidR="002D12C8" w:rsidRPr="00F575C2" w:rsidRDefault="002D12C8" w:rsidP="00F40AAD">
            <w:pPr>
              <w:spacing w:before="120" w:after="120"/>
              <w:jc w:val="center"/>
              <w:rPr>
                <w:sz w:val="22"/>
                <w:szCs w:val="22"/>
              </w:rPr>
            </w:pPr>
            <w:r w:rsidRPr="00F575C2">
              <w:rPr>
                <w:sz w:val="22"/>
                <w:szCs w:val="22"/>
              </w:rPr>
              <w:t>Резултати от мониторинг</w:t>
            </w:r>
          </w:p>
          <w:p w:rsidR="002D12C8" w:rsidRPr="00F575C2" w:rsidRDefault="002D12C8" w:rsidP="00F40AAD">
            <w:pPr>
              <w:spacing w:before="120" w:after="120"/>
              <w:jc w:val="center"/>
              <w:rPr>
                <w:sz w:val="22"/>
                <w:szCs w:val="22"/>
                <w:lang w:val="bg-BG"/>
              </w:rPr>
            </w:pPr>
          </w:p>
        </w:tc>
        <w:tc>
          <w:tcPr>
            <w:tcW w:w="1454" w:type="dxa"/>
            <w:shd w:val="clear" w:color="auto" w:fill="D9D9D9"/>
            <w:vAlign w:val="bottom"/>
          </w:tcPr>
          <w:p w:rsidR="002D12C8" w:rsidRPr="00F575C2" w:rsidRDefault="002D12C8" w:rsidP="00F40AAD">
            <w:pPr>
              <w:spacing w:before="120" w:after="120"/>
              <w:jc w:val="center"/>
              <w:rPr>
                <w:sz w:val="22"/>
                <w:szCs w:val="22"/>
              </w:rPr>
            </w:pPr>
            <w:r w:rsidRPr="00F575C2">
              <w:rPr>
                <w:sz w:val="22"/>
                <w:szCs w:val="22"/>
              </w:rPr>
              <w:t>Честота на мониторинг</w:t>
            </w:r>
          </w:p>
          <w:p w:rsidR="002D12C8" w:rsidRPr="00F575C2" w:rsidRDefault="002D12C8" w:rsidP="00F40AAD">
            <w:pPr>
              <w:spacing w:before="120" w:after="120"/>
              <w:jc w:val="center"/>
              <w:rPr>
                <w:sz w:val="22"/>
                <w:szCs w:val="22"/>
              </w:rPr>
            </w:pPr>
            <w:r w:rsidRPr="00F575C2">
              <w:rPr>
                <w:sz w:val="22"/>
                <w:szCs w:val="22"/>
              </w:rPr>
              <w:t xml:space="preserve"> </w:t>
            </w:r>
          </w:p>
        </w:tc>
        <w:tc>
          <w:tcPr>
            <w:tcW w:w="1549" w:type="dxa"/>
            <w:shd w:val="clear" w:color="auto" w:fill="D9D9D9"/>
            <w:vAlign w:val="bottom"/>
          </w:tcPr>
          <w:p w:rsidR="002D12C8" w:rsidRPr="00F575C2" w:rsidRDefault="002D12C8" w:rsidP="00F40AAD">
            <w:pPr>
              <w:spacing w:before="120" w:after="120"/>
              <w:jc w:val="center"/>
              <w:rPr>
                <w:sz w:val="22"/>
                <w:szCs w:val="22"/>
                <w:lang w:val="bg-BG"/>
              </w:rPr>
            </w:pPr>
            <w:r w:rsidRPr="00F575C2">
              <w:rPr>
                <w:sz w:val="22"/>
                <w:szCs w:val="22"/>
              </w:rPr>
              <w:t>Съответствие</w:t>
            </w:r>
          </w:p>
          <w:p w:rsidR="002D12C8" w:rsidRPr="00F575C2" w:rsidRDefault="002D12C8" w:rsidP="00F40AAD">
            <w:pPr>
              <w:spacing w:before="120" w:after="120"/>
              <w:jc w:val="center"/>
              <w:rPr>
                <w:sz w:val="22"/>
                <w:szCs w:val="22"/>
                <w:lang w:val="bg-BG"/>
              </w:rPr>
            </w:pPr>
          </w:p>
        </w:tc>
      </w:tr>
      <w:tr w:rsidR="002D12C8" w:rsidRPr="00F575C2" w:rsidTr="00D70804">
        <w:trPr>
          <w:trHeight w:val="679"/>
        </w:trPr>
        <w:tc>
          <w:tcPr>
            <w:tcW w:w="221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Ниво на подземните води</w:t>
            </w:r>
          </w:p>
        </w:tc>
        <w:tc>
          <w:tcPr>
            <w:tcW w:w="1563" w:type="dxa"/>
            <w:vAlign w:val="center"/>
          </w:tcPr>
          <w:p w:rsidR="002D12C8" w:rsidRPr="00071B7A" w:rsidRDefault="002D12C8" w:rsidP="00D70804">
            <w:pPr>
              <w:spacing w:before="120" w:after="120"/>
              <w:jc w:val="center"/>
              <w:rPr>
                <w:sz w:val="22"/>
                <w:szCs w:val="22"/>
                <w:lang w:val="bg-BG"/>
              </w:rPr>
            </w:pPr>
            <w:r w:rsidRPr="00F575C2">
              <w:rPr>
                <w:sz w:val="22"/>
                <w:szCs w:val="22"/>
                <w:lang w:val="bg-BG"/>
              </w:rPr>
              <w:t>НК 6.1</w:t>
            </w:r>
          </w:p>
        </w:tc>
        <w:tc>
          <w:tcPr>
            <w:tcW w:w="1592"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rPr>
            </w:pPr>
            <w:r w:rsidRPr="00F575C2">
              <w:rPr>
                <w:i/>
                <w:sz w:val="22"/>
                <w:szCs w:val="22"/>
              </w:rPr>
              <w:t>m</w:t>
            </w:r>
          </w:p>
        </w:tc>
        <w:tc>
          <w:tcPr>
            <w:tcW w:w="1454" w:type="dxa"/>
            <w:vAlign w:val="center"/>
          </w:tcPr>
          <w:p w:rsidR="002D12C8" w:rsidRPr="00BA535D" w:rsidRDefault="00F10DE5" w:rsidP="005E2966">
            <w:pPr>
              <w:spacing w:before="120" w:after="120"/>
              <w:jc w:val="center"/>
              <w:rPr>
                <w:sz w:val="22"/>
                <w:szCs w:val="22"/>
              </w:rPr>
            </w:pPr>
            <w:r>
              <w:rPr>
                <w:sz w:val="22"/>
                <w:szCs w:val="22"/>
              </w:rPr>
              <w:t>5,3</w:t>
            </w:r>
          </w:p>
        </w:tc>
        <w:tc>
          <w:tcPr>
            <w:tcW w:w="1454" w:type="dxa"/>
          </w:tcPr>
          <w:p w:rsidR="002D12C8" w:rsidRPr="00F575C2" w:rsidRDefault="002D12C8" w:rsidP="00F40AAD">
            <w:pPr>
              <w:jc w:val="center"/>
              <w:rPr>
                <w:sz w:val="22"/>
                <w:szCs w:val="22"/>
                <w:lang w:val="bg-BG"/>
              </w:rPr>
            </w:pPr>
          </w:p>
          <w:p w:rsidR="002D12C8" w:rsidRPr="00F575C2" w:rsidRDefault="00A2751B" w:rsidP="00F40AAD">
            <w:pPr>
              <w:rPr>
                <w:b/>
                <w:sz w:val="22"/>
                <w:szCs w:val="22"/>
                <w:lang w:val="bg-BG"/>
              </w:rPr>
            </w:pPr>
            <w:r>
              <w:rPr>
                <w:sz w:val="22"/>
                <w:szCs w:val="22"/>
              </w:rPr>
              <w:t xml:space="preserve"> </w:t>
            </w:r>
            <w:r w:rsidR="002D12C8" w:rsidRPr="00F575C2">
              <w:rPr>
                <w:sz w:val="22"/>
                <w:szCs w:val="22"/>
                <w:lang w:val="bg-BG"/>
              </w:rPr>
              <w:t>Веднъж на шест месеца</w:t>
            </w:r>
          </w:p>
        </w:tc>
        <w:tc>
          <w:tcPr>
            <w:tcW w:w="1549"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bg-BG"/>
              </w:rPr>
            </w:pPr>
            <w:r w:rsidRPr="00F575C2">
              <w:rPr>
                <w:sz w:val="22"/>
                <w:szCs w:val="22"/>
                <w:lang w:val="bg-BG"/>
              </w:rPr>
              <w:t>Д</w:t>
            </w:r>
            <w:r w:rsidRPr="00F575C2">
              <w:rPr>
                <w:sz w:val="22"/>
                <w:szCs w:val="22"/>
              </w:rPr>
              <w:t>а</w:t>
            </w:r>
          </w:p>
        </w:tc>
      </w:tr>
      <w:tr w:rsidR="002D12C8" w:rsidRPr="00F575C2" w:rsidTr="00B36E55">
        <w:trPr>
          <w:trHeight w:val="333"/>
        </w:trPr>
        <w:tc>
          <w:tcPr>
            <w:tcW w:w="2216" w:type="dxa"/>
            <w:vAlign w:val="center"/>
          </w:tcPr>
          <w:p w:rsidR="002D12C8" w:rsidRPr="00F575C2" w:rsidRDefault="002D12C8" w:rsidP="00F40AAD">
            <w:pPr>
              <w:spacing w:before="120" w:after="120"/>
              <w:jc w:val="center"/>
              <w:rPr>
                <w:sz w:val="22"/>
                <w:szCs w:val="22"/>
                <w:lang w:val="bg-BG"/>
              </w:rPr>
            </w:pPr>
            <w:r w:rsidRPr="00F575C2">
              <w:rPr>
                <w:sz w:val="22"/>
                <w:szCs w:val="22"/>
              </w:rPr>
              <w:t>pH</w:t>
            </w:r>
            <w:r w:rsidRPr="00F575C2">
              <w:rPr>
                <w:sz w:val="22"/>
                <w:szCs w:val="22"/>
                <w:lang w:val="bg-BG"/>
              </w:rPr>
              <w:t>/Активна реакция /</w:t>
            </w:r>
          </w:p>
        </w:tc>
        <w:tc>
          <w:tcPr>
            <w:tcW w:w="1563" w:type="dxa"/>
            <w:vAlign w:val="center"/>
          </w:tcPr>
          <w:p w:rsidR="002D12C8" w:rsidRPr="00F575C2" w:rsidRDefault="002D12C8" w:rsidP="00B36E55">
            <w:pPr>
              <w:jc w:val="center"/>
              <w:rPr>
                <w:sz w:val="22"/>
                <w:szCs w:val="22"/>
              </w:rPr>
            </w:pPr>
            <w:r w:rsidRPr="00F575C2">
              <w:rPr>
                <w:sz w:val="22"/>
                <w:szCs w:val="22"/>
                <w:lang w:val="bg-BG"/>
              </w:rPr>
              <w:t>НК 6.1</w:t>
            </w:r>
          </w:p>
        </w:tc>
        <w:tc>
          <w:tcPr>
            <w:tcW w:w="1592" w:type="dxa"/>
          </w:tcPr>
          <w:p w:rsidR="002D12C8" w:rsidRPr="00F575C2" w:rsidRDefault="002D12C8" w:rsidP="00F40AAD">
            <w:pPr>
              <w:spacing w:before="120" w:after="120"/>
              <w:jc w:val="center"/>
              <w:rPr>
                <w:sz w:val="22"/>
                <w:szCs w:val="22"/>
                <w:lang w:val="bg-BG"/>
              </w:rPr>
            </w:pPr>
            <w:r w:rsidRPr="00F575C2">
              <w:rPr>
                <w:sz w:val="22"/>
                <w:szCs w:val="22"/>
                <w:lang w:val="bg-BG"/>
              </w:rPr>
              <w:t>&gt;6,5</w:t>
            </w:r>
          </w:p>
          <w:p w:rsidR="002D12C8" w:rsidRPr="00F575C2" w:rsidRDefault="002D12C8" w:rsidP="00F40AAD">
            <w:pPr>
              <w:jc w:val="center"/>
              <w:rPr>
                <w:i/>
                <w:sz w:val="22"/>
                <w:szCs w:val="22"/>
                <w:lang w:val="bg-BG"/>
              </w:rPr>
            </w:pPr>
            <w:r w:rsidRPr="00F575C2">
              <w:rPr>
                <w:sz w:val="22"/>
                <w:szCs w:val="22"/>
                <w:lang w:val="bg-BG"/>
              </w:rPr>
              <w:t xml:space="preserve">≤ </w:t>
            </w:r>
            <w:r w:rsidRPr="00F575C2">
              <w:rPr>
                <w:sz w:val="22"/>
                <w:szCs w:val="22"/>
              </w:rPr>
              <w:t>9.5</w:t>
            </w:r>
          </w:p>
          <w:p w:rsidR="002D12C8" w:rsidRPr="00F575C2" w:rsidRDefault="002D12C8" w:rsidP="00F40AAD">
            <w:pPr>
              <w:jc w:val="center"/>
              <w:rPr>
                <w:sz w:val="22"/>
                <w:szCs w:val="22"/>
                <w:lang w:val="bg-BG"/>
              </w:rPr>
            </w:pPr>
            <w:r w:rsidRPr="00F575C2">
              <w:rPr>
                <w:i/>
                <w:sz w:val="22"/>
                <w:szCs w:val="22"/>
              </w:rPr>
              <w:t>pH единици</w:t>
            </w:r>
          </w:p>
        </w:tc>
        <w:tc>
          <w:tcPr>
            <w:tcW w:w="1454" w:type="dxa"/>
            <w:vAlign w:val="center"/>
          </w:tcPr>
          <w:p w:rsidR="002D12C8" w:rsidRPr="00BA535D" w:rsidRDefault="00F10DE5" w:rsidP="005E2966">
            <w:pPr>
              <w:spacing w:before="120" w:after="120"/>
              <w:jc w:val="center"/>
              <w:rPr>
                <w:sz w:val="22"/>
                <w:szCs w:val="22"/>
              </w:rPr>
            </w:pPr>
            <w:r>
              <w:rPr>
                <w:sz w:val="22"/>
                <w:szCs w:val="22"/>
              </w:rPr>
              <w:t>6,64</w:t>
            </w:r>
          </w:p>
        </w:tc>
        <w:tc>
          <w:tcPr>
            <w:tcW w:w="1454"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Веднъж на шест месеца</w:t>
            </w:r>
          </w:p>
        </w:tc>
        <w:tc>
          <w:tcPr>
            <w:tcW w:w="1549"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Д</w:t>
            </w:r>
            <w:r w:rsidRPr="00F575C2">
              <w:rPr>
                <w:sz w:val="22"/>
                <w:szCs w:val="22"/>
              </w:rPr>
              <w:t>а</w:t>
            </w:r>
          </w:p>
        </w:tc>
      </w:tr>
      <w:tr w:rsidR="002D12C8" w:rsidRPr="00F575C2" w:rsidTr="00F40AAD">
        <w:trPr>
          <w:trHeight w:val="402"/>
        </w:trPr>
        <w:tc>
          <w:tcPr>
            <w:tcW w:w="221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Електропроводимост</w:t>
            </w:r>
          </w:p>
        </w:tc>
        <w:tc>
          <w:tcPr>
            <w:tcW w:w="1563" w:type="dxa"/>
          </w:tcPr>
          <w:p w:rsidR="002D12C8" w:rsidRPr="00F575C2" w:rsidRDefault="002D12C8" w:rsidP="00F40AAD">
            <w:pPr>
              <w:jc w:val="center"/>
              <w:rPr>
                <w:sz w:val="22"/>
                <w:szCs w:val="22"/>
              </w:rPr>
            </w:pPr>
          </w:p>
          <w:p w:rsidR="002D12C8" w:rsidRPr="00F575C2" w:rsidRDefault="002D12C8" w:rsidP="00F40AAD">
            <w:pPr>
              <w:jc w:val="center"/>
              <w:rPr>
                <w:sz w:val="22"/>
                <w:szCs w:val="22"/>
              </w:rPr>
            </w:pPr>
            <w:r w:rsidRPr="00F575C2">
              <w:rPr>
                <w:sz w:val="22"/>
                <w:szCs w:val="22"/>
                <w:lang w:val="bg-BG"/>
              </w:rPr>
              <w:t>НК 6.1</w:t>
            </w:r>
          </w:p>
        </w:tc>
        <w:tc>
          <w:tcPr>
            <w:tcW w:w="1592"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2000</w:t>
            </w:r>
          </w:p>
          <w:p w:rsidR="002D12C8" w:rsidRPr="00F575C2" w:rsidRDefault="002D12C8" w:rsidP="00F40AAD">
            <w:pPr>
              <w:jc w:val="center"/>
              <w:rPr>
                <w:sz w:val="22"/>
                <w:szCs w:val="22"/>
                <w:lang w:val="bg-BG"/>
              </w:rPr>
            </w:pPr>
            <w:r w:rsidRPr="00F575C2">
              <w:rPr>
                <w:i/>
                <w:sz w:val="22"/>
                <w:szCs w:val="22"/>
              </w:rPr>
              <w:t>µS / cm</w:t>
            </w:r>
          </w:p>
        </w:tc>
        <w:tc>
          <w:tcPr>
            <w:tcW w:w="1454" w:type="dxa"/>
          </w:tcPr>
          <w:p w:rsidR="002D12C8" w:rsidRPr="00F575C2" w:rsidRDefault="002D12C8" w:rsidP="005E2966">
            <w:pPr>
              <w:jc w:val="center"/>
              <w:rPr>
                <w:sz w:val="22"/>
                <w:szCs w:val="22"/>
                <w:lang w:val="bg-BG"/>
              </w:rPr>
            </w:pPr>
          </w:p>
          <w:p w:rsidR="002D12C8" w:rsidRPr="00BA535D" w:rsidRDefault="00F10DE5" w:rsidP="005E2966">
            <w:pPr>
              <w:jc w:val="center"/>
              <w:rPr>
                <w:sz w:val="22"/>
                <w:szCs w:val="22"/>
              </w:rPr>
            </w:pPr>
            <w:r>
              <w:rPr>
                <w:sz w:val="22"/>
                <w:szCs w:val="22"/>
              </w:rPr>
              <w:t>1280</w:t>
            </w:r>
          </w:p>
          <w:p w:rsidR="002D12C8" w:rsidRPr="00F575C2" w:rsidRDefault="002D12C8" w:rsidP="005E2966">
            <w:pPr>
              <w:jc w:val="center"/>
              <w:rPr>
                <w:sz w:val="22"/>
                <w:szCs w:val="22"/>
                <w:lang w:val="bg-BG"/>
              </w:rPr>
            </w:pPr>
          </w:p>
        </w:tc>
        <w:tc>
          <w:tcPr>
            <w:tcW w:w="1454"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Веднъж на шест месеца</w:t>
            </w:r>
          </w:p>
        </w:tc>
        <w:tc>
          <w:tcPr>
            <w:tcW w:w="1549"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Д</w:t>
            </w:r>
            <w:r w:rsidRPr="00F575C2">
              <w:rPr>
                <w:sz w:val="22"/>
                <w:szCs w:val="22"/>
              </w:rPr>
              <w:t>а</w:t>
            </w:r>
          </w:p>
        </w:tc>
      </w:tr>
      <w:tr w:rsidR="002D12C8" w:rsidRPr="00F575C2" w:rsidTr="00F40AAD">
        <w:trPr>
          <w:trHeight w:val="394"/>
        </w:trPr>
        <w:tc>
          <w:tcPr>
            <w:tcW w:w="221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Обща твърдост</w:t>
            </w:r>
          </w:p>
        </w:tc>
        <w:tc>
          <w:tcPr>
            <w:tcW w:w="1563" w:type="dxa"/>
          </w:tcPr>
          <w:p w:rsidR="002D12C8" w:rsidRPr="00F575C2" w:rsidRDefault="002D12C8" w:rsidP="00F40AAD">
            <w:pPr>
              <w:jc w:val="center"/>
              <w:rPr>
                <w:sz w:val="22"/>
                <w:szCs w:val="22"/>
              </w:rPr>
            </w:pPr>
          </w:p>
          <w:p w:rsidR="002D12C8" w:rsidRPr="00F575C2" w:rsidRDefault="002D12C8" w:rsidP="00F40AAD">
            <w:pPr>
              <w:jc w:val="center"/>
              <w:rPr>
                <w:sz w:val="22"/>
                <w:szCs w:val="22"/>
              </w:rPr>
            </w:pPr>
            <w:r w:rsidRPr="00F575C2">
              <w:rPr>
                <w:sz w:val="22"/>
                <w:szCs w:val="22"/>
                <w:lang w:val="bg-BG"/>
              </w:rPr>
              <w:t>НК 6.1</w:t>
            </w:r>
          </w:p>
        </w:tc>
        <w:tc>
          <w:tcPr>
            <w:tcW w:w="1592"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12</w:t>
            </w:r>
          </w:p>
          <w:p w:rsidR="002D12C8" w:rsidRPr="00F575C2" w:rsidRDefault="002D12C8" w:rsidP="00F40AAD">
            <w:pPr>
              <w:jc w:val="center"/>
              <w:rPr>
                <w:sz w:val="22"/>
                <w:szCs w:val="22"/>
                <w:lang w:val="bg-BG"/>
              </w:rPr>
            </w:pPr>
            <w:r w:rsidRPr="00F575C2">
              <w:rPr>
                <w:i/>
                <w:sz w:val="22"/>
                <w:szCs w:val="22"/>
              </w:rPr>
              <w:t>мgeqv/</w:t>
            </w:r>
            <w:r w:rsidRPr="00F575C2">
              <w:rPr>
                <w:sz w:val="22"/>
                <w:szCs w:val="22"/>
              </w:rPr>
              <w:t xml:space="preserve"> </w:t>
            </w:r>
            <w:r w:rsidRPr="00F575C2">
              <w:rPr>
                <w:i/>
                <w:sz w:val="22"/>
                <w:szCs w:val="22"/>
              </w:rPr>
              <w:t>dm³</w:t>
            </w:r>
          </w:p>
        </w:tc>
        <w:tc>
          <w:tcPr>
            <w:tcW w:w="1454" w:type="dxa"/>
          </w:tcPr>
          <w:p w:rsidR="002D12C8" w:rsidRPr="00F575C2" w:rsidRDefault="002D12C8" w:rsidP="005E2966">
            <w:pPr>
              <w:jc w:val="center"/>
              <w:rPr>
                <w:sz w:val="22"/>
                <w:szCs w:val="22"/>
                <w:lang w:val="bg-BG"/>
              </w:rPr>
            </w:pPr>
          </w:p>
          <w:p w:rsidR="002D12C8" w:rsidRPr="0002603E" w:rsidRDefault="0002603E" w:rsidP="0002603E">
            <w:pPr>
              <w:rPr>
                <w:sz w:val="22"/>
                <w:szCs w:val="22"/>
              </w:rPr>
            </w:pPr>
            <w:r>
              <w:rPr>
                <w:sz w:val="22"/>
                <w:szCs w:val="22"/>
              </w:rPr>
              <w:t>11,37</w:t>
            </w:r>
            <w:r w:rsidRPr="00F575C2">
              <w:rPr>
                <w:sz w:val="22"/>
                <w:szCs w:val="22"/>
                <w:lang w:val="ru-RU"/>
              </w:rPr>
              <w:t>±</w:t>
            </w:r>
            <w:r>
              <w:rPr>
                <w:sz w:val="22"/>
                <w:szCs w:val="22"/>
              </w:rPr>
              <w:t>0,97</w:t>
            </w:r>
          </w:p>
        </w:tc>
        <w:tc>
          <w:tcPr>
            <w:tcW w:w="1454"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9"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rPr>
          <w:trHeight w:val="402"/>
        </w:trPr>
        <w:tc>
          <w:tcPr>
            <w:tcW w:w="221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Перманганатна окисляемост</w:t>
            </w:r>
          </w:p>
        </w:tc>
        <w:tc>
          <w:tcPr>
            <w:tcW w:w="1563"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НК 6.1</w:t>
            </w:r>
          </w:p>
        </w:tc>
        <w:tc>
          <w:tcPr>
            <w:tcW w:w="1592"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5</w:t>
            </w:r>
          </w:p>
          <w:p w:rsidR="002D12C8" w:rsidRPr="00F575C2" w:rsidRDefault="002D12C8" w:rsidP="00F40AAD">
            <w:pPr>
              <w:jc w:val="center"/>
              <w:rPr>
                <w:sz w:val="22"/>
                <w:szCs w:val="22"/>
                <w:lang w:val="ru-RU"/>
              </w:rPr>
            </w:pPr>
            <w:r w:rsidRPr="00F575C2">
              <w:rPr>
                <w:i/>
                <w:sz w:val="22"/>
                <w:szCs w:val="22"/>
              </w:rPr>
              <w:t>mg</w:t>
            </w:r>
            <w:r w:rsidRPr="00F575C2">
              <w:rPr>
                <w:i/>
                <w:sz w:val="22"/>
                <w:szCs w:val="22"/>
                <w:lang w:val="ru-RU"/>
              </w:rPr>
              <w:t xml:space="preserve"> О</w:t>
            </w:r>
            <w:r w:rsidRPr="00F575C2">
              <w:rPr>
                <w:i/>
                <w:sz w:val="22"/>
                <w:szCs w:val="22"/>
                <w:vertAlign w:val="subscript"/>
                <w:lang w:val="ru-RU"/>
              </w:rPr>
              <w:t>2</w:t>
            </w:r>
            <w:r w:rsidRPr="00F575C2">
              <w:rPr>
                <w:i/>
                <w:sz w:val="22"/>
                <w:szCs w:val="22"/>
                <w:lang w:val="ru-RU"/>
              </w:rPr>
              <w:t>/</w:t>
            </w:r>
            <w:r w:rsidRPr="00F575C2">
              <w:rPr>
                <w:i/>
                <w:sz w:val="22"/>
                <w:szCs w:val="22"/>
              </w:rPr>
              <w:t xml:space="preserve"> dm³</w:t>
            </w:r>
          </w:p>
        </w:tc>
        <w:tc>
          <w:tcPr>
            <w:tcW w:w="1454" w:type="dxa"/>
          </w:tcPr>
          <w:p w:rsidR="002D12C8" w:rsidRPr="00F575C2" w:rsidRDefault="002D12C8" w:rsidP="005E2966">
            <w:pPr>
              <w:jc w:val="center"/>
              <w:rPr>
                <w:sz w:val="22"/>
                <w:szCs w:val="22"/>
                <w:lang w:val="bg-BG"/>
              </w:rPr>
            </w:pPr>
          </w:p>
          <w:p w:rsidR="002D12C8" w:rsidRPr="000A53C4" w:rsidRDefault="000A53C4" w:rsidP="005E2966">
            <w:pPr>
              <w:jc w:val="center"/>
              <w:rPr>
                <w:sz w:val="22"/>
                <w:szCs w:val="22"/>
              </w:rPr>
            </w:pPr>
            <w:r>
              <w:rPr>
                <w:sz w:val="22"/>
                <w:szCs w:val="22"/>
              </w:rPr>
              <w:t>6,1</w:t>
            </w:r>
            <w:r w:rsidRPr="00F575C2">
              <w:rPr>
                <w:sz w:val="22"/>
                <w:szCs w:val="22"/>
                <w:lang w:val="ru-RU"/>
              </w:rPr>
              <w:t>±</w:t>
            </w:r>
            <w:r>
              <w:rPr>
                <w:sz w:val="22"/>
                <w:szCs w:val="22"/>
              </w:rPr>
              <w:t>0,3</w:t>
            </w:r>
          </w:p>
        </w:tc>
        <w:tc>
          <w:tcPr>
            <w:tcW w:w="1454"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9"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rPr>
          <w:trHeight w:val="394"/>
        </w:trPr>
        <w:tc>
          <w:tcPr>
            <w:tcW w:w="221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lastRenderedPageBreak/>
              <w:t>Амониев йон</w:t>
            </w:r>
          </w:p>
        </w:tc>
        <w:tc>
          <w:tcPr>
            <w:tcW w:w="1563"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6.1</w:t>
            </w:r>
          </w:p>
        </w:tc>
        <w:tc>
          <w:tcPr>
            <w:tcW w:w="1592" w:type="dxa"/>
          </w:tcPr>
          <w:p w:rsidR="002D12C8" w:rsidRPr="00A12F53" w:rsidRDefault="002D12C8" w:rsidP="00F40AAD">
            <w:pPr>
              <w:spacing w:before="120" w:after="120"/>
              <w:jc w:val="center"/>
              <w:rPr>
                <w:sz w:val="22"/>
                <w:szCs w:val="22"/>
                <w:lang w:val="bg-BG"/>
              </w:rPr>
            </w:pPr>
            <w:r w:rsidRPr="00F575C2">
              <w:rPr>
                <w:sz w:val="22"/>
                <w:szCs w:val="22"/>
                <w:lang w:val="bg-BG"/>
              </w:rPr>
              <w:t>0.5</w:t>
            </w:r>
            <w:r w:rsidRPr="00F575C2">
              <w:rPr>
                <w:sz w:val="22"/>
                <w:szCs w:val="22"/>
                <w:lang w:val="bg-BG"/>
              </w:rPr>
              <w:br/>
            </w:r>
            <w:r w:rsidRPr="00F575C2">
              <w:rPr>
                <w:i/>
                <w:sz w:val="22"/>
                <w:szCs w:val="22"/>
              </w:rPr>
              <w:t>mg</w:t>
            </w:r>
            <w:r w:rsidRPr="00F575C2">
              <w:rPr>
                <w:i/>
                <w:sz w:val="22"/>
                <w:szCs w:val="22"/>
                <w:lang w:val="ru-RU"/>
              </w:rPr>
              <w:t xml:space="preserve">/ </w:t>
            </w:r>
            <w:r w:rsidRPr="00F575C2">
              <w:rPr>
                <w:i/>
                <w:sz w:val="22"/>
                <w:szCs w:val="22"/>
              </w:rPr>
              <w:t>dm³</w:t>
            </w:r>
          </w:p>
        </w:tc>
        <w:tc>
          <w:tcPr>
            <w:tcW w:w="1454" w:type="dxa"/>
          </w:tcPr>
          <w:p w:rsidR="002D12C8" w:rsidRPr="00F575C2" w:rsidRDefault="002D12C8" w:rsidP="005E2966">
            <w:pPr>
              <w:jc w:val="center"/>
              <w:rPr>
                <w:sz w:val="22"/>
                <w:szCs w:val="22"/>
                <w:lang w:val="bg-BG"/>
              </w:rPr>
            </w:pPr>
          </w:p>
          <w:p w:rsidR="002D12C8" w:rsidRPr="000A53C4" w:rsidRDefault="000A53C4" w:rsidP="005E2966">
            <w:pPr>
              <w:jc w:val="center"/>
              <w:rPr>
                <w:sz w:val="22"/>
                <w:szCs w:val="22"/>
              </w:rPr>
            </w:pPr>
            <w:r>
              <w:rPr>
                <w:sz w:val="22"/>
                <w:szCs w:val="22"/>
              </w:rPr>
              <w:t>0,23</w:t>
            </w:r>
            <w:r w:rsidRPr="00F575C2">
              <w:rPr>
                <w:sz w:val="22"/>
                <w:szCs w:val="22"/>
                <w:lang w:val="ru-RU"/>
              </w:rPr>
              <w:t>±</w:t>
            </w:r>
            <w:r>
              <w:rPr>
                <w:sz w:val="22"/>
                <w:szCs w:val="22"/>
              </w:rPr>
              <w:t>0,01</w:t>
            </w:r>
          </w:p>
        </w:tc>
        <w:tc>
          <w:tcPr>
            <w:tcW w:w="1454"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9"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 xml:space="preserve">Не </w:t>
            </w:r>
          </w:p>
        </w:tc>
      </w:tr>
      <w:tr w:rsidR="002D12C8" w:rsidRPr="00F575C2" w:rsidTr="00F40AAD">
        <w:trPr>
          <w:trHeight w:val="402"/>
        </w:trPr>
        <w:tc>
          <w:tcPr>
            <w:tcW w:w="221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Нитрати</w:t>
            </w:r>
          </w:p>
        </w:tc>
        <w:tc>
          <w:tcPr>
            <w:tcW w:w="1563"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НК 6.1</w:t>
            </w:r>
          </w:p>
        </w:tc>
        <w:tc>
          <w:tcPr>
            <w:tcW w:w="1592" w:type="dxa"/>
          </w:tcPr>
          <w:p w:rsidR="002D12C8" w:rsidRPr="00F575C2" w:rsidRDefault="002D12C8" w:rsidP="00F40AAD">
            <w:pPr>
              <w:jc w:val="center"/>
              <w:rPr>
                <w:sz w:val="22"/>
                <w:szCs w:val="22"/>
                <w:lang w:val="ru-RU"/>
              </w:rPr>
            </w:pPr>
          </w:p>
          <w:p w:rsidR="002D12C8" w:rsidRPr="00F575C2" w:rsidRDefault="002D12C8" w:rsidP="00F40AAD">
            <w:pPr>
              <w:jc w:val="center"/>
              <w:rPr>
                <w:i/>
                <w:sz w:val="22"/>
                <w:szCs w:val="22"/>
                <w:lang w:val="bg-BG"/>
              </w:rPr>
            </w:pPr>
            <w:r w:rsidRPr="00F575C2">
              <w:rPr>
                <w:sz w:val="22"/>
                <w:szCs w:val="22"/>
                <w:lang w:val="ru-RU"/>
              </w:rPr>
              <w:t>5</w:t>
            </w:r>
            <w:r w:rsidRPr="00F575C2">
              <w:rPr>
                <w:sz w:val="22"/>
                <w:szCs w:val="22"/>
              </w:rPr>
              <w:t>0</w:t>
            </w:r>
          </w:p>
          <w:p w:rsidR="002D12C8" w:rsidRPr="00A12F53" w:rsidRDefault="002D12C8" w:rsidP="00F40AAD">
            <w:pPr>
              <w:jc w:val="center"/>
              <w:rPr>
                <w:sz w:val="22"/>
                <w:szCs w:val="22"/>
                <w:lang w:val="bg-BG"/>
              </w:rPr>
            </w:pPr>
            <w:r w:rsidRPr="00F575C2">
              <w:rPr>
                <w:i/>
                <w:sz w:val="22"/>
                <w:szCs w:val="22"/>
              </w:rPr>
              <w:t>mg/ dm³</w:t>
            </w:r>
          </w:p>
        </w:tc>
        <w:tc>
          <w:tcPr>
            <w:tcW w:w="1454" w:type="dxa"/>
            <w:vAlign w:val="center"/>
          </w:tcPr>
          <w:p w:rsidR="002D12C8" w:rsidRPr="00F10DE5" w:rsidRDefault="00F10DE5" w:rsidP="005E2966">
            <w:pPr>
              <w:spacing w:before="120" w:after="120"/>
              <w:jc w:val="center"/>
              <w:rPr>
                <w:sz w:val="22"/>
                <w:szCs w:val="22"/>
              </w:rPr>
            </w:pPr>
            <w:r>
              <w:rPr>
                <w:sz w:val="22"/>
                <w:szCs w:val="22"/>
              </w:rPr>
              <w:t>59,1</w:t>
            </w:r>
            <w:r w:rsidRPr="00F575C2">
              <w:rPr>
                <w:sz w:val="22"/>
                <w:szCs w:val="22"/>
                <w:lang w:val="ru-RU"/>
              </w:rPr>
              <w:t>±</w:t>
            </w:r>
            <w:r>
              <w:rPr>
                <w:sz w:val="22"/>
                <w:szCs w:val="22"/>
              </w:rPr>
              <w:t>1,7</w:t>
            </w:r>
          </w:p>
        </w:tc>
        <w:tc>
          <w:tcPr>
            <w:tcW w:w="1454"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9" w:type="dxa"/>
          </w:tcPr>
          <w:p w:rsidR="002D12C8" w:rsidRPr="00F575C2" w:rsidRDefault="002D12C8" w:rsidP="00F40AAD">
            <w:pPr>
              <w:jc w:val="center"/>
              <w:rPr>
                <w:sz w:val="22"/>
                <w:szCs w:val="22"/>
                <w:lang w:val="bg-BG"/>
              </w:rPr>
            </w:pPr>
          </w:p>
          <w:p w:rsidR="002D12C8" w:rsidRPr="00F575C2" w:rsidRDefault="00B10C03" w:rsidP="00F40AAD">
            <w:pPr>
              <w:jc w:val="center"/>
              <w:rPr>
                <w:sz w:val="22"/>
                <w:szCs w:val="22"/>
                <w:lang w:val="ru-RU"/>
              </w:rPr>
            </w:pPr>
            <w:r>
              <w:rPr>
                <w:sz w:val="22"/>
                <w:szCs w:val="22"/>
                <w:lang w:val="bg-BG"/>
              </w:rPr>
              <w:t>Не</w:t>
            </w:r>
          </w:p>
        </w:tc>
      </w:tr>
      <w:tr w:rsidR="000A53C4" w:rsidRPr="00F575C2" w:rsidTr="00EB55EA">
        <w:trPr>
          <w:trHeight w:val="727"/>
        </w:trPr>
        <w:tc>
          <w:tcPr>
            <w:tcW w:w="2216" w:type="dxa"/>
            <w:vAlign w:val="center"/>
          </w:tcPr>
          <w:p w:rsidR="000A53C4" w:rsidRPr="00F575C2" w:rsidRDefault="000A53C4" w:rsidP="00E33DF6">
            <w:pPr>
              <w:spacing w:before="120" w:after="120"/>
              <w:jc w:val="center"/>
              <w:rPr>
                <w:sz w:val="22"/>
                <w:szCs w:val="22"/>
                <w:lang w:val="bg-BG"/>
              </w:rPr>
            </w:pPr>
            <w:r w:rsidRPr="00F575C2">
              <w:rPr>
                <w:sz w:val="22"/>
                <w:szCs w:val="22"/>
                <w:lang w:val="bg-BG"/>
              </w:rPr>
              <w:t>Нитрити</w:t>
            </w:r>
          </w:p>
        </w:tc>
        <w:tc>
          <w:tcPr>
            <w:tcW w:w="1563" w:type="dxa"/>
          </w:tcPr>
          <w:p w:rsidR="000A53C4" w:rsidRPr="00F575C2" w:rsidRDefault="000A53C4" w:rsidP="00E33DF6">
            <w:pPr>
              <w:jc w:val="center"/>
              <w:rPr>
                <w:sz w:val="22"/>
                <w:szCs w:val="22"/>
                <w:lang w:val="bg-BG"/>
              </w:rPr>
            </w:pPr>
          </w:p>
          <w:p w:rsidR="000A53C4" w:rsidRPr="00F575C2" w:rsidRDefault="000A53C4" w:rsidP="00E33DF6">
            <w:pPr>
              <w:jc w:val="center"/>
              <w:rPr>
                <w:sz w:val="22"/>
                <w:szCs w:val="22"/>
                <w:lang w:val="ru-RU"/>
              </w:rPr>
            </w:pPr>
            <w:r w:rsidRPr="00F575C2">
              <w:rPr>
                <w:sz w:val="22"/>
                <w:szCs w:val="22"/>
                <w:lang w:val="bg-BG"/>
              </w:rPr>
              <w:t>НК 6.1</w:t>
            </w:r>
          </w:p>
        </w:tc>
        <w:tc>
          <w:tcPr>
            <w:tcW w:w="1592" w:type="dxa"/>
            <w:vAlign w:val="bottom"/>
          </w:tcPr>
          <w:p w:rsidR="000A53C4" w:rsidRPr="00A12F53" w:rsidRDefault="000A53C4" w:rsidP="00EB55EA">
            <w:pPr>
              <w:spacing w:before="120" w:after="120"/>
              <w:jc w:val="center"/>
              <w:rPr>
                <w:sz w:val="22"/>
                <w:szCs w:val="22"/>
                <w:lang w:val="bg-BG"/>
              </w:rPr>
            </w:pPr>
            <w:r w:rsidRPr="00F575C2">
              <w:rPr>
                <w:sz w:val="22"/>
                <w:szCs w:val="22"/>
                <w:lang w:val="bg-BG"/>
              </w:rPr>
              <w:t>0.5</w:t>
            </w:r>
            <w:r w:rsidRPr="00F575C2">
              <w:rPr>
                <w:sz w:val="22"/>
                <w:szCs w:val="22"/>
                <w:lang w:val="bg-BG"/>
              </w:rPr>
              <w:br/>
            </w:r>
            <w:r w:rsidRPr="00F575C2">
              <w:rPr>
                <w:i/>
                <w:sz w:val="22"/>
                <w:szCs w:val="22"/>
              </w:rPr>
              <w:t>mg</w:t>
            </w:r>
            <w:r w:rsidRPr="00F575C2">
              <w:rPr>
                <w:i/>
                <w:sz w:val="22"/>
                <w:szCs w:val="22"/>
                <w:lang w:val="ru-RU"/>
              </w:rPr>
              <w:t xml:space="preserve">/ </w:t>
            </w:r>
            <w:r w:rsidRPr="00F575C2">
              <w:rPr>
                <w:i/>
                <w:sz w:val="22"/>
                <w:szCs w:val="22"/>
              </w:rPr>
              <w:t>dm³</w:t>
            </w:r>
          </w:p>
        </w:tc>
        <w:tc>
          <w:tcPr>
            <w:tcW w:w="1454" w:type="dxa"/>
            <w:vAlign w:val="center"/>
          </w:tcPr>
          <w:p w:rsidR="000A53C4" w:rsidRPr="000A53C4" w:rsidRDefault="000A53C4" w:rsidP="00EB55EA">
            <w:pPr>
              <w:spacing w:before="120" w:after="120"/>
              <w:jc w:val="center"/>
              <w:rPr>
                <w:sz w:val="22"/>
                <w:szCs w:val="22"/>
              </w:rPr>
            </w:pPr>
            <w:r>
              <w:rPr>
                <w:sz w:val="22"/>
                <w:szCs w:val="22"/>
              </w:rPr>
              <w:t>0,09</w:t>
            </w:r>
            <w:r w:rsidRPr="00F575C2">
              <w:rPr>
                <w:sz w:val="22"/>
                <w:szCs w:val="22"/>
                <w:lang w:val="ru-RU"/>
              </w:rPr>
              <w:t>±</w:t>
            </w:r>
            <w:r>
              <w:rPr>
                <w:sz w:val="22"/>
                <w:szCs w:val="22"/>
              </w:rPr>
              <w:t>0,01</w:t>
            </w:r>
          </w:p>
        </w:tc>
        <w:tc>
          <w:tcPr>
            <w:tcW w:w="1454" w:type="dxa"/>
          </w:tcPr>
          <w:p w:rsidR="00EB55EA" w:rsidRDefault="00EB55EA" w:rsidP="00EB55EA">
            <w:pPr>
              <w:rPr>
                <w:sz w:val="22"/>
                <w:szCs w:val="22"/>
                <w:lang w:val="bg-BG"/>
              </w:rPr>
            </w:pPr>
          </w:p>
          <w:p w:rsidR="000A53C4" w:rsidRPr="00F575C2" w:rsidRDefault="00EB55EA" w:rsidP="00EB55EA">
            <w:pPr>
              <w:rPr>
                <w:sz w:val="22"/>
                <w:szCs w:val="22"/>
                <w:lang w:val="ru-RU"/>
              </w:rPr>
            </w:pPr>
            <w:r>
              <w:rPr>
                <w:sz w:val="22"/>
                <w:szCs w:val="22"/>
                <w:lang w:val="bg-BG"/>
              </w:rPr>
              <w:t xml:space="preserve">  </w:t>
            </w:r>
            <w:r w:rsidR="000A53C4" w:rsidRPr="00F575C2">
              <w:rPr>
                <w:sz w:val="22"/>
                <w:szCs w:val="22"/>
                <w:lang w:val="bg-BG"/>
              </w:rPr>
              <w:t>Веднъж на шест месеца</w:t>
            </w:r>
          </w:p>
        </w:tc>
        <w:tc>
          <w:tcPr>
            <w:tcW w:w="1549" w:type="dxa"/>
          </w:tcPr>
          <w:p w:rsidR="000A53C4" w:rsidRPr="00F575C2" w:rsidRDefault="000A53C4" w:rsidP="00E33DF6">
            <w:pPr>
              <w:jc w:val="center"/>
              <w:rPr>
                <w:sz w:val="22"/>
                <w:szCs w:val="22"/>
                <w:lang w:val="bg-BG"/>
              </w:rPr>
            </w:pPr>
          </w:p>
          <w:p w:rsidR="000A53C4" w:rsidRPr="00F575C2" w:rsidRDefault="000A53C4" w:rsidP="00E33DF6">
            <w:pPr>
              <w:jc w:val="center"/>
              <w:rPr>
                <w:sz w:val="22"/>
                <w:szCs w:val="22"/>
                <w:lang w:val="ru-RU"/>
              </w:rPr>
            </w:pPr>
            <w:r w:rsidRPr="00F575C2">
              <w:rPr>
                <w:sz w:val="22"/>
                <w:szCs w:val="22"/>
                <w:lang w:val="bg-BG"/>
              </w:rPr>
              <w:t>Д</w:t>
            </w:r>
            <w:r w:rsidRPr="00F575C2">
              <w:rPr>
                <w:sz w:val="22"/>
                <w:szCs w:val="22"/>
                <w:lang w:val="ru-RU"/>
              </w:rPr>
              <w:t>а</w:t>
            </w:r>
          </w:p>
        </w:tc>
      </w:tr>
      <w:tr w:rsidR="000A53C4" w:rsidRPr="00F575C2" w:rsidTr="00F40AAD">
        <w:trPr>
          <w:trHeight w:val="402"/>
        </w:trPr>
        <w:tc>
          <w:tcPr>
            <w:tcW w:w="2216" w:type="dxa"/>
            <w:vAlign w:val="center"/>
          </w:tcPr>
          <w:p w:rsidR="000A53C4" w:rsidRPr="00F575C2" w:rsidRDefault="000A53C4" w:rsidP="00F40AAD">
            <w:pPr>
              <w:spacing w:before="120" w:after="120"/>
              <w:jc w:val="center"/>
              <w:rPr>
                <w:sz w:val="22"/>
                <w:szCs w:val="22"/>
                <w:lang w:val="bg-BG"/>
              </w:rPr>
            </w:pPr>
            <w:r w:rsidRPr="00F575C2">
              <w:rPr>
                <w:sz w:val="22"/>
                <w:szCs w:val="22"/>
                <w:lang w:val="bg-BG"/>
              </w:rPr>
              <w:t>Сулфати</w:t>
            </w:r>
          </w:p>
        </w:tc>
        <w:tc>
          <w:tcPr>
            <w:tcW w:w="1563"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lang w:val="ru-RU"/>
              </w:rPr>
            </w:pPr>
            <w:r w:rsidRPr="00F575C2">
              <w:rPr>
                <w:sz w:val="22"/>
                <w:szCs w:val="22"/>
                <w:lang w:val="bg-BG"/>
              </w:rPr>
              <w:t>НК 6.1</w:t>
            </w:r>
          </w:p>
        </w:tc>
        <w:tc>
          <w:tcPr>
            <w:tcW w:w="1592" w:type="dxa"/>
          </w:tcPr>
          <w:p w:rsidR="000A53C4" w:rsidRPr="00F575C2" w:rsidRDefault="000A53C4" w:rsidP="00F40AAD">
            <w:pPr>
              <w:jc w:val="center"/>
              <w:rPr>
                <w:sz w:val="22"/>
                <w:szCs w:val="22"/>
                <w:lang w:val="bg-BG"/>
              </w:rPr>
            </w:pPr>
          </w:p>
          <w:p w:rsidR="000A53C4" w:rsidRPr="00F575C2" w:rsidRDefault="000A53C4" w:rsidP="00F40AAD">
            <w:pPr>
              <w:jc w:val="center"/>
              <w:rPr>
                <w:i/>
                <w:sz w:val="22"/>
                <w:szCs w:val="22"/>
                <w:lang w:val="bg-BG"/>
              </w:rPr>
            </w:pPr>
            <w:r w:rsidRPr="00F575C2">
              <w:rPr>
                <w:sz w:val="22"/>
                <w:szCs w:val="22"/>
                <w:lang w:val="ru-RU"/>
              </w:rPr>
              <w:t>250</w:t>
            </w:r>
          </w:p>
          <w:p w:rsidR="000A53C4" w:rsidRPr="00A12F53" w:rsidRDefault="000A53C4" w:rsidP="00F40AAD">
            <w:pPr>
              <w:jc w:val="center"/>
              <w:rPr>
                <w:sz w:val="22"/>
                <w:szCs w:val="22"/>
                <w:lang w:val="bg-BG"/>
              </w:rPr>
            </w:pPr>
            <w:r w:rsidRPr="00F575C2">
              <w:rPr>
                <w:i/>
                <w:sz w:val="22"/>
                <w:szCs w:val="22"/>
              </w:rPr>
              <w:t>mg</w:t>
            </w:r>
            <w:r w:rsidRPr="00F575C2">
              <w:rPr>
                <w:i/>
                <w:sz w:val="22"/>
                <w:szCs w:val="22"/>
                <w:lang w:val="ru-RU"/>
              </w:rPr>
              <w:t xml:space="preserve">/ </w:t>
            </w:r>
            <w:r w:rsidRPr="00F575C2">
              <w:rPr>
                <w:i/>
                <w:sz w:val="22"/>
                <w:szCs w:val="22"/>
              </w:rPr>
              <w:t>dm³</w:t>
            </w:r>
          </w:p>
        </w:tc>
        <w:tc>
          <w:tcPr>
            <w:tcW w:w="1454" w:type="dxa"/>
            <w:vAlign w:val="center"/>
          </w:tcPr>
          <w:p w:rsidR="000A53C4" w:rsidRPr="00F10DE5" w:rsidRDefault="000A53C4" w:rsidP="005E2966">
            <w:pPr>
              <w:spacing w:before="120" w:after="120"/>
              <w:jc w:val="center"/>
              <w:rPr>
                <w:sz w:val="22"/>
                <w:szCs w:val="22"/>
              </w:rPr>
            </w:pPr>
            <w:r>
              <w:rPr>
                <w:sz w:val="22"/>
                <w:szCs w:val="22"/>
              </w:rPr>
              <w:t>59,4</w:t>
            </w:r>
            <w:r w:rsidRPr="00F575C2">
              <w:rPr>
                <w:sz w:val="22"/>
                <w:szCs w:val="22"/>
                <w:lang w:val="ru-RU"/>
              </w:rPr>
              <w:t>±</w:t>
            </w:r>
            <w:r>
              <w:rPr>
                <w:sz w:val="22"/>
                <w:szCs w:val="22"/>
              </w:rPr>
              <w:t>6,4</w:t>
            </w:r>
          </w:p>
        </w:tc>
        <w:tc>
          <w:tcPr>
            <w:tcW w:w="1454"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lang w:val="ru-RU"/>
              </w:rPr>
            </w:pPr>
            <w:r w:rsidRPr="00F575C2">
              <w:rPr>
                <w:sz w:val="22"/>
                <w:szCs w:val="22"/>
                <w:lang w:val="bg-BG"/>
              </w:rPr>
              <w:t>Веднъж на шест месеца</w:t>
            </w:r>
          </w:p>
        </w:tc>
        <w:tc>
          <w:tcPr>
            <w:tcW w:w="1549"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lang w:val="ru-RU"/>
              </w:rPr>
            </w:pPr>
            <w:r w:rsidRPr="00F575C2">
              <w:rPr>
                <w:sz w:val="22"/>
                <w:szCs w:val="22"/>
                <w:lang w:val="bg-BG"/>
              </w:rPr>
              <w:t>Д</w:t>
            </w:r>
            <w:r w:rsidRPr="00F575C2">
              <w:rPr>
                <w:sz w:val="22"/>
                <w:szCs w:val="22"/>
                <w:lang w:val="ru-RU"/>
              </w:rPr>
              <w:t>а</w:t>
            </w:r>
          </w:p>
        </w:tc>
      </w:tr>
      <w:tr w:rsidR="000A53C4" w:rsidRPr="00F575C2" w:rsidTr="00F40AAD">
        <w:trPr>
          <w:trHeight w:val="402"/>
        </w:trPr>
        <w:tc>
          <w:tcPr>
            <w:tcW w:w="2216" w:type="dxa"/>
            <w:vAlign w:val="center"/>
          </w:tcPr>
          <w:p w:rsidR="000A53C4" w:rsidRPr="00F575C2" w:rsidRDefault="000A53C4" w:rsidP="00F40AAD">
            <w:pPr>
              <w:spacing w:before="120" w:after="120"/>
              <w:jc w:val="center"/>
              <w:rPr>
                <w:sz w:val="22"/>
                <w:szCs w:val="22"/>
                <w:lang w:val="bg-BG"/>
              </w:rPr>
            </w:pPr>
            <w:r w:rsidRPr="00F575C2">
              <w:rPr>
                <w:sz w:val="22"/>
                <w:szCs w:val="22"/>
                <w:lang w:val="bg-BG"/>
              </w:rPr>
              <w:t>Хлориди</w:t>
            </w:r>
          </w:p>
        </w:tc>
        <w:tc>
          <w:tcPr>
            <w:tcW w:w="1563"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lang w:val="ru-RU"/>
              </w:rPr>
            </w:pPr>
            <w:r w:rsidRPr="00F575C2">
              <w:rPr>
                <w:sz w:val="22"/>
                <w:szCs w:val="22"/>
                <w:lang w:val="bg-BG"/>
              </w:rPr>
              <w:t>НК 6.1</w:t>
            </w:r>
          </w:p>
        </w:tc>
        <w:tc>
          <w:tcPr>
            <w:tcW w:w="1592" w:type="dxa"/>
          </w:tcPr>
          <w:p w:rsidR="000A53C4" w:rsidRPr="00F575C2" w:rsidRDefault="000A53C4" w:rsidP="00F40AAD">
            <w:pPr>
              <w:jc w:val="center"/>
              <w:rPr>
                <w:sz w:val="22"/>
                <w:szCs w:val="22"/>
                <w:lang w:val="bg-BG"/>
              </w:rPr>
            </w:pPr>
          </w:p>
          <w:p w:rsidR="000A53C4" w:rsidRPr="00F575C2" w:rsidRDefault="000A53C4" w:rsidP="00F40AAD">
            <w:pPr>
              <w:jc w:val="center"/>
              <w:rPr>
                <w:i/>
                <w:sz w:val="22"/>
                <w:szCs w:val="22"/>
                <w:lang w:val="bg-BG"/>
              </w:rPr>
            </w:pPr>
            <w:r w:rsidRPr="00F575C2">
              <w:rPr>
                <w:sz w:val="22"/>
                <w:szCs w:val="22"/>
                <w:lang w:val="bg-BG"/>
              </w:rPr>
              <w:t>250</w:t>
            </w:r>
          </w:p>
          <w:p w:rsidR="000A53C4" w:rsidRPr="00A12F53" w:rsidRDefault="000A53C4" w:rsidP="00F40AAD">
            <w:pPr>
              <w:jc w:val="center"/>
              <w:rPr>
                <w:sz w:val="22"/>
                <w:szCs w:val="22"/>
                <w:lang w:val="bg-BG"/>
              </w:rPr>
            </w:pPr>
            <w:r w:rsidRPr="00F575C2">
              <w:rPr>
                <w:i/>
                <w:sz w:val="22"/>
                <w:szCs w:val="22"/>
              </w:rPr>
              <w:t>mg</w:t>
            </w:r>
            <w:r w:rsidRPr="00F575C2">
              <w:rPr>
                <w:i/>
                <w:sz w:val="22"/>
                <w:szCs w:val="22"/>
                <w:lang w:val="ru-RU"/>
              </w:rPr>
              <w:t xml:space="preserve">/ </w:t>
            </w:r>
            <w:r w:rsidRPr="00F575C2">
              <w:rPr>
                <w:i/>
                <w:sz w:val="22"/>
                <w:szCs w:val="22"/>
              </w:rPr>
              <w:t>dm³</w:t>
            </w:r>
          </w:p>
        </w:tc>
        <w:tc>
          <w:tcPr>
            <w:tcW w:w="1454" w:type="dxa"/>
            <w:vAlign w:val="center"/>
          </w:tcPr>
          <w:p w:rsidR="000A53C4" w:rsidRPr="00F10DE5" w:rsidRDefault="000A53C4" w:rsidP="005E2966">
            <w:pPr>
              <w:spacing w:before="120" w:after="120"/>
              <w:jc w:val="center"/>
              <w:rPr>
                <w:sz w:val="22"/>
                <w:szCs w:val="22"/>
              </w:rPr>
            </w:pPr>
            <w:r>
              <w:rPr>
                <w:sz w:val="22"/>
                <w:szCs w:val="22"/>
              </w:rPr>
              <w:t>117</w:t>
            </w:r>
            <w:r w:rsidRPr="00F575C2">
              <w:rPr>
                <w:sz w:val="22"/>
                <w:szCs w:val="22"/>
                <w:lang w:val="ru-RU"/>
              </w:rPr>
              <w:t>±</w:t>
            </w:r>
            <w:r>
              <w:rPr>
                <w:sz w:val="22"/>
                <w:szCs w:val="22"/>
              </w:rPr>
              <w:t>5</w:t>
            </w:r>
          </w:p>
        </w:tc>
        <w:tc>
          <w:tcPr>
            <w:tcW w:w="1454"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lang w:val="ru-RU"/>
              </w:rPr>
            </w:pPr>
            <w:r w:rsidRPr="00F575C2">
              <w:rPr>
                <w:sz w:val="22"/>
                <w:szCs w:val="22"/>
                <w:lang w:val="bg-BG"/>
              </w:rPr>
              <w:t>Веднъж на шест месеца</w:t>
            </w:r>
          </w:p>
        </w:tc>
        <w:tc>
          <w:tcPr>
            <w:tcW w:w="1549"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lang w:val="ru-RU"/>
              </w:rPr>
            </w:pPr>
            <w:r w:rsidRPr="00F575C2">
              <w:rPr>
                <w:sz w:val="22"/>
                <w:szCs w:val="22"/>
                <w:lang w:val="bg-BG"/>
              </w:rPr>
              <w:t>Д</w:t>
            </w:r>
            <w:r w:rsidRPr="00F575C2">
              <w:rPr>
                <w:sz w:val="22"/>
                <w:szCs w:val="22"/>
                <w:lang w:val="ru-RU"/>
              </w:rPr>
              <w:t>а</w:t>
            </w:r>
          </w:p>
        </w:tc>
      </w:tr>
      <w:tr w:rsidR="000A53C4" w:rsidRPr="00F575C2" w:rsidTr="00F40AAD">
        <w:trPr>
          <w:trHeight w:val="394"/>
        </w:trPr>
        <w:tc>
          <w:tcPr>
            <w:tcW w:w="2216" w:type="dxa"/>
            <w:vAlign w:val="center"/>
          </w:tcPr>
          <w:p w:rsidR="000A53C4" w:rsidRPr="00F575C2" w:rsidRDefault="000A53C4" w:rsidP="00F40AAD">
            <w:pPr>
              <w:spacing w:before="120" w:after="120"/>
              <w:jc w:val="center"/>
              <w:rPr>
                <w:sz w:val="22"/>
                <w:szCs w:val="22"/>
                <w:lang w:val="bg-BG"/>
              </w:rPr>
            </w:pPr>
            <w:r w:rsidRPr="00F575C2">
              <w:rPr>
                <w:sz w:val="22"/>
                <w:szCs w:val="22"/>
                <w:lang w:val="bg-BG"/>
              </w:rPr>
              <w:t>Фосфати</w:t>
            </w:r>
          </w:p>
        </w:tc>
        <w:tc>
          <w:tcPr>
            <w:tcW w:w="1563"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lang w:val="ru-RU"/>
              </w:rPr>
            </w:pPr>
            <w:r w:rsidRPr="00F575C2">
              <w:rPr>
                <w:sz w:val="22"/>
                <w:szCs w:val="22"/>
                <w:lang w:val="bg-BG"/>
              </w:rPr>
              <w:t>НК 6.1</w:t>
            </w:r>
          </w:p>
        </w:tc>
        <w:tc>
          <w:tcPr>
            <w:tcW w:w="1592" w:type="dxa"/>
          </w:tcPr>
          <w:p w:rsidR="000A53C4" w:rsidRPr="00F575C2" w:rsidRDefault="000A53C4" w:rsidP="00F40AAD">
            <w:pPr>
              <w:jc w:val="center"/>
              <w:rPr>
                <w:sz w:val="22"/>
                <w:szCs w:val="22"/>
                <w:lang w:val="bg-BG"/>
              </w:rPr>
            </w:pPr>
          </w:p>
          <w:p w:rsidR="000A53C4" w:rsidRPr="00F575C2" w:rsidRDefault="000A53C4" w:rsidP="00F40AAD">
            <w:pPr>
              <w:jc w:val="center"/>
              <w:rPr>
                <w:i/>
                <w:sz w:val="22"/>
                <w:szCs w:val="22"/>
                <w:lang w:val="bg-BG"/>
              </w:rPr>
            </w:pPr>
            <w:r w:rsidRPr="00F575C2">
              <w:rPr>
                <w:sz w:val="22"/>
                <w:szCs w:val="22"/>
                <w:lang w:val="bg-BG"/>
              </w:rPr>
              <w:t>0.5</w:t>
            </w:r>
          </w:p>
          <w:p w:rsidR="000A53C4" w:rsidRPr="00A12F53" w:rsidRDefault="000A53C4" w:rsidP="00F40AAD">
            <w:pPr>
              <w:jc w:val="center"/>
              <w:rPr>
                <w:sz w:val="22"/>
                <w:szCs w:val="22"/>
                <w:lang w:val="bg-BG"/>
              </w:rPr>
            </w:pPr>
            <w:r w:rsidRPr="00F575C2">
              <w:rPr>
                <w:i/>
                <w:sz w:val="22"/>
                <w:szCs w:val="22"/>
              </w:rPr>
              <w:t>mg</w:t>
            </w:r>
            <w:r w:rsidRPr="00F575C2">
              <w:rPr>
                <w:i/>
                <w:sz w:val="22"/>
                <w:szCs w:val="22"/>
                <w:lang w:val="ru-RU"/>
              </w:rPr>
              <w:t xml:space="preserve">/ </w:t>
            </w:r>
            <w:r w:rsidRPr="00F575C2">
              <w:rPr>
                <w:i/>
                <w:sz w:val="22"/>
                <w:szCs w:val="22"/>
              </w:rPr>
              <w:t>dm³</w:t>
            </w:r>
          </w:p>
        </w:tc>
        <w:tc>
          <w:tcPr>
            <w:tcW w:w="1454" w:type="dxa"/>
            <w:vAlign w:val="center"/>
          </w:tcPr>
          <w:p w:rsidR="000A53C4" w:rsidRPr="00F10DE5" w:rsidRDefault="000A53C4" w:rsidP="005E2966">
            <w:pPr>
              <w:spacing w:before="120" w:after="120"/>
              <w:jc w:val="center"/>
              <w:rPr>
                <w:sz w:val="22"/>
                <w:szCs w:val="22"/>
              </w:rPr>
            </w:pPr>
            <w:r>
              <w:rPr>
                <w:sz w:val="22"/>
                <w:szCs w:val="22"/>
              </w:rPr>
              <w:t>0,140</w:t>
            </w:r>
            <w:r w:rsidRPr="00F575C2">
              <w:rPr>
                <w:sz w:val="22"/>
                <w:szCs w:val="22"/>
                <w:lang w:val="ru-RU"/>
              </w:rPr>
              <w:t>±</w:t>
            </w:r>
            <w:r>
              <w:rPr>
                <w:sz w:val="22"/>
                <w:szCs w:val="22"/>
              </w:rPr>
              <w:t>0,003</w:t>
            </w:r>
          </w:p>
        </w:tc>
        <w:tc>
          <w:tcPr>
            <w:tcW w:w="1454"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rPr>
            </w:pPr>
            <w:r w:rsidRPr="00F575C2">
              <w:rPr>
                <w:sz w:val="22"/>
                <w:szCs w:val="22"/>
                <w:lang w:val="bg-BG"/>
              </w:rPr>
              <w:t>Веднъж на шест месеца</w:t>
            </w:r>
          </w:p>
        </w:tc>
        <w:tc>
          <w:tcPr>
            <w:tcW w:w="1549" w:type="dxa"/>
          </w:tcPr>
          <w:p w:rsidR="000A53C4" w:rsidRPr="00F575C2" w:rsidRDefault="000A53C4" w:rsidP="00F40AAD">
            <w:pPr>
              <w:jc w:val="center"/>
              <w:rPr>
                <w:sz w:val="22"/>
                <w:szCs w:val="22"/>
                <w:lang w:val="bg-BG"/>
              </w:rPr>
            </w:pPr>
          </w:p>
          <w:p w:rsidR="000A53C4" w:rsidRPr="00B10C03" w:rsidRDefault="00B10C03" w:rsidP="00F40AAD">
            <w:pPr>
              <w:jc w:val="center"/>
              <w:rPr>
                <w:sz w:val="22"/>
                <w:szCs w:val="22"/>
                <w:lang w:val="bg-BG"/>
              </w:rPr>
            </w:pPr>
            <w:r>
              <w:rPr>
                <w:sz w:val="22"/>
                <w:szCs w:val="22"/>
                <w:lang w:val="bg-BG"/>
              </w:rPr>
              <w:t>Не</w:t>
            </w:r>
          </w:p>
        </w:tc>
      </w:tr>
      <w:tr w:rsidR="000A53C4" w:rsidRPr="00F575C2" w:rsidTr="00F40AAD">
        <w:trPr>
          <w:trHeight w:val="402"/>
        </w:trPr>
        <w:tc>
          <w:tcPr>
            <w:tcW w:w="2216" w:type="dxa"/>
            <w:vAlign w:val="center"/>
          </w:tcPr>
          <w:p w:rsidR="000A53C4" w:rsidRPr="00F575C2" w:rsidRDefault="000A53C4" w:rsidP="00F40AAD">
            <w:pPr>
              <w:spacing w:before="120" w:after="120"/>
              <w:jc w:val="center"/>
              <w:rPr>
                <w:sz w:val="22"/>
                <w:szCs w:val="22"/>
                <w:lang w:val="bg-BG"/>
              </w:rPr>
            </w:pPr>
            <w:r w:rsidRPr="00F575C2">
              <w:rPr>
                <w:sz w:val="22"/>
                <w:szCs w:val="22"/>
                <w:lang w:val="bg-BG"/>
              </w:rPr>
              <w:t>Флуориди</w:t>
            </w:r>
          </w:p>
        </w:tc>
        <w:tc>
          <w:tcPr>
            <w:tcW w:w="1563"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rPr>
            </w:pPr>
            <w:r w:rsidRPr="00F575C2">
              <w:rPr>
                <w:sz w:val="22"/>
                <w:szCs w:val="22"/>
                <w:lang w:val="bg-BG"/>
              </w:rPr>
              <w:t>НК 6.1</w:t>
            </w:r>
          </w:p>
        </w:tc>
        <w:tc>
          <w:tcPr>
            <w:tcW w:w="1592" w:type="dxa"/>
          </w:tcPr>
          <w:p w:rsidR="000A53C4" w:rsidRPr="00F575C2" w:rsidRDefault="000A53C4" w:rsidP="00F40AAD">
            <w:pPr>
              <w:jc w:val="center"/>
              <w:rPr>
                <w:sz w:val="22"/>
                <w:szCs w:val="22"/>
                <w:lang w:val="bg-BG"/>
              </w:rPr>
            </w:pPr>
          </w:p>
          <w:p w:rsidR="000A53C4" w:rsidRPr="00F575C2" w:rsidRDefault="000A53C4" w:rsidP="00F40AAD">
            <w:pPr>
              <w:jc w:val="center"/>
              <w:rPr>
                <w:i/>
                <w:sz w:val="22"/>
                <w:szCs w:val="22"/>
                <w:lang w:val="bg-BG"/>
              </w:rPr>
            </w:pPr>
            <w:r w:rsidRPr="00F575C2">
              <w:rPr>
                <w:sz w:val="22"/>
                <w:szCs w:val="22"/>
                <w:lang w:val="bg-BG"/>
              </w:rPr>
              <w:t>1.5</w:t>
            </w:r>
          </w:p>
          <w:p w:rsidR="000A53C4" w:rsidRPr="00A12F53" w:rsidRDefault="000A53C4" w:rsidP="00F40AAD">
            <w:pPr>
              <w:jc w:val="center"/>
              <w:rPr>
                <w:sz w:val="22"/>
                <w:szCs w:val="22"/>
                <w:lang w:val="bg-BG"/>
              </w:rPr>
            </w:pPr>
            <w:r w:rsidRPr="00F575C2">
              <w:rPr>
                <w:i/>
                <w:sz w:val="22"/>
                <w:szCs w:val="22"/>
              </w:rPr>
              <w:t>mg/ dm³</w:t>
            </w:r>
          </w:p>
        </w:tc>
        <w:tc>
          <w:tcPr>
            <w:tcW w:w="1454" w:type="dxa"/>
            <w:vAlign w:val="center"/>
          </w:tcPr>
          <w:p w:rsidR="000A53C4" w:rsidRPr="00F10DE5" w:rsidRDefault="000A53C4" w:rsidP="005E2966">
            <w:pPr>
              <w:spacing w:before="120" w:after="120"/>
              <w:jc w:val="center"/>
              <w:rPr>
                <w:sz w:val="22"/>
                <w:szCs w:val="22"/>
              </w:rPr>
            </w:pPr>
            <w:r>
              <w:rPr>
                <w:sz w:val="22"/>
                <w:szCs w:val="22"/>
              </w:rPr>
              <w:t>&lt;0.1*</w:t>
            </w:r>
          </w:p>
        </w:tc>
        <w:tc>
          <w:tcPr>
            <w:tcW w:w="1454"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rPr>
            </w:pPr>
            <w:r w:rsidRPr="00F575C2">
              <w:rPr>
                <w:sz w:val="22"/>
                <w:szCs w:val="22"/>
                <w:lang w:val="bg-BG"/>
              </w:rPr>
              <w:t>Веднъж на шест месеца</w:t>
            </w:r>
          </w:p>
        </w:tc>
        <w:tc>
          <w:tcPr>
            <w:tcW w:w="1549"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rPr>
            </w:pPr>
            <w:r w:rsidRPr="00F575C2">
              <w:rPr>
                <w:sz w:val="22"/>
                <w:szCs w:val="22"/>
                <w:lang w:val="bg-BG"/>
              </w:rPr>
              <w:t>Д</w:t>
            </w:r>
            <w:r w:rsidRPr="00F575C2">
              <w:rPr>
                <w:sz w:val="22"/>
                <w:szCs w:val="22"/>
              </w:rPr>
              <w:t>а</w:t>
            </w:r>
          </w:p>
        </w:tc>
      </w:tr>
      <w:tr w:rsidR="000A53C4" w:rsidRPr="00F575C2" w:rsidTr="004E56A8">
        <w:trPr>
          <w:trHeight w:val="703"/>
        </w:trPr>
        <w:tc>
          <w:tcPr>
            <w:tcW w:w="2216" w:type="dxa"/>
            <w:vAlign w:val="center"/>
          </w:tcPr>
          <w:p w:rsidR="000A53C4" w:rsidRPr="00F575C2" w:rsidRDefault="000A53C4" w:rsidP="00F40AAD">
            <w:pPr>
              <w:spacing w:before="120" w:after="120"/>
              <w:jc w:val="center"/>
              <w:rPr>
                <w:sz w:val="22"/>
                <w:szCs w:val="22"/>
                <w:lang w:val="bg-BG"/>
              </w:rPr>
            </w:pPr>
            <w:r w:rsidRPr="00F575C2">
              <w:rPr>
                <w:sz w:val="22"/>
                <w:szCs w:val="22"/>
                <w:lang w:val="bg-BG"/>
              </w:rPr>
              <w:t>Натрий</w:t>
            </w:r>
          </w:p>
        </w:tc>
        <w:tc>
          <w:tcPr>
            <w:tcW w:w="1563"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rPr>
            </w:pPr>
            <w:r w:rsidRPr="00F575C2">
              <w:rPr>
                <w:sz w:val="22"/>
                <w:szCs w:val="22"/>
                <w:lang w:val="bg-BG"/>
              </w:rPr>
              <w:t>НК 6.1</w:t>
            </w:r>
          </w:p>
        </w:tc>
        <w:tc>
          <w:tcPr>
            <w:tcW w:w="1592" w:type="dxa"/>
          </w:tcPr>
          <w:p w:rsidR="000A53C4" w:rsidRPr="00F575C2" w:rsidRDefault="000A53C4" w:rsidP="00F40AAD">
            <w:pPr>
              <w:jc w:val="center"/>
              <w:rPr>
                <w:i/>
                <w:sz w:val="22"/>
                <w:szCs w:val="22"/>
                <w:lang w:val="bg-BG"/>
              </w:rPr>
            </w:pPr>
          </w:p>
          <w:p w:rsidR="000A53C4" w:rsidRPr="00F575C2" w:rsidRDefault="000A53C4" w:rsidP="00F40AAD">
            <w:pPr>
              <w:jc w:val="center"/>
              <w:rPr>
                <w:i/>
                <w:sz w:val="22"/>
                <w:szCs w:val="22"/>
                <w:lang w:val="bg-BG"/>
              </w:rPr>
            </w:pPr>
            <w:r w:rsidRPr="00F575C2">
              <w:rPr>
                <w:i/>
                <w:sz w:val="22"/>
                <w:szCs w:val="22"/>
                <w:lang w:val="bg-BG"/>
              </w:rPr>
              <w:t>200</w:t>
            </w:r>
          </w:p>
          <w:p w:rsidR="000A53C4" w:rsidRPr="00A12F53" w:rsidRDefault="000A53C4" w:rsidP="00F40AAD">
            <w:pPr>
              <w:jc w:val="center"/>
              <w:rPr>
                <w:sz w:val="22"/>
                <w:szCs w:val="22"/>
                <w:lang w:val="bg-BG"/>
              </w:rPr>
            </w:pPr>
            <w:r w:rsidRPr="00F575C2">
              <w:rPr>
                <w:i/>
                <w:sz w:val="22"/>
                <w:szCs w:val="22"/>
              </w:rPr>
              <w:t>mg/</w:t>
            </w:r>
            <w:r w:rsidRPr="00F575C2">
              <w:rPr>
                <w:sz w:val="22"/>
                <w:szCs w:val="22"/>
              </w:rPr>
              <w:t xml:space="preserve"> </w:t>
            </w:r>
            <w:r w:rsidRPr="00F575C2">
              <w:rPr>
                <w:i/>
                <w:sz w:val="22"/>
                <w:szCs w:val="22"/>
              </w:rPr>
              <w:t>dm³</w:t>
            </w:r>
          </w:p>
        </w:tc>
        <w:tc>
          <w:tcPr>
            <w:tcW w:w="1454" w:type="dxa"/>
            <w:vAlign w:val="center"/>
          </w:tcPr>
          <w:p w:rsidR="000A53C4" w:rsidRPr="000A53C4" w:rsidRDefault="000A53C4" w:rsidP="005E2966">
            <w:pPr>
              <w:spacing w:before="120" w:after="120"/>
              <w:jc w:val="center"/>
              <w:rPr>
                <w:sz w:val="22"/>
                <w:szCs w:val="22"/>
              </w:rPr>
            </w:pPr>
            <w:r>
              <w:rPr>
                <w:sz w:val="22"/>
                <w:szCs w:val="22"/>
              </w:rPr>
              <w:t>81,1</w:t>
            </w:r>
            <w:r w:rsidRPr="00F575C2">
              <w:rPr>
                <w:sz w:val="22"/>
                <w:szCs w:val="22"/>
                <w:lang w:val="ru-RU"/>
              </w:rPr>
              <w:t>±</w:t>
            </w:r>
            <w:r>
              <w:rPr>
                <w:sz w:val="22"/>
                <w:szCs w:val="22"/>
              </w:rPr>
              <w:t>2,4</w:t>
            </w:r>
          </w:p>
        </w:tc>
        <w:tc>
          <w:tcPr>
            <w:tcW w:w="1454"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lang w:val="ru-RU"/>
              </w:rPr>
            </w:pPr>
            <w:r w:rsidRPr="00F575C2">
              <w:rPr>
                <w:sz w:val="22"/>
                <w:szCs w:val="22"/>
                <w:lang w:val="bg-BG"/>
              </w:rPr>
              <w:t>Веднъж на шест месеца</w:t>
            </w:r>
          </w:p>
        </w:tc>
        <w:tc>
          <w:tcPr>
            <w:tcW w:w="1549" w:type="dxa"/>
          </w:tcPr>
          <w:p w:rsidR="000A53C4" w:rsidRPr="00F575C2" w:rsidRDefault="000A53C4" w:rsidP="00F40AAD">
            <w:pPr>
              <w:rPr>
                <w:sz w:val="22"/>
                <w:szCs w:val="22"/>
                <w:lang w:val="bg-BG"/>
              </w:rPr>
            </w:pPr>
          </w:p>
          <w:p w:rsidR="000A53C4" w:rsidRPr="00F575C2" w:rsidRDefault="000A53C4" w:rsidP="00F40AAD">
            <w:pPr>
              <w:jc w:val="center"/>
              <w:rPr>
                <w:sz w:val="22"/>
                <w:szCs w:val="22"/>
                <w:lang w:val="ru-RU"/>
              </w:rPr>
            </w:pPr>
            <w:r w:rsidRPr="00F575C2">
              <w:rPr>
                <w:sz w:val="22"/>
                <w:szCs w:val="22"/>
                <w:lang w:val="bg-BG"/>
              </w:rPr>
              <w:t>Да</w:t>
            </w:r>
          </w:p>
        </w:tc>
      </w:tr>
      <w:tr w:rsidR="000A53C4" w:rsidRPr="00F575C2" w:rsidTr="00F40AAD">
        <w:trPr>
          <w:trHeight w:val="402"/>
        </w:trPr>
        <w:tc>
          <w:tcPr>
            <w:tcW w:w="2216" w:type="dxa"/>
            <w:vAlign w:val="center"/>
          </w:tcPr>
          <w:p w:rsidR="000A53C4" w:rsidRPr="00F575C2" w:rsidRDefault="000A53C4" w:rsidP="00F40AAD">
            <w:pPr>
              <w:spacing w:before="120" w:after="120"/>
              <w:jc w:val="center"/>
              <w:rPr>
                <w:sz w:val="22"/>
                <w:szCs w:val="22"/>
                <w:lang w:val="bg-BG"/>
              </w:rPr>
            </w:pPr>
            <w:r w:rsidRPr="00F575C2">
              <w:rPr>
                <w:sz w:val="22"/>
                <w:szCs w:val="22"/>
                <w:lang w:val="bg-BG"/>
              </w:rPr>
              <w:t>Калций</w:t>
            </w:r>
          </w:p>
        </w:tc>
        <w:tc>
          <w:tcPr>
            <w:tcW w:w="1563"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lang w:val="ru-RU"/>
              </w:rPr>
            </w:pPr>
            <w:r w:rsidRPr="00F575C2">
              <w:rPr>
                <w:sz w:val="22"/>
                <w:szCs w:val="22"/>
                <w:lang w:val="bg-BG"/>
              </w:rPr>
              <w:t>НК 6.1</w:t>
            </w:r>
          </w:p>
        </w:tc>
        <w:tc>
          <w:tcPr>
            <w:tcW w:w="1592"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lang w:val="ru-RU"/>
              </w:rPr>
            </w:pPr>
            <w:r w:rsidRPr="00F575C2">
              <w:rPr>
                <w:sz w:val="22"/>
                <w:szCs w:val="22"/>
                <w:lang w:val="ru-RU"/>
              </w:rPr>
              <w:t>150</w:t>
            </w:r>
          </w:p>
          <w:p w:rsidR="000A53C4" w:rsidRPr="00A12F53" w:rsidRDefault="000A53C4" w:rsidP="00F40AAD">
            <w:pPr>
              <w:jc w:val="center"/>
              <w:rPr>
                <w:sz w:val="22"/>
                <w:szCs w:val="22"/>
                <w:lang w:val="bg-BG"/>
              </w:rPr>
            </w:pPr>
            <w:r w:rsidRPr="00F575C2">
              <w:rPr>
                <w:i/>
                <w:sz w:val="22"/>
                <w:szCs w:val="22"/>
              </w:rPr>
              <w:t>mg</w:t>
            </w:r>
            <w:r w:rsidRPr="00F575C2">
              <w:rPr>
                <w:i/>
                <w:sz w:val="22"/>
                <w:szCs w:val="22"/>
                <w:lang w:val="ru-RU"/>
              </w:rPr>
              <w:t>/</w:t>
            </w:r>
            <w:r w:rsidRPr="00F575C2">
              <w:rPr>
                <w:sz w:val="22"/>
                <w:szCs w:val="22"/>
                <w:lang w:val="ru-RU"/>
              </w:rPr>
              <w:t xml:space="preserve"> </w:t>
            </w:r>
            <w:r w:rsidRPr="00F575C2">
              <w:rPr>
                <w:i/>
                <w:sz w:val="22"/>
                <w:szCs w:val="22"/>
              </w:rPr>
              <w:t>dm³</w:t>
            </w:r>
          </w:p>
        </w:tc>
        <w:tc>
          <w:tcPr>
            <w:tcW w:w="1454" w:type="dxa"/>
            <w:vAlign w:val="center"/>
          </w:tcPr>
          <w:p w:rsidR="000A53C4" w:rsidRPr="000A53C4" w:rsidRDefault="000A53C4" w:rsidP="005E2966">
            <w:pPr>
              <w:spacing w:before="120" w:after="120"/>
              <w:jc w:val="center"/>
              <w:rPr>
                <w:sz w:val="22"/>
                <w:szCs w:val="22"/>
              </w:rPr>
            </w:pPr>
            <w:r>
              <w:rPr>
                <w:sz w:val="22"/>
                <w:szCs w:val="22"/>
              </w:rPr>
              <w:t>194</w:t>
            </w:r>
            <w:r w:rsidRPr="00F575C2">
              <w:rPr>
                <w:sz w:val="22"/>
                <w:szCs w:val="22"/>
                <w:lang w:val="ru-RU"/>
              </w:rPr>
              <w:t>±</w:t>
            </w:r>
            <w:r>
              <w:rPr>
                <w:sz w:val="22"/>
                <w:szCs w:val="22"/>
              </w:rPr>
              <w:t>8</w:t>
            </w:r>
          </w:p>
        </w:tc>
        <w:tc>
          <w:tcPr>
            <w:tcW w:w="1454" w:type="dxa"/>
          </w:tcPr>
          <w:p w:rsidR="000A53C4" w:rsidRPr="00F575C2" w:rsidRDefault="000A53C4" w:rsidP="00F40AAD">
            <w:pPr>
              <w:jc w:val="center"/>
              <w:rPr>
                <w:sz w:val="22"/>
                <w:szCs w:val="22"/>
                <w:lang w:val="ru-RU"/>
              </w:rPr>
            </w:pPr>
          </w:p>
          <w:p w:rsidR="000A53C4" w:rsidRPr="00F575C2" w:rsidRDefault="000A53C4" w:rsidP="00F40AAD">
            <w:pPr>
              <w:jc w:val="center"/>
              <w:rPr>
                <w:sz w:val="22"/>
                <w:szCs w:val="22"/>
                <w:lang w:val="ru-RU"/>
              </w:rPr>
            </w:pPr>
            <w:r w:rsidRPr="00F575C2">
              <w:rPr>
                <w:sz w:val="22"/>
                <w:szCs w:val="22"/>
                <w:lang w:val="bg-BG"/>
              </w:rPr>
              <w:t>Веднъж на шест месеца</w:t>
            </w:r>
          </w:p>
        </w:tc>
        <w:tc>
          <w:tcPr>
            <w:tcW w:w="1549" w:type="dxa"/>
          </w:tcPr>
          <w:p w:rsidR="000A53C4" w:rsidRDefault="000A53C4" w:rsidP="00F40AAD">
            <w:pPr>
              <w:jc w:val="center"/>
              <w:rPr>
                <w:sz w:val="22"/>
                <w:szCs w:val="22"/>
                <w:lang w:val="bg-BG"/>
              </w:rPr>
            </w:pPr>
          </w:p>
          <w:p w:rsidR="000A53C4" w:rsidRDefault="000A53C4" w:rsidP="00F40AAD">
            <w:pPr>
              <w:jc w:val="center"/>
            </w:pPr>
            <w:r w:rsidRPr="00462142">
              <w:rPr>
                <w:sz w:val="22"/>
                <w:szCs w:val="22"/>
                <w:lang w:val="bg-BG"/>
              </w:rPr>
              <w:t>Д</w:t>
            </w:r>
            <w:r w:rsidRPr="00462142">
              <w:rPr>
                <w:sz w:val="22"/>
                <w:szCs w:val="22"/>
                <w:lang w:val="ru-RU"/>
              </w:rPr>
              <w:t>а</w:t>
            </w:r>
          </w:p>
        </w:tc>
      </w:tr>
      <w:tr w:rsidR="000A53C4" w:rsidRPr="00F575C2" w:rsidTr="00F40AAD">
        <w:trPr>
          <w:trHeight w:val="394"/>
        </w:trPr>
        <w:tc>
          <w:tcPr>
            <w:tcW w:w="2216" w:type="dxa"/>
            <w:vAlign w:val="center"/>
          </w:tcPr>
          <w:p w:rsidR="000A53C4" w:rsidRPr="00F575C2" w:rsidRDefault="000A53C4" w:rsidP="00F40AAD">
            <w:pPr>
              <w:spacing w:before="120" w:after="120"/>
              <w:jc w:val="center"/>
              <w:rPr>
                <w:sz w:val="22"/>
                <w:szCs w:val="22"/>
                <w:lang w:val="bg-BG"/>
              </w:rPr>
            </w:pPr>
            <w:r w:rsidRPr="00F575C2">
              <w:rPr>
                <w:sz w:val="22"/>
                <w:szCs w:val="22"/>
                <w:lang w:val="bg-BG"/>
              </w:rPr>
              <w:t>Цинк</w:t>
            </w:r>
          </w:p>
        </w:tc>
        <w:tc>
          <w:tcPr>
            <w:tcW w:w="1563"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lang w:val="ru-RU"/>
              </w:rPr>
            </w:pPr>
            <w:r w:rsidRPr="00F575C2">
              <w:rPr>
                <w:sz w:val="22"/>
                <w:szCs w:val="22"/>
                <w:lang w:val="bg-BG"/>
              </w:rPr>
              <w:t>НК 6.1</w:t>
            </w:r>
          </w:p>
        </w:tc>
        <w:tc>
          <w:tcPr>
            <w:tcW w:w="1592" w:type="dxa"/>
            <w:vAlign w:val="center"/>
          </w:tcPr>
          <w:p w:rsidR="007C4297" w:rsidRDefault="007C4297" w:rsidP="00F40AAD">
            <w:pPr>
              <w:pStyle w:val="2"/>
              <w:spacing w:before="0" w:after="0"/>
              <w:jc w:val="center"/>
              <w:outlineLvl w:val="1"/>
              <w:rPr>
                <w:rFonts w:ascii="Times New Roman" w:hAnsi="Times New Roman"/>
                <w:b w:val="0"/>
                <w:i w:val="0"/>
                <w:sz w:val="22"/>
                <w:szCs w:val="22"/>
                <w:lang w:val="ru-RU"/>
              </w:rPr>
            </w:pPr>
          </w:p>
          <w:p w:rsidR="000A53C4" w:rsidRPr="00F575C2" w:rsidRDefault="000A53C4" w:rsidP="00F40AAD">
            <w:pPr>
              <w:pStyle w:val="2"/>
              <w:spacing w:before="0" w:after="0"/>
              <w:jc w:val="center"/>
              <w:outlineLvl w:val="1"/>
              <w:rPr>
                <w:rFonts w:ascii="Times New Roman" w:hAnsi="Times New Roman"/>
                <w:b w:val="0"/>
                <w:i w:val="0"/>
                <w:sz w:val="22"/>
                <w:szCs w:val="22"/>
                <w:lang w:val="ru-RU"/>
              </w:rPr>
            </w:pPr>
            <w:r w:rsidRPr="00F575C2">
              <w:rPr>
                <w:rFonts w:ascii="Times New Roman" w:hAnsi="Times New Roman"/>
                <w:b w:val="0"/>
                <w:i w:val="0"/>
                <w:sz w:val="22"/>
                <w:szCs w:val="22"/>
                <w:lang w:val="ru-RU"/>
              </w:rPr>
              <w:t>1,0</w:t>
            </w:r>
          </w:p>
          <w:p w:rsidR="000A53C4" w:rsidRPr="00F575C2" w:rsidRDefault="000A53C4" w:rsidP="00F40AAD">
            <w:pPr>
              <w:pStyle w:val="2"/>
              <w:spacing w:before="0" w:after="0"/>
              <w:jc w:val="center"/>
              <w:outlineLvl w:val="1"/>
              <w:rPr>
                <w:rFonts w:ascii="Times New Roman" w:hAnsi="Times New Roman"/>
                <w:b w:val="0"/>
                <w:sz w:val="22"/>
                <w:szCs w:val="22"/>
              </w:rPr>
            </w:pPr>
            <w:r w:rsidRPr="00F575C2">
              <w:rPr>
                <w:rFonts w:ascii="Times New Roman" w:hAnsi="Times New Roman"/>
                <w:b w:val="0"/>
                <w:sz w:val="22"/>
                <w:szCs w:val="22"/>
              </w:rPr>
              <w:t xml:space="preserve">mg/ </w:t>
            </w:r>
            <w:r w:rsidRPr="00A12F53">
              <w:rPr>
                <w:rFonts w:ascii="Times New Roman" w:hAnsi="Times New Roman"/>
                <w:b w:val="0"/>
                <w:sz w:val="22"/>
                <w:szCs w:val="22"/>
              </w:rPr>
              <w:t>dm</w:t>
            </w:r>
            <w:r w:rsidRPr="00A12F53">
              <w:rPr>
                <w:b w:val="0"/>
                <w:i w:val="0"/>
                <w:sz w:val="22"/>
                <w:szCs w:val="22"/>
              </w:rPr>
              <w:t>³</w:t>
            </w:r>
          </w:p>
        </w:tc>
        <w:tc>
          <w:tcPr>
            <w:tcW w:w="1454" w:type="dxa"/>
            <w:vAlign w:val="center"/>
          </w:tcPr>
          <w:p w:rsidR="000A53C4" w:rsidRPr="000A53C4" w:rsidRDefault="000A53C4" w:rsidP="005E2966">
            <w:pPr>
              <w:spacing w:before="120" w:after="120"/>
              <w:jc w:val="center"/>
              <w:rPr>
                <w:sz w:val="22"/>
                <w:szCs w:val="22"/>
              </w:rPr>
            </w:pPr>
            <w:r>
              <w:rPr>
                <w:sz w:val="22"/>
                <w:szCs w:val="22"/>
              </w:rPr>
              <w:t>0,016</w:t>
            </w:r>
            <w:r w:rsidRPr="00F575C2">
              <w:rPr>
                <w:sz w:val="22"/>
                <w:szCs w:val="22"/>
                <w:lang w:val="ru-RU"/>
              </w:rPr>
              <w:t>±</w:t>
            </w:r>
            <w:r>
              <w:rPr>
                <w:sz w:val="22"/>
                <w:szCs w:val="22"/>
              </w:rPr>
              <w:t>0,002</w:t>
            </w:r>
          </w:p>
        </w:tc>
        <w:tc>
          <w:tcPr>
            <w:tcW w:w="1454"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lang w:val="ru-RU"/>
              </w:rPr>
            </w:pPr>
            <w:r w:rsidRPr="00F575C2">
              <w:rPr>
                <w:sz w:val="22"/>
                <w:szCs w:val="22"/>
                <w:lang w:val="bg-BG"/>
              </w:rPr>
              <w:t>Веднъж на шест месеца</w:t>
            </w:r>
          </w:p>
        </w:tc>
        <w:tc>
          <w:tcPr>
            <w:tcW w:w="1549" w:type="dxa"/>
          </w:tcPr>
          <w:p w:rsidR="000A53C4" w:rsidRDefault="000A53C4" w:rsidP="00F40AAD">
            <w:pPr>
              <w:jc w:val="center"/>
              <w:rPr>
                <w:sz w:val="22"/>
                <w:szCs w:val="22"/>
                <w:lang w:val="bg-BG"/>
              </w:rPr>
            </w:pPr>
          </w:p>
          <w:p w:rsidR="000A53C4" w:rsidRDefault="000A53C4" w:rsidP="00F40AAD">
            <w:pPr>
              <w:jc w:val="center"/>
            </w:pPr>
            <w:r w:rsidRPr="00462142">
              <w:rPr>
                <w:sz w:val="22"/>
                <w:szCs w:val="22"/>
                <w:lang w:val="bg-BG"/>
              </w:rPr>
              <w:t>Д</w:t>
            </w:r>
            <w:r w:rsidRPr="00462142">
              <w:rPr>
                <w:sz w:val="22"/>
                <w:szCs w:val="22"/>
                <w:lang w:val="ru-RU"/>
              </w:rPr>
              <w:t>а</w:t>
            </w:r>
          </w:p>
        </w:tc>
      </w:tr>
      <w:tr w:rsidR="000A53C4" w:rsidRPr="00F575C2" w:rsidTr="00F40AAD">
        <w:trPr>
          <w:trHeight w:val="402"/>
        </w:trPr>
        <w:tc>
          <w:tcPr>
            <w:tcW w:w="2216" w:type="dxa"/>
            <w:vAlign w:val="center"/>
          </w:tcPr>
          <w:p w:rsidR="000A53C4" w:rsidRPr="00F575C2" w:rsidRDefault="000A53C4" w:rsidP="00F40AAD">
            <w:pPr>
              <w:spacing w:before="120" w:after="120"/>
              <w:jc w:val="center"/>
              <w:rPr>
                <w:sz w:val="22"/>
                <w:szCs w:val="22"/>
                <w:lang w:val="bg-BG"/>
              </w:rPr>
            </w:pPr>
            <w:r w:rsidRPr="00F575C2">
              <w:rPr>
                <w:sz w:val="22"/>
                <w:szCs w:val="22"/>
                <w:lang w:val="bg-BG"/>
              </w:rPr>
              <w:t>Живак</w:t>
            </w:r>
          </w:p>
        </w:tc>
        <w:tc>
          <w:tcPr>
            <w:tcW w:w="1563"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lang w:val="ru-RU"/>
              </w:rPr>
            </w:pPr>
            <w:r w:rsidRPr="00F575C2">
              <w:rPr>
                <w:sz w:val="22"/>
                <w:szCs w:val="22"/>
                <w:lang w:val="bg-BG"/>
              </w:rPr>
              <w:t>НК 6.1</w:t>
            </w:r>
          </w:p>
        </w:tc>
        <w:tc>
          <w:tcPr>
            <w:tcW w:w="1592"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lang w:val="bg-BG"/>
              </w:rPr>
            </w:pPr>
            <w:r w:rsidRPr="00F575C2">
              <w:rPr>
                <w:sz w:val="22"/>
                <w:szCs w:val="22"/>
                <w:lang w:val="bg-BG"/>
              </w:rPr>
              <w:t>1,0</w:t>
            </w:r>
          </w:p>
          <w:p w:rsidR="000A53C4" w:rsidRPr="00A12F53" w:rsidRDefault="000A53C4" w:rsidP="00F40AAD">
            <w:pPr>
              <w:jc w:val="center"/>
              <w:rPr>
                <w:i/>
                <w:sz w:val="22"/>
                <w:szCs w:val="22"/>
                <w:lang w:val="bg-BG"/>
              </w:rPr>
            </w:pPr>
            <w:r w:rsidRPr="00F575C2">
              <w:rPr>
                <w:i/>
                <w:sz w:val="22"/>
                <w:szCs w:val="22"/>
              </w:rPr>
              <w:t>µg / dm³</w:t>
            </w:r>
          </w:p>
        </w:tc>
        <w:tc>
          <w:tcPr>
            <w:tcW w:w="1454" w:type="dxa"/>
            <w:vAlign w:val="center"/>
          </w:tcPr>
          <w:p w:rsidR="000A53C4" w:rsidRPr="000A53C4" w:rsidRDefault="000A53C4" w:rsidP="005E2966">
            <w:pPr>
              <w:spacing w:before="120" w:after="120"/>
              <w:jc w:val="center"/>
              <w:rPr>
                <w:sz w:val="22"/>
                <w:szCs w:val="22"/>
              </w:rPr>
            </w:pPr>
            <w:r>
              <w:rPr>
                <w:sz w:val="22"/>
                <w:szCs w:val="22"/>
              </w:rPr>
              <w:t>&lt;0.1*</w:t>
            </w:r>
          </w:p>
        </w:tc>
        <w:tc>
          <w:tcPr>
            <w:tcW w:w="1454"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rPr>
            </w:pPr>
            <w:r w:rsidRPr="00F575C2">
              <w:rPr>
                <w:sz w:val="22"/>
                <w:szCs w:val="22"/>
                <w:lang w:val="bg-BG"/>
              </w:rPr>
              <w:t>Веднъж на шест месеца</w:t>
            </w:r>
          </w:p>
        </w:tc>
        <w:tc>
          <w:tcPr>
            <w:tcW w:w="1549" w:type="dxa"/>
          </w:tcPr>
          <w:p w:rsidR="000A53C4" w:rsidRDefault="000A53C4" w:rsidP="00F40AAD">
            <w:pPr>
              <w:jc w:val="center"/>
              <w:rPr>
                <w:sz w:val="22"/>
                <w:szCs w:val="22"/>
                <w:lang w:val="bg-BG"/>
              </w:rPr>
            </w:pPr>
          </w:p>
          <w:p w:rsidR="000A53C4" w:rsidRDefault="000A53C4" w:rsidP="00F40AAD">
            <w:pPr>
              <w:jc w:val="center"/>
            </w:pPr>
            <w:r w:rsidRPr="00462142">
              <w:rPr>
                <w:sz w:val="22"/>
                <w:szCs w:val="22"/>
                <w:lang w:val="bg-BG"/>
              </w:rPr>
              <w:t>Д</w:t>
            </w:r>
            <w:r w:rsidRPr="00462142">
              <w:rPr>
                <w:sz w:val="22"/>
                <w:szCs w:val="22"/>
                <w:lang w:val="ru-RU"/>
              </w:rPr>
              <w:t>а</w:t>
            </w:r>
          </w:p>
        </w:tc>
      </w:tr>
      <w:tr w:rsidR="000A53C4" w:rsidRPr="00F575C2" w:rsidTr="00F40AAD">
        <w:trPr>
          <w:trHeight w:val="394"/>
        </w:trPr>
        <w:tc>
          <w:tcPr>
            <w:tcW w:w="2216" w:type="dxa"/>
            <w:vAlign w:val="center"/>
          </w:tcPr>
          <w:p w:rsidR="000A53C4" w:rsidRPr="00F575C2" w:rsidRDefault="000A53C4" w:rsidP="00F40AAD">
            <w:pPr>
              <w:spacing w:before="120" w:after="120"/>
              <w:jc w:val="center"/>
              <w:rPr>
                <w:sz w:val="22"/>
                <w:szCs w:val="22"/>
                <w:lang w:val="bg-BG"/>
              </w:rPr>
            </w:pPr>
            <w:r w:rsidRPr="00F575C2">
              <w:rPr>
                <w:sz w:val="22"/>
                <w:szCs w:val="22"/>
                <w:lang w:val="bg-BG"/>
              </w:rPr>
              <w:t>Кадмий</w:t>
            </w:r>
          </w:p>
        </w:tc>
        <w:tc>
          <w:tcPr>
            <w:tcW w:w="1563"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rPr>
            </w:pPr>
            <w:r w:rsidRPr="00F575C2">
              <w:rPr>
                <w:sz w:val="22"/>
                <w:szCs w:val="22"/>
                <w:lang w:val="bg-BG"/>
              </w:rPr>
              <w:t>НК 6.1</w:t>
            </w:r>
          </w:p>
        </w:tc>
        <w:tc>
          <w:tcPr>
            <w:tcW w:w="1592" w:type="dxa"/>
            <w:vAlign w:val="center"/>
          </w:tcPr>
          <w:p w:rsidR="000A53C4" w:rsidRPr="00F575C2" w:rsidRDefault="000A53C4" w:rsidP="00F40AAD">
            <w:pPr>
              <w:jc w:val="center"/>
              <w:rPr>
                <w:sz w:val="22"/>
                <w:szCs w:val="22"/>
                <w:lang w:val="bg-BG"/>
              </w:rPr>
            </w:pPr>
            <w:r w:rsidRPr="00F575C2">
              <w:rPr>
                <w:sz w:val="22"/>
                <w:szCs w:val="22"/>
                <w:lang w:val="bg-BG"/>
              </w:rPr>
              <w:t>5,</w:t>
            </w:r>
            <w:r w:rsidRPr="00F575C2">
              <w:rPr>
                <w:sz w:val="22"/>
                <w:szCs w:val="22"/>
              </w:rPr>
              <w:t>0</w:t>
            </w:r>
          </w:p>
          <w:p w:rsidR="000A53C4" w:rsidRPr="00A12F53" w:rsidRDefault="000A53C4" w:rsidP="00F40AAD">
            <w:pPr>
              <w:jc w:val="center"/>
              <w:rPr>
                <w:i/>
                <w:sz w:val="22"/>
                <w:szCs w:val="22"/>
                <w:lang w:val="bg-BG"/>
              </w:rPr>
            </w:pPr>
            <w:r w:rsidRPr="00F575C2">
              <w:rPr>
                <w:i/>
                <w:sz w:val="22"/>
                <w:szCs w:val="22"/>
              </w:rPr>
              <w:t>µg / dm³</w:t>
            </w:r>
          </w:p>
        </w:tc>
        <w:tc>
          <w:tcPr>
            <w:tcW w:w="1454" w:type="dxa"/>
            <w:vAlign w:val="center"/>
          </w:tcPr>
          <w:p w:rsidR="000A53C4" w:rsidRPr="000A53C4" w:rsidRDefault="000A53C4" w:rsidP="005E2966">
            <w:pPr>
              <w:spacing w:before="120" w:after="120"/>
              <w:jc w:val="center"/>
              <w:rPr>
                <w:sz w:val="22"/>
                <w:szCs w:val="22"/>
              </w:rPr>
            </w:pPr>
            <w:r>
              <w:rPr>
                <w:sz w:val="22"/>
                <w:szCs w:val="22"/>
              </w:rPr>
              <w:t>&lt;2*</w:t>
            </w:r>
          </w:p>
        </w:tc>
        <w:tc>
          <w:tcPr>
            <w:tcW w:w="1454"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rPr>
            </w:pPr>
            <w:r w:rsidRPr="00F575C2">
              <w:rPr>
                <w:sz w:val="22"/>
                <w:szCs w:val="22"/>
                <w:lang w:val="bg-BG"/>
              </w:rPr>
              <w:t>Веднъж на шест месеца</w:t>
            </w:r>
          </w:p>
        </w:tc>
        <w:tc>
          <w:tcPr>
            <w:tcW w:w="1549" w:type="dxa"/>
          </w:tcPr>
          <w:p w:rsidR="000A53C4" w:rsidRDefault="000A53C4" w:rsidP="00F40AAD">
            <w:pPr>
              <w:jc w:val="center"/>
              <w:rPr>
                <w:sz w:val="22"/>
                <w:szCs w:val="22"/>
                <w:lang w:val="bg-BG"/>
              </w:rPr>
            </w:pPr>
          </w:p>
          <w:p w:rsidR="000A53C4" w:rsidRDefault="000A53C4" w:rsidP="00F40AAD">
            <w:pPr>
              <w:jc w:val="center"/>
            </w:pPr>
            <w:r w:rsidRPr="00462142">
              <w:rPr>
                <w:sz w:val="22"/>
                <w:szCs w:val="22"/>
                <w:lang w:val="bg-BG"/>
              </w:rPr>
              <w:t>Д</w:t>
            </w:r>
            <w:r w:rsidRPr="00462142">
              <w:rPr>
                <w:sz w:val="22"/>
                <w:szCs w:val="22"/>
                <w:lang w:val="ru-RU"/>
              </w:rPr>
              <w:t>а</w:t>
            </w:r>
          </w:p>
        </w:tc>
      </w:tr>
      <w:tr w:rsidR="000A53C4" w:rsidRPr="00F575C2" w:rsidTr="00F40AAD">
        <w:trPr>
          <w:trHeight w:val="402"/>
        </w:trPr>
        <w:tc>
          <w:tcPr>
            <w:tcW w:w="2216" w:type="dxa"/>
            <w:vAlign w:val="center"/>
          </w:tcPr>
          <w:p w:rsidR="000A53C4" w:rsidRPr="00F575C2" w:rsidRDefault="000A53C4" w:rsidP="00F40AAD">
            <w:pPr>
              <w:spacing w:before="120" w:after="120"/>
              <w:jc w:val="center"/>
              <w:rPr>
                <w:sz w:val="22"/>
                <w:szCs w:val="22"/>
                <w:lang w:val="bg-BG"/>
              </w:rPr>
            </w:pPr>
            <w:r w:rsidRPr="00F575C2">
              <w:rPr>
                <w:sz w:val="22"/>
                <w:szCs w:val="22"/>
                <w:lang w:val="bg-BG"/>
              </w:rPr>
              <w:t>Мед</w:t>
            </w:r>
          </w:p>
        </w:tc>
        <w:tc>
          <w:tcPr>
            <w:tcW w:w="1563"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rPr>
            </w:pPr>
            <w:r w:rsidRPr="00F575C2">
              <w:rPr>
                <w:sz w:val="22"/>
                <w:szCs w:val="22"/>
                <w:lang w:val="bg-BG"/>
              </w:rPr>
              <w:t>НК 6.1</w:t>
            </w:r>
          </w:p>
        </w:tc>
        <w:tc>
          <w:tcPr>
            <w:tcW w:w="1592" w:type="dxa"/>
            <w:vAlign w:val="center"/>
          </w:tcPr>
          <w:p w:rsidR="000A53C4" w:rsidRPr="00F575C2" w:rsidRDefault="000A53C4" w:rsidP="00F40AAD">
            <w:pPr>
              <w:jc w:val="center"/>
              <w:rPr>
                <w:sz w:val="22"/>
                <w:szCs w:val="22"/>
                <w:lang w:val="bg-BG"/>
              </w:rPr>
            </w:pPr>
          </w:p>
          <w:p w:rsidR="000A53C4" w:rsidRPr="00A12F53" w:rsidRDefault="000A53C4" w:rsidP="00F40AAD">
            <w:pPr>
              <w:jc w:val="center"/>
              <w:rPr>
                <w:sz w:val="22"/>
                <w:szCs w:val="22"/>
                <w:lang w:val="bg-BG"/>
              </w:rPr>
            </w:pPr>
            <w:r w:rsidRPr="00F575C2">
              <w:rPr>
                <w:sz w:val="22"/>
                <w:szCs w:val="22"/>
                <w:lang w:val="bg-BG"/>
              </w:rPr>
              <w:t>0,2</w:t>
            </w:r>
            <w:r w:rsidRPr="00F575C2">
              <w:rPr>
                <w:sz w:val="22"/>
                <w:szCs w:val="22"/>
                <w:lang w:val="bg-BG"/>
              </w:rPr>
              <w:br/>
            </w:r>
            <w:r w:rsidRPr="00F575C2">
              <w:rPr>
                <w:i/>
                <w:sz w:val="22"/>
                <w:szCs w:val="22"/>
              </w:rPr>
              <w:t>mg/ dm³</w:t>
            </w:r>
          </w:p>
        </w:tc>
        <w:tc>
          <w:tcPr>
            <w:tcW w:w="1454" w:type="dxa"/>
            <w:vAlign w:val="center"/>
          </w:tcPr>
          <w:p w:rsidR="000A53C4" w:rsidRPr="000A53C4" w:rsidRDefault="000A53C4" w:rsidP="005E2966">
            <w:pPr>
              <w:spacing w:before="120" w:after="120"/>
              <w:jc w:val="center"/>
              <w:rPr>
                <w:sz w:val="22"/>
                <w:szCs w:val="22"/>
              </w:rPr>
            </w:pPr>
            <w:r>
              <w:rPr>
                <w:sz w:val="22"/>
                <w:szCs w:val="22"/>
              </w:rPr>
              <w:t>0,048</w:t>
            </w:r>
            <w:r w:rsidRPr="00F575C2">
              <w:rPr>
                <w:sz w:val="22"/>
                <w:szCs w:val="22"/>
                <w:lang w:val="ru-RU"/>
              </w:rPr>
              <w:t>±</w:t>
            </w:r>
            <w:r>
              <w:rPr>
                <w:sz w:val="22"/>
                <w:szCs w:val="22"/>
              </w:rPr>
              <w:t>0,001</w:t>
            </w:r>
          </w:p>
        </w:tc>
        <w:tc>
          <w:tcPr>
            <w:tcW w:w="1454"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lang w:val="ru-RU"/>
              </w:rPr>
            </w:pPr>
            <w:r w:rsidRPr="00F575C2">
              <w:rPr>
                <w:sz w:val="22"/>
                <w:szCs w:val="22"/>
                <w:lang w:val="bg-BG"/>
              </w:rPr>
              <w:t>Веднъж на шест месеца</w:t>
            </w:r>
          </w:p>
        </w:tc>
        <w:tc>
          <w:tcPr>
            <w:tcW w:w="1549" w:type="dxa"/>
          </w:tcPr>
          <w:p w:rsidR="000A53C4" w:rsidRDefault="000A53C4" w:rsidP="00F40AAD">
            <w:pPr>
              <w:jc w:val="center"/>
              <w:rPr>
                <w:sz w:val="22"/>
                <w:szCs w:val="22"/>
                <w:lang w:val="bg-BG"/>
              </w:rPr>
            </w:pPr>
          </w:p>
          <w:p w:rsidR="000A53C4" w:rsidRDefault="000A53C4" w:rsidP="00F40AAD">
            <w:pPr>
              <w:jc w:val="center"/>
            </w:pPr>
            <w:r w:rsidRPr="00462142">
              <w:rPr>
                <w:sz w:val="22"/>
                <w:szCs w:val="22"/>
                <w:lang w:val="bg-BG"/>
              </w:rPr>
              <w:t>Д</w:t>
            </w:r>
            <w:r w:rsidRPr="00462142">
              <w:rPr>
                <w:sz w:val="22"/>
                <w:szCs w:val="22"/>
                <w:lang w:val="ru-RU"/>
              </w:rPr>
              <w:t>а</w:t>
            </w:r>
          </w:p>
        </w:tc>
      </w:tr>
      <w:tr w:rsidR="000A53C4" w:rsidRPr="00F575C2" w:rsidTr="00F40AAD">
        <w:trPr>
          <w:trHeight w:val="402"/>
        </w:trPr>
        <w:tc>
          <w:tcPr>
            <w:tcW w:w="2216" w:type="dxa"/>
            <w:vAlign w:val="center"/>
          </w:tcPr>
          <w:p w:rsidR="000A53C4" w:rsidRPr="00F575C2" w:rsidRDefault="000A53C4" w:rsidP="00F40AAD">
            <w:pPr>
              <w:spacing w:before="120" w:after="120"/>
              <w:jc w:val="center"/>
              <w:rPr>
                <w:sz w:val="22"/>
                <w:szCs w:val="22"/>
                <w:lang w:val="bg-BG"/>
              </w:rPr>
            </w:pPr>
            <w:r w:rsidRPr="00F575C2">
              <w:rPr>
                <w:sz w:val="22"/>
                <w:szCs w:val="22"/>
                <w:lang w:val="bg-BG"/>
              </w:rPr>
              <w:t>Никел</w:t>
            </w:r>
          </w:p>
        </w:tc>
        <w:tc>
          <w:tcPr>
            <w:tcW w:w="1563"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lang w:val="ru-RU"/>
              </w:rPr>
            </w:pPr>
            <w:r w:rsidRPr="00F575C2">
              <w:rPr>
                <w:sz w:val="22"/>
                <w:szCs w:val="22"/>
                <w:lang w:val="bg-BG"/>
              </w:rPr>
              <w:t>НК 6.1</w:t>
            </w:r>
          </w:p>
        </w:tc>
        <w:tc>
          <w:tcPr>
            <w:tcW w:w="1592" w:type="dxa"/>
          </w:tcPr>
          <w:p w:rsidR="000A53C4" w:rsidRPr="00F575C2" w:rsidRDefault="000A53C4" w:rsidP="00F40AAD">
            <w:pPr>
              <w:jc w:val="center"/>
              <w:rPr>
                <w:i/>
                <w:sz w:val="22"/>
                <w:szCs w:val="22"/>
                <w:lang w:val="bg-BG"/>
              </w:rPr>
            </w:pPr>
          </w:p>
          <w:p w:rsidR="000A53C4" w:rsidRPr="00A12F53" w:rsidRDefault="000A53C4" w:rsidP="00F40AAD">
            <w:pPr>
              <w:jc w:val="center"/>
              <w:rPr>
                <w:sz w:val="22"/>
                <w:szCs w:val="22"/>
                <w:lang w:val="bg-BG"/>
              </w:rPr>
            </w:pPr>
            <w:r w:rsidRPr="00F575C2">
              <w:rPr>
                <w:i/>
                <w:sz w:val="22"/>
                <w:szCs w:val="22"/>
                <w:lang w:val="ru-RU"/>
              </w:rPr>
              <w:t>20</w:t>
            </w:r>
            <w:r w:rsidRPr="00F575C2">
              <w:rPr>
                <w:i/>
                <w:sz w:val="22"/>
                <w:szCs w:val="22"/>
                <w:lang w:val="ru-RU"/>
              </w:rPr>
              <w:br/>
              <w:t>µ</w:t>
            </w:r>
            <w:r w:rsidRPr="00F575C2">
              <w:rPr>
                <w:i/>
                <w:sz w:val="22"/>
                <w:szCs w:val="22"/>
              </w:rPr>
              <w:t>g</w:t>
            </w:r>
            <w:r w:rsidRPr="00F575C2">
              <w:rPr>
                <w:i/>
                <w:sz w:val="22"/>
                <w:szCs w:val="22"/>
                <w:lang w:val="ru-RU"/>
              </w:rPr>
              <w:t xml:space="preserve"> / </w:t>
            </w:r>
            <w:r w:rsidRPr="00F575C2">
              <w:rPr>
                <w:i/>
                <w:sz w:val="22"/>
                <w:szCs w:val="22"/>
              </w:rPr>
              <w:t>dm³</w:t>
            </w:r>
          </w:p>
        </w:tc>
        <w:tc>
          <w:tcPr>
            <w:tcW w:w="1454" w:type="dxa"/>
            <w:vAlign w:val="center"/>
          </w:tcPr>
          <w:p w:rsidR="000A53C4" w:rsidRPr="000A53C4" w:rsidRDefault="000A53C4" w:rsidP="005E2966">
            <w:pPr>
              <w:spacing w:before="120" w:after="120"/>
              <w:jc w:val="center"/>
              <w:rPr>
                <w:sz w:val="22"/>
                <w:szCs w:val="22"/>
              </w:rPr>
            </w:pPr>
            <w:r>
              <w:rPr>
                <w:sz w:val="22"/>
                <w:szCs w:val="22"/>
              </w:rPr>
              <w:t>12,9</w:t>
            </w:r>
            <w:r w:rsidRPr="00F575C2">
              <w:rPr>
                <w:sz w:val="22"/>
                <w:szCs w:val="22"/>
                <w:lang w:val="ru-RU"/>
              </w:rPr>
              <w:t>±</w:t>
            </w:r>
            <w:r>
              <w:rPr>
                <w:sz w:val="22"/>
                <w:szCs w:val="22"/>
              </w:rPr>
              <w:t>1,1</w:t>
            </w:r>
          </w:p>
        </w:tc>
        <w:tc>
          <w:tcPr>
            <w:tcW w:w="1454"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lang w:val="ru-RU"/>
              </w:rPr>
            </w:pPr>
            <w:r w:rsidRPr="00F575C2">
              <w:rPr>
                <w:sz w:val="22"/>
                <w:szCs w:val="22"/>
                <w:lang w:val="bg-BG"/>
              </w:rPr>
              <w:t>Веднъж на шест месеца</w:t>
            </w:r>
          </w:p>
        </w:tc>
        <w:tc>
          <w:tcPr>
            <w:tcW w:w="1549" w:type="dxa"/>
          </w:tcPr>
          <w:p w:rsidR="000A53C4" w:rsidRDefault="000A53C4" w:rsidP="00F40AAD">
            <w:pPr>
              <w:jc w:val="center"/>
              <w:rPr>
                <w:sz w:val="22"/>
                <w:szCs w:val="22"/>
                <w:lang w:val="bg-BG"/>
              </w:rPr>
            </w:pPr>
          </w:p>
          <w:p w:rsidR="000A53C4" w:rsidRDefault="000A53C4" w:rsidP="00F40AAD">
            <w:pPr>
              <w:jc w:val="center"/>
            </w:pPr>
            <w:r w:rsidRPr="00462142">
              <w:rPr>
                <w:sz w:val="22"/>
                <w:szCs w:val="22"/>
                <w:lang w:val="bg-BG"/>
              </w:rPr>
              <w:t>Д</w:t>
            </w:r>
            <w:r w:rsidRPr="00462142">
              <w:rPr>
                <w:sz w:val="22"/>
                <w:szCs w:val="22"/>
                <w:lang w:val="ru-RU"/>
              </w:rPr>
              <w:t>а</w:t>
            </w:r>
          </w:p>
        </w:tc>
      </w:tr>
      <w:tr w:rsidR="000A53C4" w:rsidRPr="00F575C2" w:rsidTr="00F40AAD">
        <w:trPr>
          <w:trHeight w:val="394"/>
        </w:trPr>
        <w:tc>
          <w:tcPr>
            <w:tcW w:w="2216" w:type="dxa"/>
            <w:vAlign w:val="center"/>
          </w:tcPr>
          <w:p w:rsidR="000A53C4" w:rsidRPr="00F575C2" w:rsidRDefault="000A53C4" w:rsidP="00F40AAD">
            <w:pPr>
              <w:spacing w:before="120" w:after="120"/>
              <w:jc w:val="center"/>
              <w:rPr>
                <w:sz w:val="22"/>
                <w:szCs w:val="22"/>
                <w:lang w:val="bg-BG"/>
              </w:rPr>
            </w:pPr>
            <w:r w:rsidRPr="00F575C2">
              <w:rPr>
                <w:sz w:val="22"/>
                <w:szCs w:val="22"/>
                <w:lang w:val="bg-BG"/>
              </w:rPr>
              <w:t>Олово</w:t>
            </w:r>
          </w:p>
        </w:tc>
        <w:tc>
          <w:tcPr>
            <w:tcW w:w="1563" w:type="dxa"/>
          </w:tcPr>
          <w:p w:rsidR="000A53C4" w:rsidRPr="00F575C2" w:rsidRDefault="000A53C4" w:rsidP="00F40AAD">
            <w:pPr>
              <w:rPr>
                <w:sz w:val="22"/>
                <w:szCs w:val="22"/>
                <w:lang w:val="ru-RU"/>
              </w:rPr>
            </w:pPr>
          </w:p>
          <w:p w:rsidR="000A53C4" w:rsidRPr="00F575C2" w:rsidRDefault="000A53C4" w:rsidP="00F40AAD">
            <w:pPr>
              <w:jc w:val="center"/>
              <w:rPr>
                <w:sz w:val="22"/>
                <w:szCs w:val="22"/>
                <w:lang w:val="ru-RU"/>
              </w:rPr>
            </w:pPr>
            <w:r w:rsidRPr="00F575C2">
              <w:rPr>
                <w:sz w:val="22"/>
                <w:szCs w:val="22"/>
                <w:lang w:val="bg-BG"/>
              </w:rPr>
              <w:t>НК 6.1</w:t>
            </w:r>
          </w:p>
        </w:tc>
        <w:tc>
          <w:tcPr>
            <w:tcW w:w="1592" w:type="dxa"/>
          </w:tcPr>
          <w:p w:rsidR="000A53C4" w:rsidRPr="00F575C2" w:rsidRDefault="000A53C4" w:rsidP="00F40AAD">
            <w:pPr>
              <w:jc w:val="center"/>
              <w:rPr>
                <w:i/>
                <w:sz w:val="22"/>
                <w:szCs w:val="22"/>
                <w:lang w:val="bg-BG"/>
              </w:rPr>
            </w:pPr>
          </w:p>
          <w:p w:rsidR="000A53C4" w:rsidRPr="00A12F53" w:rsidRDefault="000A53C4" w:rsidP="00F40AAD">
            <w:pPr>
              <w:jc w:val="center"/>
              <w:rPr>
                <w:sz w:val="22"/>
                <w:szCs w:val="22"/>
                <w:lang w:val="bg-BG"/>
              </w:rPr>
            </w:pPr>
            <w:r w:rsidRPr="00F575C2">
              <w:rPr>
                <w:i/>
                <w:sz w:val="22"/>
                <w:szCs w:val="22"/>
                <w:lang w:val="ru-RU"/>
              </w:rPr>
              <w:t>10</w:t>
            </w:r>
            <w:r w:rsidRPr="00F575C2">
              <w:rPr>
                <w:i/>
                <w:sz w:val="22"/>
                <w:szCs w:val="22"/>
                <w:lang w:val="ru-RU"/>
              </w:rPr>
              <w:br/>
              <w:t>µ</w:t>
            </w:r>
            <w:r w:rsidRPr="00F575C2">
              <w:rPr>
                <w:i/>
                <w:sz w:val="22"/>
                <w:szCs w:val="22"/>
              </w:rPr>
              <w:t>g</w:t>
            </w:r>
            <w:r w:rsidRPr="00F575C2">
              <w:rPr>
                <w:i/>
                <w:sz w:val="22"/>
                <w:szCs w:val="22"/>
                <w:lang w:val="ru-RU"/>
              </w:rPr>
              <w:t xml:space="preserve"> / </w:t>
            </w:r>
            <w:r w:rsidRPr="00F575C2">
              <w:rPr>
                <w:i/>
                <w:sz w:val="22"/>
                <w:szCs w:val="22"/>
              </w:rPr>
              <w:t>dm³</w:t>
            </w:r>
          </w:p>
        </w:tc>
        <w:tc>
          <w:tcPr>
            <w:tcW w:w="1454" w:type="dxa"/>
            <w:vAlign w:val="center"/>
          </w:tcPr>
          <w:p w:rsidR="000A53C4" w:rsidRPr="000A53C4" w:rsidRDefault="000A53C4" w:rsidP="005E2966">
            <w:pPr>
              <w:spacing w:before="120" w:after="120"/>
              <w:jc w:val="center"/>
              <w:rPr>
                <w:sz w:val="22"/>
                <w:szCs w:val="22"/>
              </w:rPr>
            </w:pPr>
            <w:r>
              <w:rPr>
                <w:sz w:val="22"/>
                <w:szCs w:val="22"/>
              </w:rPr>
              <w:t>34,3</w:t>
            </w:r>
            <w:r w:rsidRPr="00F575C2">
              <w:rPr>
                <w:sz w:val="22"/>
                <w:szCs w:val="22"/>
                <w:lang w:val="ru-RU"/>
              </w:rPr>
              <w:t>±</w:t>
            </w:r>
            <w:r>
              <w:rPr>
                <w:sz w:val="22"/>
                <w:szCs w:val="22"/>
              </w:rPr>
              <w:t>3,2</w:t>
            </w:r>
          </w:p>
        </w:tc>
        <w:tc>
          <w:tcPr>
            <w:tcW w:w="1454"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lang w:val="ru-RU"/>
              </w:rPr>
            </w:pPr>
            <w:r w:rsidRPr="00F575C2">
              <w:rPr>
                <w:sz w:val="22"/>
                <w:szCs w:val="22"/>
                <w:lang w:val="bg-BG"/>
              </w:rPr>
              <w:t>Веднъж на шест месеца</w:t>
            </w:r>
          </w:p>
        </w:tc>
        <w:tc>
          <w:tcPr>
            <w:tcW w:w="1549" w:type="dxa"/>
          </w:tcPr>
          <w:p w:rsidR="000A53C4" w:rsidRDefault="000A53C4" w:rsidP="00F40AAD">
            <w:pPr>
              <w:jc w:val="center"/>
              <w:rPr>
                <w:sz w:val="22"/>
                <w:szCs w:val="22"/>
                <w:lang w:val="bg-BG"/>
              </w:rPr>
            </w:pPr>
          </w:p>
          <w:p w:rsidR="000A53C4" w:rsidRDefault="00B10C03" w:rsidP="00F40AAD">
            <w:pPr>
              <w:jc w:val="center"/>
            </w:pPr>
            <w:r>
              <w:rPr>
                <w:sz w:val="22"/>
                <w:szCs w:val="22"/>
                <w:lang w:val="bg-BG"/>
              </w:rPr>
              <w:t>Не</w:t>
            </w:r>
          </w:p>
        </w:tc>
      </w:tr>
      <w:tr w:rsidR="000A53C4" w:rsidRPr="00F575C2" w:rsidTr="00F40AAD">
        <w:trPr>
          <w:trHeight w:val="402"/>
        </w:trPr>
        <w:tc>
          <w:tcPr>
            <w:tcW w:w="2216" w:type="dxa"/>
            <w:vAlign w:val="center"/>
          </w:tcPr>
          <w:p w:rsidR="000A53C4" w:rsidRPr="00F575C2" w:rsidRDefault="000A53C4" w:rsidP="00F40AAD">
            <w:pPr>
              <w:spacing w:before="120" w:after="120"/>
              <w:jc w:val="center"/>
              <w:rPr>
                <w:sz w:val="22"/>
                <w:szCs w:val="22"/>
                <w:lang w:val="bg-BG"/>
              </w:rPr>
            </w:pPr>
            <w:r w:rsidRPr="00F575C2">
              <w:rPr>
                <w:sz w:val="22"/>
                <w:szCs w:val="22"/>
                <w:lang w:val="bg-BG"/>
              </w:rPr>
              <w:t>Хром</w:t>
            </w:r>
          </w:p>
        </w:tc>
        <w:tc>
          <w:tcPr>
            <w:tcW w:w="1563"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lang w:val="ru-RU"/>
              </w:rPr>
            </w:pPr>
            <w:r w:rsidRPr="00F575C2">
              <w:rPr>
                <w:sz w:val="22"/>
                <w:szCs w:val="22"/>
                <w:lang w:val="bg-BG"/>
              </w:rPr>
              <w:t>НК 6.1</w:t>
            </w:r>
          </w:p>
        </w:tc>
        <w:tc>
          <w:tcPr>
            <w:tcW w:w="1592" w:type="dxa"/>
          </w:tcPr>
          <w:p w:rsidR="000A53C4" w:rsidRPr="00F575C2" w:rsidRDefault="000A53C4" w:rsidP="00F40AAD">
            <w:pPr>
              <w:jc w:val="center"/>
              <w:rPr>
                <w:i/>
                <w:sz w:val="22"/>
                <w:szCs w:val="22"/>
                <w:lang w:val="bg-BG"/>
              </w:rPr>
            </w:pPr>
          </w:p>
          <w:p w:rsidR="000A53C4" w:rsidRPr="00A12F53" w:rsidRDefault="000A53C4" w:rsidP="00F40AAD">
            <w:pPr>
              <w:jc w:val="center"/>
              <w:rPr>
                <w:sz w:val="22"/>
                <w:szCs w:val="22"/>
                <w:lang w:val="bg-BG"/>
              </w:rPr>
            </w:pPr>
            <w:r w:rsidRPr="00F575C2">
              <w:rPr>
                <w:i/>
                <w:sz w:val="22"/>
                <w:szCs w:val="22"/>
                <w:lang w:val="ru-RU"/>
              </w:rPr>
              <w:t>50</w:t>
            </w:r>
            <w:r w:rsidRPr="00F575C2">
              <w:rPr>
                <w:i/>
                <w:sz w:val="22"/>
                <w:szCs w:val="22"/>
                <w:lang w:val="ru-RU"/>
              </w:rPr>
              <w:br/>
              <w:t>µ</w:t>
            </w:r>
            <w:r w:rsidRPr="00F575C2">
              <w:rPr>
                <w:i/>
                <w:sz w:val="22"/>
                <w:szCs w:val="22"/>
              </w:rPr>
              <w:t>g</w:t>
            </w:r>
            <w:r w:rsidRPr="00F575C2">
              <w:rPr>
                <w:i/>
                <w:sz w:val="22"/>
                <w:szCs w:val="22"/>
                <w:lang w:val="ru-RU"/>
              </w:rPr>
              <w:t xml:space="preserve"> /</w:t>
            </w:r>
            <w:r w:rsidRPr="00F575C2">
              <w:rPr>
                <w:i/>
                <w:sz w:val="22"/>
                <w:szCs w:val="22"/>
              </w:rPr>
              <w:t xml:space="preserve"> dm³</w:t>
            </w:r>
          </w:p>
        </w:tc>
        <w:tc>
          <w:tcPr>
            <w:tcW w:w="1454" w:type="dxa"/>
            <w:vAlign w:val="center"/>
          </w:tcPr>
          <w:p w:rsidR="000A53C4" w:rsidRPr="000A53C4" w:rsidRDefault="000A53C4" w:rsidP="005E2966">
            <w:pPr>
              <w:spacing w:before="120" w:after="120"/>
              <w:jc w:val="center"/>
              <w:rPr>
                <w:sz w:val="22"/>
                <w:szCs w:val="22"/>
              </w:rPr>
            </w:pPr>
            <w:r>
              <w:rPr>
                <w:sz w:val="22"/>
                <w:szCs w:val="22"/>
              </w:rPr>
              <w:t>5,5</w:t>
            </w:r>
            <w:r w:rsidRPr="00F575C2">
              <w:rPr>
                <w:sz w:val="22"/>
                <w:szCs w:val="22"/>
                <w:lang w:val="ru-RU"/>
              </w:rPr>
              <w:t>±</w:t>
            </w:r>
            <w:r>
              <w:rPr>
                <w:sz w:val="22"/>
                <w:szCs w:val="22"/>
              </w:rPr>
              <w:t>0,2</w:t>
            </w:r>
          </w:p>
        </w:tc>
        <w:tc>
          <w:tcPr>
            <w:tcW w:w="1454"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lang w:val="ru-RU"/>
              </w:rPr>
            </w:pPr>
            <w:r w:rsidRPr="00F575C2">
              <w:rPr>
                <w:sz w:val="22"/>
                <w:szCs w:val="22"/>
                <w:lang w:val="bg-BG"/>
              </w:rPr>
              <w:t>Веднъж на шест месеца</w:t>
            </w:r>
          </w:p>
        </w:tc>
        <w:tc>
          <w:tcPr>
            <w:tcW w:w="1549" w:type="dxa"/>
          </w:tcPr>
          <w:p w:rsidR="000A53C4" w:rsidRDefault="000A53C4" w:rsidP="00F40AAD">
            <w:pPr>
              <w:jc w:val="center"/>
              <w:rPr>
                <w:sz w:val="22"/>
                <w:szCs w:val="22"/>
                <w:lang w:val="bg-BG"/>
              </w:rPr>
            </w:pPr>
          </w:p>
          <w:p w:rsidR="000A53C4" w:rsidRDefault="000A53C4" w:rsidP="00F40AAD">
            <w:pPr>
              <w:jc w:val="center"/>
            </w:pPr>
            <w:r w:rsidRPr="00462142">
              <w:rPr>
                <w:sz w:val="22"/>
                <w:szCs w:val="22"/>
                <w:lang w:val="bg-BG"/>
              </w:rPr>
              <w:t>Д</w:t>
            </w:r>
            <w:r w:rsidRPr="00462142">
              <w:rPr>
                <w:sz w:val="22"/>
                <w:szCs w:val="22"/>
                <w:lang w:val="ru-RU"/>
              </w:rPr>
              <w:t>а</w:t>
            </w:r>
          </w:p>
        </w:tc>
      </w:tr>
      <w:tr w:rsidR="000A53C4" w:rsidRPr="00F575C2" w:rsidTr="00F40AAD">
        <w:trPr>
          <w:trHeight w:val="394"/>
        </w:trPr>
        <w:tc>
          <w:tcPr>
            <w:tcW w:w="2216" w:type="dxa"/>
            <w:vAlign w:val="center"/>
          </w:tcPr>
          <w:p w:rsidR="000A53C4" w:rsidRPr="00F575C2" w:rsidRDefault="000A53C4" w:rsidP="00F40AAD">
            <w:pPr>
              <w:spacing w:before="120" w:after="120"/>
              <w:jc w:val="center"/>
              <w:rPr>
                <w:sz w:val="22"/>
                <w:szCs w:val="22"/>
                <w:lang w:val="bg-BG"/>
              </w:rPr>
            </w:pPr>
            <w:r w:rsidRPr="00F575C2">
              <w:rPr>
                <w:sz w:val="22"/>
                <w:szCs w:val="22"/>
                <w:lang w:val="bg-BG"/>
              </w:rPr>
              <w:t>Желязо</w:t>
            </w:r>
          </w:p>
        </w:tc>
        <w:tc>
          <w:tcPr>
            <w:tcW w:w="1563"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lang w:val="ru-RU"/>
              </w:rPr>
            </w:pPr>
            <w:r w:rsidRPr="00F575C2">
              <w:rPr>
                <w:sz w:val="22"/>
                <w:szCs w:val="22"/>
                <w:lang w:val="bg-BG"/>
              </w:rPr>
              <w:t>НК 6.1</w:t>
            </w:r>
          </w:p>
        </w:tc>
        <w:tc>
          <w:tcPr>
            <w:tcW w:w="1592" w:type="dxa"/>
            <w:vAlign w:val="center"/>
          </w:tcPr>
          <w:p w:rsidR="000A53C4" w:rsidRPr="00F575C2" w:rsidRDefault="000A53C4" w:rsidP="00F40AAD">
            <w:pPr>
              <w:pStyle w:val="2"/>
              <w:spacing w:before="0" w:after="0"/>
              <w:jc w:val="center"/>
              <w:outlineLvl w:val="1"/>
              <w:rPr>
                <w:rFonts w:ascii="Times New Roman" w:hAnsi="Times New Roman"/>
                <w:b w:val="0"/>
                <w:i w:val="0"/>
                <w:sz w:val="22"/>
                <w:szCs w:val="22"/>
              </w:rPr>
            </w:pPr>
            <w:r w:rsidRPr="00F575C2">
              <w:rPr>
                <w:rFonts w:ascii="Times New Roman" w:hAnsi="Times New Roman"/>
                <w:b w:val="0"/>
                <w:i w:val="0"/>
                <w:sz w:val="22"/>
                <w:szCs w:val="22"/>
              </w:rPr>
              <w:t>200</w:t>
            </w:r>
          </w:p>
          <w:p w:rsidR="000A53C4" w:rsidRPr="00A12F53" w:rsidRDefault="000A53C4" w:rsidP="00F40AAD">
            <w:pPr>
              <w:pStyle w:val="2"/>
              <w:spacing w:before="0" w:after="0"/>
              <w:jc w:val="center"/>
              <w:outlineLvl w:val="1"/>
              <w:rPr>
                <w:rFonts w:ascii="Times New Roman" w:hAnsi="Times New Roman"/>
                <w:b w:val="0"/>
                <w:i w:val="0"/>
                <w:sz w:val="22"/>
                <w:szCs w:val="22"/>
              </w:rPr>
            </w:pPr>
            <w:r w:rsidRPr="00F575C2">
              <w:rPr>
                <w:rFonts w:ascii="Times New Roman" w:hAnsi="Times New Roman"/>
                <w:b w:val="0"/>
                <w:i w:val="0"/>
                <w:sz w:val="22"/>
                <w:szCs w:val="22"/>
                <w:lang w:val="ru-RU"/>
              </w:rPr>
              <w:t>µ</w:t>
            </w:r>
            <w:r w:rsidRPr="00F575C2">
              <w:rPr>
                <w:rFonts w:ascii="Times New Roman" w:hAnsi="Times New Roman"/>
                <w:b w:val="0"/>
                <w:i w:val="0"/>
                <w:sz w:val="22"/>
                <w:szCs w:val="22"/>
                <w:lang w:val="en-US"/>
              </w:rPr>
              <w:t>g</w:t>
            </w:r>
            <w:r w:rsidRPr="00F575C2">
              <w:rPr>
                <w:rFonts w:ascii="Times New Roman" w:hAnsi="Times New Roman"/>
                <w:b w:val="0"/>
                <w:i w:val="0"/>
                <w:sz w:val="22"/>
                <w:szCs w:val="22"/>
                <w:lang w:val="ru-RU"/>
              </w:rPr>
              <w:t xml:space="preserve"> / </w:t>
            </w:r>
            <w:r w:rsidRPr="00A12F53">
              <w:rPr>
                <w:rFonts w:ascii="Times New Roman" w:hAnsi="Times New Roman"/>
                <w:b w:val="0"/>
                <w:sz w:val="22"/>
                <w:szCs w:val="22"/>
              </w:rPr>
              <w:t>dm³</w:t>
            </w:r>
          </w:p>
        </w:tc>
        <w:tc>
          <w:tcPr>
            <w:tcW w:w="1454" w:type="dxa"/>
            <w:vAlign w:val="center"/>
          </w:tcPr>
          <w:p w:rsidR="000A53C4" w:rsidRPr="000A53C4" w:rsidRDefault="000A53C4" w:rsidP="005E2966">
            <w:pPr>
              <w:spacing w:before="120" w:after="120"/>
              <w:jc w:val="center"/>
              <w:rPr>
                <w:sz w:val="22"/>
                <w:szCs w:val="22"/>
              </w:rPr>
            </w:pPr>
            <w:r>
              <w:rPr>
                <w:sz w:val="22"/>
                <w:szCs w:val="22"/>
              </w:rPr>
              <w:t>330</w:t>
            </w:r>
            <w:r w:rsidRPr="00F575C2">
              <w:rPr>
                <w:sz w:val="22"/>
                <w:szCs w:val="22"/>
                <w:lang w:val="ru-RU"/>
              </w:rPr>
              <w:t>±</w:t>
            </w:r>
            <w:r>
              <w:rPr>
                <w:sz w:val="22"/>
                <w:szCs w:val="22"/>
              </w:rPr>
              <w:t>13</w:t>
            </w:r>
          </w:p>
        </w:tc>
        <w:tc>
          <w:tcPr>
            <w:tcW w:w="1454"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lang w:val="ru-RU"/>
              </w:rPr>
            </w:pPr>
            <w:r w:rsidRPr="00F575C2">
              <w:rPr>
                <w:sz w:val="22"/>
                <w:szCs w:val="22"/>
                <w:lang w:val="bg-BG"/>
              </w:rPr>
              <w:t>Веднъж на шест месеца</w:t>
            </w:r>
          </w:p>
        </w:tc>
        <w:tc>
          <w:tcPr>
            <w:tcW w:w="1549" w:type="dxa"/>
          </w:tcPr>
          <w:p w:rsidR="000A53C4" w:rsidRDefault="000A53C4" w:rsidP="00F40AAD">
            <w:pPr>
              <w:jc w:val="center"/>
              <w:rPr>
                <w:sz w:val="22"/>
                <w:szCs w:val="22"/>
                <w:lang w:val="bg-BG"/>
              </w:rPr>
            </w:pPr>
          </w:p>
          <w:p w:rsidR="000A53C4" w:rsidRDefault="000A53C4" w:rsidP="00F40AAD">
            <w:pPr>
              <w:jc w:val="center"/>
            </w:pPr>
            <w:r w:rsidRPr="00462142">
              <w:rPr>
                <w:sz w:val="22"/>
                <w:szCs w:val="22"/>
                <w:lang w:val="bg-BG"/>
              </w:rPr>
              <w:t>Д</w:t>
            </w:r>
            <w:r w:rsidRPr="00462142">
              <w:rPr>
                <w:sz w:val="22"/>
                <w:szCs w:val="22"/>
                <w:lang w:val="ru-RU"/>
              </w:rPr>
              <w:t>а</w:t>
            </w:r>
          </w:p>
        </w:tc>
      </w:tr>
      <w:tr w:rsidR="000A53C4" w:rsidRPr="00F575C2" w:rsidTr="00F40AAD">
        <w:trPr>
          <w:trHeight w:val="402"/>
        </w:trPr>
        <w:tc>
          <w:tcPr>
            <w:tcW w:w="2216" w:type="dxa"/>
            <w:vAlign w:val="center"/>
          </w:tcPr>
          <w:p w:rsidR="000A53C4" w:rsidRPr="00F575C2" w:rsidRDefault="000A53C4" w:rsidP="00F40AAD">
            <w:pPr>
              <w:spacing w:before="120" w:after="120"/>
              <w:jc w:val="center"/>
              <w:rPr>
                <w:sz w:val="22"/>
                <w:szCs w:val="22"/>
                <w:lang w:val="bg-BG"/>
              </w:rPr>
            </w:pPr>
            <w:r w:rsidRPr="00F575C2">
              <w:rPr>
                <w:sz w:val="22"/>
                <w:szCs w:val="22"/>
                <w:lang w:val="bg-BG"/>
              </w:rPr>
              <w:t>Манган</w:t>
            </w:r>
          </w:p>
        </w:tc>
        <w:tc>
          <w:tcPr>
            <w:tcW w:w="1563"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lang w:val="ru-RU"/>
              </w:rPr>
            </w:pPr>
            <w:r w:rsidRPr="00F575C2">
              <w:rPr>
                <w:sz w:val="22"/>
                <w:szCs w:val="22"/>
                <w:lang w:val="bg-BG"/>
              </w:rPr>
              <w:t>НК 6.1</w:t>
            </w:r>
          </w:p>
        </w:tc>
        <w:tc>
          <w:tcPr>
            <w:tcW w:w="1592"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lang w:val="bg-BG"/>
              </w:rPr>
            </w:pPr>
            <w:r w:rsidRPr="00F575C2">
              <w:rPr>
                <w:sz w:val="22"/>
                <w:szCs w:val="22"/>
                <w:lang w:val="bg-BG"/>
              </w:rPr>
              <w:t>50</w:t>
            </w:r>
          </w:p>
          <w:p w:rsidR="000A53C4" w:rsidRPr="00A12F53" w:rsidRDefault="000A53C4" w:rsidP="00F40AAD">
            <w:pPr>
              <w:jc w:val="center"/>
              <w:rPr>
                <w:sz w:val="22"/>
                <w:szCs w:val="22"/>
                <w:lang w:val="bg-BG"/>
              </w:rPr>
            </w:pPr>
            <w:r w:rsidRPr="00F575C2">
              <w:rPr>
                <w:sz w:val="22"/>
                <w:szCs w:val="22"/>
              </w:rPr>
              <w:t xml:space="preserve">µg / </w:t>
            </w:r>
            <w:r w:rsidRPr="00F575C2">
              <w:rPr>
                <w:i/>
                <w:sz w:val="22"/>
                <w:szCs w:val="22"/>
              </w:rPr>
              <w:t>dm³</w:t>
            </w:r>
          </w:p>
        </w:tc>
        <w:tc>
          <w:tcPr>
            <w:tcW w:w="1454" w:type="dxa"/>
            <w:vAlign w:val="center"/>
          </w:tcPr>
          <w:p w:rsidR="000A53C4" w:rsidRPr="000A53C4" w:rsidRDefault="000A53C4" w:rsidP="005E2966">
            <w:pPr>
              <w:spacing w:before="120" w:after="120"/>
              <w:jc w:val="center"/>
              <w:rPr>
                <w:sz w:val="22"/>
                <w:szCs w:val="22"/>
              </w:rPr>
            </w:pPr>
            <w:r>
              <w:rPr>
                <w:sz w:val="22"/>
                <w:szCs w:val="22"/>
              </w:rPr>
              <w:t>965</w:t>
            </w:r>
            <w:r w:rsidRPr="00F575C2">
              <w:rPr>
                <w:sz w:val="22"/>
                <w:szCs w:val="22"/>
                <w:lang w:val="ru-RU"/>
              </w:rPr>
              <w:t>±</w:t>
            </w:r>
            <w:r>
              <w:rPr>
                <w:sz w:val="22"/>
                <w:szCs w:val="22"/>
              </w:rPr>
              <w:t>96</w:t>
            </w:r>
          </w:p>
        </w:tc>
        <w:tc>
          <w:tcPr>
            <w:tcW w:w="1454"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lang w:val="ru-RU"/>
              </w:rPr>
            </w:pPr>
            <w:r w:rsidRPr="00F575C2">
              <w:rPr>
                <w:sz w:val="22"/>
                <w:szCs w:val="22"/>
                <w:lang w:val="bg-BG"/>
              </w:rPr>
              <w:t>Веднъж на шест месеца</w:t>
            </w:r>
          </w:p>
        </w:tc>
        <w:tc>
          <w:tcPr>
            <w:tcW w:w="1549" w:type="dxa"/>
          </w:tcPr>
          <w:p w:rsidR="000A53C4" w:rsidRDefault="000A53C4" w:rsidP="00F40AAD">
            <w:pPr>
              <w:jc w:val="center"/>
              <w:rPr>
                <w:sz w:val="22"/>
                <w:szCs w:val="22"/>
                <w:lang w:val="bg-BG"/>
              </w:rPr>
            </w:pPr>
          </w:p>
          <w:p w:rsidR="000A53C4" w:rsidRDefault="000A53C4" w:rsidP="00F40AAD">
            <w:pPr>
              <w:jc w:val="center"/>
            </w:pPr>
            <w:r>
              <w:rPr>
                <w:sz w:val="22"/>
                <w:szCs w:val="22"/>
                <w:lang w:val="bg-BG"/>
              </w:rPr>
              <w:t>Не</w:t>
            </w:r>
          </w:p>
        </w:tc>
      </w:tr>
      <w:tr w:rsidR="000A53C4" w:rsidRPr="00F575C2" w:rsidTr="00F40AAD">
        <w:trPr>
          <w:trHeight w:val="402"/>
        </w:trPr>
        <w:tc>
          <w:tcPr>
            <w:tcW w:w="2216" w:type="dxa"/>
            <w:vAlign w:val="center"/>
          </w:tcPr>
          <w:p w:rsidR="000A53C4" w:rsidRPr="00F575C2" w:rsidRDefault="000A53C4" w:rsidP="00F40AAD">
            <w:pPr>
              <w:spacing w:before="120" w:after="120"/>
              <w:jc w:val="center"/>
              <w:rPr>
                <w:sz w:val="22"/>
                <w:szCs w:val="22"/>
                <w:lang w:val="bg-BG"/>
              </w:rPr>
            </w:pPr>
            <w:r w:rsidRPr="00F575C2">
              <w:rPr>
                <w:sz w:val="22"/>
                <w:szCs w:val="22"/>
                <w:lang w:val="bg-BG"/>
              </w:rPr>
              <w:t>Арсен</w:t>
            </w:r>
          </w:p>
        </w:tc>
        <w:tc>
          <w:tcPr>
            <w:tcW w:w="1563"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lang w:val="ru-RU"/>
              </w:rPr>
            </w:pPr>
            <w:r w:rsidRPr="00F575C2">
              <w:rPr>
                <w:sz w:val="22"/>
                <w:szCs w:val="22"/>
                <w:lang w:val="bg-BG"/>
              </w:rPr>
              <w:t>НК 6.1</w:t>
            </w:r>
          </w:p>
        </w:tc>
        <w:tc>
          <w:tcPr>
            <w:tcW w:w="1592" w:type="dxa"/>
          </w:tcPr>
          <w:p w:rsidR="000A53C4" w:rsidRPr="00F575C2" w:rsidRDefault="000A53C4" w:rsidP="00F40AAD">
            <w:pPr>
              <w:jc w:val="center"/>
              <w:rPr>
                <w:i/>
                <w:sz w:val="22"/>
                <w:szCs w:val="22"/>
                <w:lang w:val="bg-BG"/>
              </w:rPr>
            </w:pPr>
          </w:p>
          <w:p w:rsidR="000A53C4" w:rsidRPr="00A12F53" w:rsidRDefault="000A53C4" w:rsidP="00F40AAD">
            <w:pPr>
              <w:jc w:val="center"/>
              <w:rPr>
                <w:sz w:val="22"/>
                <w:szCs w:val="22"/>
                <w:lang w:val="bg-BG"/>
              </w:rPr>
            </w:pPr>
            <w:r w:rsidRPr="00F575C2">
              <w:rPr>
                <w:i/>
                <w:sz w:val="22"/>
                <w:szCs w:val="22"/>
                <w:lang w:val="ru-RU"/>
              </w:rPr>
              <w:t>10</w:t>
            </w:r>
            <w:r w:rsidRPr="00F575C2">
              <w:rPr>
                <w:i/>
                <w:sz w:val="22"/>
                <w:szCs w:val="22"/>
                <w:lang w:val="ru-RU"/>
              </w:rPr>
              <w:br/>
              <w:t>µ</w:t>
            </w:r>
            <w:r w:rsidRPr="00F575C2">
              <w:rPr>
                <w:i/>
                <w:sz w:val="22"/>
                <w:szCs w:val="22"/>
              </w:rPr>
              <w:t>g</w:t>
            </w:r>
            <w:r w:rsidRPr="00F575C2">
              <w:rPr>
                <w:i/>
                <w:sz w:val="22"/>
                <w:szCs w:val="22"/>
                <w:lang w:val="ru-RU"/>
              </w:rPr>
              <w:t xml:space="preserve"> / </w:t>
            </w:r>
            <w:r w:rsidRPr="00F575C2">
              <w:rPr>
                <w:i/>
                <w:sz w:val="22"/>
                <w:szCs w:val="22"/>
              </w:rPr>
              <w:t>dm³</w:t>
            </w:r>
          </w:p>
        </w:tc>
        <w:tc>
          <w:tcPr>
            <w:tcW w:w="1454" w:type="dxa"/>
            <w:vAlign w:val="center"/>
          </w:tcPr>
          <w:p w:rsidR="000A53C4" w:rsidRPr="000A53C4" w:rsidRDefault="000A53C4" w:rsidP="005E2966">
            <w:pPr>
              <w:spacing w:before="120" w:after="120"/>
              <w:jc w:val="center"/>
              <w:rPr>
                <w:sz w:val="22"/>
                <w:szCs w:val="22"/>
              </w:rPr>
            </w:pPr>
            <w:r>
              <w:rPr>
                <w:sz w:val="22"/>
                <w:szCs w:val="22"/>
              </w:rPr>
              <w:t>&lt;5*</w:t>
            </w:r>
          </w:p>
        </w:tc>
        <w:tc>
          <w:tcPr>
            <w:tcW w:w="1454"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lang w:val="ru-RU"/>
              </w:rPr>
            </w:pPr>
            <w:r w:rsidRPr="00F575C2">
              <w:rPr>
                <w:sz w:val="22"/>
                <w:szCs w:val="22"/>
                <w:lang w:val="bg-BG"/>
              </w:rPr>
              <w:t>Веднъж на шест месеца</w:t>
            </w:r>
          </w:p>
        </w:tc>
        <w:tc>
          <w:tcPr>
            <w:tcW w:w="1549" w:type="dxa"/>
          </w:tcPr>
          <w:p w:rsidR="000A53C4" w:rsidRDefault="000A53C4" w:rsidP="00F40AAD">
            <w:pPr>
              <w:jc w:val="center"/>
              <w:rPr>
                <w:sz w:val="22"/>
                <w:szCs w:val="22"/>
                <w:lang w:val="bg-BG"/>
              </w:rPr>
            </w:pPr>
          </w:p>
          <w:p w:rsidR="000A53C4" w:rsidRDefault="000A53C4" w:rsidP="00F40AAD">
            <w:pPr>
              <w:jc w:val="center"/>
            </w:pPr>
            <w:r w:rsidRPr="00462142">
              <w:rPr>
                <w:sz w:val="22"/>
                <w:szCs w:val="22"/>
                <w:lang w:val="bg-BG"/>
              </w:rPr>
              <w:t>Д</w:t>
            </w:r>
            <w:r w:rsidRPr="00462142">
              <w:rPr>
                <w:sz w:val="22"/>
                <w:szCs w:val="22"/>
                <w:lang w:val="ru-RU"/>
              </w:rPr>
              <w:t>а</w:t>
            </w:r>
          </w:p>
        </w:tc>
      </w:tr>
      <w:tr w:rsidR="000A53C4" w:rsidRPr="00F575C2" w:rsidTr="00396132">
        <w:trPr>
          <w:trHeight w:val="701"/>
        </w:trPr>
        <w:tc>
          <w:tcPr>
            <w:tcW w:w="2216" w:type="dxa"/>
            <w:vAlign w:val="center"/>
          </w:tcPr>
          <w:p w:rsidR="000A53C4" w:rsidRPr="00F575C2" w:rsidRDefault="000A53C4" w:rsidP="00F40AAD">
            <w:pPr>
              <w:spacing w:before="120" w:after="120"/>
              <w:jc w:val="center"/>
              <w:rPr>
                <w:sz w:val="22"/>
                <w:szCs w:val="22"/>
                <w:lang w:val="bg-BG"/>
              </w:rPr>
            </w:pPr>
            <w:r w:rsidRPr="00F575C2">
              <w:rPr>
                <w:sz w:val="22"/>
                <w:szCs w:val="22"/>
                <w:lang w:val="bg-BG"/>
              </w:rPr>
              <w:lastRenderedPageBreak/>
              <w:t>Нефтопродукти</w:t>
            </w:r>
          </w:p>
        </w:tc>
        <w:tc>
          <w:tcPr>
            <w:tcW w:w="1563"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lang w:val="ru-RU"/>
              </w:rPr>
            </w:pPr>
            <w:r w:rsidRPr="00F575C2">
              <w:rPr>
                <w:sz w:val="22"/>
                <w:szCs w:val="22"/>
                <w:lang w:val="bg-BG"/>
              </w:rPr>
              <w:t>НК 6.1</w:t>
            </w:r>
          </w:p>
        </w:tc>
        <w:tc>
          <w:tcPr>
            <w:tcW w:w="1592" w:type="dxa"/>
          </w:tcPr>
          <w:p w:rsidR="000A53C4" w:rsidRPr="00F575C2" w:rsidRDefault="000A53C4" w:rsidP="00F40AAD">
            <w:pPr>
              <w:jc w:val="center"/>
              <w:rPr>
                <w:i/>
                <w:sz w:val="22"/>
                <w:szCs w:val="22"/>
                <w:lang w:val="bg-BG"/>
              </w:rPr>
            </w:pPr>
          </w:p>
          <w:p w:rsidR="000A53C4" w:rsidRPr="00F575C2" w:rsidRDefault="000A53C4" w:rsidP="00F40AAD">
            <w:pPr>
              <w:jc w:val="center"/>
              <w:rPr>
                <w:i/>
                <w:sz w:val="22"/>
                <w:szCs w:val="22"/>
                <w:lang w:val="bg-BG"/>
              </w:rPr>
            </w:pPr>
            <w:r w:rsidRPr="00F575C2">
              <w:rPr>
                <w:i/>
                <w:sz w:val="22"/>
                <w:szCs w:val="22"/>
                <w:lang w:val="bg-BG"/>
              </w:rPr>
              <w:t>50</w:t>
            </w:r>
          </w:p>
          <w:p w:rsidR="000A53C4" w:rsidRPr="00A12F53" w:rsidRDefault="000A53C4" w:rsidP="00F40AAD">
            <w:pPr>
              <w:jc w:val="center"/>
              <w:rPr>
                <w:sz w:val="22"/>
                <w:szCs w:val="22"/>
                <w:lang w:val="bg-BG"/>
              </w:rPr>
            </w:pPr>
            <w:r w:rsidRPr="00F575C2">
              <w:rPr>
                <w:i/>
                <w:sz w:val="22"/>
                <w:szCs w:val="22"/>
                <w:lang w:val="ru-RU"/>
              </w:rPr>
              <w:t>µ</w:t>
            </w:r>
            <w:r w:rsidRPr="00F575C2">
              <w:rPr>
                <w:i/>
                <w:sz w:val="22"/>
                <w:szCs w:val="22"/>
              </w:rPr>
              <w:t>g</w:t>
            </w:r>
            <w:r w:rsidRPr="00F575C2">
              <w:rPr>
                <w:i/>
                <w:sz w:val="22"/>
                <w:szCs w:val="22"/>
                <w:lang w:val="ru-RU"/>
              </w:rPr>
              <w:t xml:space="preserve"> / </w:t>
            </w:r>
            <w:r w:rsidRPr="00F575C2">
              <w:rPr>
                <w:i/>
                <w:sz w:val="22"/>
                <w:szCs w:val="22"/>
              </w:rPr>
              <w:t>dm³</w:t>
            </w:r>
          </w:p>
        </w:tc>
        <w:tc>
          <w:tcPr>
            <w:tcW w:w="1454" w:type="dxa"/>
            <w:vAlign w:val="center"/>
          </w:tcPr>
          <w:p w:rsidR="000A53C4" w:rsidRPr="000A53C4" w:rsidRDefault="000A53C4" w:rsidP="005E2966">
            <w:pPr>
              <w:spacing w:before="120" w:after="120"/>
              <w:jc w:val="center"/>
              <w:rPr>
                <w:sz w:val="22"/>
                <w:szCs w:val="22"/>
              </w:rPr>
            </w:pPr>
            <w:r>
              <w:rPr>
                <w:sz w:val="22"/>
                <w:szCs w:val="22"/>
              </w:rPr>
              <w:t>&lt;20*</w:t>
            </w:r>
          </w:p>
        </w:tc>
        <w:tc>
          <w:tcPr>
            <w:tcW w:w="1454"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rPr>
            </w:pPr>
            <w:r w:rsidRPr="00F575C2">
              <w:rPr>
                <w:sz w:val="22"/>
                <w:szCs w:val="22"/>
                <w:lang w:val="bg-BG"/>
              </w:rPr>
              <w:t>Веднъж на шест месеца</w:t>
            </w:r>
          </w:p>
        </w:tc>
        <w:tc>
          <w:tcPr>
            <w:tcW w:w="1549" w:type="dxa"/>
          </w:tcPr>
          <w:p w:rsidR="000A53C4" w:rsidRDefault="000A53C4" w:rsidP="00F40AAD">
            <w:pPr>
              <w:jc w:val="center"/>
              <w:rPr>
                <w:sz w:val="22"/>
                <w:szCs w:val="22"/>
                <w:lang w:val="bg-BG"/>
              </w:rPr>
            </w:pPr>
          </w:p>
          <w:p w:rsidR="000A53C4" w:rsidRDefault="00B10C03" w:rsidP="00F40AAD">
            <w:pPr>
              <w:jc w:val="center"/>
            </w:pPr>
            <w:r>
              <w:rPr>
                <w:sz w:val="22"/>
                <w:szCs w:val="22"/>
                <w:lang w:val="bg-BG"/>
              </w:rPr>
              <w:t>Да</w:t>
            </w:r>
          </w:p>
        </w:tc>
      </w:tr>
      <w:tr w:rsidR="000A53C4" w:rsidRPr="00F575C2" w:rsidTr="00F40AAD">
        <w:trPr>
          <w:trHeight w:val="402"/>
        </w:trPr>
        <w:tc>
          <w:tcPr>
            <w:tcW w:w="2216" w:type="dxa"/>
            <w:vAlign w:val="center"/>
          </w:tcPr>
          <w:p w:rsidR="000A53C4" w:rsidRPr="00F575C2" w:rsidRDefault="000A53C4" w:rsidP="00F40AAD">
            <w:pPr>
              <w:spacing w:before="120" w:after="120"/>
              <w:jc w:val="center"/>
              <w:rPr>
                <w:sz w:val="22"/>
                <w:szCs w:val="22"/>
                <w:lang w:val="bg-BG"/>
              </w:rPr>
            </w:pPr>
            <w:r w:rsidRPr="00F575C2">
              <w:rPr>
                <w:sz w:val="22"/>
                <w:szCs w:val="22"/>
                <w:lang w:val="bg-BG"/>
              </w:rPr>
              <w:t>Бор</w:t>
            </w:r>
          </w:p>
        </w:tc>
        <w:tc>
          <w:tcPr>
            <w:tcW w:w="1563"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rPr>
            </w:pPr>
            <w:r w:rsidRPr="00F575C2">
              <w:rPr>
                <w:sz w:val="22"/>
                <w:szCs w:val="22"/>
                <w:lang w:val="bg-BG"/>
              </w:rPr>
              <w:t>НК 6.1</w:t>
            </w:r>
          </w:p>
        </w:tc>
        <w:tc>
          <w:tcPr>
            <w:tcW w:w="1592"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lang w:val="bg-BG"/>
              </w:rPr>
            </w:pPr>
            <w:r w:rsidRPr="00F575C2">
              <w:rPr>
                <w:sz w:val="22"/>
                <w:szCs w:val="22"/>
                <w:lang w:val="bg-BG"/>
              </w:rPr>
              <w:t>1,0</w:t>
            </w:r>
          </w:p>
          <w:p w:rsidR="000A53C4" w:rsidRPr="00F575C2" w:rsidRDefault="000A53C4" w:rsidP="00F40AAD">
            <w:pPr>
              <w:jc w:val="center"/>
              <w:rPr>
                <w:i/>
                <w:sz w:val="22"/>
                <w:szCs w:val="22"/>
                <w:lang w:val="bg-BG"/>
              </w:rPr>
            </w:pPr>
            <w:r w:rsidRPr="00F575C2">
              <w:rPr>
                <w:i/>
                <w:sz w:val="22"/>
                <w:szCs w:val="22"/>
              </w:rPr>
              <w:t>µg / dm³</w:t>
            </w:r>
          </w:p>
        </w:tc>
        <w:tc>
          <w:tcPr>
            <w:tcW w:w="1454" w:type="dxa"/>
            <w:vAlign w:val="center"/>
          </w:tcPr>
          <w:p w:rsidR="000A53C4" w:rsidRPr="000A53C4" w:rsidRDefault="000A53C4" w:rsidP="005E2966">
            <w:pPr>
              <w:spacing w:before="120" w:after="120"/>
              <w:jc w:val="center"/>
              <w:rPr>
                <w:sz w:val="22"/>
                <w:szCs w:val="22"/>
              </w:rPr>
            </w:pPr>
            <w:r>
              <w:rPr>
                <w:sz w:val="22"/>
                <w:szCs w:val="22"/>
              </w:rPr>
              <w:t>95</w:t>
            </w:r>
            <w:r w:rsidRPr="00F575C2">
              <w:rPr>
                <w:sz w:val="22"/>
                <w:szCs w:val="22"/>
                <w:lang w:val="ru-RU"/>
              </w:rPr>
              <w:t>±</w:t>
            </w:r>
            <w:r>
              <w:rPr>
                <w:sz w:val="22"/>
                <w:szCs w:val="22"/>
              </w:rPr>
              <w:t>8</w:t>
            </w:r>
          </w:p>
        </w:tc>
        <w:tc>
          <w:tcPr>
            <w:tcW w:w="1454" w:type="dxa"/>
          </w:tcPr>
          <w:p w:rsidR="000A53C4" w:rsidRPr="00F575C2" w:rsidRDefault="000A53C4" w:rsidP="00F40AAD">
            <w:pPr>
              <w:jc w:val="center"/>
              <w:rPr>
                <w:sz w:val="22"/>
                <w:szCs w:val="22"/>
              </w:rPr>
            </w:pPr>
          </w:p>
          <w:p w:rsidR="000A53C4" w:rsidRPr="00F575C2" w:rsidRDefault="000A53C4" w:rsidP="00F40AAD">
            <w:pPr>
              <w:jc w:val="center"/>
              <w:rPr>
                <w:sz w:val="22"/>
                <w:szCs w:val="22"/>
              </w:rPr>
            </w:pPr>
            <w:r w:rsidRPr="00F575C2">
              <w:rPr>
                <w:sz w:val="22"/>
                <w:szCs w:val="22"/>
                <w:lang w:val="bg-BG"/>
              </w:rPr>
              <w:t>Веднъж на шест месеца</w:t>
            </w:r>
          </w:p>
        </w:tc>
        <w:tc>
          <w:tcPr>
            <w:tcW w:w="1549" w:type="dxa"/>
          </w:tcPr>
          <w:p w:rsidR="000A53C4" w:rsidRDefault="000A53C4" w:rsidP="00F40AAD">
            <w:pPr>
              <w:jc w:val="center"/>
              <w:rPr>
                <w:sz w:val="22"/>
                <w:szCs w:val="22"/>
                <w:lang w:val="bg-BG"/>
              </w:rPr>
            </w:pPr>
          </w:p>
          <w:p w:rsidR="000A53C4" w:rsidRDefault="00B10C03" w:rsidP="00F40AAD">
            <w:pPr>
              <w:jc w:val="center"/>
            </w:pPr>
            <w:r>
              <w:rPr>
                <w:sz w:val="22"/>
                <w:szCs w:val="22"/>
                <w:lang w:val="bg-BG"/>
              </w:rPr>
              <w:t>Не</w:t>
            </w:r>
          </w:p>
        </w:tc>
      </w:tr>
      <w:tr w:rsidR="000A53C4" w:rsidRPr="00F575C2" w:rsidTr="00F40AAD">
        <w:trPr>
          <w:trHeight w:val="402"/>
        </w:trPr>
        <w:tc>
          <w:tcPr>
            <w:tcW w:w="2216" w:type="dxa"/>
            <w:vAlign w:val="center"/>
          </w:tcPr>
          <w:p w:rsidR="000A53C4" w:rsidRPr="00F575C2" w:rsidRDefault="000A53C4" w:rsidP="00F40AAD">
            <w:pPr>
              <w:spacing w:before="120" w:after="120"/>
              <w:jc w:val="center"/>
              <w:rPr>
                <w:sz w:val="22"/>
                <w:szCs w:val="22"/>
                <w:lang w:val="bg-BG"/>
              </w:rPr>
            </w:pPr>
            <w:r w:rsidRPr="00F575C2">
              <w:rPr>
                <w:sz w:val="22"/>
                <w:szCs w:val="22"/>
                <w:lang w:val="bg-BG"/>
              </w:rPr>
              <w:t>Разтворен кислород</w:t>
            </w:r>
          </w:p>
        </w:tc>
        <w:tc>
          <w:tcPr>
            <w:tcW w:w="1563"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rPr>
            </w:pPr>
            <w:r w:rsidRPr="00F575C2">
              <w:rPr>
                <w:sz w:val="22"/>
                <w:szCs w:val="22"/>
                <w:lang w:val="bg-BG"/>
              </w:rPr>
              <w:t>НК 6.1</w:t>
            </w:r>
          </w:p>
        </w:tc>
        <w:tc>
          <w:tcPr>
            <w:tcW w:w="1592" w:type="dxa"/>
          </w:tcPr>
          <w:p w:rsidR="000A53C4" w:rsidRPr="00F575C2" w:rsidRDefault="000A53C4" w:rsidP="00F40AAD">
            <w:pPr>
              <w:jc w:val="center"/>
              <w:rPr>
                <w:i/>
                <w:sz w:val="22"/>
                <w:szCs w:val="22"/>
                <w:lang w:val="bg-BG"/>
              </w:rPr>
            </w:pPr>
          </w:p>
          <w:p w:rsidR="00EB55EA" w:rsidRDefault="00EB55EA" w:rsidP="00F40AAD">
            <w:pPr>
              <w:jc w:val="center"/>
              <w:rPr>
                <w:i/>
                <w:sz w:val="22"/>
                <w:szCs w:val="22"/>
                <w:lang w:val="bg-BG"/>
              </w:rPr>
            </w:pPr>
          </w:p>
          <w:p w:rsidR="000A53C4" w:rsidRPr="00EB55EA" w:rsidRDefault="000A53C4" w:rsidP="00F40AAD">
            <w:pPr>
              <w:jc w:val="center"/>
              <w:rPr>
                <w:sz w:val="22"/>
                <w:szCs w:val="22"/>
                <w:lang w:val="bg-BG"/>
              </w:rPr>
            </w:pPr>
            <w:r w:rsidRPr="00F575C2">
              <w:rPr>
                <w:i/>
                <w:sz w:val="22"/>
                <w:szCs w:val="22"/>
              </w:rPr>
              <w:t>mg/ dm³</w:t>
            </w:r>
          </w:p>
        </w:tc>
        <w:tc>
          <w:tcPr>
            <w:tcW w:w="1454" w:type="dxa"/>
          </w:tcPr>
          <w:p w:rsidR="000A53C4" w:rsidRPr="00F575C2" w:rsidRDefault="000A53C4" w:rsidP="005E2966">
            <w:pPr>
              <w:jc w:val="center"/>
              <w:rPr>
                <w:sz w:val="22"/>
                <w:szCs w:val="22"/>
                <w:lang w:val="bg-BG"/>
              </w:rPr>
            </w:pPr>
          </w:p>
          <w:p w:rsidR="000A53C4" w:rsidRPr="00BA535D" w:rsidRDefault="000A53C4" w:rsidP="005E2966">
            <w:pPr>
              <w:jc w:val="center"/>
              <w:rPr>
                <w:sz w:val="22"/>
                <w:szCs w:val="22"/>
              </w:rPr>
            </w:pPr>
            <w:r>
              <w:rPr>
                <w:sz w:val="22"/>
                <w:szCs w:val="22"/>
              </w:rPr>
              <w:t>2,31</w:t>
            </w:r>
          </w:p>
          <w:p w:rsidR="000A53C4" w:rsidRPr="00F575C2" w:rsidRDefault="000A53C4" w:rsidP="005E2966">
            <w:pPr>
              <w:jc w:val="center"/>
              <w:rPr>
                <w:sz w:val="22"/>
                <w:szCs w:val="22"/>
                <w:lang w:val="ru-RU"/>
              </w:rPr>
            </w:pPr>
          </w:p>
        </w:tc>
        <w:tc>
          <w:tcPr>
            <w:tcW w:w="1454" w:type="dxa"/>
          </w:tcPr>
          <w:p w:rsidR="000A53C4" w:rsidRPr="00F575C2" w:rsidRDefault="000A53C4" w:rsidP="00F40AAD">
            <w:pPr>
              <w:jc w:val="center"/>
              <w:rPr>
                <w:sz w:val="22"/>
                <w:szCs w:val="22"/>
                <w:lang w:val="bg-BG"/>
              </w:rPr>
            </w:pPr>
          </w:p>
          <w:p w:rsidR="000A53C4" w:rsidRPr="00F575C2" w:rsidRDefault="000A53C4" w:rsidP="00F40AAD">
            <w:pPr>
              <w:jc w:val="center"/>
              <w:rPr>
                <w:sz w:val="22"/>
                <w:szCs w:val="22"/>
                <w:lang w:val="ru-RU"/>
              </w:rPr>
            </w:pPr>
            <w:r w:rsidRPr="00F575C2">
              <w:rPr>
                <w:sz w:val="22"/>
                <w:szCs w:val="22"/>
                <w:lang w:val="bg-BG"/>
              </w:rPr>
              <w:t>Веднъж на шест месеца</w:t>
            </w:r>
          </w:p>
        </w:tc>
        <w:tc>
          <w:tcPr>
            <w:tcW w:w="1549" w:type="dxa"/>
          </w:tcPr>
          <w:p w:rsidR="000A53C4" w:rsidRDefault="000A53C4" w:rsidP="00F40AAD">
            <w:pPr>
              <w:jc w:val="center"/>
              <w:rPr>
                <w:sz w:val="22"/>
                <w:szCs w:val="22"/>
                <w:lang w:val="bg-BG"/>
              </w:rPr>
            </w:pPr>
          </w:p>
          <w:p w:rsidR="000A53C4" w:rsidRDefault="000A53C4" w:rsidP="00F40AAD">
            <w:pPr>
              <w:jc w:val="center"/>
            </w:pPr>
            <w:r w:rsidRPr="00462142">
              <w:rPr>
                <w:sz w:val="22"/>
                <w:szCs w:val="22"/>
                <w:lang w:val="bg-BG"/>
              </w:rPr>
              <w:t>Д</w:t>
            </w:r>
            <w:r w:rsidRPr="00462142">
              <w:rPr>
                <w:sz w:val="22"/>
                <w:szCs w:val="22"/>
                <w:lang w:val="ru-RU"/>
              </w:rPr>
              <w:t>а</w:t>
            </w:r>
          </w:p>
        </w:tc>
      </w:tr>
    </w:tbl>
    <w:p w:rsidR="002D12C8" w:rsidRPr="00F575C2" w:rsidRDefault="002D12C8" w:rsidP="002D12C8">
      <w:pPr>
        <w:rPr>
          <w:bCs/>
          <w:sz w:val="22"/>
          <w:szCs w:val="22"/>
          <w:lang w:val="bg-BG"/>
        </w:rPr>
      </w:pPr>
      <w:r w:rsidRPr="00F575C2">
        <w:rPr>
          <w:bCs/>
          <w:sz w:val="22"/>
          <w:szCs w:val="22"/>
          <w:lang w:val="bg-BG"/>
        </w:rPr>
        <w:t>* - по-малко от границата на количествено определяне на метода.</w:t>
      </w:r>
    </w:p>
    <w:p w:rsidR="002D12C8" w:rsidRPr="00F575C2" w:rsidRDefault="002D12C8" w:rsidP="002D12C8">
      <w:pPr>
        <w:rPr>
          <w:b/>
          <w:sz w:val="22"/>
          <w:szCs w:val="22"/>
          <w:highlight w:val="yellow"/>
          <w:lang w:val="ru-RU"/>
        </w:rPr>
      </w:pPr>
    </w:p>
    <w:p w:rsidR="002D12C8" w:rsidRPr="00F575C2" w:rsidRDefault="002D12C8" w:rsidP="002D12C8">
      <w:pPr>
        <w:rPr>
          <w:b/>
          <w:sz w:val="22"/>
          <w:szCs w:val="22"/>
          <w:lang w:val="ru-RU"/>
        </w:rPr>
      </w:pPr>
      <w:r w:rsidRPr="00F575C2">
        <w:rPr>
          <w:b/>
          <w:sz w:val="22"/>
          <w:szCs w:val="22"/>
          <w:lang w:val="bg-BG"/>
        </w:rPr>
        <w:t xml:space="preserve">Таблица 8.2. Опазване на подземните води пробовземна точка НК 7.0 за която е издаден Протокол </w:t>
      </w:r>
      <w:r w:rsidR="000A53C4">
        <w:rPr>
          <w:b/>
          <w:sz w:val="22"/>
          <w:szCs w:val="22"/>
        </w:rPr>
        <w:t>574</w:t>
      </w:r>
      <w:r w:rsidRPr="00F575C2">
        <w:rPr>
          <w:b/>
          <w:sz w:val="22"/>
          <w:szCs w:val="22"/>
          <w:lang w:val="bg-BG"/>
        </w:rPr>
        <w:t xml:space="preserve"> Д </w:t>
      </w:r>
      <w:r w:rsidRPr="00F575C2">
        <w:rPr>
          <w:b/>
          <w:sz w:val="22"/>
          <w:szCs w:val="22"/>
        </w:rPr>
        <w:t>-</w:t>
      </w:r>
      <w:r w:rsidRPr="00F575C2">
        <w:rPr>
          <w:b/>
          <w:sz w:val="22"/>
          <w:szCs w:val="22"/>
          <w:lang w:val="bg-BG"/>
        </w:rPr>
        <w:t xml:space="preserve"> </w:t>
      </w:r>
      <w:r w:rsidR="000A53C4">
        <w:rPr>
          <w:b/>
          <w:sz w:val="22"/>
          <w:szCs w:val="22"/>
        </w:rPr>
        <w:t>2</w:t>
      </w:r>
      <w:r w:rsidR="000A53C4">
        <w:rPr>
          <w:b/>
          <w:sz w:val="22"/>
          <w:szCs w:val="22"/>
          <w:lang w:val="bg-BG"/>
        </w:rPr>
        <w:t xml:space="preserve"> / </w:t>
      </w:r>
      <w:r w:rsidR="000A53C4">
        <w:rPr>
          <w:b/>
          <w:sz w:val="22"/>
          <w:szCs w:val="22"/>
        </w:rPr>
        <w:t>20</w:t>
      </w:r>
      <w:r w:rsidR="000A53C4">
        <w:rPr>
          <w:b/>
          <w:sz w:val="22"/>
          <w:szCs w:val="22"/>
          <w:lang w:val="bg-BG"/>
        </w:rPr>
        <w:t>.0</w:t>
      </w:r>
      <w:r w:rsidR="000A53C4">
        <w:rPr>
          <w:b/>
          <w:sz w:val="22"/>
          <w:szCs w:val="22"/>
        </w:rPr>
        <w:t>4</w:t>
      </w:r>
      <w:r w:rsidR="000A53C4">
        <w:rPr>
          <w:b/>
          <w:sz w:val="22"/>
          <w:szCs w:val="22"/>
          <w:lang w:val="bg-BG"/>
        </w:rPr>
        <w:t>.201</w:t>
      </w:r>
      <w:r w:rsidR="000A53C4">
        <w:rPr>
          <w:b/>
          <w:sz w:val="22"/>
          <w:szCs w:val="22"/>
        </w:rPr>
        <w:t>8</w:t>
      </w:r>
      <w:r w:rsidRPr="00F575C2">
        <w:rPr>
          <w:b/>
          <w:sz w:val="22"/>
          <w:szCs w:val="22"/>
          <w:lang w:val="bg-BG"/>
        </w:rPr>
        <w:t xml:space="preserve"> г.</w:t>
      </w:r>
    </w:p>
    <w:tbl>
      <w:tblPr>
        <w:tblStyle w:val="a3"/>
        <w:tblW w:w="0" w:type="auto"/>
        <w:tblLook w:val="01E0"/>
      </w:tblPr>
      <w:tblGrid>
        <w:gridCol w:w="2206"/>
        <w:gridCol w:w="1556"/>
        <w:gridCol w:w="1585"/>
        <w:gridCol w:w="1448"/>
        <w:gridCol w:w="1448"/>
        <w:gridCol w:w="1542"/>
      </w:tblGrid>
      <w:tr w:rsidR="002D12C8" w:rsidRPr="00F575C2" w:rsidTr="00F40AAD">
        <w:tc>
          <w:tcPr>
            <w:tcW w:w="2206" w:type="dxa"/>
            <w:shd w:val="clear" w:color="auto" w:fill="D9D9D9"/>
            <w:vAlign w:val="bottom"/>
          </w:tcPr>
          <w:p w:rsidR="002D12C8" w:rsidRPr="00F575C2" w:rsidRDefault="002D12C8" w:rsidP="00F40AAD">
            <w:pPr>
              <w:spacing w:before="120" w:after="120"/>
              <w:jc w:val="center"/>
              <w:rPr>
                <w:sz w:val="22"/>
                <w:szCs w:val="22"/>
                <w:lang w:val="bg-BG"/>
              </w:rPr>
            </w:pPr>
            <w:r w:rsidRPr="00F575C2">
              <w:rPr>
                <w:sz w:val="22"/>
                <w:szCs w:val="22"/>
                <w:lang w:val="bg-BG"/>
              </w:rPr>
              <w:t>Показател</w:t>
            </w:r>
          </w:p>
          <w:p w:rsidR="002D12C8" w:rsidRPr="00F575C2" w:rsidRDefault="002D12C8" w:rsidP="00F40AAD">
            <w:pPr>
              <w:spacing w:before="120" w:after="120"/>
              <w:jc w:val="center"/>
              <w:rPr>
                <w:sz w:val="22"/>
                <w:szCs w:val="22"/>
                <w:lang w:val="bg-BG"/>
              </w:rPr>
            </w:pPr>
          </w:p>
        </w:tc>
        <w:tc>
          <w:tcPr>
            <w:tcW w:w="1556" w:type="dxa"/>
            <w:shd w:val="clear" w:color="auto" w:fill="D9D9D9"/>
          </w:tcPr>
          <w:p w:rsidR="002D12C8" w:rsidRPr="00F575C2" w:rsidRDefault="002D12C8" w:rsidP="00F40AAD">
            <w:pPr>
              <w:spacing w:before="120" w:after="120"/>
              <w:jc w:val="center"/>
              <w:rPr>
                <w:sz w:val="22"/>
                <w:szCs w:val="22"/>
                <w:lang w:val="bg-BG"/>
              </w:rPr>
            </w:pPr>
          </w:p>
          <w:p w:rsidR="002D12C8" w:rsidRPr="00F575C2" w:rsidRDefault="002D12C8" w:rsidP="00F40AAD">
            <w:pPr>
              <w:spacing w:before="120" w:after="120"/>
              <w:jc w:val="center"/>
              <w:rPr>
                <w:sz w:val="22"/>
                <w:szCs w:val="22"/>
                <w:lang w:val="bg-BG"/>
              </w:rPr>
            </w:pPr>
            <w:r w:rsidRPr="00F575C2">
              <w:rPr>
                <w:sz w:val="22"/>
                <w:szCs w:val="22"/>
                <w:lang w:val="bg-BG"/>
              </w:rPr>
              <w:t>Точка на</w:t>
            </w:r>
            <w:r w:rsidRPr="00F575C2">
              <w:rPr>
                <w:sz w:val="22"/>
                <w:szCs w:val="22"/>
                <w:lang w:val="ru-RU"/>
              </w:rPr>
              <w:t xml:space="preserve"> </w:t>
            </w:r>
            <w:r w:rsidRPr="00F575C2">
              <w:rPr>
                <w:sz w:val="22"/>
                <w:szCs w:val="22"/>
                <w:lang w:val="bg-BG"/>
              </w:rPr>
              <w:t>пробовземане</w:t>
            </w:r>
          </w:p>
          <w:p w:rsidR="002D12C8" w:rsidRPr="00F575C2" w:rsidRDefault="002D12C8" w:rsidP="00F40AAD">
            <w:pPr>
              <w:spacing w:before="120" w:after="120"/>
              <w:jc w:val="center"/>
              <w:rPr>
                <w:sz w:val="22"/>
                <w:szCs w:val="22"/>
                <w:lang w:val="bg-BG"/>
              </w:rPr>
            </w:pPr>
          </w:p>
        </w:tc>
        <w:tc>
          <w:tcPr>
            <w:tcW w:w="1585" w:type="dxa"/>
            <w:shd w:val="clear" w:color="auto" w:fill="D9D9D9"/>
            <w:vAlign w:val="bottom"/>
          </w:tcPr>
          <w:p w:rsidR="002D12C8" w:rsidRPr="00F575C2" w:rsidRDefault="002D12C8" w:rsidP="00F40AAD">
            <w:pPr>
              <w:spacing w:before="120" w:after="120"/>
              <w:jc w:val="center"/>
              <w:rPr>
                <w:sz w:val="22"/>
                <w:szCs w:val="22"/>
                <w:lang w:val="bg-BG"/>
              </w:rPr>
            </w:pPr>
            <w:r w:rsidRPr="00F575C2">
              <w:rPr>
                <w:sz w:val="22"/>
                <w:szCs w:val="22"/>
                <w:lang w:val="bg-BG"/>
              </w:rPr>
              <w:t>Концентрация в подземните води, съгласно КР</w:t>
            </w:r>
          </w:p>
        </w:tc>
        <w:tc>
          <w:tcPr>
            <w:tcW w:w="1448" w:type="dxa"/>
            <w:shd w:val="clear" w:color="auto" w:fill="D9D9D9"/>
            <w:vAlign w:val="bottom"/>
          </w:tcPr>
          <w:p w:rsidR="002D12C8" w:rsidRPr="00F575C2" w:rsidRDefault="002D12C8" w:rsidP="00F40AAD">
            <w:pPr>
              <w:spacing w:before="120" w:after="120"/>
              <w:jc w:val="center"/>
              <w:rPr>
                <w:sz w:val="22"/>
                <w:szCs w:val="22"/>
              </w:rPr>
            </w:pPr>
            <w:r w:rsidRPr="00F575C2">
              <w:rPr>
                <w:sz w:val="22"/>
                <w:szCs w:val="22"/>
              </w:rPr>
              <w:t>Резултати от мониторинг</w:t>
            </w:r>
          </w:p>
          <w:p w:rsidR="002D12C8" w:rsidRPr="00F575C2" w:rsidRDefault="002D12C8" w:rsidP="00F40AAD">
            <w:pPr>
              <w:spacing w:before="120" w:after="120"/>
              <w:jc w:val="center"/>
              <w:rPr>
                <w:sz w:val="22"/>
                <w:szCs w:val="22"/>
                <w:lang w:val="bg-BG"/>
              </w:rPr>
            </w:pPr>
          </w:p>
        </w:tc>
        <w:tc>
          <w:tcPr>
            <w:tcW w:w="1448" w:type="dxa"/>
            <w:shd w:val="clear" w:color="auto" w:fill="D9D9D9"/>
            <w:vAlign w:val="bottom"/>
          </w:tcPr>
          <w:p w:rsidR="002D12C8" w:rsidRPr="00F575C2" w:rsidRDefault="002D12C8" w:rsidP="00F40AAD">
            <w:pPr>
              <w:spacing w:before="120" w:after="120"/>
              <w:jc w:val="center"/>
              <w:rPr>
                <w:sz w:val="22"/>
                <w:szCs w:val="22"/>
              </w:rPr>
            </w:pPr>
            <w:r w:rsidRPr="00F575C2">
              <w:rPr>
                <w:sz w:val="22"/>
                <w:szCs w:val="22"/>
              </w:rPr>
              <w:t>Честота на мониторинг</w:t>
            </w:r>
          </w:p>
          <w:p w:rsidR="002D12C8" w:rsidRPr="00F575C2" w:rsidRDefault="002D12C8" w:rsidP="00F40AAD">
            <w:pPr>
              <w:spacing w:before="120" w:after="120"/>
              <w:jc w:val="center"/>
              <w:rPr>
                <w:sz w:val="22"/>
                <w:szCs w:val="22"/>
              </w:rPr>
            </w:pPr>
            <w:r w:rsidRPr="00F575C2">
              <w:rPr>
                <w:sz w:val="22"/>
                <w:szCs w:val="22"/>
              </w:rPr>
              <w:t xml:space="preserve"> </w:t>
            </w:r>
          </w:p>
        </w:tc>
        <w:tc>
          <w:tcPr>
            <w:tcW w:w="1542" w:type="dxa"/>
            <w:shd w:val="clear" w:color="auto" w:fill="D9D9D9"/>
            <w:vAlign w:val="bottom"/>
          </w:tcPr>
          <w:p w:rsidR="002D12C8" w:rsidRPr="00F575C2" w:rsidRDefault="002D12C8" w:rsidP="00F40AAD">
            <w:pPr>
              <w:spacing w:before="120" w:after="120"/>
              <w:jc w:val="center"/>
              <w:rPr>
                <w:sz w:val="22"/>
                <w:szCs w:val="22"/>
                <w:lang w:val="bg-BG"/>
              </w:rPr>
            </w:pPr>
            <w:r w:rsidRPr="00F575C2">
              <w:rPr>
                <w:sz w:val="22"/>
                <w:szCs w:val="22"/>
              </w:rPr>
              <w:t>Съответствие</w:t>
            </w:r>
          </w:p>
          <w:p w:rsidR="002D12C8" w:rsidRPr="00F575C2" w:rsidRDefault="002D12C8" w:rsidP="00F40AAD">
            <w:pPr>
              <w:spacing w:before="120" w:after="120"/>
              <w:jc w:val="center"/>
              <w:rPr>
                <w:sz w:val="22"/>
                <w:szCs w:val="22"/>
                <w:lang w:val="bg-BG"/>
              </w:rPr>
            </w:pPr>
          </w:p>
        </w:tc>
      </w:tr>
      <w:tr w:rsidR="002D12C8" w:rsidRPr="00F575C2" w:rsidTr="00B328EF">
        <w:trPr>
          <w:trHeight w:val="796"/>
        </w:trPr>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Ниво на подземните води</w:t>
            </w:r>
          </w:p>
        </w:tc>
        <w:tc>
          <w:tcPr>
            <w:tcW w:w="1556" w:type="dxa"/>
            <w:vAlign w:val="center"/>
          </w:tcPr>
          <w:p w:rsidR="002D12C8" w:rsidRPr="00690CF9" w:rsidRDefault="002D12C8" w:rsidP="00B328EF">
            <w:pPr>
              <w:spacing w:before="120" w:after="120"/>
              <w:jc w:val="center"/>
              <w:rPr>
                <w:sz w:val="22"/>
                <w:szCs w:val="22"/>
                <w:lang w:val="bg-BG"/>
              </w:rPr>
            </w:pPr>
            <w:r w:rsidRPr="00F575C2">
              <w:rPr>
                <w:sz w:val="22"/>
                <w:szCs w:val="22"/>
                <w:lang w:val="bg-BG"/>
              </w:rPr>
              <w:t>НК 7.0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p>
          <w:p w:rsidR="002D12C8" w:rsidRPr="00F575C2" w:rsidRDefault="002D12C8" w:rsidP="00F40AAD">
            <w:pPr>
              <w:jc w:val="center"/>
              <w:rPr>
                <w:i/>
                <w:sz w:val="22"/>
                <w:szCs w:val="22"/>
              </w:rPr>
            </w:pPr>
            <w:r w:rsidRPr="00F575C2">
              <w:rPr>
                <w:i/>
                <w:sz w:val="22"/>
                <w:szCs w:val="22"/>
              </w:rPr>
              <w:t>m</w:t>
            </w:r>
          </w:p>
        </w:tc>
        <w:tc>
          <w:tcPr>
            <w:tcW w:w="1448" w:type="dxa"/>
            <w:vAlign w:val="center"/>
          </w:tcPr>
          <w:p w:rsidR="002D12C8" w:rsidRPr="00BA535D" w:rsidRDefault="00F924FD" w:rsidP="005E2966">
            <w:pPr>
              <w:spacing w:before="120" w:after="120"/>
              <w:jc w:val="center"/>
              <w:rPr>
                <w:sz w:val="22"/>
                <w:szCs w:val="22"/>
              </w:rPr>
            </w:pPr>
            <w:r>
              <w:rPr>
                <w:sz w:val="22"/>
                <w:szCs w:val="22"/>
              </w:rPr>
              <w:t>2,7</w:t>
            </w:r>
          </w:p>
        </w:tc>
        <w:tc>
          <w:tcPr>
            <w:tcW w:w="1448" w:type="dxa"/>
          </w:tcPr>
          <w:p w:rsidR="002D12C8" w:rsidRPr="00F575C2" w:rsidRDefault="002D12C8" w:rsidP="00F40AAD">
            <w:pPr>
              <w:jc w:val="center"/>
              <w:rPr>
                <w:sz w:val="22"/>
                <w:szCs w:val="22"/>
                <w:lang w:val="bg-BG"/>
              </w:rPr>
            </w:pPr>
          </w:p>
          <w:p w:rsidR="002D12C8" w:rsidRPr="00F575C2" w:rsidRDefault="00A2751B" w:rsidP="00F40AAD">
            <w:pPr>
              <w:rPr>
                <w:b/>
                <w:sz w:val="22"/>
                <w:szCs w:val="22"/>
                <w:lang w:val="bg-BG"/>
              </w:rPr>
            </w:pPr>
            <w:r>
              <w:rPr>
                <w:sz w:val="22"/>
                <w:szCs w:val="22"/>
              </w:rPr>
              <w:t xml:space="preserve"> </w:t>
            </w:r>
            <w:r w:rsidR="002D12C8"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bg-BG"/>
              </w:rPr>
            </w:pPr>
            <w:r w:rsidRPr="00F575C2">
              <w:rPr>
                <w:sz w:val="22"/>
                <w:szCs w:val="22"/>
                <w:lang w:val="bg-BG"/>
              </w:rPr>
              <w:t>Д</w:t>
            </w:r>
            <w:r w:rsidRPr="00F575C2">
              <w:rPr>
                <w:sz w:val="22"/>
                <w:szCs w:val="22"/>
              </w:rPr>
              <w:t>а</w:t>
            </w:r>
          </w:p>
        </w:tc>
      </w:tr>
      <w:tr w:rsidR="002D12C8" w:rsidRPr="00F575C2" w:rsidTr="00F40AAD">
        <w:trPr>
          <w:trHeight w:val="629"/>
        </w:trPr>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rPr>
              <w:t>pH</w:t>
            </w:r>
            <w:r w:rsidRPr="00F575C2">
              <w:rPr>
                <w:sz w:val="22"/>
                <w:szCs w:val="22"/>
                <w:lang w:val="bg-BG"/>
              </w:rPr>
              <w:t>/Активна реакция /</w:t>
            </w:r>
          </w:p>
        </w:tc>
        <w:tc>
          <w:tcPr>
            <w:tcW w:w="1556"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7.0</w:t>
            </w:r>
          </w:p>
        </w:tc>
        <w:tc>
          <w:tcPr>
            <w:tcW w:w="1585" w:type="dxa"/>
          </w:tcPr>
          <w:p w:rsidR="002D12C8" w:rsidRPr="00F575C2" w:rsidRDefault="002D12C8" w:rsidP="00F40AAD">
            <w:pPr>
              <w:spacing w:before="120" w:after="120"/>
              <w:jc w:val="center"/>
              <w:rPr>
                <w:sz w:val="22"/>
                <w:szCs w:val="22"/>
                <w:lang w:val="bg-BG"/>
              </w:rPr>
            </w:pPr>
            <w:r w:rsidRPr="00F575C2">
              <w:rPr>
                <w:sz w:val="22"/>
                <w:szCs w:val="22"/>
                <w:lang w:val="bg-BG"/>
              </w:rPr>
              <w:t>&gt;6,5</w:t>
            </w:r>
          </w:p>
          <w:p w:rsidR="002D12C8" w:rsidRPr="00F575C2" w:rsidRDefault="002D12C8" w:rsidP="00F40AAD">
            <w:pPr>
              <w:jc w:val="center"/>
              <w:rPr>
                <w:i/>
                <w:sz w:val="22"/>
                <w:szCs w:val="22"/>
                <w:lang w:val="bg-BG"/>
              </w:rPr>
            </w:pPr>
            <w:r w:rsidRPr="00F575C2">
              <w:rPr>
                <w:sz w:val="22"/>
                <w:szCs w:val="22"/>
                <w:lang w:val="bg-BG"/>
              </w:rPr>
              <w:t xml:space="preserve">≤ </w:t>
            </w:r>
            <w:r w:rsidRPr="00F575C2">
              <w:rPr>
                <w:sz w:val="22"/>
                <w:szCs w:val="22"/>
              </w:rPr>
              <w:t>9.5</w:t>
            </w:r>
          </w:p>
          <w:p w:rsidR="002D12C8" w:rsidRPr="00F575C2" w:rsidRDefault="002D12C8" w:rsidP="00F40AAD">
            <w:pPr>
              <w:jc w:val="center"/>
              <w:rPr>
                <w:sz w:val="22"/>
                <w:szCs w:val="22"/>
                <w:lang w:val="bg-BG"/>
              </w:rPr>
            </w:pPr>
            <w:r w:rsidRPr="00F575C2">
              <w:rPr>
                <w:i/>
                <w:sz w:val="22"/>
                <w:szCs w:val="22"/>
              </w:rPr>
              <w:t>pH единици</w:t>
            </w:r>
          </w:p>
        </w:tc>
        <w:tc>
          <w:tcPr>
            <w:tcW w:w="1448" w:type="dxa"/>
            <w:vAlign w:val="center"/>
          </w:tcPr>
          <w:p w:rsidR="002D12C8" w:rsidRPr="00BA535D" w:rsidRDefault="000A53C4" w:rsidP="005E2966">
            <w:pPr>
              <w:spacing w:before="120" w:after="120"/>
              <w:jc w:val="center"/>
              <w:rPr>
                <w:sz w:val="22"/>
                <w:szCs w:val="22"/>
              </w:rPr>
            </w:pPr>
            <w:r>
              <w:rPr>
                <w:sz w:val="22"/>
                <w:szCs w:val="22"/>
              </w:rPr>
              <w:t>6,73</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Д</w:t>
            </w:r>
            <w:r w:rsidRPr="00F575C2">
              <w:rPr>
                <w:sz w:val="22"/>
                <w:szCs w:val="22"/>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Електропроводимост</w:t>
            </w:r>
          </w:p>
        </w:tc>
        <w:tc>
          <w:tcPr>
            <w:tcW w:w="1556"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7.0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2000</w:t>
            </w:r>
          </w:p>
          <w:p w:rsidR="002D12C8" w:rsidRPr="00F575C2" w:rsidRDefault="002D12C8" w:rsidP="00F40AAD">
            <w:pPr>
              <w:jc w:val="center"/>
              <w:rPr>
                <w:sz w:val="22"/>
                <w:szCs w:val="22"/>
                <w:lang w:val="bg-BG"/>
              </w:rPr>
            </w:pPr>
            <w:r w:rsidRPr="00F575C2">
              <w:rPr>
                <w:i/>
                <w:sz w:val="22"/>
                <w:szCs w:val="22"/>
              </w:rPr>
              <w:t>µS / cm</w:t>
            </w:r>
          </w:p>
        </w:tc>
        <w:tc>
          <w:tcPr>
            <w:tcW w:w="1448" w:type="dxa"/>
          </w:tcPr>
          <w:p w:rsidR="002D12C8" w:rsidRPr="00F575C2" w:rsidRDefault="002D12C8" w:rsidP="005E2966">
            <w:pPr>
              <w:jc w:val="center"/>
              <w:rPr>
                <w:sz w:val="22"/>
                <w:szCs w:val="22"/>
                <w:lang w:val="bg-BG"/>
              </w:rPr>
            </w:pPr>
          </w:p>
          <w:p w:rsidR="002D12C8" w:rsidRPr="00F924FD" w:rsidRDefault="00F924FD" w:rsidP="005E2966">
            <w:pPr>
              <w:jc w:val="center"/>
              <w:rPr>
                <w:sz w:val="22"/>
                <w:szCs w:val="22"/>
              </w:rPr>
            </w:pPr>
            <w:r>
              <w:rPr>
                <w:sz w:val="22"/>
                <w:szCs w:val="22"/>
              </w:rPr>
              <w:t>1030</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Д</w:t>
            </w:r>
            <w:r w:rsidRPr="00F575C2">
              <w:rPr>
                <w:sz w:val="22"/>
                <w:szCs w:val="22"/>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Обща твърдост</w:t>
            </w:r>
          </w:p>
        </w:tc>
        <w:tc>
          <w:tcPr>
            <w:tcW w:w="1556"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7.0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12</w:t>
            </w:r>
          </w:p>
          <w:p w:rsidR="002D12C8" w:rsidRPr="00F575C2" w:rsidRDefault="002D12C8" w:rsidP="00F40AAD">
            <w:pPr>
              <w:jc w:val="center"/>
              <w:rPr>
                <w:sz w:val="22"/>
                <w:szCs w:val="22"/>
                <w:lang w:val="bg-BG"/>
              </w:rPr>
            </w:pPr>
            <w:r w:rsidRPr="00F575C2">
              <w:rPr>
                <w:i/>
                <w:sz w:val="22"/>
                <w:szCs w:val="22"/>
              </w:rPr>
              <w:t>мgeqv/</w:t>
            </w:r>
            <w:r w:rsidRPr="00F575C2">
              <w:rPr>
                <w:sz w:val="22"/>
                <w:szCs w:val="22"/>
              </w:rPr>
              <w:t xml:space="preserve"> </w:t>
            </w:r>
            <w:r w:rsidRPr="00F575C2">
              <w:rPr>
                <w:i/>
                <w:sz w:val="22"/>
                <w:szCs w:val="22"/>
              </w:rPr>
              <w:t>dm³</w:t>
            </w:r>
          </w:p>
        </w:tc>
        <w:tc>
          <w:tcPr>
            <w:tcW w:w="1448" w:type="dxa"/>
          </w:tcPr>
          <w:p w:rsidR="002D12C8" w:rsidRPr="00F575C2" w:rsidRDefault="002D12C8" w:rsidP="005E2966">
            <w:pPr>
              <w:jc w:val="center"/>
              <w:rPr>
                <w:sz w:val="22"/>
                <w:szCs w:val="22"/>
                <w:lang w:val="bg-BG"/>
              </w:rPr>
            </w:pPr>
          </w:p>
          <w:p w:rsidR="002D12C8" w:rsidRPr="00F924FD" w:rsidRDefault="00F924FD" w:rsidP="005E2966">
            <w:pPr>
              <w:jc w:val="center"/>
              <w:rPr>
                <w:sz w:val="22"/>
                <w:szCs w:val="22"/>
              </w:rPr>
            </w:pPr>
            <w:r>
              <w:rPr>
                <w:sz w:val="22"/>
                <w:szCs w:val="22"/>
              </w:rPr>
              <w:t>8,13</w:t>
            </w:r>
            <w:r w:rsidRPr="00F575C2">
              <w:rPr>
                <w:sz w:val="22"/>
                <w:szCs w:val="22"/>
                <w:lang w:val="ru-RU"/>
              </w:rPr>
              <w:t>±</w:t>
            </w:r>
            <w:r>
              <w:rPr>
                <w:sz w:val="22"/>
                <w:szCs w:val="22"/>
              </w:rPr>
              <w:t>0,69</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Перманганатна окисляемост</w:t>
            </w:r>
          </w:p>
        </w:tc>
        <w:tc>
          <w:tcPr>
            <w:tcW w:w="1556"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7.0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5</w:t>
            </w:r>
          </w:p>
          <w:p w:rsidR="002D12C8" w:rsidRPr="00F575C2" w:rsidRDefault="002D12C8" w:rsidP="00F40AAD">
            <w:pPr>
              <w:jc w:val="center"/>
              <w:rPr>
                <w:sz w:val="22"/>
                <w:szCs w:val="22"/>
                <w:lang w:val="ru-RU"/>
              </w:rPr>
            </w:pPr>
            <w:r w:rsidRPr="00F575C2">
              <w:rPr>
                <w:i/>
                <w:sz w:val="22"/>
                <w:szCs w:val="22"/>
              </w:rPr>
              <w:t>mg</w:t>
            </w:r>
            <w:r w:rsidRPr="00F575C2">
              <w:rPr>
                <w:i/>
                <w:sz w:val="22"/>
                <w:szCs w:val="22"/>
                <w:lang w:val="ru-RU"/>
              </w:rPr>
              <w:t xml:space="preserve"> О</w:t>
            </w:r>
            <w:r w:rsidRPr="00F575C2">
              <w:rPr>
                <w:i/>
                <w:sz w:val="22"/>
                <w:szCs w:val="22"/>
                <w:vertAlign w:val="subscript"/>
                <w:lang w:val="ru-RU"/>
              </w:rPr>
              <w:t>2</w:t>
            </w:r>
            <w:r w:rsidRPr="00F575C2">
              <w:rPr>
                <w:i/>
                <w:sz w:val="22"/>
                <w:szCs w:val="22"/>
                <w:lang w:val="ru-RU"/>
              </w:rPr>
              <w:t>/</w:t>
            </w:r>
            <w:r w:rsidRPr="00F575C2">
              <w:rPr>
                <w:i/>
                <w:sz w:val="22"/>
                <w:szCs w:val="22"/>
              </w:rPr>
              <w:t xml:space="preserve"> dm³</w:t>
            </w:r>
          </w:p>
        </w:tc>
        <w:tc>
          <w:tcPr>
            <w:tcW w:w="1448" w:type="dxa"/>
          </w:tcPr>
          <w:p w:rsidR="002D12C8" w:rsidRPr="00F575C2" w:rsidRDefault="002D12C8" w:rsidP="005E2966">
            <w:pPr>
              <w:jc w:val="center"/>
              <w:rPr>
                <w:sz w:val="22"/>
                <w:szCs w:val="22"/>
                <w:lang w:val="bg-BG"/>
              </w:rPr>
            </w:pPr>
          </w:p>
          <w:p w:rsidR="002D12C8" w:rsidRPr="00F924FD" w:rsidRDefault="00F924FD" w:rsidP="005E2966">
            <w:pPr>
              <w:jc w:val="center"/>
              <w:rPr>
                <w:sz w:val="22"/>
                <w:szCs w:val="22"/>
              </w:rPr>
            </w:pPr>
            <w:r>
              <w:rPr>
                <w:sz w:val="22"/>
                <w:szCs w:val="22"/>
              </w:rPr>
              <w:t>11,0</w:t>
            </w:r>
            <w:r w:rsidRPr="00F575C2">
              <w:rPr>
                <w:sz w:val="22"/>
                <w:szCs w:val="22"/>
                <w:lang w:val="ru-RU"/>
              </w:rPr>
              <w:t>±</w:t>
            </w:r>
            <w:r>
              <w:rPr>
                <w:sz w:val="22"/>
                <w:szCs w:val="22"/>
              </w:rPr>
              <w:t>0,6</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B10C03" w:rsidP="00F40AAD">
            <w:pPr>
              <w:jc w:val="center"/>
              <w:rPr>
                <w:sz w:val="22"/>
                <w:szCs w:val="22"/>
                <w:lang w:val="ru-RU"/>
              </w:rPr>
            </w:pPr>
            <w:r>
              <w:rPr>
                <w:sz w:val="22"/>
                <w:szCs w:val="22"/>
                <w:lang w:val="bg-BG"/>
              </w:rPr>
              <w:t>Да</w:t>
            </w:r>
          </w:p>
        </w:tc>
      </w:tr>
      <w:tr w:rsidR="002D12C8" w:rsidRPr="00F575C2" w:rsidTr="00EB55EA">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Амониев йон</w:t>
            </w:r>
          </w:p>
        </w:tc>
        <w:tc>
          <w:tcPr>
            <w:tcW w:w="1556"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7.0</w:t>
            </w:r>
          </w:p>
        </w:tc>
        <w:tc>
          <w:tcPr>
            <w:tcW w:w="1585" w:type="dxa"/>
            <w:vAlign w:val="bottom"/>
          </w:tcPr>
          <w:p w:rsidR="002D12C8" w:rsidRPr="00A12F53" w:rsidRDefault="002D12C8" w:rsidP="00EB55EA">
            <w:pPr>
              <w:spacing w:before="120" w:after="120"/>
              <w:jc w:val="center"/>
              <w:rPr>
                <w:sz w:val="22"/>
                <w:szCs w:val="22"/>
                <w:lang w:val="bg-BG"/>
              </w:rPr>
            </w:pPr>
            <w:r w:rsidRPr="00F575C2">
              <w:rPr>
                <w:sz w:val="22"/>
                <w:szCs w:val="22"/>
                <w:lang w:val="bg-BG"/>
              </w:rPr>
              <w:t>0.5</w:t>
            </w:r>
            <w:r w:rsidRPr="00F575C2">
              <w:rPr>
                <w:sz w:val="22"/>
                <w:szCs w:val="22"/>
                <w:lang w:val="bg-BG"/>
              </w:rPr>
              <w:br/>
            </w:r>
            <w:r w:rsidRPr="00F575C2">
              <w:rPr>
                <w:i/>
                <w:sz w:val="22"/>
                <w:szCs w:val="22"/>
              </w:rPr>
              <w:t>mg</w:t>
            </w:r>
            <w:r w:rsidRPr="00F575C2">
              <w:rPr>
                <w:i/>
                <w:sz w:val="22"/>
                <w:szCs w:val="22"/>
                <w:lang w:val="ru-RU"/>
              </w:rPr>
              <w:t xml:space="preserve">/ </w:t>
            </w:r>
            <w:r w:rsidRPr="00F575C2">
              <w:rPr>
                <w:i/>
                <w:sz w:val="22"/>
                <w:szCs w:val="22"/>
              </w:rPr>
              <w:t>dm³</w:t>
            </w:r>
          </w:p>
        </w:tc>
        <w:tc>
          <w:tcPr>
            <w:tcW w:w="1448" w:type="dxa"/>
          </w:tcPr>
          <w:p w:rsidR="002D12C8" w:rsidRPr="00F575C2" w:rsidRDefault="002D12C8" w:rsidP="005E2966">
            <w:pPr>
              <w:jc w:val="center"/>
              <w:rPr>
                <w:sz w:val="22"/>
                <w:szCs w:val="22"/>
                <w:lang w:val="bg-BG"/>
              </w:rPr>
            </w:pPr>
          </w:p>
          <w:p w:rsidR="002D12C8" w:rsidRPr="00F924FD" w:rsidRDefault="00F924FD" w:rsidP="005E2966">
            <w:pPr>
              <w:jc w:val="center"/>
              <w:rPr>
                <w:sz w:val="22"/>
                <w:szCs w:val="22"/>
              </w:rPr>
            </w:pPr>
            <w:r>
              <w:rPr>
                <w:sz w:val="22"/>
                <w:szCs w:val="22"/>
              </w:rPr>
              <w:t>0,51</w:t>
            </w:r>
            <w:r w:rsidRPr="00F575C2">
              <w:rPr>
                <w:sz w:val="22"/>
                <w:szCs w:val="22"/>
                <w:lang w:val="ru-RU"/>
              </w:rPr>
              <w:t>±</w:t>
            </w:r>
            <w:r>
              <w:rPr>
                <w:sz w:val="22"/>
                <w:szCs w:val="22"/>
              </w:rPr>
              <w:t>0,03</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B10C03" w:rsidP="00F40AAD">
            <w:pPr>
              <w:jc w:val="center"/>
              <w:rPr>
                <w:sz w:val="22"/>
                <w:szCs w:val="22"/>
                <w:lang w:val="ru-RU"/>
              </w:rPr>
            </w:pPr>
            <w:r>
              <w:rPr>
                <w:sz w:val="22"/>
                <w:szCs w:val="22"/>
                <w:lang w:val="bg-BG"/>
              </w:rPr>
              <w:t>Не</w:t>
            </w:r>
            <w:r w:rsidR="002D12C8" w:rsidRPr="00F575C2">
              <w:rPr>
                <w:sz w:val="22"/>
                <w:szCs w:val="22"/>
                <w:lang w:val="bg-BG"/>
              </w:rPr>
              <w:t xml:space="preserve"> </w:t>
            </w:r>
          </w:p>
        </w:tc>
      </w:tr>
      <w:tr w:rsidR="002D12C8" w:rsidRPr="00F575C2" w:rsidTr="007C4297">
        <w:trPr>
          <w:trHeight w:val="689"/>
        </w:trPr>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Нитрати</w:t>
            </w:r>
          </w:p>
        </w:tc>
        <w:tc>
          <w:tcPr>
            <w:tcW w:w="1556"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7.0</w:t>
            </w:r>
          </w:p>
        </w:tc>
        <w:tc>
          <w:tcPr>
            <w:tcW w:w="1585" w:type="dxa"/>
          </w:tcPr>
          <w:p w:rsidR="002D12C8" w:rsidRPr="00F575C2" w:rsidRDefault="002D12C8" w:rsidP="00F40AAD">
            <w:pPr>
              <w:jc w:val="center"/>
              <w:rPr>
                <w:sz w:val="22"/>
                <w:szCs w:val="22"/>
                <w:lang w:val="ru-RU"/>
              </w:rPr>
            </w:pPr>
          </w:p>
          <w:p w:rsidR="002D12C8" w:rsidRPr="00F575C2" w:rsidRDefault="002D12C8" w:rsidP="00F40AAD">
            <w:pPr>
              <w:jc w:val="center"/>
              <w:rPr>
                <w:i/>
                <w:sz w:val="22"/>
                <w:szCs w:val="22"/>
                <w:lang w:val="bg-BG"/>
              </w:rPr>
            </w:pPr>
            <w:r w:rsidRPr="00F575C2">
              <w:rPr>
                <w:sz w:val="22"/>
                <w:szCs w:val="22"/>
                <w:lang w:val="ru-RU"/>
              </w:rPr>
              <w:t>5</w:t>
            </w:r>
            <w:r w:rsidRPr="00F575C2">
              <w:rPr>
                <w:sz w:val="22"/>
                <w:szCs w:val="22"/>
              </w:rPr>
              <w:t>0</w:t>
            </w:r>
          </w:p>
          <w:p w:rsidR="002D12C8" w:rsidRPr="00A12F53" w:rsidRDefault="002D12C8" w:rsidP="00F40AAD">
            <w:pPr>
              <w:jc w:val="center"/>
              <w:rPr>
                <w:sz w:val="22"/>
                <w:szCs w:val="22"/>
                <w:lang w:val="bg-BG"/>
              </w:rPr>
            </w:pPr>
            <w:r w:rsidRPr="00F575C2">
              <w:rPr>
                <w:i/>
                <w:sz w:val="22"/>
                <w:szCs w:val="22"/>
              </w:rPr>
              <w:t>mg/ dm³</w:t>
            </w:r>
          </w:p>
        </w:tc>
        <w:tc>
          <w:tcPr>
            <w:tcW w:w="1448" w:type="dxa"/>
            <w:vAlign w:val="center"/>
          </w:tcPr>
          <w:p w:rsidR="002D12C8" w:rsidRPr="00F924FD" w:rsidRDefault="00F924FD" w:rsidP="005E2966">
            <w:pPr>
              <w:spacing w:before="120" w:after="120"/>
              <w:jc w:val="center"/>
              <w:rPr>
                <w:sz w:val="22"/>
                <w:szCs w:val="22"/>
              </w:rPr>
            </w:pPr>
            <w:r>
              <w:rPr>
                <w:sz w:val="22"/>
                <w:szCs w:val="22"/>
              </w:rPr>
              <w:t>2,3</w:t>
            </w:r>
            <w:r w:rsidRPr="00F575C2">
              <w:rPr>
                <w:sz w:val="22"/>
                <w:szCs w:val="22"/>
                <w:lang w:val="ru-RU"/>
              </w:rPr>
              <w:t>±</w:t>
            </w:r>
            <w:r>
              <w:rPr>
                <w:sz w:val="22"/>
                <w:szCs w:val="22"/>
              </w:rPr>
              <w:t>0,1</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7C4297">
        <w:trPr>
          <w:trHeight w:val="629"/>
        </w:trPr>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Нитрити</w:t>
            </w:r>
          </w:p>
        </w:tc>
        <w:tc>
          <w:tcPr>
            <w:tcW w:w="1556"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7.0</w:t>
            </w:r>
          </w:p>
        </w:tc>
        <w:tc>
          <w:tcPr>
            <w:tcW w:w="1585" w:type="dxa"/>
            <w:vAlign w:val="bottom"/>
          </w:tcPr>
          <w:p w:rsidR="002D12C8" w:rsidRPr="00A12F53" w:rsidRDefault="002D12C8" w:rsidP="00EB55EA">
            <w:pPr>
              <w:spacing w:before="120" w:after="120"/>
              <w:jc w:val="center"/>
              <w:rPr>
                <w:sz w:val="22"/>
                <w:szCs w:val="22"/>
                <w:lang w:val="bg-BG"/>
              </w:rPr>
            </w:pPr>
            <w:r w:rsidRPr="00F575C2">
              <w:rPr>
                <w:sz w:val="22"/>
                <w:szCs w:val="22"/>
                <w:lang w:val="bg-BG"/>
              </w:rPr>
              <w:t>0.5</w:t>
            </w:r>
            <w:r w:rsidRPr="00F575C2">
              <w:rPr>
                <w:sz w:val="22"/>
                <w:szCs w:val="22"/>
                <w:lang w:val="bg-BG"/>
              </w:rPr>
              <w:br/>
            </w:r>
            <w:r w:rsidRPr="00F575C2">
              <w:rPr>
                <w:i/>
                <w:sz w:val="22"/>
                <w:szCs w:val="22"/>
              </w:rPr>
              <w:t>mg</w:t>
            </w:r>
            <w:r w:rsidRPr="00F575C2">
              <w:rPr>
                <w:i/>
                <w:sz w:val="22"/>
                <w:szCs w:val="22"/>
                <w:lang w:val="ru-RU"/>
              </w:rPr>
              <w:t xml:space="preserve">/ </w:t>
            </w:r>
            <w:r w:rsidRPr="00F575C2">
              <w:rPr>
                <w:i/>
                <w:sz w:val="22"/>
                <w:szCs w:val="22"/>
              </w:rPr>
              <w:t>dm³</w:t>
            </w:r>
          </w:p>
        </w:tc>
        <w:tc>
          <w:tcPr>
            <w:tcW w:w="1448" w:type="dxa"/>
            <w:vAlign w:val="center"/>
          </w:tcPr>
          <w:p w:rsidR="00DD67D8" w:rsidRPr="00DD67D8" w:rsidRDefault="00F924FD" w:rsidP="00DD67D8">
            <w:pPr>
              <w:spacing w:before="120" w:after="120"/>
              <w:jc w:val="center"/>
              <w:rPr>
                <w:sz w:val="22"/>
                <w:szCs w:val="22"/>
                <w:lang w:val="bg-BG"/>
              </w:rPr>
            </w:pPr>
            <w:r>
              <w:rPr>
                <w:sz w:val="22"/>
                <w:szCs w:val="22"/>
              </w:rPr>
              <w:t>0,040</w:t>
            </w:r>
            <w:r w:rsidRPr="00F575C2">
              <w:rPr>
                <w:sz w:val="22"/>
                <w:szCs w:val="22"/>
                <w:lang w:val="ru-RU"/>
              </w:rPr>
              <w:t>±</w:t>
            </w:r>
            <w:r>
              <w:rPr>
                <w:sz w:val="22"/>
                <w:szCs w:val="22"/>
              </w:rPr>
              <w:t>0,005</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Сулфати</w:t>
            </w:r>
          </w:p>
        </w:tc>
        <w:tc>
          <w:tcPr>
            <w:tcW w:w="1556"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7.0</w:t>
            </w:r>
          </w:p>
        </w:tc>
        <w:tc>
          <w:tcPr>
            <w:tcW w:w="1585" w:type="dxa"/>
          </w:tcPr>
          <w:p w:rsidR="002D12C8" w:rsidRPr="00F575C2" w:rsidRDefault="002D12C8" w:rsidP="00DD67D8">
            <w:pPr>
              <w:rPr>
                <w:sz w:val="22"/>
                <w:szCs w:val="22"/>
                <w:lang w:val="bg-BG"/>
              </w:rPr>
            </w:pPr>
          </w:p>
          <w:p w:rsidR="002D12C8" w:rsidRPr="00F575C2" w:rsidRDefault="002D12C8" w:rsidP="00F40AAD">
            <w:pPr>
              <w:jc w:val="center"/>
              <w:rPr>
                <w:i/>
                <w:sz w:val="22"/>
                <w:szCs w:val="22"/>
                <w:lang w:val="bg-BG"/>
              </w:rPr>
            </w:pPr>
            <w:r w:rsidRPr="00F575C2">
              <w:rPr>
                <w:sz w:val="22"/>
                <w:szCs w:val="22"/>
                <w:lang w:val="ru-RU"/>
              </w:rPr>
              <w:t>250</w:t>
            </w:r>
          </w:p>
          <w:p w:rsidR="002D12C8" w:rsidRPr="00A12F53" w:rsidRDefault="002D12C8" w:rsidP="00F40AAD">
            <w:pPr>
              <w:jc w:val="center"/>
              <w:rPr>
                <w:sz w:val="22"/>
                <w:szCs w:val="22"/>
                <w:lang w:val="bg-BG"/>
              </w:rPr>
            </w:pPr>
            <w:r w:rsidRPr="00F575C2">
              <w:rPr>
                <w:i/>
                <w:sz w:val="22"/>
                <w:szCs w:val="22"/>
              </w:rPr>
              <w:t>mg</w:t>
            </w:r>
            <w:r w:rsidRPr="00F575C2">
              <w:rPr>
                <w:i/>
                <w:sz w:val="22"/>
                <w:szCs w:val="22"/>
                <w:lang w:val="ru-RU"/>
              </w:rPr>
              <w:t xml:space="preserve">/ </w:t>
            </w:r>
            <w:r w:rsidRPr="00F575C2">
              <w:rPr>
                <w:i/>
                <w:sz w:val="22"/>
                <w:szCs w:val="22"/>
              </w:rPr>
              <w:t>dm³</w:t>
            </w:r>
          </w:p>
        </w:tc>
        <w:tc>
          <w:tcPr>
            <w:tcW w:w="1448" w:type="dxa"/>
            <w:vAlign w:val="center"/>
          </w:tcPr>
          <w:p w:rsidR="002D12C8" w:rsidRPr="00F924FD" w:rsidRDefault="00F924FD" w:rsidP="00DD67D8">
            <w:pPr>
              <w:spacing w:before="120" w:after="120"/>
              <w:jc w:val="center"/>
              <w:rPr>
                <w:sz w:val="22"/>
                <w:szCs w:val="22"/>
              </w:rPr>
            </w:pPr>
            <w:r>
              <w:rPr>
                <w:sz w:val="22"/>
                <w:szCs w:val="22"/>
              </w:rPr>
              <w:t>40,8</w:t>
            </w:r>
            <w:r w:rsidRPr="00F575C2">
              <w:rPr>
                <w:sz w:val="22"/>
                <w:szCs w:val="22"/>
                <w:lang w:val="ru-RU"/>
              </w:rPr>
              <w:t>±</w:t>
            </w:r>
            <w:r>
              <w:rPr>
                <w:sz w:val="22"/>
                <w:szCs w:val="22"/>
              </w:rPr>
              <w:t>4,4</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Хлориди</w:t>
            </w:r>
          </w:p>
        </w:tc>
        <w:tc>
          <w:tcPr>
            <w:tcW w:w="1556"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7.0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250</w:t>
            </w:r>
          </w:p>
          <w:p w:rsidR="002D12C8" w:rsidRPr="00A12F53" w:rsidRDefault="002D12C8" w:rsidP="00F40AAD">
            <w:pPr>
              <w:jc w:val="center"/>
              <w:rPr>
                <w:sz w:val="22"/>
                <w:szCs w:val="22"/>
                <w:lang w:val="bg-BG"/>
              </w:rPr>
            </w:pPr>
            <w:r w:rsidRPr="00F575C2">
              <w:rPr>
                <w:i/>
                <w:sz w:val="22"/>
                <w:szCs w:val="22"/>
              </w:rPr>
              <w:t>mg</w:t>
            </w:r>
            <w:r w:rsidRPr="00F575C2">
              <w:rPr>
                <w:i/>
                <w:sz w:val="22"/>
                <w:szCs w:val="22"/>
                <w:lang w:val="ru-RU"/>
              </w:rPr>
              <w:t xml:space="preserve">/ </w:t>
            </w:r>
            <w:r w:rsidRPr="00F575C2">
              <w:rPr>
                <w:i/>
                <w:sz w:val="22"/>
                <w:szCs w:val="22"/>
              </w:rPr>
              <w:t>dm³</w:t>
            </w:r>
          </w:p>
        </w:tc>
        <w:tc>
          <w:tcPr>
            <w:tcW w:w="1448" w:type="dxa"/>
            <w:vAlign w:val="center"/>
          </w:tcPr>
          <w:p w:rsidR="002D12C8" w:rsidRPr="00F924FD" w:rsidRDefault="00F924FD" w:rsidP="005E2966">
            <w:pPr>
              <w:spacing w:before="120" w:after="120"/>
              <w:jc w:val="center"/>
              <w:rPr>
                <w:sz w:val="22"/>
                <w:szCs w:val="22"/>
              </w:rPr>
            </w:pPr>
            <w:r>
              <w:rPr>
                <w:sz w:val="22"/>
                <w:szCs w:val="22"/>
              </w:rPr>
              <w:t>77</w:t>
            </w:r>
            <w:r w:rsidRPr="00F575C2">
              <w:rPr>
                <w:sz w:val="22"/>
                <w:szCs w:val="22"/>
                <w:lang w:val="ru-RU"/>
              </w:rPr>
              <w:t>±</w:t>
            </w:r>
            <w:r>
              <w:rPr>
                <w:sz w:val="22"/>
                <w:szCs w:val="22"/>
              </w:rPr>
              <w:t>3</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Фосфати</w:t>
            </w:r>
          </w:p>
        </w:tc>
        <w:tc>
          <w:tcPr>
            <w:tcW w:w="1556"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7.0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0.5</w:t>
            </w:r>
          </w:p>
          <w:p w:rsidR="002D12C8" w:rsidRPr="00A12F53" w:rsidRDefault="002D12C8" w:rsidP="00F40AAD">
            <w:pPr>
              <w:jc w:val="center"/>
              <w:rPr>
                <w:sz w:val="22"/>
                <w:szCs w:val="22"/>
                <w:lang w:val="bg-BG"/>
              </w:rPr>
            </w:pPr>
            <w:r w:rsidRPr="00F575C2">
              <w:rPr>
                <w:i/>
                <w:sz w:val="22"/>
                <w:szCs w:val="22"/>
              </w:rPr>
              <w:t>mg</w:t>
            </w:r>
            <w:r w:rsidRPr="00F575C2">
              <w:rPr>
                <w:i/>
                <w:sz w:val="22"/>
                <w:szCs w:val="22"/>
                <w:lang w:val="ru-RU"/>
              </w:rPr>
              <w:t xml:space="preserve">/ </w:t>
            </w:r>
            <w:r w:rsidRPr="00F575C2">
              <w:rPr>
                <w:i/>
                <w:sz w:val="22"/>
                <w:szCs w:val="22"/>
              </w:rPr>
              <w:t>dm³</w:t>
            </w:r>
          </w:p>
        </w:tc>
        <w:tc>
          <w:tcPr>
            <w:tcW w:w="1448" w:type="dxa"/>
            <w:vAlign w:val="center"/>
          </w:tcPr>
          <w:p w:rsidR="002D12C8" w:rsidRPr="00F924FD" w:rsidRDefault="00F924FD" w:rsidP="005E2966">
            <w:pPr>
              <w:spacing w:before="120" w:after="120"/>
              <w:jc w:val="center"/>
              <w:rPr>
                <w:sz w:val="22"/>
                <w:szCs w:val="22"/>
              </w:rPr>
            </w:pPr>
            <w:r>
              <w:rPr>
                <w:sz w:val="22"/>
                <w:szCs w:val="22"/>
              </w:rPr>
              <w:t>0,100</w:t>
            </w:r>
            <w:r w:rsidRPr="00F575C2">
              <w:rPr>
                <w:sz w:val="22"/>
                <w:szCs w:val="22"/>
                <w:lang w:val="ru-RU"/>
              </w:rPr>
              <w:t>±</w:t>
            </w:r>
            <w:r>
              <w:rPr>
                <w:sz w:val="22"/>
                <w:szCs w:val="22"/>
              </w:rPr>
              <w:t>0,002</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B10C03" w:rsidRDefault="00B10C03" w:rsidP="00F40AAD">
            <w:pPr>
              <w:jc w:val="center"/>
              <w:rPr>
                <w:sz w:val="22"/>
                <w:szCs w:val="22"/>
                <w:lang w:val="bg-BG"/>
              </w:rPr>
            </w:pPr>
            <w:r>
              <w:rPr>
                <w:sz w:val="22"/>
                <w:szCs w:val="22"/>
                <w:lang w:val="bg-BG"/>
              </w:rPr>
              <w:t>Не</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Флуориди</w:t>
            </w:r>
          </w:p>
        </w:tc>
        <w:tc>
          <w:tcPr>
            <w:tcW w:w="1556"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7.0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1.5</w:t>
            </w:r>
          </w:p>
          <w:p w:rsidR="002D12C8" w:rsidRPr="00A12F53" w:rsidRDefault="002D12C8" w:rsidP="00F40AAD">
            <w:pPr>
              <w:jc w:val="center"/>
              <w:rPr>
                <w:sz w:val="22"/>
                <w:szCs w:val="22"/>
                <w:lang w:val="bg-BG"/>
              </w:rPr>
            </w:pPr>
            <w:r w:rsidRPr="00F575C2">
              <w:rPr>
                <w:i/>
                <w:sz w:val="22"/>
                <w:szCs w:val="22"/>
              </w:rPr>
              <w:t>mg/ dm³</w:t>
            </w:r>
          </w:p>
        </w:tc>
        <w:tc>
          <w:tcPr>
            <w:tcW w:w="1448" w:type="dxa"/>
            <w:vAlign w:val="center"/>
          </w:tcPr>
          <w:p w:rsidR="002D12C8" w:rsidRPr="00F924FD" w:rsidRDefault="00F924FD" w:rsidP="005E2966">
            <w:pPr>
              <w:spacing w:before="120" w:after="120"/>
              <w:jc w:val="center"/>
              <w:rPr>
                <w:sz w:val="22"/>
                <w:szCs w:val="22"/>
              </w:rPr>
            </w:pPr>
            <w:r>
              <w:rPr>
                <w:sz w:val="22"/>
                <w:szCs w:val="22"/>
              </w:rPr>
              <w:t>&lt;0.1*</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Д</w:t>
            </w:r>
            <w:r w:rsidRPr="00F575C2">
              <w:rPr>
                <w:sz w:val="22"/>
                <w:szCs w:val="22"/>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Натрий</w:t>
            </w:r>
          </w:p>
        </w:tc>
        <w:tc>
          <w:tcPr>
            <w:tcW w:w="1556"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7.0</w:t>
            </w:r>
          </w:p>
        </w:tc>
        <w:tc>
          <w:tcPr>
            <w:tcW w:w="1585" w:type="dxa"/>
          </w:tcPr>
          <w:p w:rsidR="002D12C8" w:rsidRPr="00F575C2" w:rsidRDefault="002D12C8" w:rsidP="00F40AAD">
            <w:pPr>
              <w:jc w:val="center"/>
              <w:rPr>
                <w:i/>
                <w:sz w:val="22"/>
                <w:szCs w:val="22"/>
                <w:lang w:val="bg-BG"/>
              </w:rPr>
            </w:pPr>
          </w:p>
          <w:p w:rsidR="002D12C8" w:rsidRPr="00F575C2" w:rsidRDefault="002D12C8" w:rsidP="00F40AAD">
            <w:pPr>
              <w:jc w:val="center"/>
              <w:rPr>
                <w:i/>
                <w:sz w:val="22"/>
                <w:szCs w:val="22"/>
                <w:lang w:val="bg-BG"/>
              </w:rPr>
            </w:pPr>
            <w:r w:rsidRPr="00F575C2">
              <w:rPr>
                <w:i/>
                <w:sz w:val="22"/>
                <w:szCs w:val="22"/>
                <w:lang w:val="bg-BG"/>
              </w:rPr>
              <w:t>200</w:t>
            </w:r>
          </w:p>
          <w:p w:rsidR="002D12C8" w:rsidRPr="00A12F53" w:rsidRDefault="002D12C8" w:rsidP="00F40AAD">
            <w:pPr>
              <w:jc w:val="center"/>
              <w:rPr>
                <w:sz w:val="22"/>
                <w:szCs w:val="22"/>
                <w:lang w:val="bg-BG"/>
              </w:rPr>
            </w:pPr>
            <w:r w:rsidRPr="00F575C2">
              <w:rPr>
                <w:i/>
                <w:sz w:val="22"/>
                <w:szCs w:val="22"/>
              </w:rPr>
              <w:t>mg/</w:t>
            </w:r>
            <w:r w:rsidRPr="00F575C2">
              <w:rPr>
                <w:sz w:val="22"/>
                <w:szCs w:val="22"/>
              </w:rPr>
              <w:t xml:space="preserve"> </w:t>
            </w:r>
            <w:r w:rsidRPr="00F575C2">
              <w:rPr>
                <w:i/>
                <w:sz w:val="22"/>
                <w:szCs w:val="22"/>
              </w:rPr>
              <w:t>dm³</w:t>
            </w:r>
          </w:p>
        </w:tc>
        <w:tc>
          <w:tcPr>
            <w:tcW w:w="1448" w:type="dxa"/>
            <w:vAlign w:val="center"/>
          </w:tcPr>
          <w:p w:rsidR="002D12C8" w:rsidRPr="00F924FD" w:rsidRDefault="00F924FD" w:rsidP="005E2966">
            <w:pPr>
              <w:spacing w:before="120" w:after="120"/>
              <w:jc w:val="center"/>
              <w:rPr>
                <w:sz w:val="22"/>
                <w:szCs w:val="22"/>
              </w:rPr>
            </w:pPr>
            <w:r>
              <w:rPr>
                <w:sz w:val="22"/>
                <w:szCs w:val="22"/>
              </w:rPr>
              <w:t>62,1</w:t>
            </w:r>
            <w:r w:rsidRPr="00F575C2">
              <w:rPr>
                <w:sz w:val="22"/>
                <w:szCs w:val="22"/>
                <w:lang w:val="ru-RU"/>
              </w:rPr>
              <w:t>±</w:t>
            </w:r>
            <w:r>
              <w:rPr>
                <w:sz w:val="22"/>
                <w:szCs w:val="22"/>
              </w:rPr>
              <w:t>1,8</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lastRenderedPageBreak/>
              <w:t>Калций</w:t>
            </w:r>
          </w:p>
        </w:tc>
        <w:tc>
          <w:tcPr>
            <w:tcW w:w="1556"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7.0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ru-RU"/>
              </w:rPr>
              <w:t>150</w:t>
            </w:r>
          </w:p>
          <w:p w:rsidR="002D12C8" w:rsidRPr="00A12F53" w:rsidRDefault="002D12C8" w:rsidP="00F40AAD">
            <w:pPr>
              <w:jc w:val="center"/>
              <w:rPr>
                <w:sz w:val="22"/>
                <w:szCs w:val="22"/>
                <w:lang w:val="bg-BG"/>
              </w:rPr>
            </w:pPr>
            <w:r w:rsidRPr="00F575C2">
              <w:rPr>
                <w:i/>
                <w:sz w:val="22"/>
                <w:szCs w:val="22"/>
              </w:rPr>
              <w:t>mg</w:t>
            </w:r>
            <w:r w:rsidRPr="00F575C2">
              <w:rPr>
                <w:i/>
                <w:sz w:val="22"/>
                <w:szCs w:val="22"/>
                <w:lang w:val="ru-RU"/>
              </w:rPr>
              <w:t>/</w:t>
            </w:r>
            <w:r w:rsidRPr="00F575C2">
              <w:rPr>
                <w:sz w:val="22"/>
                <w:szCs w:val="22"/>
                <w:lang w:val="ru-RU"/>
              </w:rPr>
              <w:t xml:space="preserve"> </w:t>
            </w:r>
            <w:r w:rsidRPr="00F575C2">
              <w:rPr>
                <w:i/>
                <w:sz w:val="22"/>
                <w:szCs w:val="22"/>
              </w:rPr>
              <w:t>dm³</w:t>
            </w:r>
          </w:p>
        </w:tc>
        <w:tc>
          <w:tcPr>
            <w:tcW w:w="1448" w:type="dxa"/>
            <w:vAlign w:val="center"/>
          </w:tcPr>
          <w:p w:rsidR="002D12C8" w:rsidRPr="00F924FD" w:rsidRDefault="00F924FD" w:rsidP="005E2966">
            <w:pPr>
              <w:spacing w:before="120" w:after="120"/>
              <w:jc w:val="center"/>
              <w:rPr>
                <w:sz w:val="22"/>
                <w:szCs w:val="22"/>
              </w:rPr>
            </w:pPr>
            <w:r>
              <w:rPr>
                <w:sz w:val="22"/>
                <w:szCs w:val="22"/>
              </w:rPr>
              <w:t>136</w:t>
            </w:r>
            <w:r w:rsidRPr="00F575C2">
              <w:rPr>
                <w:sz w:val="22"/>
                <w:szCs w:val="22"/>
                <w:lang w:val="ru-RU"/>
              </w:rPr>
              <w:t>±</w:t>
            </w:r>
            <w:r>
              <w:rPr>
                <w:sz w:val="22"/>
                <w:szCs w:val="22"/>
              </w:rPr>
              <w:t>6</w:t>
            </w:r>
          </w:p>
        </w:tc>
        <w:tc>
          <w:tcPr>
            <w:tcW w:w="1448"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Pr>
                <w:sz w:val="22"/>
                <w:szCs w:val="22"/>
                <w:lang w:val="bg-BG"/>
              </w:rPr>
              <w:t>Да</w:t>
            </w:r>
            <w:r w:rsidRPr="00F575C2">
              <w:rPr>
                <w:sz w:val="22"/>
                <w:szCs w:val="22"/>
                <w:lang w:val="bg-BG"/>
              </w:rPr>
              <w:t xml:space="preserve"> </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Цинк</w:t>
            </w:r>
          </w:p>
        </w:tc>
        <w:tc>
          <w:tcPr>
            <w:tcW w:w="1556"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7.0</w:t>
            </w:r>
          </w:p>
        </w:tc>
        <w:tc>
          <w:tcPr>
            <w:tcW w:w="1585" w:type="dxa"/>
            <w:vAlign w:val="center"/>
          </w:tcPr>
          <w:p w:rsidR="007C4297" w:rsidRDefault="007C4297" w:rsidP="00F40AAD">
            <w:pPr>
              <w:pStyle w:val="2"/>
              <w:spacing w:before="0" w:after="0"/>
              <w:jc w:val="center"/>
              <w:outlineLvl w:val="1"/>
              <w:rPr>
                <w:rFonts w:ascii="Times New Roman" w:hAnsi="Times New Roman"/>
                <w:b w:val="0"/>
                <w:i w:val="0"/>
                <w:sz w:val="22"/>
                <w:szCs w:val="22"/>
                <w:lang w:val="ru-RU"/>
              </w:rPr>
            </w:pPr>
          </w:p>
          <w:p w:rsidR="002D12C8" w:rsidRPr="00F575C2" w:rsidRDefault="002D12C8" w:rsidP="00F40AAD">
            <w:pPr>
              <w:pStyle w:val="2"/>
              <w:spacing w:before="0" w:after="0"/>
              <w:jc w:val="center"/>
              <w:outlineLvl w:val="1"/>
              <w:rPr>
                <w:rFonts w:ascii="Times New Roman" w:hAnsi="Times New Roman"/>
                <w:b w:val="0"/>
                <w:i w:val="0"/>
                <w:sz w:val="22"/>
                <w:szCs w:val="22"/>
                <w:lang w:val="ru-RU"/>
              </w:rPr>
            </w:pPr>
            <w:r w:rsidRPr="00F575C2">
              <w:rPr>
                <w:rFonts w:ascii="Times New Roman" w:hAnsi="Times New Roman"/>
                <w:b w:val="0"/>
                <w:i w:val="0"/>
                <w:sz w:val="22"/>
                <w:szCs w:val="22"/>
                <w:lang w:val="ru-RU"/>
              </w:rPr>
              <w:t>1,0</w:t>
            </w:r>
          </w:p>
          <w:p w:rsidR="002D12C8" w:rsidRPr="00F575C2" w:rsidRDefault="002D12C8" w:rsidP="00F40AAD">
            <w:pPr>
              <w:pStyle w:val="2"/>
              <w:spacing w:before="0" w:after="0"/>
              <w:jc w:val="center"/>
              <w:outlineLvl w:val="1"/>
              <w:rPr>
                <w:rFonts w:ascii="Times New Roman" w:hAnsi="Times New Roman"/>
                <w:b w:val="0"/>
                <w:sz w:val="22"/>
                <w:szCs w:val="22"/>
              </w:rPr>
            </w:pPr>
            <w:r w:rsidRPr="00F575C2">
              <w:rPr>
                <w:rFonts w:ascii="Times New Roman" w:hAnsi="Times New Roman"/>
                <w:b w:val="0"/>
                <w:sz w:val="22"/>
                <w:szCs w:val="22"/>
              </w:rPr>
              <w:t xml:space="preserve">mg/ </w:t>
            </w:r>
            <w:r w:rsidRPr="00A12F53">
              <w:rPr>
                <w:rFonts w:ascii="Times New Roman" w:hAnsi="Times New Roman"/>
                <w:b w:val="0"/>
                <w:sz w:val="22"/>
                <w:szCs w:val="22"/>
              </w:rPr>
              <w:t>dm³</w:t>
            </w:r>
          </w:p>
        </w:tc>
        <w:tc>
          <w:tcPr>
            <w:tcW w:w="1448" w:type="dxa"/>
            <w:vAlign w:val="center"/>
          </w:tcPr>
          <w:p w:rsidR="002D12C8" w:rsidRPr="00F924FD" w:rsidRDefault="00F924FD" w:rsidP="005E2966">
            <w:pPr>
              <w:spacing w:before="120" w:after="120"/>
              <w:jc w:val="center"/>
              <w:rPr>
                <w:sz w:val="22"/>
                <w:szCs w:val="22"/>
              </w:rPr>
            </w:pPr>
            <w:r>
              <w:rPr>
                <w:sz w:val="22"/>
                <w:szCs w:val="22"/>
              </w:rPr>
              <w:t>0,024</w:t>
            </w:r>
            <w:r w:rsidRPr="00F575C2">
              <w:rPr>
                <w:sz w:val="22"/>
                <w:szCs w:val="22"/>
                <w:lang w:val="ru-RU"/>
              </w:rPr>
              <w:t>±</w:t>
            </w:r>
            <w:r>
              <w:rPr>
                <w:sz w:val="22"/>
                <w:szCs w:val="22"/>
              </w:rPr>
              <w:t>0,003</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Живак</w:t>
            </w:r>
          </w:p>
        </w:tc>
        <w:tc>
          <w:tcPr>
            <w:tcW w:w="1556"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7.0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bg-BG"/>
              </w:rPr>
            </w:pPr>
            <w:r w:rsidRPr="00F575C2">
              <w:rPr>
                <w:sz w:val="22"/>
                <w:szCs w:val="22"/>
                <w:lang w:val="bg-BG"/>
              </w:rPr>
              <w:t>1,0</w:t>
            </w:r>
          </w:p>
          <w:p w:rsidR="002D12C8" w:rsidRPr="00A12F53" w:rsidRDefault="002D12C8" w:rsidP="00F40AAD">
            <w:pPr>
              <w:jc w:val="center"/>
              <w:rPr>
                <w:i/>
                <w:sz w:val="22"/>
                <w:szCs w:val="22"/>
                <w:lang w:val="bg-BG"/>
              </w:rPr>
            </w:pPr>
            <w:r w:rsidRPr="00F575C2">
              <w:rPr>
                <w:i/>
                <w:sz w:val="22"/>
                <w:szCs w:val="22"/>
              </w:rPr>
              <w:t>µg / dm³</w:t>
            </w:r>
          </w:p>
        </w:tc>
        <w:tc>
          <w:tcPr>
            <w:tcW w:w="1448" w:type="dxa"/>
            <w:vAlign w:val="center"/>
          </w:tcPr>
          <w:p w:rsidR="002D12C8" w:rsidRPr="00F924FD" w:rsidRDefault="00F924FD" w:rsidP="005E2966">
            <w:pPr>
              <w:spacing w:before="120" w:after="120"/>
              <w:jc w:val="center"/>
              <w:rPr>
                <w:sz w:val="22"/>
                <w:szCs w:val="22"/>
              </w:rPr>
            </w:pPr>
            <w:r>
              <w:rPr>
                <w:sz w:val="22"/>
                <w:szCs w:val="22"/>
              </w:rPr>
              <w:t>&lt;0.1*</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rPr>
            </w:pPr>
            <w:r w:rsidRPr="00F575C2">
              <w:rPr>
                <w:sz w:val="22"/>
                <w:szCs w:val="22"/>
                <w:lang w:val="bg-BG"/>
              </w:rPr>
              <w:t>Д</w:t>
            </w:r>
            <w:r w:rsidRPr="00F575C2">
              <w:rPr>
                <w:sz w:val="22"/>
                <w:szCs w:val="22"/>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Кадмий</w:t>
            </w:r>
          </w:p>
        </w:tc>
        <w:tc>
          <w:tcPr>
            <w:tcW w:w="1556"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7.0</w:t>
            </w:r>
          </w:p>
        </w:tc>
        <w:tc>
          <w:tcPr>
            <w:tcW w:w="1585" w:type="dxa"/>
            <w:vAlign w:val="center"/>
          </w:tcPr>
          <w:p w:rsidR="007C4297" w:rsidRDefault="007C4297" w:rsidP="00F40AAD">
            <w:pPr>
              <w:jc w:val="center"/>
              <w:rPr>
                <w:sz w:val="22"/>
                <w:szCs w:val="22"/>
                <w:lang w:val="bg-BG"/>
              </w:rPr>
            </w:pPr>
          </w:p>
          <w:p w:rsidR="002D12C8" w:rsidRPr="00F575C2" w:rsidRDefault="002D12C8" w:rsidP="00F40AAD">
            <w:pPr>
              <w:jc w:val="center"/>
              <w:rPr>
                <w:sz w:val="22"/>
                <w:szCs w:val="22"/>
                <w:lang w:val="bg-BG"/>
              </w:rPr>
            </w:pPr>
            <w:r w:rsidRPr="00F575C2">
              <w:rPr>
                <w:sz w:val="22"/>
                <w:szCs w:val="22"/>
                <w:lang w:val="bg-BG"/>
              </w:rPr>
              <w:t>5,</w:t>
            </w:r>
            <w:r w:rsidRPr="00F575C2">
              <w:rPr>
                <w:sz w:val="22"/>
                <w:szCs w:val="22"/>
              </w:rPr>
              <w:t>0</w:t>
            </w:r>
          </w:p>
          <w:p w:rsidR="002D12C8" w:rsidRPr="00A12F53" w:rsidRDefault="002D12C8" w:rsidP="00F40AAD">
            <w:pPr>
              <w:jc w:val="center"/>
              <w:rPr>
                <w:i/>
                <w:sz w:val="22"/>
                <w:szCs w:val="22"/>
                <w:lang w:val="bg-BG"/>
              </w:rPr>
            </w:pPr>
            <w:r w:rsidRPr="00F575C2">
              <w:rPr>
                <w:i/>
                <w:sz w:val="22"/>
                <w:szCs w:val="22"/>
              </w:rPr>
              <w:t>µg / dm³</w:t>
            </w:r>
          </w:p>
        </w:tc>
        <w:tc>
          <w:tcPr>
            <w:tcW w:w="1448" w:type="dxa"/>
            <w:vAlign w:val="center"/>
          </w:tcPr>
          <w:p w:rsidR="002D12C8" w:rsidRPr="00F924FD" w:rsidRDefault="00F924FD" w:rsidP="005E2966">
            <w:pPr>
              <w:spacing w:before="120" w:after="120"/>
              <w:jc w:val="center"/>
              <w:rPr>
                <w:sz w:val="22"/>
                <w:szCs w:val="22"/>
              </w:rPr>
            </w:pPr>
            <w:r>
              <w:rPr>
                <w:sz w:val="22"/>
                <w:szCs w:val="22"/>
              </w:rPr>
              <w:t>&lt;2*</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rPr>
            </w:pPr>
          </w:p>
          <w:p w:rsidR="002D12C8" w:rsidRPr="00F575C2" w:rsidRDefault="002D12C8" w:rsidP="00F40AAD">
            <w:pPr>
              <w:jc w:val="center"/>
              <w:rPr>
                <w:sz w:val="22"/>
                <w:szCs w:val="22"/>
              </w:rPr>
            </w:pPr>
            <w:r w:rsidRPr="00F575C2">
              <w:rPr>
                <w:sz w:val="22"/>
                <w:szCs w:val="22"/>
                <w:lang w:val="bg-BG"/>
              </w:rPr>
              <w:t>Д</w:t>
            </w:r>
            <w:r w:rsidRPr="00F575C2">
              <w:rPr>
                <w:sz w:val="22"/>
                <w:szCs w:val="22"/>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Мед</w:t>
            </w:r>
          </w:p>
        </w:tc>
        <w:tc>
          <w:tcPr>
            <w:tcW w:w="1556"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7.0</w:t>
            </w:r>
          </w:p>
        </w:tc>
        <w:tc>
          <w:tcPr>
            <w:tcW w:w="1585" w:type="dxa"/>
            <w:vAlign w:val="center"/>
          </w:tcPr>
          <w:p w:rsidR="002D12C8" w:rsidRPr="00F575C2" w:rsidRDefault="002D12C8" w:rsidP="00F40AAD">
            <w:pPr>
              <w:jc w:val="center"/>
              <w:rPr>
                <w:sz w:val="22"/>
                <w:szCs w:val="22"/>
                <w:lang w:val="bg-BG"/>
              </w:rPr>
            </w:pPr>
          </w:p>
          <w:p w:rsidR="002D12C8" w:rsidRPr="00A12F53" w:rsidRDefault="002D12C8" w:rsidP="00F40AAD">
            <w:pPr>
              <w:jc w:val="center"/>
              <w:rPr>
                <w:sz w:val="22"/>
                <w:szCs w:val="22"/>
                <w:lang w:val="bg-BG"/>
              </w:rPr>
            </w:pPr>
            <w:r w:rsidRPr="00F575C2">
              <w:rPr>
                <w:sz w:val="22"/>
                <w:szCs w:val="22"/>
                <w:lang w:val="bg-BG"/>
              </w:rPr>
              <w:t>0,2</w:t>
            </w:r>
            <w:r w:rsidRPr="00F575C2">
              <w:rPr>
                <w:sz w:val="22"/>
                <w:szCs w:val="22"/>
                <w:lang w:val="bg-BG"/>
              </w:rPr>
              <w:br/>
            </w:r>
            <w:r w:rsidRPr="00F575C2">
              <w:rPr>
                <w:i/>
                <w:sz w:val="22"/>
                <w:szCs w:val="22"/>
              </w:rPr>
              <w:t>mg/ dm³</w:t>
            </w:r>
          </w:p>
        </w:tc>
        <w:tc>
          <w:tcPr>
            <w:tcW w:w="1448" w:type="dxa"/>
            <w:vAlign w:val="center"/>
          </w:tcPr>
          <w:p w:rsidR="002D12C8" w:rsidRPr="00F924FD" w:rsidRDefault="00F924FD" w:rsidP="005E2966">
            <w:pPr>
              <w:spacing w:before="120" w:after="120"/>
              <w:jc w:val="center"/>
              <w:rPr>
                <w:sz w:val="22"/>
                <w:szCs w:val="22"/>
              </w:rPr>
            </w:pPr>
            <w:r>
              <w:rPr>
                <w:sz w:val="22"/>
                <w:szCs w:val="22"/>
              </w:rPr>
              <w:t>0,039</w:t>
            </w:r>
            <w:r w:rsidRPr="00F575C2">
              <w:rPr>
                <w:sz w:val="22"/>
                <w:szCs w:val="22"/>
                <w:lang w:val="ru-RU"/>
              </w:rPr>
              <w:t>±</w:t>
            </w:r>
            <w:r>
              <w:rPr>
                <w:sz w:val="22"/>
                <w:szCs w:val="22"/>
              </w:rPr>
              <w:t>0,007</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Никел</w:t>
            </w:r>
          </w:p>
        </w:tc>
        <w:tc>
          <w:tcPr>
            <w:tcW w:w="1556"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7.0</w:t>
            </w:r>
          </w:p>
        </w:tc>
        <w:tc>
          <w:tcPr>
            <w:tcW w:w="1585" w:type="dxa"/>
          </w:tcPr>
          <w:p w:rsidR="002D12C8" w:rsidRPr="00F575C2" w:rsidRDefault="002D12C8" w:rsidP="00F40AAD">
            <w:pPr>
              <w:jc w:val="center"/>
              <w:rPr>
                <w:i/>
                <w:sz w:val="22"/>
                <w:szCs w:val="22"/>
                <w:lang w:val="bg-BG"/>
              </w:rPr>
            </w:pPr>
          </w:p>
          <w:p w:rsidR="002D12C8" w:rsidRPr="00A12F53" w:rsidRDefault="002D12C8" w:rsidP="00F40AAD">
            <w:pPr>
              <w:jc w:val="center"/>
              <w:rPr>
                <w:sz w:val="22"/>
                <w:szCs w:val="22"/>
                <w:lang w:val="bg-BG"/>
              </w:rPr>
            </w:pPr>
            <w:r w:rsidRPr="00F575C2">
              <w:rPr>
                <w:i/>
                <w:sz w:val="22"/>
                <w:szCs w:val="22"/>
                <w:lang w:val="ru-RU"/>
              </w:rPr>
              <w:t>20</w:t>
            </w:r>
            <w:r w:rsidRPr="00F575C2">
              <w:rPr>
                <w:i/>
                <w:sz w:val="22"/>
                <w:szCs w:val="22"/>
                <w:lang w:val="ru-RU"/>
              </w:rPr>
              <w:br/>
              <w:t>µ</w:t>
            </w:r>
            <w:r w:rsidRPr="00F575C2">
              <w:rPr>
                <w:i/>
                <w:sz w:val="22"/>
                <w:szCs w:val="22"/>
              </w:rPr>
              <w:t>g</w:t>
            </w:r>
            <w:r w:rsidRPr="00F575C2">
              <w:rPr>
                <w:i/>
                <w:sz w:val="22"/>
                <w:szCs w:val="22"/>
                <w:lang w:val="ru-RU"/>
              </w:rPr>
              <w:t xml:space="preserve"> / </w:t>
            </w:r>
            <w:r w:rsidRPr="00F575C2">
              <w:rPr>
                <w:i/>
                <w:sz w:val="22"/>
                <w:szCs w:val="22"/>
              </w:rPr>
              <w:t>dm³</w:t>
            </w:r>
          </w:p>
        </w:tc>
        <w:tc>
          <w:tcPr>
            <w:tcW w:w="1448" w:type="dxa"/>
            <w:vAlign w:val="center"/>
          </w:tcPr>
          <w:p w:rsidR="002D12C8" w:rsidRPr="00F924FD" w:rsidRDefault="00F924FD" w:rsidP="005E2966">
            <w:pPr>
              <w:spacing w:before="120" w:after="120"/>
              <w:jc w:val="center"/>
              <w:rPr>
                <w:sz w:val="22"/>
                <w:szCs w:val="22"/>
              </w:rPr>
            </w:pPr>
            <w:r>
              <w:rPr>
                <w:sz w:val="22"/>
                <w:szCs w:val="22"/>
              </w:rPr>
              <w:t>8,5</w:t>
            </w:r>
            <w:r w:rsidRPr="00F575C2">
              <w:rPr>
                <w:sz w:val="22"/>
                <w:szCs w:val="22"/>
                <w:lang w:val="ru-RU"/>
              </w:rPr>
              <w:t>±</w:t>
            </w:r>
            <w:r>
              <w:rPr>
                <w:sz w:val="22"/>
                <w:szCs w:val="22"/>
              </w:rPr>
              <w:t>0,7</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Олово</w:t>
            </w:r>
          </w:p>
        </w:tc>
        <w:tc>
          <w:tcPr>
            <w:tcW w:w="1556"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7.0</w:t>
            </w:r>
          </w:p>
        </w:tc>
        <w:tc>
          <w:tcPr>
            <w:tcW w:w="1585" w:type="dxa"/>
          </w:tcPr>
          <w:p w:rsidR="002D12C8" w:rsidRPr="00F575C2" w:rsidRDefault="002D12C8" w:rsidP="00F40AAD">
            <w:pPr>
              <w:jc w:val="center"/>
              <w:rPr>
                <w:i/>
                <w:sz w:val="22"/>
                <w:szCs w:val="22"/>
                <w:lang w:val="bg-BG"/>
              </w:rPr>
            </w:pPr>
          </w:p>
          <w:p w:rsidR="002D12C8" w:rsidRPr="00A12F53" w:rsidRDefault="002D12C8" w:rsidP="00F40AAD">
            <w:pPr>
              <w:jc w:val="center"/>
              <w:rPr>
                <w:sz w:val="22"/>
                <w:szCs w:val="22"/>
                <w:lang w:val="bg-BG"/>
              </w:rPr>
            </w:pPr>
            <w:r w:rsidRPr="00F575C2">
              <w:rPr>
                <w:i/>
                <w:sz w:val="22"/>
                <w:szCs w:val="22"/>
                <w:lang w:val="ru-RU"/>
              </w:rPr>
              <w:t>10</w:t>
            </w:r>
            <w:r w:rsidRPr="00F575C2">
              <w:rPr>
                <w:i/>
                <w:sz w:val="22"/>
                <w:szCs w:val="22"/>
                <w:lang w:val="ru-RU"/>
              </w:rPr>
              <w:br/>
              <w:t>µ</w:t>
            </w:r>
            <w:r w:rsidRPr="00F575C2">
              <w:rPr>
                <w:i/>
                <w:sz w:val="22"/>
                <w:szCs w:val="22"/>
              </w:rPr>
              <w:t>g</w:t>
            </w:r>
            <w:r w:rsidRPr="00F575C2">
              <w:rPr>
                <w:i/>
                <w:sz w:val="22"/>
                <w:szCs w:val="22"/>
                <w:lang w:val="ru-RU"/>
              </w:rPr>
              <w:t xml:space="preserve"> / </w:t>
            </w:r>
            <w:r w:rsidRPr="00F575C2">
              <w:rPr>
                <w:i/>
                <w:sz w:val="22"/>
                <w:szCs w:val="22"/>
              </w:rPr>
              <w:t>dm³</w:t>
            </w:r>
          </w:p>
        </w:tc>
        <w:tc>
          <w:tcPr>
            <w:tcW w:w="1448" w:type="dxa"/>
            <w:vAlign w:val="center"/>
          </w:tcPr>
          <w:p w:rsidR="002D12C8" w:rsidRPr="00F924FD" w:rsidRDefault="00F924FD" w:rsidP="005E2966">
            <w:pPr>
              <w:spacing w:before="120" w:after="120"/>
              <w:jc w:val="center"/>
              <w:rPr>
                <w:sz w:val="22"/>
                <w:szCs w:val="22"/>
              </w:rPr>
            </w:pPr>
            <w:r>
              <w:rPr>
                <w:sz w:val="22"/>
                <w:szCs w:val="22"/>
              </w:rPr>
              <w:t>31,3</w:t>
            </w:r>
            <w:r w:rsidRPr="00F575C2">
              <w:rPr>
                <w:sz w:val="22"/>
                <w:szCs w:val="22"/>
                <w:lang w:val="ru-RU"/>
              </w:rPr>
              <w:t>±</w:t>
            </w:r>
            <w:r>
              <w:rPr>
                <w:sz w:val="22"/>
                <w:szCs w:val="22"/>
              </w:rPr>
              <w:t>2,9</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ru-RU"/>
              </w:rPr>
            </w:pPr>
          </w:p>
          <w:p w:rsidR="002D12C8" w:rsidRPr="00F575C2" w:rsidRDefault="00B10C03" w:rsidP="00F40AAD">
            <w:pPr>
              <w:jc w:val="center"/>
              <w:rPr>
                <w:sz w:val="22"/>
                <w:szCs w:val="22"/>
                <w:lang w:val="ru-RU"/>
              </w:rPr>
            </w:pPr>
            <w:r>
              <w:rPr>
                <w:sz w:val="22"/>
                <w:szCs w:val="22"/>
                <w:lang w:val="bg-BG"/>
              </w:rPr>
              <w:t>Не</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Хром</w:t>
            </w:r>
          </w:p>
        </w:tc>
        <w:tc>
          <w:tcPr>
            <w:tcW w:w="1556"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7.0</w:t>
            </w:r>
          </w:p>
        </w:tc>
        <w:tc>
          <w:tcPr>
            <w:tcW w:w="1585" w:type="dxa"/>
          </w:tcPr>
          <w:p w:rsidR="002D12C8" w:rsidRPr="00F575C2" w:rsidRDefault="002D12C8" w:rsidP="00F40AAD">
            <w:pPr>
              <w:jc w:val="center"/>
              <w:rPr>
                <w:i/>
                <w:sz w:val="22"/>
                <w:szCs w:val="22"/>
                <w:lang w:val="bg-BG"/>
              </w:rPr>
            </w:pPr>
          </w:p>
          <w:p w:rsidR="002D12C8" w:rsidRPr="00A12F53" w:rsidRDefault="002D12C8" w:rsidP="00F40AAD">
            <w:pPr>
              <w:jc w:val="center"/>
              <w:rPr>
                <w:sz w:val="22"/>
                <w:szCs w:val="22"/>
                <w:lang w:val="bg-BG"/>
              </w:rPr>
            </w:pPr>
            <w:r w:rsidRPr="00F575C2">
              <w:rPr>
                <w:i/>
                <w:sz w:val="22"/>
                <w:szCs w:val="22"/>
                <w:lang w:val="ru-RU"/>
              </w:rPr>
              <w:t>50</w:t>
            </w:r>
            <w:r w:rsidRPr="00F575C2">
              <w:rPr>
                <w:i/>
                <w:sz w:val="22"/>
                <w:szCs w:val="22"/>
                <w:lang w:val="ru-RU"/>
              </w:rPr>
              <w:br/>
              <w:t>µ</w:t>
            </w:r>
            <w:r w:rsidRPr="00F575C2">
              <w:rPr>
                <w:i/>
                <w:sz w:val="22"/>
                <w:szCs w:val="22"/>
              </w:rPr>
              <w:t>g</w:t>
            </w:r>
            <w:r w:rsidRPr="00F575C2">
              <w:rPr>
                <w:i/>
                <w:sz w:val="22"/>
                <w:szCs w:val="22"/>
                <w:lang w:val="ru-RU"/>
              </w:rPr>
              <w:t xml:space="preserve"> </w:t>
            </w:r>
            <w:r>
              <w:rPr>
                <w:i/>
                <w:sz w:val="22"/>
                <w:szCs w:val="22"/>
                <w:lang w:val="ru-RU"/>
              </w:rPr>
              <w:t xml:space="preserve">/ </w:t>
            </w:r>
            <w:r w:rsidRPr="00F575C2">
              <w:rPr>
                <w:i/>
                <w:sz w:val="22"/>
                <w:szCs w:val="22"/>
              </w:rPr>
              <w:t>dm³</w:t>
            </w:r>
          </w:p>
        </w:tc>
        <w:tc>
          <w:tcPr>
            <w:tcW w:w="1448" w:type="dxa"/>
            <w:vAlign w:val="center"/>
          </w:tcPr>
          <w:p w:rsidR="002D12C8" w:rsidRPr="00F924FD" w:rsidRDefault="00F924FD" w:rsidP="005E2966">
            <w:pPr>
              <w:spacing w:before="120" w:after="120"/>
              <w:jc w:val="center"/>
              <w:rPr>
                <w:sz w:val="22"/>
                <w:szCs w:val="22"/>
              </w:rPr>
            </w:pPr>
            <w:r>
              <w:rPr>
                <w:sz w:val="22"/>
                <w:szCs w:val="22"/>
              </w:rPr>
              <w:t>9,9</w:t>
            </w:r>
            <w:r w:rsidRPr="00F575C2">
              <w:rPr>
                <w:sz w:val="22"/>
                <w:szCs w:val="22"/>
                <w:lang w:val="ru-RU"/>
              </w:rPr>
              <w:t>±</w:t>
            </w:r>
            <w:r>
              <w:rPr>
                <w:sz w:val="22"/>
                <w:szCs w:val="22"/>
              </w:rPr>
              <w:t>0,3</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28510D"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Желязо</w:t>
            </w:r>
          </w:p>
        </w:tc>
        <w:tc>
          <w:tcPr>
            <w:tcW w:w="1556"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7.0</w:t>
            </w:r>
          </w:p>
        </w:tc>
        <w:tc>
          <w:tcPr>
            <w:tcW w:w="1585" w:type="dxa"/>
            <w:vAlign w:val="center"/>
          </w:tcPr>
          <w:p w:rsidR="007C4297" w:rsidRDefault="007C4297" w:rsidP="00F40AAD">
            <w:pPr>
              <w:pStyle w:val="2"/>
              <w:spacing w:before="0" w:after="0"/>
              <w:jc w:val="center"/>
              <w:outlineLvl w:val="1"/>
              <w:rPr>
                <w:rFonts w:ascii="Times New Roman" w:hAnsi="Times New Roman"/>
                <w:b w:val="0"/>
                <w:i w:val="0"/>
                <w:sz w:val="22"/>
                <w:szCs w:val="22"/>
              </w:rPr>
            </w:pPr>
          </w:p>
          <w:p w:rsidR="002D12C8" w:rsidRPr="00F575C2" w:rsidRDefault="002D12C8" w:rsidP="00F40AAD">
            <w:pPr>
              <w:pStyle w:val="2"/>
              <w:spacing w:before="0" w:after="0"/>
              <w:jc w:val="center"/>
              <w:outlineLvl w:val="1"/>
              <w:rPr>
                <w:rFonts w:ascii="Times New Roman" w:hAnsi="Times New Roman"/>
                <w:b w:val="0"/>
                <w:i w:val="0"/>
                <w:sz w:val="22"/>
                <w:szCs w:val="22"/>
              </w:rPr>
            </w:pPr>
            <w:r w:rsidRPr="00F575C2">
              <w:rPr>
                <w:rFonts w:ascii="Times New Roman" w:hAnsi="Times New Roman"/>
                <w:b w:val="0"/>
                <w:i w:val="0"/>
                <w:sz w:val="22"/>
                <w:szCs w:val="22"/>
              </w:rPr>
              <w:t>200</w:t>
            </w:r>
          </w:p>
          <w:p w:rsidR="002D12C8" w:rsidRPr="00A12F53" w:rsidRDefault="002D12C8" w:rsidP="00F40AAD">
            <w:pPr>
              <w:pStyle w:val="2"/>
              <w:spacing w:before="0" w:after="0"/>
              <w:jc w:val="center"/>
              <w:outlineLvl w:val="1"/>
              <w:rPr>
                <w:rFonts w:ascii="Times New Roman" w:hAnsi="Times New Roman"/>
                <w:b w:val="0"/>
                <w:i w:val="0"/>
                <w:sz w:val="22"/>
                <w:szCs w:val="22"/>
              </w:rPr>
            </w:pPr>
            <w:r w:rsidRPr="00F575C2">
              <w:rPr>
                <w:rFonts w:ascii="Times New Roman" w:hAnsi="Times New Roman"/>
                <w:b w:val="0"/>
                <w:i w:val="0"/>
                <w:sz w:val="22"/>
                <w:szCs w:val="22"/>
                <w:lang w:val="ru-RU"/>
              </w:rPr>
              <w:t>µ</w:t>
            </w:r>
            <w:r w:rsidRPr="00F575C2">
              <w:rPr>
                <w:rFonts w:ascii="Times New Roman" w:hAnsi="Times New Roman"/>
                <w:b w:val="0"/>
                <w:i w:val="0"/>
                <w:sz w:val="22"/>
                <w:szCs w:val="22"/>
                <w:lang w:val="en-US"/>
              </w:rPr>
              <w:t>g</w:t>
            </w:r>
            <w:r w:rsidRPr="00F575C2">
              <w:rPr>
                <w:rFonts w:ascii="Times New Roman" w:hAnsi="Times New Roman"/>
                <w:b w:val="0"/>
                <w:i w:val="0"/>
                <w:sz w:val="22"/>
                <w:szCs w:val="22"/>
                <w:lang w:val="ru-RU"/>
              </w:rPr>
              <w:t xml:space="preserve"> / </w:t>
            </w:r>
            <w:r w:rsidRPr="00A12F53">
              <w:rPr>
                <w:rFonts w:ascii="Times New Roman" w:hAnsi="Times New Roman"/>
                <w:b w:val="0"/>
                <w:sz w:val="22"/>
                <w:szCs w:val="22"/>
              </w:rPr>
              <w:t>dm³</w:t>
            </w:r>
          </w:p>
        </w:tc>
        <w:tc>
          <w:tcPr>
            <w:tcW w:w="1448" w:type="dxa"/>
            <w:vAlign w:val="center"/>
          </w:tcPr>
          <w:p w:rsidR="002D12C8" w:rsidRPr="00F924FD" w:rsidRDefault="00F924FD" w:rsidP="005E2966">
            <w:pPr>
              <w:spacing w:before="120" w:after="120"/>
              <w:jc w:val="center"/>
              <w:rPr>
                <w:sz w:val="22"/>
                <w:szCs w:val="22"/>
              </w:rPr>
            </w:pPr>
            <w:r>
              <w:rPr>
                <w:sz w:val="22"/>
                <w:szCs w:val="22"/>
              </w:rPr>
              <w:t>4070</w:t>
            </w:r>
            <w:r w:rsidRPr="00F575C2">
              <w:rPr>
                <w:sz w:val="22"/>
                <w:szCs w:val="22"/>
                <w:lang w:val="ru-RU"/>
              </w:rPr>
              <w:t>±</w:t>
            </w:r>
            <w:r>
              <w:rPr>
                <w:sz w:val="22"/>
                <w:szCs w:val="22"/>
              </w:rPr>
              <w:t>160</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Манган</w:t>
            </w:r>
          </w:p>
        </w:tc>
        <w:tc>
          <w:tcPr>
            <w:tcW w:w="1556"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7.0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bg-BG"/>
              </w:rPr>
            </w:pPr>
            <w:r w:rsidRPr="00F575C2">
              <w:rPr>
                <w:sz w:val="22"/>
                <w:szCs w:val="22"/>
                <w:lang w:val="bg-BG"/>
              </w:rPr>
              <w:t>50</w:t>
            </w:r>
          </w:p>
          <w:p w:rsidR="002D12C8" w:rsidRPr="00A12F53" w:rsidRDefault="002D12C8" w:rsidP="00F40AAD">
            <w:pPr>
              <w:jc w:val="center"/>
              <w:rPr>
                <w:sz w:val="22"/>
                <w:szCs w:val="22"/>
                <w:lang w:val="bg-BG"/>
              </w:rPr>
            </w:pPr>
            <w:r w:rsidRPr="00F575C2">
              <w:rPr>
                <w:sz w:val="22"/>
                <w:szCs w:val="22"/>
              </w:rPr>
              <w:t xml:space="preserve">µg / </w:t>
            </w:r>
            <w:r w:rsidRPr="00F575C2">
              <w:rPr>
                <w:i/>
                <w:sz w:val="22"/>
                <w:szCs w:val="22"/>
              </w:rPr>
              <w:t>dm³</w:t>
            </w:r>
          </w:p>
        </w:tc>
        <w:tc>
          <w:tcPr>
            <w:tcW w:w="1448" w:type="dxa"/>
            <w:vAlign w:val="center"/>
          </w:tcPr>
          <w:p w:rsidR="002D12C8" w:rsidRPr="00F924FD" w:rsidRDefault="00F924FD" w:rsidP="005E2966">
            <w:pPr>
              <w:spacing w:before="120" w:after="120"/>
              <w:jc w:val="center"/>
              <w:rPr>
                <w:sz w:val="22"/>
                <w:szCs w:val="22"/>
              </w:rPr>
            </w:pPr>
            <w:r>
              <w:rPr>
                <w:sz w:val="22"/>
                <w:szCs w:val="22"/>
              </w:rPr>
              <w:t>4460</w:t>
            </w:r>
            <w:r w:rsidRPr="00F575C2">
              <w:rPr>
                <w:sz w:val="22"/>
                <w:szCs w:val="22"/>
                <w:lang w:val="ru-RU"/>
              </w:rPr>
              <w:t>±</w:t>
            </w:r>
            <w:r>
              <w:rPr>
                <w:sz w:val="22"/>
                <w:szCs w:val="22"/>
              </w:rPr>
              <w:t>450</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Default="002D12C8" w:rsidP="00F40AAD">
            <w:pPr>
              <w:jc w:val="center"/>
              <w:rPr>
                <w:sz w:val="22"/>
                <w:szCs w:val="22"/>
                <w:lang w:val="bg-BG"/>
              </w:rPr>
            </w:pPr>
            <w:r>
              <w:rPr>
                <w:sz w:val="22"/>
                <w:szCs w:val="22"/>
                <w:lang w:val="bg-BG"/>
              </w:rPr>
              <w:t>Не</w:t>
            </w:r>
          </w:p>
          <w:p w:rsidR="002D12C8" w:rsidRPr="00F575C2" w:rsidRDefault="002D12C8" w:rsidP="00F40AAD">
            <w:pPr>
              <w:jc w:val="center"/>
              <w:rPr>
                <w:sz w:val="22"/>
                <w:szCs w:val="22"/>
                <w:lang w:val="ru-RU"/>
              </w:rPr>
            </w:pP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Арсен</w:t>
            </w:r>
          </w:p>
        </w:tc>
        <w:tc>
          <w:tcPr>
            <w:tcW w:w="1556"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7.0</w:t>
            </w:r>
          </w:p>
        </w:tc>
        <w:tc>
          <w:tcPr>
            <w:tcW w:w="1585" w:type="dxa"/>
          </w:tcPr>
          <w:p w:rsidR="002D12C8" w:rsidRPr="00F575C2" w:rsidRDefault="002D12C8" w:rsidP="00F40AAD">
            <w:pPr>
              <w:jc w:val="center"/>
              <w:rPr>
                <w:i/>
                <w:sz w:val="22"/>
                <w:szCs w:val="22"/>
                <w:lang w:val="bg-BG"/>
              </w:rPr>
            </w:pPr>
          </w:p>
          <w:p w:rsidR="002D12C8" w:rsidRPr="00A12F53" w:rsidRDefault="002D12C8" w:rsidP="00F40AAD">
            <w:pPr>
              <w:jc w:val="center"/>
              <w:rPr>
                <w:sz w:val="22"/>
                <w:szCs w:val="22"/>
                <w:lang w:val="bg-BG"/>
              </w:rPr>
            </w:pPr>
            <w:r w:rsidRPr="00F575C2">
              <w:rPr>
                <w:i/>
                <w:sz w:val="22"/>
                <w:szCs w:val="22"/>
                <w:lang w:val="ru-RU"/>
              </w:rPr>
              <w:t>10</w:t>
            </w:r>
            <w:r w:rsidRPr="00F575C2">
              <w:rPr>
                <w:i/>
                <w:sz w:val="22"/>
                <w:szCs w:val="22"/>
                <w:lang w:val="ru-RU"/>
              </w:rPr>
              <w:br/>
              <w:t>µ</w:t>
            </w:r>
            <w:r w:rsidRPr="00F575C2">
              <w:rPr>
                <w:i/>
                <w:sz w:val="22"/>
                <w:szCs w:val="22"/>
              </w:rPr>
              <w:t>g</w:t>
            </w:r>
            <w:r w:rsidRPr="00F575C2">
              <w:rPr>
                <w:i/>
                <w:sz w:val="22"/>
                <w:szCs w:val="22"/>
                <w:lang w:val="ru-RU"/>
              </w:rPr>
              <w:t xml:space="preserve"> / </w:t>
            </w:r>
            <w:r w:rsidRPr="00F575C2">
              <w:rPr>
                <w:i/>
                <w:sz w:val="22"/>
                <w:szCs w:val="22"/>
              </w:rPr>
              <w:t>dm³</w:t>
            </w:r>
          </w:p>
        </w:tc>
        <w:tc>
          <w:tcPr>
            <w:tcW w:w="1448" w:type="dxa"/>
            <w:vAlign w:val="center"/>
          </w:tcPr>
          <w:p w:rsidR="002D12C8" w:rsidRPr="00BA535D" w:rsidRDefault="00F924FD" w:rsidP="005E2966">
            <w:pPr>
              <w:spacing w:before="120" w:after="120"/>
              <w:jc w:val="center"/>
              <w:rPr>
                <w:sz w:val="22"/>
                <w:szCs w:val="22"/>
              </w:rPr>
            </w:pPr>
            <w:r>
              <w:rPr>
                <w:sz w:val="22"/>
                <w:szCs w:val="22"/>
              </w:rPr>
              <w:t>&lt;5*</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Нефтопродукти</w:t>
            </w:r>
          </w:p>
        </w:tc>
        <w:tc>
          <w:tcPr>
            <w:tcW w:w="1556"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7.0</w:t>
            </w:r>
          </w:p>
        </w:tc>
        <w:tc>
          <w:tcPr>
            <w:tcW w:w="1585" w:type="dxa"/>
          </w:tcPr>
          <w:p w:rsidR="002D12C8" w:rsidRPr="00F575C2" w:rsidRDefault="002D12C8" w:rsidP="00F40AAD">
            <w:pPr>
              <w:jc w:val="center"/>
              <w:rPr>
                <w:i/>
                <w:sz w:val="22"/>
                <w:szCs w:val="22"/>
                <w:lang w:val="bg-BG"/>
              </w:rPr>
            </w:pPr>
          </w:p>
          <w:p w:rsidR="002D12C8" w:rsidRPr="00F575C2" w:rsidRDefault="002D12C8" w:rsidP="00F40AAD">
            <w:pPr>
              <w:jc w:val="center"/>
              <w:rPr>
                <w:i/>
                <w:sz w:val="22"/>
                <w:szCs w:val="22"/>
                <w:lang w:val="bg-BG"/>
              </w:rPr>
            </w:pPr>
            <w:r w:rsidRPr="00F575C2">
              <w:rPr>
                <w:i/>
                <w:sz w:val="22"/>
                <w:szCs w:val="22"/>
                <w:lang w:val="bg-BG"/>
              </w:rPr>
              <w:t>50</w:t>
            </w:r>
          </w:p>
          <w:p w:rsidR="002D12C8" w:rsidRPr="00A12F53" w:rsidRDefault="002D12C8" w:rsidP="00F40AAD">
            <w:pPr>
              <w:jc w:val="center"/>
              <w:rPr>
                <w:sz w:val="22"/>
                <w:szCs w:val="22"/>
                <w:lang w:val="bg-BG"/>
              </w:rPr>
            </w:pPr>
            <w:r w:rsidRPr="00F575C2">
              <w:rPr>
                <w:i/>
                <w:sz w:val="22"/>
                <w:szCs w:val="22"/>
                <w:lang w:val="ru-RU"/>
              </w:rPr>
              <w:t>µ</w:t>
            </w:r>
            <w:r w:rsidRPr="00F575C2">
              <w:rPr>
                <w:i/>
                <w:sz w:val="22"/>
                <w:szCs w:val="22"/>
              </w:rPr>
              <w:t>g</w:t>
            </w:r>
            <w:r w:rsidRPr="00F575C2">
              <w:rPr>
                <w:i/>
                <w:sz w:val="22"/>
                <w:szCs w:val="22"/>
                <w:lang w:val="ru-RU"/>
              </w:rPr>
              <w:t xml:space="preserve"> / </w:t>
            </w:r>
            <w:r w:rsidRPr="00F575C2">
              <w:rPr>
                <w:i/>
                <w:sz w:val="22"/>
                <w:szCs w:val="22"/>
              </w:rPr>
              <w:t>dm³</w:t>
            </w:r>
          </w:p>
        </w:tc>
        <w:tc>
          <w:tcPr>
            <w:tcW w:w="1448" w:type="dxa"/>
            <w:vAlign w:val="center"/>
          </w:tcPr>
          <w:p w:rsidR="002D12C8" w:rsidRPr="00F924FD" w:rsidRDefault="00F924FD" w:rsidP="005E2966">
            <w:pPr>
              <w:spacing w:before="120" w:after="120"/>
              <w:jc w:val="center"/>
              <w:rPr>
                <w:sz w:val="22"/>
                <w:szCs w:val="22"/>
              </w:rPr>
            </w:pPr>
            <w:r>
              <w:rPr>
                <w:sz w:val="22"/>
                <w:szCs w:val="22"/>
              </w:rPr>
              <w:t>22,8</w:t>
            </w:r>
            <w:r w:rsidRPr="00F575C2">
              <w:rPr>
                <w:sz w:val="22"/>
                <w:szCs w:val="22"/>
                <w:lang w:val="ru-RU"/>
              </w:rPr>
              <w:t>±</w:t>
            </w:r>
            <w:r>
              <w:rPr>
                <w:sz w:val="22"/>
                <w:szCs w:val="22"/>
              </w:rPr>
              <w:t>2,2</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rPr>
            </w:pPr>
          </w:p>
          <w:p w:rsidR="002D12C8" w:rsidRPr="00F575C2" w:rsidRDefault="002D12C8" w:rsidP="00F40AAD">
            <w:pPr>
              <w:jc w:val="center"/>
              <w:rPr>
                <w:sz w:val="22"/>
                <w:szCs w:val="22"/>
              </w:rPr>
            </w:pPr>
            <w:r>
              <w:rPr>
                <w:sz w:val="22"/>
                <w:szCs w:val="22"/>
                <w:lang w:val="bg-BG"/>
              </w:rPr>
              <w:t>Да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Бор</w:t>
            </w:r>
          </w:p>
        </w:tc>
        <w:tc>
          <w:tcPr>
            <w:tcW w:w="1556"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7.0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bg-BG"/>
              </w:rPr>
            </w:pPr>
            <w:r w:rsidRPr="00F575C2">
              <w:rPr>
                <w:sz w:val="22"/>
                <w:szCs w:val="22"/>
                <w:lang w:val="bg-BG"/>
              </w:rPr>
              <w:t>1,0</w:t>
            </w:r>
          </w:p>
          <w:p w:rsidR="002D12C8" w:rsidRPr="00F575C2" w:rsidRDefault="002D12C8" w:rsidP="00F40AAD">
            <w:pPr>
              <w:jc w:val="center"/>
              <w:rPr>
                <w:i/>
                <w:sz w:val="22"/>
                <w:szCs w:val="22"/>
                <w:lang w:val="bg-BG"/>
              </w:rPr>
            </w:pPr>
            <w:r w:rsidRPr="00F575C2">
              <w:rPr>
                <w:i/>
                <w:sz w:val="22"/>
                <w:szCs w:val="22"/>
              </w:rPr>
              <w:t>µg / dm³</w:t>
            </w:r>
          </w:p>
        </w:tc>
        <w:tc>
          <w:tcPr>
            <w:tcW w:w="1448" w:type="dxa"/>
            <w:vAlign w:val="center"/>
          </w:tcPr>
          <w:p w:rsidR="002D12C8" w:rsidRPr="00F924FD" w:rsidRDefault="00F924FD" w:rsidP="005E2966">
            <w:pPr>
              <w:spacing w:before="120" w:after="120"/>
              <w:jc w:val="center"/>
              <w:rPr>
                <w:sz w:val="22"/>
                <w:szCs w:val="22"/>
              </w:rPr>
            </w:pPr>
            <w:r>
              <w:rPr>
                <w:sz w:val="22"/>
                <w:szCs w:val="22"/>
              </w:rPr>
              <w:t>188</w:t>
            </w:r>
            <w:r w:rsidRPr="00F575C2">
              <w:rPr>
                <w:sz w:val="22"/>
                <w:szCs w:val="22"/>
                <w:lang w:val="ru-RU"/>
              </w:rPr>
              <w:t>±</w:t>
            </w:r>
            <w:r>
              <w:rPr>
                <w:sz w:val="22"/>
                <w:szCs w:val="22"/>
              </w:rPr>
              <w:t>16</w:t>
            </w:r>
          </w:p>
        </w:tc>
        <w:tc>
          <w:tcPr>
            <w:tcW w:w="1448" w:type="dxa"/>
          </w:tcPr>
          <w:p w:rsidR="002D12C8" w:rsidRPr="00F575C2" w:rsidRDefault="002D12C8" w:rsidP="00F40AAD">
            <w:pPr>
              <w:jc w:val="center"/>
              <w:rPr>
                <w:sz w:val="22"/>
                <w:szCs w:val="22"/>
              </w:rPr>
            </w:pPr>
          </w:p>
          <w:p w:rsidR="002D12C8" w:rsidRPr="00F575C2" w:rsidRDefault="002D12C8" w:rsidP="00F40AAD">
            <w:pPr>
              <w:jc w:val="center"/>
              <w:rPr>
                <w:sz w:val="22"/>
                <w:szCs w:val="22"/>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B10C03" w:rsidP="00F40AAD">
            <w:pPr>
              <w:jc w:val="center"/>
              <w:rPr>
                <w:sz w:val="22"/>
                <w:szCs w:val="22"/>
              </w:rPr>
            </w:pPr>
            <w:r>
              <w:rPr>
                <w:sz w:val="22"/>
                <w:szCs w:val="22"/>
                <w:lang w:val="bg-BG"/>
              </w:rPr>
              <w:t>Не</w:t>
            </w:r>
            <w:r w:rsidR="002D12C8" w:rsidRPr="00F575C2">
              <w:rPr>
                <w:sz w:val="22"/>
                <w:szCs w:val="22"/>
                <w:lang w:val="bg-BG"/>
              </w:rPr>
              <w:t xml:space="preserve"> </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Разтворен кислород</w:t>
            </w:r>
          </w:p>
        </w:tc>
        <w:tc>
          <w:tcPr>
            <w:tcW w:w="1556"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7.0</w:t>
            </w:r>
          </w:p>
        </w:tc>
        <w:tc>
          <w:tcPr>
            <w:tcW w:w="1585" w:type="dxa"/>
          </w:tcPr>
          <w:p w:rsidR="002D12C8" w:rsidRPr="00F575C2" w:rsidRDefault="002D12C8" w:rsidP="00F40AAD">
            <w:pPr>
              <w:jc w:val="center"/>
              <w:rPr>
                <w:i/>
                <w:sz w:val="22"/>
                <w:szCs w:val="22"/>
                <w:lang w:val="bg-BG"/>
              </w:rPr>
            </w:pPr>
          </w:p>
          <w:p w:rsidR="00EB55EA" w:rsidRDefault="00EB55EA" w:rsidP="00F40AAD">
            <w:pPr>
              <w:jc w:val="center"/>
              <w:rPr>
                <w:i/>
                <w:sz w:val="22"/>
                <w:szCs w:val="22"/>
                <w:lang w:val="bg-BG"/>
              </w:rPr>
            </w:pPr>
          </w:p>
          <w:p w:rsidR="002D12C8" w:rsidRPr="00F575C2" w:rsidRDefault="002D12C8" w:rsidP="00F40AAD">
            <w:pPr>
              <w:jc w:val="center"/>
              <w:rPr>
                <w:sz w:val="22"/>
                <w:szCs w:val="22"/>
                <w:lang w:val="bg-BG"/>
              </w:rPr>
            </w:pPr>
            <w:r w:rsidRPr="00F575C2">
              <w:rPr>
                <w:i/>
                <w:sz w:val="22"/>
                <w:szCs w:val="22"/>
              </w:rPr>
              <w:t>mg/ dm³</w:t>
            </w:r>
          </w:p>
        </w:tc>
        <w:tc>
          <w:tcPr>
            <w:tcW w:w="1448" w:type="dxa"/>
          </w:tcPr>
          <w:p w:rsidR="002D12C8" w:rsidRPr="00F575C2" w:rsidRDefault="002D12C8" w:rsidP="005E2966">
            <w:pPr>
              <w:jc w:val="center"/>
              <w:rPr>
                <w:sz w:val="22"/>
                <w:szCs w:val="22"/>
                <w:lang w:val="bg-BG"/>
              </w:rPr>
            </w:pPr>
          </w:p>
          <w:p w:rsidR="002D12C8" w:rsidRPr="00F575C2" w:rsidRDefault="00F924FD" w:rsidP="005E2966">
            <w:pPr>
              <w:jc w:val="center"/>
              <w:rPr>
                <w:sz w:val="22"/>
                <w:szCs w:val="22"/>
              </w:rPr>
            </w:pPr>
            <w:r>
              <w:rPr>
                <w:sz w:val="22"/>
                <w:szCs w:val="22"/>
              </w:rPr>
              <w:t>2,34</w:t>
            </w:r>
          </w:p>
          <w:p w:rsidR="002D12C8" w:rsidRPr="00F575C2" w:rsidRDefault="002D12C8" w:rsidP="005E2966">
            <w:pPr>
              <w:jc w:val="center"/>
              <w:rPr>
                <w:sz w:val="22"/>
                <w:szCs w:val="22"/>
                <w:lang w:val="ru-RU"/>
              </w:rPr>
            </w:pP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bl>
    <w:p w:rsidR="002D12C8" w:rsidRDefault="002D12C8" w:rsidP="00E9650F">
      <w:pPr>
        <w:rPr>
          <w:bCs/>
          <w:sz w:val="22"/>
          <w:szCs w:val="22"/>
        </w:rPr>
      </w:pPr>
      <w:r w:rsidRPr="00F575C2">
        <w:rPr>
          <w:bCs/>
          <w:sz w:val="22"/>
          <w:szCs w:val="22"/>
          <w:lang w:val="bg-BG"/>
        </w:rPr>
        <w:t>* - по-малко от границата на количествено определяне на метода.</w:t>
      </w:r>
    </w:p>
    <w:p w:rsidR="00E9650F" w:rsidRPr="00E9650F" w:rsidRDefault="00E9650F" w:rsidP="00E9650F">
      <w:pPr>
        <w:rPr>
          <w:bCs/>
          <w:sz w:val="22"/>
          <w:szCs w:val="22"/>
        </w:rPr>
      </w:pPr>
    </w:p>
    <w:p w:rsidR="002D12C8" w:rsidRPr="00F575C2" w:rsidRDefault="002D12C8" w:rsidP="002D12C8">
      <w:pPr>
        <w:rPr>
          <w:b/>
          <w:sz w:val="22"/>
          <w:szCs w:val="22"/>
          <w:lang w:val="ru-RU"/>
        </w:rPr>
      </w:pPr>
      <w:r w:rsidRPr="00F575C2">
        <w:rPr>
          <w:b/>
          <w:sz w:val="22"/>
          <w:szCs w:val="22"/>
          <w:lang w:val="bg-BG"/>
        </w:rPr>
        <w:t>Таблица 8.</w:t>
      </w:r>
      <w:r w:rsidRPr="00F575C2">
        <w:rPr>
          <w:b/>
          <w:sz w:val="22"/>
          <w:szCs w:val="22"/>
          <w:lang w:val="ru-RU"/>
        </w:rPr>
        <w:t>3</w:t>
      </w:r>
      <w:r w:rsidRPr="00F575C2">
        <w:rPr>
          <w:b/>
          <w:sz w:val="22"/>
          <w:szCs w:val="22"/>
          <w:lang w:val="bg-BG"/>
        </w:rPr>
        <w:t xml:space="preserve">. Опазване на подземните води пробовземна точка НК </w:t>
      </w:r>
      <w:r w:rsidRPr="00F575C2">
        <w:rPr>
          <w:b/>
          <w:sz w:val="22"/>
          <w:szCs w:val="22"/>
          <w:lang w:val="ru-RU"/>
        </w:rPr>
        <w:t>10</w:t>
      </w:r>
      <w:r>
        <w:rPr>
          <w:b/>
          <w:sz w:val="22"/>
          <w:szCs w:val="22"/>
          <w:lang w:val="ru-RU"/>
        </w:rPr>
        <w:t>,</w:t>
      </w:r>
      <w:r w:rsidRPr="00F575C2">
        <w:rPr>
          <w:b/>
          <w:sz w:val="22"/>
          <w:szCs w:val="22"/>
          <w:lang w:val="ru-RU"/>
        </w:rPr>
        <w:t xml:space="preserve"> </w:t>
      </w:r>
      <w:r w:rsidRPr="00F575C2">
        <w:rPr>
          <w:b/>
          <w:sz w:val="22"/>
          <w:szCs w:val="22"/>
          <w:lang w:val="bg-BG"/>
        </w:rPr>
        <w:t xml:space="preserve">за която е издаден Протокол </w:t>
      </w:r>
      <w:r w:rsidR="00F924FD">
        <w:rPr>
          <w:b/>
          <w:sz w:val="22"/>
          <w:szCs w:val="22"/>
        </w:rPr>
        <w:t>574</w:t>
      </w:r>
      <w:r w:rsidR="00F924FD" w:rsidRPr="00F575C2">
        <w:rPr>
          <w:b/>
          <w:sz w:val="22"/>
          <w:szCs w:val="22"/>
          <w:lang w:val="bg-BG"/>
        </w:rPr>
        <w:t xml:space="preserve"> Д </w:t>
      </w:r>
      <w:r w:rsidR="00F924FD" w:rsidRPr="00F575C2">
        <w:rPr>
          <w:b/>
          <w:sz w:val="22"/>
          <w:szCs w:val="22"/>
        </w:rPr>
        <w:t>-</w:t>
      </w:r>
      <w:r w:rsidR="00F924FD" w:rsidRPr="00F575C2">
        <w:rPr>
          <w:b/>
          <w:sz w:val="22"/>
          <w:szCs w:val="22"/>
          <w:lang w:val="bg-BG"/>
        </w:rPr>
        <w:t xml:space="preserve"> </w:t>
      </w:r>
      <w:r w:rsidR="00F924FD">
        <w:rPr>
          <w:b/>
          <w:sz w:val="22"/>
          <w:szCs w:val="22"/>
        </w:rPr>
        <w:t>2</w:t>
      </w:r>
      <w:r w:rsidR="00F924FD">
        <w:rPr>
          <w:b/>
          <w:sz w:val="22"/>
          <w:szCs w:val="22"/>
          <w:lang w:val="bg-BG"/>
        </w:rPr>
        <w:t xml:space="preserve"> / </w:t>
      </w:r>
      <w:r w:rsidR="00F924FD">
        <w:rPr>
          <w:b/>
          <w:sz w:val="22"/>
          <w:szCs w:val="22"/>
        </w:rPr>
        <w:t>20</w:t>
      </w:r>
      <w:r w:rsidR="00F924FD">
        <w:rPr>
          <w:b/>
          <w:sz w:val="22"/>
          <w:szCs w:val="22"/>
          <w:lang w:val="bg-BG"/>
        </w:rPr>
        <w:t>.0</w:t>
      </w:r>
      <w:r w:rsidR="00F924FD">
        <w:rPr>
          <w:b/>
          <w:sz w:val="22"/>
          <w:szCs w:val="22"/>
        </w:rPr>
        <w:t>4</w:t>
      </w:r>
      <w:r w:rsidR="00F924FD">
        <w:rPr>
          <w:b/>
          <w:sz w:val="22"/>
          <w:szCs w:val="22"/>
          <w:lang w:val="bg-BG"/>
        </w:rPr>
        <w:t>.201</w:t>
      </w:r>
      <w:r w:rsidR="00F924FD">
        <w:rPr>
          <w:b/>
          <w:sz w:val="22"/>
          <w:szCs w:val="22"/>
        </w:rPr>
        <w:t>8</w:t>
      </w:r>
      <w:r w:rsidR="00F924FD" w:rsidRPr="00F575C2">
        <w:rPr>
          <w:b/>
          <w:sz w:val="22"/>
          <w:szCs w:val="22"/>
          <w:lang w:val="bg-BG"/>
        </w:rPr>
        <w:t xml:space="preserve"> г.</w:t>
      </w:r>
    </w:p>
    <w:tbl>
      <w:tblPr>
        <w:tblStyle w:val="a3"/>
        <w:tblW w:w="9798" w:type="dxa"/>
        <w:tblLook w:val="01E0"/>
      </w:tblPr>
      <w:tblGrid>
        <w:gridCol w:w="2209"/>
        <w:gridCol w:w="1558"/>
        <w:gridCol w:w="1587"/>
        <w:gridCol w:w="1450"/>
        <w:gridCol w:w="1450"/>
        <w:gridCol w:w="1544"/>
      </w:tblGrid>
      <w:tr w:rsidR="002D12C8" w:rsidRPr="00F575C2" w:rsidTr="00E9650F">
        <w:trPr>
          <w:trHeight w:val="1509"/>
        </w:trPr>
        <w:tc>
          <w:tcPr>
            <w:tcW w:w="2209" w:type="dxa"/>
            <w:shd w:val="clear" w:color="auto" w:fill="D9D9D9"/>
            <w:vAlign w:val="bottom"/>
          </w:tcPr>
          <w:p w:rsidR="002D12C8" w:rsidRPr="00F575C2" w:rsidRDefault="002D12C8" w:rsidP="00F40AAD">
            <w:pPr>
              <w:spacing w:before="120" w:after="120"/>
              <w:jc w:val="center"/>
              <w:rPr>
                <w:sz w:val="22"/>
                <w:szCs w:val="22"/>
                <w:lang w:val="bg-BG"/>
              </w:rPr>
            </w:pPr>
            <w:r w:rsidRPr="00F575C2">
              <w:rPr>
                <w:sz w:val="22"/>
                <w:szCs w:val="22"/>
                <w:lang w:val="bg-BG"/>
              </w:rPr>
              <w:t>Показател</w:t>
            </w:r>
          </w:p>
          <w:p w:rsidR="002D12C8" w:rsidRPr="00F575C2" w:rsidRDefault="002D12C8" w:rsidP="00F40AAD">
            <w:pPr>
              <w:spacing w:before="120" w:after="120"/>
              <w:jc w:val="center"/>
              <w:rPr>
                <w:sz w:val="22"/>
                <w:szCs w:val="22"/>
                <w:lang w:val="bg-BG"/>
              </w:rPr>
            </w:pPr>
          </w:p>
        </w:tc>
        <w:tc>
          <w:tcPr>
            <w:tcW w:w="1558" w:type="dxa"/>
            <w:shd w:val="clear" w:color="auto" w:fill="D9D9D9"/>
          </w:tcPr>
          <w:p w:rsidR="002D12C8" w:rsidRPr="00F575C2" w:rsidRDefault="002D12C8" w:rsidP="00F40AAD">
            <w:pPr>
              <w:spacing w:before="120" w:after="120"/>
              <w:jc w:val="center"/>
              <w:rPr>
                <w:sz w:val="22"/>
                <w:szCs w:val="22"/>
                <w:lang w:val="bg-BG"/>
              </w:rPr>
            </w:pPr>
          </w:p>
          <w:p w:rsidR="002D12C8" w:rsidRPr="00F575C2" w:rsidRDefault="002D12C8" w:rsidP="00F40AAD">
            <w:pPr>
              <w:spacing w:before="120" w:after="120"/>
              <w:jc w:val="center"/>
              <w:rPr>
                <w:sz w:val="22"/>
                <w:szCs w:val="22"/>
                <w:lang w:val="bg-BG"/>
              </w:rPr>
            </w:pPr>
            <w:r w:rsidRPr="00F575C2">
              <w:rPr>
                <w:sz w:val="22"/>
                <w:szCs w:val="22"/>
                <w:lang w:val="bg-BG"/>
              </w:rPr>
              <w:t>Точка на</w:t>
            </w:r>
            <w:r w:rsidRPr="00F575C2">
              <w:rPr>
                <w:sz w:val="22"/>
                <w:szCs w:val="22"/>
                <w:lang w:val="ru-RU"/>
              </w:rPr>
              <w:t xml:space="preserve"> </w:t>
            </w:r>
            <w:r w:rsidRPr="00F575C2">
              <w:rPr>
                <w:sz w:val="22"/>
                <w:szCs w:val="22"/>
                <w:lang w:val="bg-BG"/>
              </w:rPr>
              <w:t>пробовземане</w:t>
            </w:r>
          </w:p>
          <w:p w:rsidR="002D12C8" w:rsidRPr="00F575C2" w:rsidRDefault="002D12C8" w:rsidP="00F40AAD">
            <w:pPr>
              <w:spacing w:before="120" w:after="120"/>
              <w:jc w:val="center"/>
              <w:rPr>
                <w:sz w:val="22"/>
                <w:szCs w:val="22"/>
                <w:lang w:val="bg-BG"/>
              </w:rPr>
            </w:pPr>
          </w:p>
        </w:tc>
        <w:tc>
          <w:tcPr>
            <w:tcW w:w="1587" w:type="dxa"/>
            <w:shd w:val="clear" w:color="auto" w:fill="D9D9D9"/>
            <w:vAlign w:val="bottom"/>
          </w:tcPr>
          <w:p w:rsidR="002D12C8" w:rsidRPr="00F575C2" w:rsidRDefault="002D12C8" w:rsidP="00F40AAD">
            <w:pPr>
              <w:spacing w:before="120" w:after="120"/>
              <w:jc w:val="center"/>
              <w:rPr>
                <w:sz w:val="22"/>
                <w:szCs w:val="22"/>
                <w:lang w:val="bg-BG"/>
              </w:rPr>
            </w:pPr>
            <w:r w:rsidRPr="00F575C2">
              <w:rPr>
                <w:sz w:val="22"/>
                <w:szCs w:val="22"/>
                <w:lang w:val="bg-BG"/>
              </w:rPr>
              <w:t>Концентрация в подземните води, съгласно КР</w:t>
            </w:r>
          </w:p>
        </w:tc>
        <w:tc>
          <w:tcPr>
            <w:tcW w:w="1450" w:type="dxa"/>
            <w:shd w:val="clear" w:color="auto" w:fill="D9D9D9"/>
            <w:vAlign w:val="bottom"/>
          </w:tcPr>
          <w:p w:rsidR="002D12C8" w:rsidRPr="00F575C2" w:rsidRDefault="002D12C8" w:rsidP="00F40AAD">
            <w:pPr>
              <w:spacing w:before="120" w:after="120"/>
              <w:jc w:val="center"/>
              <w:rPr>
                <w:sz w:val="22"/>
                <w:szCs w:val="22"/>
              </w:rPr>
            </w:pPr>
            <w:r w:rsidRPr="00F575C2">
              <w:rPr>
                <w:sz w:val="22"/>
                <w:szCs w:val="22"/>
              </w:rPr>
              <w:t>Резултати от мониторинг</w:t>
            </w:r>
          </w:p>
          <w:p w:rsidR="002D12C8" w:rsidRPr="00F575C2" w:rsidRDefault="002D12C8" w:rsidP="00F40AAD">
            <w:pPr>
              <w:spacing w:before="120" w:after="120"/>
              <w:jc w:val="center"/>
              <w:rPr>
                <w:sz w:val="22"/>
                <w:szCs w:val="22"/>
                <w:lang w:val="bg-BG"/>
              </w:rPr>
            </w:pPr>
          </w:p>
        </w:tc>
        <w:tc>
          <w:tcPr>
            <w:tcW w:w="1450" w:type="dxa"/>
            <w:shd w:val="clear" w:color="auto" w:fill="D9D9D9"/>
            <w:vAlign w:val="bottom"/>
          </w:tcPr>
          <w:p w:rsidR="002D12C8" w:rsidRPr="00F575C2" w:rsidRDefault="002D12C8" w:rsidP="00F40AAD">
            <w:pPr>
              <w:spacing w:before="120" w:after="120"/>
              <w:jc w:val="center"/>
              <w:rPr>
                <w:sz w:val="22"/>
                <w:szCs w:val="22"/>
              </w:rPr>
            </w:pPr>
            <w:r w:rsidRPr="00F575C2">
              <w:rPr>
                <w:sz w:val="22"/>
                <w:szCs w:val="22"/>
              </w:rPr>
              <w:t>Честота на мониторинг</w:t>
            </w:r>
          </w:p>
          <w:p w:rsidR="002D12C8" w:rsidRPr="00F575C2" w:rsidRDefault="002D12C8" w:rsidP="00F40AAD">
            <w:pPr>
              <w:spacing w:before="120" w:after="120"/>
              <w:jc w:val="center"/>
              <w:rPr>
                <w:sz w:val="22"/>
                <w:szCs w:val="22"/>
              </w:rPr>
            </w:pPr>
            <w:r w:rsidRPr="00F575C2">
              <w:rPr>
                <w:sz w:val="22"/>
                <w:szCs w:val="22"/>
              </w:rPr>
              <w:t xml:space="preserve"> </w:t>
            </w:r>
          </w:p>
        </w:tc>
        <w:tc>
          <w:tcPr>
            <w:tcW w:w="1544" w:type="dxa"/>
            <w:shd w:val="clear" w:color="auto" w:fill="D9D9D9"/>
            <w:vAlign w:val="bottom"/>
          </w:tcPr>
          <w:p w:rsidR="002D12C8" w:rsidRPr="00F575C2" w:rsidRDefault="002D12C8" w:rsidP="00F40AAD">
            <w:pPr>
              <w:spacing w:before="120" w:after="120"/>
              <w:jc w:val="center"/>
              <w:rPr>
                <w:sz w:val="22"/>
                <w:szCs w:val="22"/>
                <w:lang w:val="bg-BG"/>
              </w:rPr>
            </w:pPr>
            <w:r w:rsidRPr="00F575C2">
              <w:rPr>
                <w:sz w:val="22"/>
                <w:szCs w:val="22"/>
              </w:rPr>
              <w:t>Съответствие</w:t>
            </w:r>
          </w:p>
          <w:p w:rsidR="002D12C8" w:rsidRPr="00F575C2" w:rsidRDefault="002D12C8" w:rsidP="00F40AAD">
            <w:pPr>
              <w:spacing w:before="120" w:after="120"/>
              <w:jc w:val="center"/>
              <w:rPr>
                <w:sz w:val="22"/>
                <w:szCs w:val="22"/>
                <w:lang w:val="bg-BG"/>
              </w:rPr>
            </w:pPr>
          </w:p>
        </w:tc>
      </w:tr>
      <w:tr w:rsidR="002D12C8" w:rsidRPr="00F575C2" w:rsidTr="00005299">
        <w:trPr>
          <w:trHeight w:val="808"/>
        </w:trPr>
        <w:tc>
          <w:tcPr>
            <w:tcW w:w="2209"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Ниво на подземните води</w:t>
            </w:r>
          </w:p>
        </w:tc>
        <w:tc>
          <w:tcPr>
            <w:tcW w:w="1558" w:type="dxa"/>
            <w:vAlign w:val="center"/>
          </w:tcPr>
          <w:p w:rsidR="002D12C8" w:rsidRPr="00690CF9" w:rsidRDefault="002D12C8" w:rsidP="00005299">
            <w:pPr>
              <w:spacing w:before="120" w:after="120"/>
              <w:jc w:val="center"/>
              <w:rPr>
                <w:sz w:val="22"/>
                <w:szCs w:val="22"/>
                <w:lang w:val="bg-BG"/>
              </w:rPr>
            </w:pPr>
            <w:r w:rsidRPr="00F575C2">
              <w:rPr>
                <w:sz w:val="22"/>
                <w:szCs w:val="22"/>
                <w:lang w:val="bg-BG"/>
              </w:rPr>
              <w:t>НК 10</w:t>
            </w:r>
          </w:p>
        </w:tc>
        <w:tc>
          <w:tcPr>
            <w:tcW w:w="1587"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rPr>
            </w:pPr>
            <w:r w:rsidRPr="00F575C2">
              <w:rPr>
                <w:i/>
                <w:sz w:val="22"/>
                <w:szCs w:val="22"/>
              </w:rPr>
              <w:t>m</w:t>
            </w:r>
          </w:p>
        </w:tc>
        <w:tc>
          <w:tcPr>
            <w:tcW w:w="1450" w:type="dxa"/>
            <w:vAlign w:val="center"/>
          </w:tcPr>
          <w:p w:rsidR="002D12C8" w:rsidRPr="00F575C2" w:rsidRDefault="009D7D7B" w:rsidP="005E2966">
            <w:pPr>
              <w:spacing w:before="120" w:after="120"/>
              <w:jc w:val="center"/>
              <w:rPr>
                <w:sz w:val="22"/>
                <w:szCs w:val="22"/>
              </w:rPr>
            </w:pPr>
            <w:r>
              <w:rPr>
                <w:sz w:val="22"/>
                <w:szCs w:val="22"/>
              </w:rPr>
              <w:t>12,4</w:t>
            </w:r>
          </w:p>
        </w:tc>
        <w:tc>
          <w:tcPr>
            <w:tcW w:w="1450" w:type="dxa"/>
          </w:tcPr>
          <w:p w:rsidR="002D12C8" w:rsidRPr="00F575C2" w:rsidRDefault="002D12C8" w:rsidP="00F40AAD">
            <w:pPr>
              <w:jc w:val="center"/>
              <w:rPr>
                <w:sz w:val="22"/>
                <w:szCs w:val="22"/>
                <w:lang w:val="bg-BG"/>
              </w:rPr>
            </w:pPr>
          </w:p>
          <w:p w:rsidR="002D12C8" w:rsidRPr="00F575C2" w:rsidRDefault="00A2751B" w:rsidP="00F40AAD">
            <w:pPr>
              <w:rPr>
                <w:b/>
                <w:sz w:val="22"/>
                <w:szCs w:val="22"/>
                <w:lang w:val="bg-BG"/>
              </w:rPr>
            </w:pPr>
            <w:r>
              <w:rPr>
                <w:sz w:val="22"/>
                <w:szCs w:val="22"/>
              </w:rPr>
              <w:t xml:space="preserve"> </w:t>
            </w:r>
            <w:r w:rsidR="002D12C8" w:rsidRPr="00F575C2">
              <w:rPr>
                <w:sz w:val="22"/>
                <w:szCs w:val="22"/>
                <w:lang w:val="bg-BG"/>
              </w:rPr>
              <w:t>Веднъж на шест месеца</w:t>
            </w:r>
          </w:p>
        </w:tc>
        <w:tc>
          <w:tcPr>
            <w:tcW w:w="1544"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bg-BG"/>
              </w:rPr>
            </w:pPr>
            <w:r w:rsidRPr="00F575C2">
              <w:rPr>
                <w:sz w:val="22"/>
                <w:szCs w:val="22"/>
                <w:lang w:val="bg-BG"/>
              </w:rPr>
              <w:t>Д</w:t>
            </w:r>
            <w:r w:rsidRPr="00F575C2">
              <w:rPr>
                <w:sz w:val="22"/>
                <w:szCs w:val="22"/>
              </w:rPr>
              <w:t>а</w:t>
            </w:r>
          </w:p>
        </w:tc>
      </w:tr>
      <w:tr w:rsidR="002D12C8" w:rsidRPr="00F575C2" w:rsidTr="00E9650F">
        <w:trPr>
          <w:trHeight w:val="638"/>
        </w:trPr>
        <w:tc>
          <w:tcPr>
            <w:tcW w:w="2209" w:type="dxa"/>
            <w:vAlign w:val="center"/>
          </w:tcPr>
          <w:p w:rsidR="002D12C8" w:rsidRPr="00F575C2" w:rsidRDefault="002D12C8" w:rsidP="00F40AAD">
            <w:pPr>
              <w:spacing w:before="120" w:after="120"/>
              <w:jc w:val="center"/>
              <w:rPr>
                <w:sz w:val="22"/>
                <w:szCs w:val="22"/>
                <w:lang w:val="bg-BG"/>
              </w:rPr>
            </w:pPr>
            <w:r w:rsidRPr="00F575C2">
              <w:rPr>
                <w:sz w:val="22"/>
                <w:szCs w:val="22"/>
              </w:rPr>
              <w:t>pH</w:t>
            </w:r>
            <w:r w:rsidRPr="00F575C2">
              <w:rPr>
                <w:sz w:val="22"/>
                <w:szCs w:val="22"/>
                <w:lang w:val="bg-BG"/>
              </w:rPr>
              <w:t>/Активна реакция /</w:t>
            </w:r>
          </w:p>
        </w:tc>
        <w:tc>
          <w:tcPr>
            <w:tcW w:w="1558"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10</w:t>
            </w:r>
          </w:p>
        </w:tc>
        <w:tc>
          <w:tcPr>
            <w:tcW w:w="1587" w:type="dxa"/>
          </w:tcPr>
          <w:p w:rsidR="002D12C8" w:rsidRPr="00F575C2" w:rsidRDefault="002D12C8" w:rsidP="00F40AAD">
            <w:pPr>
              <w:spacing w:before="120" w:after="120"/>
              <w:jc w:val="center"/>
              <w:rPr>
                <w:sz w:val="22"/>
                <w:szCs w:val="22"/>
                <w:lang w:val="bg-BG"/>
              </w:rPr>
            </w:pPr>
            <w:r w:rsidRPr="00F575C2">
              <w:rPr>
                <w:sz w:val="22"/>
                <w:szCs w:val="22"/>
                <w:lang w:val="bg-BG"/>
              </w:rPr>
              <w:t>&gt;6,5</w:t>
            </w:r>
          </w:p>
          <w:p w:rsidR="002D12C8" w:rsidRPr="00F575C2" w:rsidRDefault="002D12C8" w:rsidP="00F40AAD">
            <w:pPr>
              <w:jc w:val="center"/>
              <w:rPr>
                <w:i/>
                <w:sz w:val="22"/>
                <w:szCs w:val="22"/>
                <w:lang w:val="bg-BG"/>
              </w:rPr>
            </w:pPr>
            <w:r w:rsidRPr="00F575C2">
              <w:rPr>
                <w:sz w:val="22"/>
                <w:szCs w:val="22"/>
                <w:lang w:val="bg-BG"/>
              </w:rPr>
              <w:t xml:space="preserve">≤ </w:t>
            </w:r>
            <w:r w:rsidRPr="00F575C2">
              <w:rPr>
                <w:sz w:val="22"/>
                <w:szCs w:val="22"/>
              </w:rPr>
              <w:t>9.5</w:t>
            </w:r>
          </w:p>
          <w:p w:rsidR="002D12C8" w:rsidRPr="00F575C2" w:rsidRDefault="002D12C8" w:rsidP="00F40AAD">
            <w:pPr>
              <w:jc w:val="center"/>
              <w:rPr>
                <w:sz w:val="22"/>
                <w:szCs w:val="22"/>
                <w:lang w:val="bg-BG"/>
              </w:rPr>
            </w:pPr>
            <w:r w:rsidRPr="00F575C2">
              <w:rPr>
                <w:i/>
                <w:sz w:val="22"/>
                <w:szCs w:val="22"/>
              </w:rPr>
              <w:t>pH единици</w:t>
            </w:r>
          </w:p>
        </w:tc>
        <w:tc>
          <w:tcPr>
            <w:tcW w:w="1450" w:type="dxa"/>
            <w:vAlign w:val="center"/>
          </w:tcPr>
          <w:p w:rsidR="002D12C8" w:rsidRPr="00BA535D" w:rsidRDefault="009D7D7B" w:rsidP="005E2966">
            <w:pPr>
              <w:spacing w:before="120" w:after="120"/>
              <w:jc w:val="center"/>
              <w:rPr>
                <w:sz w:val="22"/>
                <w:szCs w:val="22"/>
              </w:rPr>
            </w:pPr>
            <w:r>
              <w:rPr>
                <w:sz w:val="22"/>
                <w:szCs w:val="22"/>
              </w:rPr>
              <w:t>7,05</w:t>
            </w:r>
          </w:p>
        </w:tc>
        <w:tc>
          <w:tcPr>
            <w:tcW w:w="145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Веднъж на шест месеца</w:t>
            </w:r>
          </w:p>
        </w:tc>
        <w:tc>
          <w:tcPr>
            <w:tcW w:w="1544"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Д</w:t>
            </w:r>
            <w:r w:rsidRPr="00F575C2">
              <w:rPr>
                <w:sz w:val="22"/>
                <w:szCs w:val="22"/>
              </w:rPr>
              <w:t>а</w:t>
            </w:r>
          </w:p>
        </w:tc>
      </w:tr>
      <w:tr w:rsidR="002D12C8" w:rsidRPr="00F575C2" w:rsidTr="00E9650F">
        <w:trPr>
          <w:trHeight w:val="755"/>
        </w:trPr>
        <w:tc>
          <w:tcPr>
            <w:tcW w:w="2209"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lastRenderedPageBreak/>
              <w:t>Електропроводимост</w:t>
            </w:r>
          </w:p>
        </w:tc>
        <w:tc>
          <w:tcPr>
            <w:tcW w:w="1558"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10</w:t>
            </w:r>
          </w:p>
        </w:tc>
        <w:tc>
          <w:tcPr>
            <w:tcW w:w="1587"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2000</w:t>
            </w:r>
          </w:p>
          <w:p w:rsidR="002D12C8" w:rsidRPr="00F575C2" w:rsidRDefault="002D12C8" w:rsidP="00F40AAD">
            <w:pPr>
              <w:jc w:val="center"/>
              <w:rPr>
                <w:sz w:val="22"/>
                <w:szCs w:val="22"/>
                <w:lang w:val="bg-BG"/>
              </w:rPr>
            </w:pPr>
            <w:r w:rsidRPr="00F575C2">
              <w:rPr>
                <w:i/>
                <w:sz w:val="22"/>
                <w:szCs w:val="22"/>
              </w:rPr>
              <w:t>µS / cm</w:t>
            </w:r>
          </w:p>
        </w:tc>
        <w:tc>
          <w:tcPr>
            <w:tcW w:w="1450" w:type="dxa"/>
          </w:tcPr>
          <w:p w:rsidR="002D12C8" w:rsidRPr="00F575C2" w:rsidRDefault="002D12C8" w:rsidP="005E2966">
            <w:pPr>
              <w:jc w:val="center"/>
              <w:rPr>
                <w:sz w:val="22"/>
                <w:szCs w:val="22"/>
                <w:lang w:val="bg-BG"/>
              </w:rPr>
            </w:pPr>
          </w:p>
          <w:p w:rsidR="002D12C8" w:rsidRPr="009D7D7B" w:rsidRDefault="009D7D7B" w:rsidP="005E2966">
            <w:pPr>
              <w:jc w:val="center"/>
              <w:rPr>
                <w:sz w:val="22"/>
                <w:szCs w:val="22"/>
              </w:rPr>
            </w:pPr>
            <w:r>
              <w:rPr>
                <w:sz w:val="22"/>
                <w:szCs w:val="22"/>
              </w:rPr>
              <w:t>720</w:t>
            </w:r>
          </w:p>
        </w:tc>
        <w:tc>
          <w:tcPr>
            <w:tcW w:w="145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Веднъж на шест месеца</w:t>
            </w:r>
          </w:p>
        </w:tc>
        <w:tc>
          <w:tcPr>
            <w:tcW w:w="1544"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Д</w:t>
            </w:r>
            <w:r w:rsidRPr="00F575C2">
              <w:rPr>
                <w:sz w:val="22"/>
                <w:szCs w:val="22"/>
              </w:rPr>
              <w:t>а</w:t>
            </w:r>
          </w:p>
        </w:tc>
      </w:tr>
      <w:tr w:rsidR="002D12C8" w:rsidRPr="00F575C2" w:rsidTr="00E9650F">
        <w:trPr>
          <w:trHeight w:val="771"/>
        </w:trPr>
        <w:tc>
          <w:tcPr>
            <w:tcW w:w="2209"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Обща твърдост</w:t>
            </w:r>
          </w:p>
        </w:tc>
        <w:tc>
          <w:tcPr>
            <w:tcW w:w="1558"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10</w:t>
            </w:r>
          </w:p>
        </w:tc>
        <w:tc>
          <w:tcPr>
            <w:tcW w:w="1587"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12</w:t>
            </w:r>
          </w:p>
          <w:p w:rsidR="002D12C8" w:rsidRPr="00F575C2" w:rsidRDefault="002D12C8" w:rsidP="00F40AAD">
            <w:pPr>
              <w:jc w:val="center"/>
              <w:rPr>
                <w:sz w:val="22"/>
                <w:szCs w:val="22"/>
                <w:lang w:val="bg-BG"/>
              </w:rPr>
            </w:pPr>
            <w:r w:rsidRPr="00F575C2">
              <w:rPr>
                <w:i/>
                <w:sz w:val="22"/>
                <w:szCs w:val="22"/>
              </w:rPr>
              <w:t>мgeqv/</w:t>
            </w:r>
            <w:r w:rsidRPr="00F575C2">
              <w:rPr>
                <w:sz w:val="22"/>
                <w:szCs w:val="22"/>
              </w:rPr>
              <w:t xml:space="preserve"> </w:t>
            </w:r>
            <w:r w:rsidRPr="00F575C2">
              <w:rPr>
                <w:i/>
                <w:sz w:val="22"/>
                <w:szCs w:val="22"/>
              </w:rPr>
              <w:t>dm³</w:t>
            </w:r>
          </w:p>
        </w:tc>
        <w:tc>
          <w:tcPr>
            <w:tcW w:w="1450" w:type="dxa"/>
          </w:tcPr>
          <w:p w:rsidR="002D12C8" w:rsidRPr="00F575C2" w:rsidRDefault="002D12C8" w:rsidP="005E2966">
            <w:pPr>
              <w:jc w:val="center"/>
              <w:rPr>
                <w:sz w:val="22"/>
                <w:szCs w:val="22"/>
                <w:lang w:val="bg-BG"/>
              </w:rPr>
            </w:pPr>
          </w:p>
          <w:p w:rsidR="002D12C8" w:rsidRPr="009D7D7B" w:rsidRDefault="009D7D7B" w:rsidP="005E2966">
            <w:pPr>
              <w:jc w:val="center"/>
              <w:rPr>
                <w:sz w:val="22"/>
                <w:szCs w:val="22"/>
              </w:rPr>
            </w:pPr>
            <w:r>
              <w:rPr>
                <w:sz w:val="22"/>
                <w:szCs w:val="22"/>
              </w:rPr>
              <w:t>7,28</w:t>
            </w:r>
            <w:r w:rsidRPr="00F575C2">
              <w:rPr>
                <w:sz w:val="22"/>
                <w:szCs w:val="22"/>
                <w:lang w:val="ru-RU"/>
              </w:rPr>
              <w:t>±</w:t>
            </w:r>
            <w:r>
              <w:rPr>
                <w:sz w:val="22"/>
                <w:szCs w:val="22"/>
              </w:rPr>
              <w:t>0,62</w:t>
            </w:r>
          </w:p>
        </w:tc>
        <w:tc>
          <w:tcPr>
            <w:tcW w:w="145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4"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E9650F">
        <w:trPr>
          <w:trHeight w:val="755"/>
        </w:trPr>
        <w:tc>
          <w:tcPr>
            <w:tcW w:w="2209"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Перманганатна окисляемост</w:t>
            </w:r>
          </w:p>
        </w:tc>
        <w:tc>
          <w:tcPr>
            <w:tcW w:w="1558"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10</w:t>
            </w:r>
          </w:p>
        </w:tc>
        <w:tc>
          <w:tcPr>
            <w:tcW w:w="1587"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5</w:t>
            </w:r>
          </w:p>
          <w:p w:rsidR="002D12C8" w:rsidRPr="00F575C2" w:rsidRDefault="002D12C8" w:rsidP="00F40AAD">
            <w:pPr>
              <w:jc w:val="center"/>
              <w:rPr>
                <w:sz w:val="22"/>
                <w:szCs w:val="22"/>
                <w:lang w:val="ru-RU"/>
              </w:rPr>
            </w:pPr>
            <w:r w:rsidRPr="00F575C2">
              <w:rPr>
                <w:i/>
                <w:sz w:val="22"/>
                <w:szCs w:val="22"/>
              </w:rPr>
              <w:t>mg</w:t>
            </w:r>
            <w:r w:rsidRPr="00F575C2">
              <w:rPr>
                <w:i/>
                <w:sz w:val="22"/>
                <w:szCs w:val="22"/>
                <w:lang w:val="ru-RU"/>
              </w:rPr>
              <w:t xml:space="preserve"> О</w:t>
            </w:r>
            <w:r w:rsidRPr="00F575C2">
              <w:rPr>
                <w:i/>
                <w:sz w:val="22"/>
                <w:szCs w:val="22"/>
                <w:vertAlign w:val="subscript"/>
                <w:lang w:val="ru-RU"/>
              </w:rPr>
              <w:t>2</w:t>
            </w:r>
            <w:r w:rsidRPr="00F575C2">
              <w:rPr>
                <w:i/>
                <w:sz w:val="22"/>
                <w:szCs w:val="22"/>
                <w:lang w:val="ru-RU"/>
              </w:rPr>
              <w:t>/</w:t>
            </w:r>
            <w:r w:rsidRPr="00F575C2">
              <w:rPr>
                <w:i/>
                <w:sz w:val="22"/>
                <w:szCs w:val="22"/>
              </w:rPr>
              <w:t xml:space="preserve"> dm³</w:t>
            </w:r>
          </w:p>
        </w:tc>
        <w:tc>
          <w:tcPr>
            <w:tcW w:w="1450" w:type="dxa"/>
          </w:tcPr>
          <w:p w:rsidR="002D12C8" w:rsidRPr="00F575C2" w:rsidRDefault="002D12C8" w:rsidP="005E2966">
            <w:pPr>
              <w:jc w:val="center"/>
              <w:rPr>
                <w:sz w:val="22"/>
                <w:szCs w:val="22"/>
                <w:lang w:val="bg-BG"/>
              </w:rPr>
            </w:pPr>
          </w:p>
          <w:p w:rsidR="002D12C8" w:rsidRPr="009D7D7B" w:rsidRDefault="009D7D7B" w:rsidP="005E2966">
            <w:pPr>
              <w:jc w:val="center"/>
              <w:rPr>
                <w:sz w:val="22"/>
                <w:szCs w:val="22"/>
              </w:rPr>
            </w:pPr>
            <w:r>
              <w:rPr>
                <w:sz w:val="22"/>
                <w:szCs w:val="22"/>
              </w:rPr>
              <w:t>0,80</w:t>
            </w:r>
            <w:r w:rsidRPr="00F575C2">
              <w:rPr>
                <w:sz w:val="22"/>
                <w:szCs w:val="22"/>
                <w:lang w:val="ru-RU"/>
              </w:rPr>
              <w:t>±</w:t>
            </w:r>
            <w:r>
              <w:rPr>
                <w:sz w:val="22"/>
                <w:szCs w:val="22"/>
              </w:rPr>
              <w:t>0,04</w:t>
            </w:r>
          </w:p>
        </w:tc>
        <w:tc>
          <w:tcPr>
            <w:tcW w:w="145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4"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EB55EA">
        <w:trPr>
          <w:trHeight w:val="771"/>
        </w:trPr>
        <w:tc>
          <w:tcPr>
            <w:tcW w:w="2209"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Амониев йон</w:t>
            </w:r>
          </w:p>
        </w:tc>
        <w:tc>
          <w:tcPr>
            <w:tcW w:w="1558"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10</w:t>
            </w:r>
          </w:p>
        </w:tc>
        <w:tc>
          <w:tcPr>
            <w:tcW w:w="1587" w:type="dxa"/>
            <w:vAlign w:val="bottom"/>
          </w:tcPr>
          <w:p w:rsidR="002D12C8" w:rsidRPr="00A12F53" w:rsidRDefault="002D12C8" w:rsidP="00EB55EA">
            <w:pPr>
              <w:spacing w:before="120" w:after="120"/>
              <w:jc w:val="center"/>
              <w:rPr>
                <w:sz w:val="22"/>
                <w:szCs w:val="22"/>
                <w:lang w:val="bg-BG"/>
              </w:rPr>
            </w:pPr>
            <w:r w:rsidRPr="00F575C2">
              <w:rPr>
                <w:sz w:val="22"/>
                <w:szCs w:val="22"/>
                <w:lang w:val="bg-BG"/>
              </w:rPr>
              <w:t>0.5</w:t>
            </w:r>
            <w:r w:rsidRPr="00F575C2">
              <w:rPr>
                <w:sz w:val="22"/>
                <w:szCs w:val="22"/>
                <w:lang w:val="bg-BG"/>
              </w:rPr>
              <w:br/>
            </w:r>
            <w:r w:rsidRPr="00F575C2">
              <w:rPr>
                <w:i/>
                <w:sz w:val="22"/>
                <w:szCs w:val="22"/>
              </w:rPr>
              <w:t>mg</w:t>
            </w:r>
            <w:r w:rsidRPr="00F575C2">
              <w:rPr>
                <w:i/>
                <w:sz w:val="22"/>
                <w:szCs w:val="22"/>
                <w:lang w:val="ru-RU"/>
              </w:rPr>
              <w:t xml:space="preserve">/ </w:t>
            </w:r>
            <w:r w:rsidRPr="00F575C2">
              <w:rPr>
                <w:i/>
                <w:sz w:val="22"/>
                <w:szCs w:val="22"/>
              </w:rPr>
              <w:t>dm³</w:t>
            </w:r>
          </w:p>
        </w:tc>
        <w:tc>
          <w:tcPr>
            <w:tcW w:w="1450" w:type="dxa"/>
          </w:tcPr>
          <w:p w:rsidR="002D12C8" w:rsidRPr="00F575C2" w:rsidRDefault="002D12C8" w:rsidP="005E2966">
            <w:pPr>
              <w:jc w:val="center"/>
              <w:rPr>
                <w:sz w:val="22"/>
                <w:szCs w:val="22"/>
                <w:lang w:val="bg-BG"/>
              </w:rPr>
            </w:pPr>
          </w:p>
          <w:p w:rsidR="002D12C8" w:rsidRPr="009D7D7B" w:rsidRDefault="009D7D7B" w:rsidP="005E2966">
            <w:pPr>
              <w:jc w:val="center"/>
              <w:rPr>
                <w:sz w:val="22"/>
                <w:szCs w:val="22"/>
              </w:rPr>
            </w:pPr>
            <w:r>
              <w:rPr>
                <w:sz w:val="22"/>
                <w:szCs w:val="22"/>
              </w:rPr>
              <w:t>0,41</w:t>
            </w:r>
            <w:r w:rsidRPr="00F575C2">
              <w:rPr>
                <w:sz w:val="22"/>
                <w:szCs w:val="22"/>
                <w:lang w:val="ru-RU"/>
              </w:rPr>
              <w:t>±</w:t>
            </w:r>
            <w:r>
              <w:rPr>
                <w:sz w:val="22"/>
                <w:szCs w:val="22"/>
              </w:rPr>
              <w:t>0,02</w:t>
            </w:r>
          </w:p>
        </w:tc>
        <w:tc>
          <w:tcPr>
            <w:tcW w:w="145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4" w:type="dxa"/>
          </w:tcPr>
          <w:p w:rsidR="002D12C8" w:rsidRPr="00F575C2" w:rsidRDefault="002D12C8" w:rsidP="00F40AAD">
            <w:pPr>
              <w:jc w:val="center"/>
              <w:rPr>
                <w:sz w:val="22"/>
                <w:szCs w:val="22"/>
                <w:lang w:val="bg-BG"/>
              </w:rPr>
            </w:pPr>
          </w:p>
          <w:p w:rsidR="002D12C8" w:rsidRPr="00F575C2" w:rsidRDefault="00B10C03" w:rsidP="00F40AAD">
            <w:pPr>
              <w:jc w:val="center"/>
              <w:rPr>
                <w:sz w:val="22"/>
                <w:szCs w:val="22"/>
                <w:lang w:val="ru-RU"/>
              </w:rPr>
            </w:pPr>
            <w:r>
              <w:rPr>
                <w:sz w:val="22"/>
                <w:szCs w:val="22"/>
                <w:lang w:val="bg-BG"/>
              </w:rPr>
              <w:t>Не</w:t>
            </w:r>
            <w:r w:rsidR="002D12C8" w:rsidRPr="00F575C2">
              <w:rPr>
                <w:sz w:val="22"/>
                <w:szCs w:val="22"/>
                <w:lang w:val="bg-BG"/>
              </w:rPr>
              <w:t xml:space="preserve"> </w:t>
            </w:r>
          </w:p>
        </w:tc>
      </w:tr>
      <w:tr w:rsidR="002D12C8" w:rsidRPr="00F575C2" w:rsidTr="00E9650F">
        <w:trPr>
          <w:trHeight w:val="755"/>
        </w:trPr>
        <w:tc>
          <w:tcPr>
            <w:tcW w:w="2209"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Нитрати</w:t>
            </w:r>
          </w:p>
        </w:tc>
        <w:tc>
          <w:tcPr>
            <w:tcW w:w="1558"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10</w:t>
            </w:r>
          </w:p>
        </w:tc>
        <w:tc>
          <w:tcPr>
            <w:tcW w:w="1587" w:type="dxa"/>
          </w:tcPr>
          <w:p w:rsidR="002D12C8" w:rsidRPr="00F575C2" w:rsidRDefault="002D12C8" w:rsidP="00F40AAD">
            <w:pPr>
              <w:jc w:val="center"/>
              <w:rPr>
                <w:sz w:val="22"/>
                <w:szCs w:val="22"/>
                <w:lang w:val="ru-RU"/>
              </w:rPr>
            </w:pPr>
          </w:p>
          <w:p w:rsidR="002D12C8" w:rsidRPr="00F575C2" w:rsidRDefault="002D12C8" w:rsidP="00F40AAD">
            <w:pPr>
              <w:jc w:val="center"/>
              <w:rPr>
                <w:i/>
                <w:sz w:val="22"/>
                <w:szCs w:val="22"/>
                <w:lang w:val="bg-BG"/>
              </w:rPr>
            </w:pPr>
            <w:r w:rsidRPr="00F575C2">
              <w:rPr>
                <w:sz w:val="22"/>
                <w:szCs w:val="22"/>
                <w:lang w:val="ru-RU"/>
              </w:rPr>
              <w:t>5</w:t>
            </w:r>
            <w:r w:rsidRPr="00F575C2">
              <w:rPr>
                <w:sz w:val="22"/>
                <w:szCs w:val="22"/>
              </w:rPr>
              <w:t>0</w:t>
            </w:r>
          </w:p>
          <w:p w:rsidR="002D12C8" w:rsidRPr="00A12F53" w:rsidRDefault="002D12C8" w:rsidP="00F40AAD">
            <w:pPr>
              <w:jc w:val="center"/>
              <w:rPr>
                <w:sz w:val="22"/>
                <w:szCs w:val="22"/>
                <w:lang w:val="bg-BG"/>
              </w:rPr>
            </w:pPr>
            <w:r w:rsidRPr="00F575C2">
              <w:rPr>
                <w:i/>
                <w:sz w:val="22"/>
                <w:szCs w:val="22"/>
              </w:rPr>
              <w:t>mg/ dm³</w:t>
            </w:r>
          </w:p>
        </w:tc>
        <w:tc>
          <w:tcPr>
            <w:tcW w:w="1450" w:type="dxa"/>
            <w:vAlign w:val="center"/>
          </w:tcPr>
          <w:p w:rsidR="002D12C8" w:rsidRPr="009D7D7B" w:rsidRDefault="009D7D7B" w:rsidP="005E2966">
            <w:pPr>
              <w:spacing w:before="120" w:after="120"/>
              <w:jc w:val="center"/>
              <w:rPr>
                <w:sz w:val="22"/>
                <w:szCs w:val="22"/>
              </w:rPr>
            </w:pPr>
            <w:r>
              <w:rPr>
                <w:sz w:val="22"/>
                <w:szCs w:val="22"/>
              </w:rPr>
              <w:t>39,1</w:t>
            </w:r>
            <w:r w:rsidRPr="00F575C2">
              <w:rPr>
                <w:sz w:val="22"/>
                <w:szCs w:val="22"/>
                <w:lang w:val="ru-RU"/>
              </w:rPr>
              <w:t>±</w:t>
            </w:r>
            <w:r>
              <w:rPr>
                <w:sz w:val="22"/>
                <w:szCs w:val="22"/>
              </w:rPr>
              <w:t>1,1</w:t>
            </w:r>
          </w:p>
        </w:tc>
        <w:tc>
          <w:tcPr>
            <w:tcW w:w="145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4" w:type="dxa"/>
          </w:tcPr>
          <w:p w:rsidR="002D12C8" w:rsidRPr="00F575C2" w:rsidRDefault="002D12C8" w:rsidP="00F40AAD">
            <w:pPr>
              <w:jc w:val="center"/>
              <w:rPr>
                <w:sz w:val="22"/>
                <w:szCs w:val="22"/>
                <w:lang w:val="bg-BG"/>
              </w:rPr>
            </w:pPr>
          </w:p>
          <w:p w:rsidR="002D12C8" w:rsidRPr="00F575C2" w:rsidRDefault="00B10C03" w:rsidP="00F40AAD">
            <w:pPr>
              <w:jc w:val="center"/>
              <w:rPr>
                <w:sz w:val="22"/>
                <w:szCs w:val="22"/>
                <w:lang w:val="ru-RU"/>
              </w:rPr>
            </w:pPr>
            <w:r>
              <w:rPr>
                <w:sz w:val="22"/>
                <w:szCs w:val="22"/>
                <w:lang w:val="bg-BG"/>
              </w:rPr>
              <w:t>Да</w:t>
            </w:r>
          </w:p>
        </w:tc>
      </w:tr>
      <w:tr w:rsidR="002D12C8" w:rsidRPr="00F575C2" w:rsidTr="00EB55EA">
        <w:trPr>
          <w:trHeight w:val="647"/>
        </w:trPr>
        <w:tc>
          <w:tcPr>
            <w:tcW w:w="2209"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Нитрити</w:t>
            </w:r>
          </w:p>
        </w:tc>
        <w:tc>
          <w:tcPr>
            <w:tcW w:w="1558"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10</w:t>
            </w:r>
          </w:p>
        </w:tc>
        <w:tc>
          <w:tcPr>
            <w:tcW w:w="1587" w:type="dxa"/>
          </w:tcPr>
          <w:p w:rsidR="002D12C8" w:rsidRPr="00A12F53" w:rsidRDefault="002D12C8" w:rsidP="00F40AAD">
            <w:pPr>
              <w:spacing w:before="120" w:after="120"/>
              <w:jc w:val="center"/>
              <w:rPr>
                <w:sz w:val="22"/>
                <w:szCs w:val="22"/>
                <w:lang w:val="bg-BG"/>
              </w:rPr>
            </w:pPr>
            <w:r w:rsidRPr="00F575C2">
              <w:rPr>
                <w:sz w:val="22"/>
                <w:szCs w:val="22"/>
                <w:lang w:val="bg-BG"/>
              </w:rPr>
              <w:t>0.5</w:t>
            </w:r>
            <w:r w:rsidRPr="00F575C2">
              <w:rPr>
                <w:sz w:val="22"/>
                <w:szCs w:val="22"/>
                <w:lang w:val="bg-BG"/>
              </w:rPr>
              <w:br/>
            </w:r>
            <w:r w:rsidRPr="00F575C2">
              <w:rPr>
                <w:i/>
                <w:sz w:val="22"/>
                <w:szCs w:val="22"/>
              </w:rPr>
              <w:t>mg</w:t>
            </w:r>
            <w:r w:rsidRPr="00F575C2">
              <w:rPr>
                <w:i/>
                <w:sz w:val="22"/>
                <w:szCs w:val="22"/>
                <w:lang w:val="ru-RU"/>
              </w:rPr>
              <w:t xml:space="preserve">/ </w:t>
            </w:r>
            <w:r w:rsidRPr="00F575C2">
              <w:rPr>
                <w:i/>
                <w:sz w:val="22"/>
                <w:szCs w:val="22"/>
              </w:rPr>
              <w:t>dm³</w:t>
            </w:r>
          </w:p>
        </w:tc>
        <w:tc>
          <w:tcPr>
            <w:tcW w:w="1450" w:type="dxa"/>
          </w:tcPr>
          <w:p w:rsidR="002D12C8" w:rsidRPr="00F575C2" w:rsidRDefault="002D12C8" w:rsidP="005E2966">
            <w:pPr>
              <w:jc w:val="center"/>
              <w:rPr>
                <w:sz w:val="22"/>
                <w:szCs w:val="22"/>
                <w:lang w:val="bg-BG"/>
              </w:rPr>
            </w:pPr>
          </w:p>
          <w:p w:rsidR="002D12C8" w:rsidRPr="009D7D7B" w:rsidRDefault="009D7D7B" w:rsidP="005E2966">
            <w:pPr>
              <w:spacing w:before="120" w:after="120"/>
              <w:jc w:val="center"/>
              <w:rPr>
                <w:sz w:val="22"/>
                <w:szCs w:val="22"/>
              </w:rPr>
            </w:pPr>
            <w:r>
              <w:rPr>
                <w:sz w:val="22"/>
                <w:szCs w:val="22"/>
              </w:rPr>
              <w:t>0,040</w:t>
            </w:r>
            <w:r w:rsidRPr="00F575C2">
              <w:rPr>
                <w:sz w:val="22"/>
                <w:szCs w:val="22"/>
                <w:lang w:val="ru-RU"/>
              </w:rPr>
              <w:t>±</w:t>
            </w:r>
            <w:r>
              <w:rPr>
                <w:sz w:val="22"/>
                <w:szCs w:val="22"/>
              </w:rPr>
              <w:t>0,005</w:t>
            </w:r>
          </w:p>
        </w:tc>
        <w:tc>
          <w:tcPr>
            <w:tcW w:w="145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4"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E9650F">
        <w:trPr>
          <w:trHeight w:val="771"/>
        </w:trPr>
        <w:tc>
          <w:tcPr>
            <w:tcW w:w="2209"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Сулфати</w:t>
            </w:r>
          </w:p>
        </w:tc>
        <w:tc>
          <w:tcPr>
            <w:tcW w:w="1558"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10</w:t>
            </w:r>
          </w:p>
        </w:tc>
        <w:tc>
          <w:tcPr>
            <w:tcW w:w="1587"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ru-RU"/>
              </w:rPr>
              <w:t>250</w:t>
            </w:r>
          </w:p>
          <w:p w:rsidR="002D12C8" w:rsidRPr="00A12F53" w:rsidRDefault="002D12C8" w:rsidP="00F40AAD">
            <w:pPr>
              <w:jc w:val="center"/>
              <w:rPr>
                <w:sz w:val="22"/>
                <w:szCs w:val="22"/>
                <w:lang w:val="bg-BG"/>
              </w:rPr>
            </w:pPr>
            <w:r w:rsidRPr="00F575C2">
              <w:rPr>
                <w:i/>
                <w:sz w:val="22"/>
                <w:szCs w:val="22"/>
              </w:rPr>
              <w:t>mg</w:t>
            </w:r>
            <w:r w:rsidRPr="00F575C2">
              <w:rPr>
                <w:i/>
                <w:sz w:val="22"/>
                <w:szCs w:val="22"/>
                <w:lang w:val="ru-RU"/>
              </w:rPr>
              <w:t xml:space="preserve">/ </w:t>
            </w:r>
            <w:r w:rsidRPr="00F575C2">
              <w:rPr>
                <w:i/>
                <w:sz w:val="22"/>
                <w:szCs w:val="22"/>
              </w:rPr>
              <w:t>dm³</w:t>
            </w:r>
          </w:p>
        </w:tc>
        <w:tc>
          <w:tcPr>
            <w:tcW w:w="1450" w:type="dxa"/>
            <w:vAlign w:val="center"/>
          </w:tcPr>
          <w:p w:rsidR="002D12C8" w:rsidRPr="009D7D7B" w:rsidRDefault="009D7D7B" w:rsidP="005E2966">
            <w:pPr>
              <w:spacing w:before="120" w:after="120"/>
              <w:jc w:val="center"/>
              <w:rPr>
                <w:sz w:val="22"/>
                <w:szCs w:val="22"/>
              </w:rPr>
            </w:pPr>
            <w:r>
              <w:rPr>
                <w:sz w:val="22"/>
                <w:szCs w:val="22"/>
              </w:rPr>
              <w:t>54,5</w:t>
            </w:r>
            <w:r w:rsidRPr="00F575C2">
              <w:rPr>
                <w:sz w:val="22"/>
                <w:szCs w:val="22"/>
                <w:lang w:val="ru-RU"/>
              </w:rPr>
              <w:t>±</w:t>
            </w:r>
            <w:r>
              <w:rPr>
                <w:sz w:val="22"/>
                <w:szCs w:val="22"/>
              </w:rPr>
              <w:t>5,9</w:t>
            </w:r>
          </w:p>
        </w:tc>
        <w:tc>
          <w:tcPr>
            <w:tcW w:w="145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4"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E9650F">
        <w:trPr>
          <w:trHeight w:val="771"/>
        </w:trPr>
        <w:tc>
          <w:tcPr>
            <w:tcW w:w="2209"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Хлориди</w:t>
            </w:r>
          </w:p>
        </w:tc>
        <w:tc>
          <w:tcPr>
            <w:tcW w:w="1558"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10</w:t>
            </w:r>
          </w:p>
        </w:tc>
        <w:tc>
          <w:tcPr>
            <w:tcW w:w="1587"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250</w:t>
            </w:r>
          </w:p>
          <w:p w:rsidR="002D12C8" w:rsidRPr="00A12F53" w:rsidRDefault="002D12C8" w:rsidP="00F40AAD">
            <w:pPr>
              <w:jc w:val="center"/>
              <w:rPr>
                <w:sz w:val="22"/>
                <w:szCs w:val="22"/>
                <w:lang w:val="bg-BG"/>
              </w:rPr>
            </w:pPr>
            <w:r w:rsidRPr="00F575C2">
              <w:rPr>
                <w:i/>
                <w:sz w:val="22"/>
                <w:szCs w:val="22"/>
              </w:rPr>
              <w:t>mg</w:t>
            </w:r>
            <w:r w:rsidRPr="00F575C2">
              <w:rPr>
                <w:i/>
                <w:sz w:val="22"/>
                <w:szCs w:val="22"/>
                <w:lang w:val="ru-RU"/>
              </w:rPr>
              <w:t xml:space="preserve">/ </w:t>
            </w:r>
            <w:r w:rsidRPr="00F575C2">
              <w:rPr>
                <w:i/>
                <w:sz w:val="22"/>
                <w:szCs w:val="22"/>
              </w:rPr>
              <w:t>dm³</w:t>
            </w:r>
          </w:p>
        </w:tc>
        <w:tc>
          <w:tcPr>
            <w:tcW w:w="1450" w:type="dxa"/>
            <w:vAlign w:val="center"/>
          </w:tcPr>
          <w:p w:rsidR="002D12C8" w:rsidRPr="009D7D7B" w:rsidRDefault="009D7D7B" w:rsidP="005E2966">
            <w:pPr>
              <w:spacing w:before="120" w:after="120"/>
              <w:jc w:val="center"/>
              <w:rPr>
                <w:sz w:val="22"/>
                <w:szCs w:val="22"/>
              </w:rPr>
            </w:pPr>
            <w:r>
              <w:rPr>
                <w:sz w:val="22"/>
                <w:szCs w:val="22"/>
              </w:rPr>
              <w:t>44</w:t>
            </w:r>
            <w:r w:rsidRPr="00F575C2">
              <w:rPr>
                <w:sz w:val="22"/>
                <w:szCs w:val="22"/>
                <w:lang w:val="ru-RU"/>
              </w:rPr>
              <w:t>±</w:t>
            </w:r>
            <w:r>
              <w:rPr>
                <w:sz w:val="22"/>
                <w:szCs w:val="22"/>
              </w:rPr>
              <w:t>2</w:t>
            </w:r>
          </w:p>
        </w:tc>
        <w:tc>
          <w:tcPr>
            <w:tcW w:w="145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4"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E9650F">
        <w:trPr>
          <w:trHeight w:val="755"/>
        </w:trPr>
        <w:tc>
          <w:tcPr>
            <w:tcW w:w="2209"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Фосфати</w:t>
            </w:r>
          </w:p>
        </w:tc>
        <w:tc>
          <w:tcPr>
            <w:tcW w:w="1558"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10</w:t>
            </w:r>
          </w:p>
        </w:tc>
        <w:tc>
          <w:tcPr>
            <w:tcW w:w="1587"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0.5</w:t>
            </w:r>
          </w:p>
          <w:p w:rsidR="002D12C8" w:rsidRPr="00A12F53" w:rsidRDefault="002D12C8" w:rsidP="00F40AAD">
            <w:pPr>
              <w:jc w:val="center"/>
              <w:rPr>
                <w:sz w:val="22"/>
                <w:szCs w:val="22"/>
                <w:lang w:val="bg-BG"/>
              </w:rPr>
            </w:pPr>
            <w:r w:rsidRPr="00F575C2">
              <w:rPr>
                <w:i/>
                <w:sz w:val="22"/>
                <w:szCs w:val="22"/>
              </w:rPr>
              <w:t>mg</w:t>
            </w:r>
            <w:r w:rsidRPr="00F575C2">
              <w:rPr>
                <w:i/>
                <w:sz w:val="22"/>
                <w:szCs w:val="22"/>
                <w:lang w:val="ru-RU"/>
              </w:rPr>
              <w:t xml:space="preserve">/ </w:t>
            </w:r>
            <w:r w:rsidRPr="00F575C2">
              <w:rPr>
                <w:i/>
                <w:sz w:val="22"/>
                <w:szCs w:val="22"/>
              </w:rPr>
              <w:t>dm³</w:t>
            </w:r>
          </w:p>
        </w:tc>
        <w:tc>
          <w:tcPr>
            <w:tcW w:w="1450" w:type="dxa"/>
            <w:vAlign w:val="center"/>
          </w:tcPr>
          <w:p w:rsidR="002D12C8" w:rsidRPr="009D7D7B" w:rsidRDefault="009D7D7B" w:rsidP="005E2966">
            <w:pPr>
              <w:spacing w:before="120" w:after="120"/>
              <w:jc w:val="center"/>
              <w:rPr>
                <w:sz w:val="22"/>
                <w:szCs w:val="22"/>
              </w:rPr>
            </w:pPr>
            <w:r>
              <w:rPr>
                <w:sz w:val="22"/>
                <w:szCs w:val="22"/>
              </w:rPr>
              <w:t>0,090</w:t>
            </w:r>
            <w:r w:rsidRPr="00F575C2">
              <w:rPr>
                <w:sz w:val="22"/>
                <w:szCs w:val="22"/>
                <w:lang w:val="ru-RU"/>
              </w:rPr>
              <w:t>±</w:t>
            </w:r>
            <w:r>
              <w:rPr>
                <w:sz w:val="22"/>
                <w:szCs w:val="22"/>
              </w:rPr>
              <w:t>0,002</w:t>
            </w:r>
          </w:p>
        </w:tc>
        <w:tc>
          <w:tcPr>
            <w:tcW w:w="145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Веднъж на шест месеца</w:t>
            </w:r>
          </w:p>
        </w:tc>
        <w:tc>
          <w:tcPr>
            <w:tcW w:w="1544"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Д</w:t>
            </w:r>
            <w:r w:rsidRPr="00F575C2">
              <w:rPr>
                <w:sz w:val="22"/>
                <w:szCs w:val="22"/>
              </w:rPr>
              <w:t>а</w:t>
            </w:r>
          </w:p>
        </w:tc>
      </w:tr>
      <w:tr w:rsidR="002D12C8" w:rsidRPr="00F575C2" w:rsidTr="00E9650F">
        <w:trPr>
          <w:trHeight w:val="771"/>
        </w:trPr>
        <w:tc>
          <w:tcPr>
            <w:tcW w:w="2209"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Флуориди</w:t>
            </w:r>
          </w:p>
        </w:tc>
        <w:tc>
          <w:tcPr>
            <w:tcW w:w="1558"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10</w:t>
            </w:r>
          </w:p>
        </w:tc>
        <w:tc>
          <w:tcPr>
            <w:tcW w:w="1587"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1.5</w:t>
            </w:r>
          </w:p>
          <w:p w:rsidR="002D12C8" w:rsidRPr="00A12F53" w:rsidRDefault="002D12C8" w:rsidP="00F40AAD">
            <w:pPr>
              <w:jc w:val="center"/>
              <w:rPr>
                <w:sz w:val="22"/>
                <w:szCs w:val="22"/>
                <w:lang w:val="bg-BG"/>
              </w:rPr>
            </w:pPr>
            <w:r w:rsidRPr="00F575C2">
              <w:rPr>
                <w:i/>
                <w:sz w:val="22"/>
                <w:szCs w:val="22"/>
              </w:rPr>
              <w:t>mg/ dm³</w:t>
            </w:r>
          </w:p>
        </w:tc>
        <w:tc>
          <w:tcPr>
            <w:tcW w:w="1450" w:type="dxa"/>
            <w:vAlign w:val="center"/>
          </w:tcPr>
          <w:p w:rsidR="002D12C8" w:rsidRPr="009D7D7B" w:rsidRDefault="009D7D7B" w:rsidP="005E2966">
            <w:pPr>
              <w:spacing w:before="120" w:after="120"/>
              <w:jc w:val="center"/>
              <w:rPr>
                <w:sz w:val="22"/>
                <w:szCs w:val="22"/>
              </w:rPr>
            </w:pPr>
            <w:r>
              <w:rPr>
                <w:sz w:val="22"/>
                <w:szCs w:val="22"/>
              </w:rPr>
              <w:t>&lt;0.1*</w:t>
            </w:r>
          </w:p>
        </w:tc>
        <w:tc>
          <w:tcPr>
            <w:tcW w:w="145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Веднъж на шест месеца</w:t>
            </w:r>
          </w:p>
        </w:tc>
        <w:tc>
          <w:tcPr>
            <w:tcW w:w="1544"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Д</w:t>
            </w:r>
            <w:r w:rsidRPr="00F575C2">
              <w:rPr>
                <w:sz w:val="22"/>
                <w:szCs w:val="22"/>
              </w:rPr>
              <w:t>а</w:t>
            </w:r>
          </w:p>
        </w:tc>
      </w:tr>
      <w:tr w:rsidR="002D12C8" w:rsidRPr="00F575C2" w:rsidTr="00E9650F">
        <w:trPr>
          <w:trHeight w:val="771"/>
        </w:trPr>
        <w:tc>
          <w:tcPr>
            <w:tcW w:w="2209"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Натрий</w:t>
            </w:r>
          </w:p>
        </w:tc>
        <w:tc>
          <w:tcPr>
            <w:tcW w:w="1558"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10</w:t>
            </w:r>
          </w:p>
        </w:tc>
        <w:tc>
          <w:tcPr>
            <w:tcW w:w="1587" w:type="dxa"/>
          </w:tcPr>
          <w:p w:rsidR="002D12C8" w:rsidRPr="00F575C2" w:rsidRDefault="002D12C8" w:rsidP="00F40AAD">
            <w:pPr>
              <w:jc w:val="center"/>
              <w:rPr>
                <w:i/>
                <w:sz w:val="22"/>
                <w:szCs w:val="22"/>
                <w:lang w:val="bg-BG"/>
              </w:rPr>
            </w:pPr>
          </w:p>
          <w:p w:rsidR="002D12C8" w:rsidRPr="00F575C2" w:rsidRDefault="002D12C8" w:rsidP="00F40AAD">
            <w:pPr>
              <w:jc w:val="center"/>
              <w:rPr>
                <w:i/>
                <w:sz w:val="22"/>
                <w:szCs w:val="22"/>
                <w:lang w:val="bg-BG"/>
              </w:rPr>
            </w:pPr>
            <w:r w:rsidRPr="00F575C2">
              <w:rPr>
                <w:i/>
                <w:sz w:val="22"/>
                <w:szCs w:val="22"/>
                <w:lang w:val="bg-BG"/>
              </w:rPr>
              <w:t>200</w:t>
            </w:r>
          </w:p>
          <w:p w:rsidR="002D12C8" w:rsidRPr="00A12F53" w:rsidRDefault="002D12C8" w:rsidP="00F40AAD">
            <w:pPr>
              <w:jc w:val="center"/>
              <w:rPr>
                <w:sz w:val="22"/>
                <w:szCs w:val="22"/>
                <w:lang w:val="bg-BG"/>
              </w:rPr>
            </w:pPr>
            <w:r w:rsidRPr="00F575C2">
              <w:rPr>
                <w:i/>
                <w:sz w:val="22"/>
                <w:szCs w:val="22"/>
              </w:rPr>
              <w:t>mg/</w:t>
            </w:r>
            <w:r w:rsidRPr="00F575C2">
              <w:rPr>
                <w:sz w:val="22"/>
                <w:szCs w:val="22"/>
              </w:rPr>
              <w:t xml:space="preserve"> </w:t>
            </w:r>
            <w:r w:rsidRPr="00F575C2">
              <w:rPr>
                <w:i/>
                <w:sz w:val="22"/>
                <w:szCs w:val="22"/>
              </w:rPr>
              <w:t>dm³</w:t>
            </w:r>
          </w:p>
        </w:tc>
        <w:tc>
          <w:tcPr>
            <w:tcW w:w="1450" w:type="dxa"/>
            <w:vAlign w:val="center"/>
          </w:tcPr>
          <w:p w:rsidR="002D12C8" w:rsidRPr="009D7D7B" w:rsidRDefault="009D7D7B" w:rsidP="005E2966">
            <w:pPr>
              <w:spacing w:before="120" w:after="120"/>
              <w:jc w:val="center"/>
              <w:rPr>
                <w:sz w:val="22"/>
                <w:szCs w:val="22"/>
              </w:rPr>
            </w:pPr>
            <w:r>
              <w:rPr>
                <w:sz w:val="22"/>
                <w:szCs w:val="22"/>
              </w:rPr>
              <w:t>25,1</w:t>
            </w:r>
            <w:r w:rsidRPr="00F575C2">
              <w:rPr>
                <w:sz w:val="22"/>
                <w:szCs w:val="22"/>
                <w:lang w:val="ru-RU"/>
              </w:rPr>
              <w:t>±</w:t>
            </w:r>
            <w:r>
              <w:rPr>
                <w:sz w:val="22"/>
                <w:szCs w:val="22"/>
              </w:rPr>
              <w:t>0,7</w:t>
            </w:r>
          </w:p>
        </w:tc>
        <w:tc>
          <w:tcPr>
            <w:tcW w:w="145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4"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Да</w:t>
            </w:r>
          </w:p>
        </w:tc>
      </w:tr>
      <w:tr w:rsidR="002D12C8" w:rsidRPr="00F575C2" w:rsidTr="00E9650F">
        <w:trPr>
          <w:trHeight w:val="755"/>
        </w:trPr>
        <w:tc>
          <w:tcPr>
            <w:tcW w:w="2209"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Калций</w:t>
            </w:r>
          </w:p>
        </w:tc>
        <w:tc>
          <w:tcPr>
            <w:tcW w:w="1558"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10</w:t>
            </w:r>
          </w:p>
        </w:tc>
        <w:tc>
          <w:tcPr>
            <w:tcW w:w="1587"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ru-RU"/>
              </w:rPr>
              <w:t>150</w:t>
            </w:r>
          </w:p>
          <w:p w:rsidR="002D12C8" w:rsidRPr="00A12F53" w:rsidRDefault="002D12C8" w:rsidP="00F40AAD">
            <w:pPr>
              <w:jc w:val="center"/>
              <w:rPr>
                <w:sz w:val="22"/>
                <w:szCs w:val="22"/>
                <w:lang w:val="bg-BG"/>
              </w:rPr>
            </w:pPr>
            <w:r w:rsidRPr="00F575C2">
              <w:rPr>
                <w:i/>
                <w:sz w:val="22"/>
                <w:szCs w:val="22"/>
              </w:rPr>
              <w:t>mg</w:t>
            </w:r>
            <w:r w:rsidRPr="00F575C2">
              <w:rPr>
                <w:i/>
                <w:sz w:val="22"/>
                <w:szCs w:val="22"/>
                <w:lang w:val="ru-RU"/>
              </w:rPr>
              <w:t>/</w:t>
            </w:r>
            <w:r w:rsidRPr="00F575C2">
              <w:rPr>
                <w:sz w:val="22"/>
                <w:szCs w:val="22"/>
                <w:lang w:val="ru-RU"/>
              </w:rPr>
              <w:t xml:space="preserve"> </w:t>
            </w:r>
            <w:r w:rsidRPr="00F575C2">
              <w:rPr>
                <w:i/>
                <w:sz w:val="22"/>
                <w:szCs w:val="22"/>
              </w:rPr>
              <w:t>dm³</w:t>
            </w:r>
          </w:p>
        </w:tc>
        <w:tc>
          <w:tcPr>
            <w:tcW w:w="1450" w:type="dxa"/>
            <w:vAlign w:val="center"/>
          </w:tcPr>
          <w:p w:rsidR="002D12C8" w:rsidRPr="009D7D7B" w:rsidRDefault="009D7D7B" w:rsidP="005E2966">
            <w:pPr>
              <w:spacing w:before="120" w:after="120"/>
              <w:jc w:val="center"/>
              <w:rPr>
                <w:sz w:val="22"/>
                <w:szCs w:val="22"/>
              </w:rPr>
            </w:pPr>
            <w:r>
              <w:rPr>
                <w:sz w:val="22"/>
                <w:szCs w:val="22"/>
              </w:rPr>
              <w:t>125</w:t>
            </w:r>
            <w:r w:rsidRPr="00F575C2">
              <w:rPr>
                <w:sz w:val="22"/>
                <w:szCs w:val="22"/>
                <w:lang w:val="ru-RU"/>
              </w:rPr>
              <w:t>±</w:t>
            </w:r>
            <w:r>
              <w:rPr>
                <w:sz w:val="22"/>
                <w:szCs w:val="22"/>
              </w:rPr>
              <w:t>5</w:t>
            </w:r>
          </w:p>
        </w:tc>
        <w:tc>
          <w:tcPr>
            <w:tcW w:w="1450"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4"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Pr>
                <w:sz w:val="22"/>
                <w:szCs w:val="22"/>
                <w:lang w:val="bg-BG"/>
              </w:rPr>
              <w:t>Да</w:t>
            </w:r>
            <w:r w:rsidRPr="00F575C2">
              <w:rPr>
                <w:sz w:val="22"/>
                <w:szCs w:val="22"/>
                <w:lang w:val="bg-BG"/>
              </w:rPr>
              <w:t xml:space="preserve"> </w:t>
            </w:r>
          </w:p>
        </w:tc>
      </w:tr>
      <w:tr w:rsidR="002D12C8" w:rsidRPr="00F575C2" w:rsidTr="00E9650F">
        <w:trPr>
          <w:trHeight w:val="771"/>
        </w:trPr>
        <w:tc>
          <w:tcPr>
            <w:tcW w:w="2209"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Цинк</w:t>
            </w:r>
          </w:p>
        </w:tc>
        <w:tc>
          <w:tcPr>
            <w:tcW w:w="1558"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10</w:t>
            </w:r>
          </w:p>
        </w:tc>
        <w:tc>
          <w:tcPr>
            <w:tcW w:w="1587" w:type="dxa"/>
            <w:vAlign w:val="center"/>
          </w:tcPr>
          <w:p w:rsidR="007C4297" w:rsidRDefault="007C4297" w:rsidP="00F40AAD">
            <w:pPr>
              <w:pStyle w:val="2"/>
              <w:spacing w:before="0" w:after="0"/>
              <w:jc w:val="center"/>
              <w:outlineLvl w:val="1"/>
              <w:rPr>
                <w:rFonts w:ascii="Times New Roman" w:hAnsi="Times New Roman"/>
                <w:b w:val="0"/>
                <w:i w:val="0"/>
                <w:sz w:val="22"/>
                <w:szCs w:val="22"/>
                <w:lang w:val="ru-RU"/>
              </w:rPr>
            </w:pPr>
          </w:p>
          <w:p w:rsidR="002D12C8" w:rsidRPr="00F575C2" w:rsidRDefault="002D12C8" w:rsidP="00F40AAD">
            <w:pPr>
              <w:pStyle w:val="2"/>
              <w:spacing w:before="0" w:after="0"/>
              <w:jc w:val="center"/>
              <w:outlineLvl w:val="1"/>
              <w:rPr>
                <w:rFonts w:ascii="Times New Roman" w:hAnsi="Times New Roman"/>
                <w:b w:val="0"/>
                <w:i w:val="0"/>
                <w:sz w:val="22"/>
                <w:szCs w:val="22"/>
                <w:lang w:val="ru-RU"/>
              </w:rPr>
            </w:pPr>
            <w:r w:rsidRPr="00F575C2">
              <w:rPr>
                <w:rFonts w:ascii="Times New Roman" w:hAnsi="Times New Roman"/>
                <w:b w:val="0"/>
                <w:i w:val="0"/>
                <w:sz w:val="22"/>
                <w:szCs w:val="22"/>
                <w:lang w:val="ru-RU"/>
              </w:rPr>
              <w:t>1,0</w:t>
            </w:r>
          </w:p>
          <w:p w:rsidR="002D12C8" w:rsidRPr="00F575C2" w:rsidRDefault="002D12C8" w:rsidP="00F40AAD">
            <w:pPr>
              <w:pStyle w:val="2"/>
              <w:spacing w:before="0" w:after="0"/>
              <w:jc w:val="center"/>
              <w:outlineLvl w:val="1"/>
              <w:rPr>
                <w:rFonts w:ascii="Times New Roman" w:hAnsi="Times New Roman"/>
                <w:b w:val="0"/>
                <w:sz w:val="22"/>
                <w:szCs w:val="22"/>
              </w:rPr>
            </w:pPr>
            <w:r w:rsidRPr="00F575C2">
              <w:rPr>
                <w:rFonts w:ascii="Times New Roman" w:hAnsi="Times New Roman"/>
                <w:b w:val="0"/>
                <w:sz w:val="22"/>
                <w:szCs w:val="22"/>
              </w:rPr>
              <w:t>mg</w:t>
            </w:r>
            <w:r w:rsidRPr="00A12F53">
              <w:rPr>
                <w:rFonts w:ascii="Times New Roman" w:hAnsi="Times New Roman"/>
                <w:b w:val="0"/>
                <w:sz w:val="22"/>
                <w:szCs w:val="22"/>
              </w:rPr>
              <w:t>/ dm³</w:t>
            </w:r>
          </w:p>
        </w:tc>
        <w:tc>
          <w:tcPr>
            <w:tcW w:w="1450" w:type="dxa"/>
            <w:vAlign w:val="center"/>
          </w:tcPr>
          <w:p w:rsidR="002D12C8" w:rsidRPr="009D7D7B" w:rsidRDefault="009D7D7B" w:rsidP="005E2966">
            <w:pPr>
              <w:spacing w:before="120" w:after="120"/>
              <w:jc w:val="center"/>
              <w:rPr>
                <w:sz w:val="22"/>
                <w:szCs w:val="22"/>
              </w:rPr>
            </w:pPr>
            <w:r>
              <w:rPr>
                <w:sz w:val="22"/>
                <w:szCs w:val="22"/>
              </w:rPr>
              <w:t>0,015</w:t>
            </w:r>
            <w:r w:rsidRPr="00F575C2">
              <w:rPr>
                <w:sz w:val="22"/>
                <w:szCs w:val="22"/>
                <w:lang w:val="ru-RU"/>
              </w:rPr>
              <w:t>±</w:t>
            </w:r>
            <w:r>
              <w:rPr>
                <w:sz w:val="22"/>
                <w:szCs w:val="22"/>
              </w:rPr>
              <w:t>0,002</w:t>
            </w:r>
          </w:p>
        </w:tc>
        <w:tc>
          <w:tcPr>
            <w:tcW w:w="145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4"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E9650F">
        <w:trPr>
          <w:trHeight w:val="755"/>
        </w:trPr>
        <w:tc>
          <w:tcPr>
            <w:tcW w:w="2209"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Живак</w:t>
            </w:r>
          </w:p>
        </w:tc>
        <w:tc>
          <w:tcPr>
            <w:tcW w:w="1558"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10</w:t>
            </w:r>
          </w:p>
        </w:tc>
        <w:tc>
          <w:tcPr>
            <w:tcW w:w="1587"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bg-BG"/>
              </w:rPr>
            </w:pPr>
            <w:r w:rsidRPr="00F575C2">
              <w:rPr>
                <w:sz w:val="22"/>
                <w:szCs w:val="22"/>
                <w:lang w:val="bg-BG"/>
              </w:rPr>
              <w:t>1,0</w:t>
            </w:r>
          </w:p>
          <w:p w:rsidR="002D12C8" w:rsidRPr="00A12F53" w:rsidRDefault="002D12C8" w:rsidP="00F40AAD">
            <w:pPr>
              <w:jc w:val="center"/>
              <w:rPr>
                <w:i/>
                <w:sz w:val="22"/>
                <w:szCs w:val="22"/>
                <w:lang w:val="bg-BG"/>
              </w:rPr>
            </w:pPr>
            <w:r w:rsidRPr="00F575C2">
              <w:rPr>
                <w:i/>
                <w:sz w:val="22"/>
                <w:szCs w:val="22"/>
              </w:rPr>
              <w:t>µg / dm³</w:t>
            </w:r>
          </w:p>
        </w:tc>
        <w:tc>
          <w:tcPr>
            <w:tcW w:w="1450" w:type="dxa"/>
            <w:vAlign w:val="center"/>
          </w:tcPr>
          <w:p w:rsidR="002D12C8" w:rsidRPr="009D7D7B" w:rsidRDefault="009D7D7B" w:rsidP="005E2966">
            <w:pPr>
              <w:spacing w:before="120" w:after="120"/>
              <w:jc w:val="center"/>
              <w:rPr>
                <w:sz w:val="22"/>
                <w:szCs w:val="22"/>
              </w:rPr>
            </w:pPr>
            <w:r>
              <w:rPr>
                <w:sz w:val="22"/>
                <w:szCs w:val="22"/>
              </w:rPr>
              <w:t>&lt;0.1*</w:t>
            </w:r>
          </w:p>
        </w:tc>
        <w:tc>
          <w:tcPr>
            <w:tcW w:w="145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Веднъж на шест месеца</w:t>
            </w:r>
          </w:p>
        </w:tc>
        <w:tc>
          <w:tcPr>
            <w:tcW w:w="1544" w:type="dxa"/>
          </w:tcPr>
          <w:p w:rsidR="002D12C8" w:rsidRPr="00F575C2" w:rsidRDefault="002D12C8" w:rsidP="00F40AAD">
            <w:pPr>
              <w:rPr>
                <w:sz w:val="22"/>
                <w:szCs w:val="22"/>
                <w:lang w:val="bg-BG"/>
              </w:rPr>
            </w:pPr>
          </w:p>
          <w:p w:rsidR="002D12C8" w:rsidRPr="00F575C2" w:rsidRDefault="002D12C8" w:rsidP="00F40AAD">
            <w:pPr>
              <w:jc w:val="center"/>
              <w:rPr>
                <w:sz w:val="22"/>
                <w:szCs w:val="22"/>
              </w:rPr>
            </w:pPr>
            <w:r w:rsidRPr="00F575C2">
              <w:rPr>
                <w:sz w:val="22"/>
                <w:szCs w:val="22"/>
                <w:lang w:val="bg-BG"/>
              </w:rPr>
              <w:t>Д</w:t>
            </w:r>
            <w:r w:rsidRPr="00F575C2">
              <w:rPr>
                <w:sz w:val="22"/>
                <w:szCs w:val="22"/>
              </w:rPr>
              <w:t>а</w:t>
            </w:r>
          </w:p>
        </w:tc>
      </w:tr>
      <w:tr w:rsidR="002D12C8" w:rsidRPr="00F575C2" w:rsidTr="00E9650F">
        <w:trPr>
          <w:trHeight w:val="771"/>
        </w:trPr>
        <w:tc>
          <w:tcPr>
            <w:tcW w:w="2209"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Кадмий</w:t>
            </w:r>
          </w:p>
        </w:tc>
        <w:tc>
          <w:tcPr>
            <w:tcW w:w="1558"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10</w:t>
            </w:r>
          </w:p>
        </w:tc>
        <w:tc>
          <w:tcPr>
            <w:tcW w:w="1587" w:type="dxa"/>
            <w:vAlign w:val="center"/>
          </w:tcPr>
          <w:p w:rsidR="007C4297" w:rsidRDefault="007C4297" w:rsidP="00F40AAD">
            <w:pPr>
              <w:jc w:val="center"/>
              <w:rPr>
                <w:sz w:val="22"/>
                <w:szCs w:val="22"/>
                <w:lang w:val="bg-BG"/>
              </w:rPr>
            </w:pPr>
          </w:p>
          <w:p w:rsidR="002D12C8" w:rsidRPr="00F575C2" w:rsidRDefault="002D12C8" w:rsidP="00F40AAD">
            <w:pPr>
              <w:jc w:val="center"/>
              <w:rPr>
                <w:sz w:val="22"/>
                <w:szCs w:val="22"/>
                <w:lang w:val="bg-BG"/>
              </w:rPr>
            </w:pPr>
            <w:r w:rsidRPr="00F575C2">
              <w:rPr>
                <w:sz w:val="22"/>
                <w:szCs w:val="22"/>
                <w:lang w:val="bg-BG"/>
              </w:rPr>
              <w:t>5,</w:t>
            </w:r>
            <w:r w:rsidRPr="00F575C2">
              <w:rPr>
                <w:sz w:val="22"/>
                <w:szCs w:val="22"/>
              </w:rPr>
              <w:t>0</w:t>
            </w:r>
          </w:p>
          <w:p w:rsidR="002D12C8" w:rsidRPr="00A12F53" w:rsidRDefault="002D12C8" w:rsidP="00F40AAD">
            <w:pPr>
              <w:jc w:val="center"/>
              <w:rPr>
                <w:i/>
                <w:sz w:val="22"/>
                <w:szCs w:val="22"/>
                <w:lang w:val="bg-BG"/>
              </w:rPr>
            </w:pPr>
            <w:r w:rsidRPr="00F575C2">
              <w:rPr>
                <w:i/>
                <w:sz w:val="22"/>
                <w:szCs w:val="22"/>
              </w:rPr>
              <w:t>µg / dm³</w:t>
            </w:r>
          </w:p>
        </w:tc>
        <w:tc>
          <w:tcPr>
            <w:tcW w:w="1450" w:type="dxa"/>
            <w:vAlign w:val="center"/>
          </w:tcPr>
          <w:p w:rsidR="002D12C8" w:rsidRPr="009D7D7B" w:rsidRDefault="009D7D7B" w:rsidP="005E2966">
            <w:pPr>
              <w:spacing w:before="120" w:after="120"/>
              <w:jc w:val="center"/>
              <w:rPr>
                <w:sz w:val="22"/>
                <w:szCs w:val="22"/>
              </w:rPr>
            </w:pPr>
            <w:r>
              <w:rPr>
                <w:sz w:val="22"/>
                <w:szCs w:val="22"/>
              </w:rPr>
              <w:t>&lt;2*</w:t>
            </w:r>
          </w:p>
        </w:tc>
        <w:tc>
          <w:tcPr>
            <w:tcW w:w="145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Веднъж на шест месеца</w:t>
            </w:r>
          </w:p>
        </w:tc>
        <w:tc>
          <w:tcPr>
            <w:tcW w:w="1544" w:type="dxa"/>
          </w:tcPr>
          <w:p w:rsidR="002D12C8" w:rsidRPr="00F575C2" w:rsidRDefault="002D12C8" w:rsidP="00F40AAD">
            <w:pPr>
              <w:jc w:val="center"/>
              <w:rPr>
                <w:sz w:val="22"/>
                <w:szCs w:val="22"/>
              </w:rPr>
            </w:pPr>
          </w:p>
          <w:p w:rsidR="002D12C8" w:rsidRPr="00F575C2" w:rsidRDefault="002D12C8" w:rsidP="00F40AAD">
            <w:pPr>
              <w:jc w:val="center"/>
              <w:rPr>
                <w:sz w:val="22"/>
                <w:szCs w:val="22"/>
              </w:rPr>
            </w:pPr>
            <w:r w:rsidRPr="00F575C2">
              <w:rPr>
                <w:sz w:val="22"/>
                <w:szCs w:val="22"/>
                <w:lang w:val="bg-BG"/>
              </w:rPr>
              <w:t>Д</w:t>
            </w:r>
            <w:r w:rsidRPr="00F575C2">
              <w:rPr>
                <w:sz w:val="22"/>
                <w:szCs w:val="22"/>
              </w:rPr>
              <w:t>а</w:t>
            </w:r>
          </w:p>
        </w:tc>
      </w:tr>
      <w:tr w:rsidR="002D12C8" w:rsidRPr="00F575C2" w:rsidTr="00E9650F">
        <w:trPr>
          <w:trHeight w:val="755"/>
        </w:trPr>
        <w:tc>
          <w:tcPr>
            <w:tcW w:w="2209"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Мед</w:t>
            </w:r>
          </w:p>
        </w:tc>
        <w:tc>
          <w:tcPr>
            <w:tcW w:w="1558"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10</w:t>
            </w:r>
          </w:p>
        </w:tc>
        <w:tc>
          <w:tcPr>
            <w:tcW w:w="1587" w:type="dxa"/>
            <w:vAlign w:val="center"/>
          </w:tcPr>
          <w:p w:rsidR="002D12C8" w:rsidRPr="00F575C2" w:rsidRDefault="002D12C8" w:rsidP="00F40AAD">
            <w:pPr>
              <w:jc w:val="center"/>
              <w:rPr>
                <w:sz w:val="22"/>
                <w:szCs w:val="22"/>
                <w:lang w:val="bg-BG"/>
              </w:rPr>
            </w:pPr>
          </w:p>
          <w:p w:rsidR="002D12C8" w:rsidRPr="00A12F53" w:rsidRDefault="002D12C8" w:rsidP="00F40AAD">
            <w:pPr>
              <w:jc w:val="center"/>
              <w:rPr>
                <w:sz w:val="22"/>
                <w:szCs w:val="22"/>
                <w:lang w:val="bg-BG"/>
              </w:rPr>
            </w:pPr>
            <w:r w:rsidRPr="00F575C2">
              <w:rPr>
                <w:sz w:val="22"/>
                <w:szCs w:val="22"/>
                <w:lang w:val="bg-BG"/>
              </w:rPr>
              <w:t>0,2</w:t>
            </w:r>
            <w:r w:rsidRPr="00F575C2">
              <w:rPr>
                <w:sz w:val="22"/>
                <w:szCs w:val="22"/>
                <w:lang w:val="bg-BG"/>
              </w:rPr>
              <w:br/>
            </w:r>
            <w:r w:rsidRPr="00F575C2">
              <w:rPr>
                <w:i/>
                <w:sz w:val="22"/>
                <w:szCs w:val="22"/>
              </w:rPr>
              <w:t>mg/ dm³</w:t>
            </w:r>
          </w:p>
        </w:tc>
        <w:tc>
          <w:tcPr>
            <w:tcW w:w="1450" w:type="dxa"/>
            <w:vAlign w:val="center"/>
          </w:tcPr>
          <w:p w:rsidR="002D12C8" w:rsidRPr="009D7D7B" w:rsidRDefault="009D7D7B" w:rsidP="005E2966">
            <w:pPr>
              <w:spacing w:before="120" w:after="120"/>
              <w:jc w:val="center"/>
              <w:rPr>
                <w:sz w:val="22"/>
                <w:szCs w:val="22"/>
              </w:rPr>
            </w:pPr>
            <w:r>
              <w:rPr>
                <w:sz w:val="22"/>
                <w:szCs w:val="22"/>
              </w:rPr>
              <w:t>0,007</w:t>
            </w:r>
            <w:r w:rsidRPr="00F575C2">
              <w:rPr>
                <w:sz w:val="22"/>
                <w:szCs w:val="22"/>
                <w:lang w:val="ru-RU"/>
              </w:rPr>
              <w:t>±</w:t>
            </w:r>
            <w:r>
              <w:rPr>
                <w:sz w:val="22"/>
                <w:szCs w:val="22"/>
              </w:rPr>
              <w:t>0,001</w:t>
            </w:r>
          </w:p>
        </w:tc>
        <w:tc>
          <w:tcPr>
            <w:tcW w:w="145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4"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E9650F">
        <w:trPr>
          <w:trHeight w:val="771"/>
        </w:trPr>
        <w:tc>
          <w:tcPr>
            <w:tcW w:w="2209"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Никел</w:t>
            </w:r>
          </w:p>
        </w:tc>
        <w:tc>
          <w:tcPr>
            <w:tcW w:w="1558"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10</w:t>
            </w:r>
          </w:p>
        </w:tc>
        <w:tc>
          <w:tcPr>
            <w:tcW w:w="1587" w:type="dxa"/>
          </w:tcPr>
          <w:p w:rsidR="002D12C8" w:rsidRPr="00F575C2" w:rsidRDefault="002D12C8" w:rsidP="00F40AAD">
            <w:pPr>
              <w:jc w:val="center"/>
              <w:rPr>
                <w:i/>
                <w:sz w:val="22"/>
                <w:szCs w:val="22"/>
                <w:lang w:val="bg-BG"/>
              </w:rPr>
            </w:pPr>
          </w:p>
          <w:p w:rsidR="002D12C8" w:rsidRPr="00A12F53" w:rsidRDefault="002D12C8" w:rsidP="00F40AAD">
            <w:pPr>
              <w:jc w:val="center"/>
              <w:rPr>
                <w:sz w:val="22"/>
                <w:szCs w:val="22"/>
                <w:lang w:val="bg-BG"/>
              </w:rPr>
            </w:pPr>
            <w:r w:rsidRPr="00F575C2">
              <w:rPr>
                <w:i/>
                <w:sz w:val="22"/>
                <w:szCs w:val="22"/>
                <w:lang w:val="ru-RU"/>
              </w:rPr>
              <w:t>20</w:t>
            </w:r>
            <w:r w:rsidRPr="00F575C2">
              <w:rPr>
                <w:i/>
                <w:sz w:val="22"/>
                <w:szCs w:val="22"/>
                <w:lang w:val="ru-RU"/>
              </w:rPr>
              <w:br/>
              <w:t>µ</w:t>
            </w:r>
            <w:r w:rsidRPr="00F575C2">
              <w:rPr>
                <w:i/>
                <w:sz w:val="22"/>
                <w:szCs w:val="22"/>
              </w:rPr>
              <w:t>g</w:t>
            </w:r>
            <w:r w:rsidRPr="00F575C2">
              <w:rPr>
                <w:i/>
                <w:sz w:val="22"/>
                <w:szCs w:val="22"/>
                <w:lang w:val="ru-RU"/>
              </w:rPr>
              <w:t xml:space="preserve"> / </w:t>
            </w:r>
            <w:r w:rsidRPr="00F575C2">
              <w:rPr>
                <w:i/>
                <w:sz w:val="22"/>
                <w:szCs w:val="22"/>
              </w:rPr>
              <w:t>dm³</w:t>
            </w:r>
          </w:p>
        </w:tc>
        <w:tc>
          <w:tcPr>
            <w:tcW w:w="1450" w:type="dxa"/>
            <w:vAlign w:val="center"/>
          </w:tcPr>
          <w:p w:rsidR="002D12C8" w:rsidRPr="009D7D7B" w:rsidRDefault="009D7D7B" w:rsidP="005E2966">
            <w:pPr>
              <w:spacing w:before="120" w:after="120"/>
              <w:jc w:val="center"/>
              <w:rPr>
                <w:sz w:val="22"/>
                <w:szCs w:val="22"/>
              </w:rPr>
            </w:pPr>
            <w:r>
              <w:rPr>
                <w:sz w:val="22"/>
                <w:szCs w:val="22"/>
              </w:rPr>
              <w:t>&lt;5*</w:t>
            </w:r>
          </w:p>
        </w:tc>
        <w:tc>
          <w:tcPr>
            <w:tcW w:w="145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4"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E9650F">
        <w:trPr>
          <w:trHeight w:val="755"/>
        </w:trPr>
        <w:tc>
          <w:tcPr>
            <w:tcW w:w="2209"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Олово</w:t>
            </w:r>
          </w:p>
        </w:tc>
        <w:tc>
          <w:tcPr>
            <w:tcW w:w="1558"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10</w:t>
            </w:r>
          </w:p>
        </w:tc>
        <w:tc>
          <w:tcPr>
            <w:tcW w:w="1587" w:type="dxa"/>
          </w:tcPr>
          <w:p w:rsidR="002D12C8" w:rsidRPr="00F575C2" w:rsidRDefault="002D12C8" w:rsidP="00F40AAD">
            <w:pPr>
              <w:jc w:val="center"/>
              <w:rPr>
                <w:i/>
                <w:sz w:val="22"/>
                <w:szCs w:val="22"/>
                <w:lang w:val="bg-BG"/>
              </w:rPr>
            </w:pPr>
          </w:p>
          <w:p w:rsidR="002D12C8" w:rsidRPr="00A12F53" w:rsidRDefault="002D12C8" w:rsidP="00F40AAD">
            <w:pPr>
              <w:jc w:val="center"/>
              <w:rPr>
                <w:sz w:val="22"/>
                <w:szCs w:val="22"/>
                <w:lang w:val="bg-BG"/>
              </w:rPr>
            </w:pPr>
            <w:r w:rsidRPr="00F575C2">
              <w:rPr>
                <w:i/>
                <w:sz w:val="22"/>
                <w:szCs w:val="22"/>
                <w:lang w:val="ru-RU"/>
              </w:rPr>
              <w:t>10</w:t>
            </w:r>
            <w:r w:rsidRPr="00F575C2">
              <w:rPr>
                <w:i/>
                <w:sz w:val="22"/>
                <w:szCs w:val="22"/>
                <w:lang w:val="ru-RU"/>
              </w:rPr>
              <w:br/>
              <w:t>µ</w:t>
            </w:r>
            <w:r w:rsidRPr="00F575C2">
              <w:rPr>
                <w:i/>
                <w:sz w:val="22"/>
                <w:szCs w:val="22"/>
              </w:rPr>
              <w:t>g</w:t>
            </w:r>
            <w:r w:rsidRPr="00F575C2">
              <w:rPr>
                <w:i/>
                <w:sz w:val="22"/>
                <w:szCs w:val="22"/>
                <w:lang w:val="ru-RU"/>
              </w:rPr>
              <w:t xml:space="preserve"> / </w:t>
            </w:r>
            <w:r w:rsidRPr="00F575C2">
              <w:rPr>
                <w:i/>
                <w:sz w:val="22"/>
                <w:szCs w:val="22"/>
              </w:rPr>
              <w:t>dm³</w:t>
            </w:r>
          </w:p>
        </w:tc>
        <w:tc>
          <w:tcPr>
            <w:tcW w:w="1450" w:type="dxa"/>
            <w:vAlign w:val="center"/>
          </w:tcPr>
          <w:p w:rsidR="002D12C8" w:rsidRPr="009D7D7B" w:rsidRDefault="009D7D7B" w:rsidP="005E2966">
            <w:pPr>
              <w:spacing w:before="120" w:after="120"/>
              <w:jc w:val="center"/>
              <w:rPr>
                <w:sz w:val="22"/>
                <w:szCs w:val="22"/>
              </w:rPr>
            </w:pPr>
            <w:r>
              <w:rPr>
                <w:sz w:val="22"/>
                <w:szCs w:val="22"/>
              </w:rPr>
              <w:t>18,5</w:t>
            </w:r>
            <w:r w:rsidRPr="00F575C2">
              <w:rPr>
                <w:sz w:val="22"/>
                <w:szCs w:val="22"/>
                <w:lang w:val="ru-RU"/>
              </w:rPr>
              <w:t>±</w:t>
            </w:r>
            <w:r>
              <w:rPr>
                <w:sz w:val="22"/>
                <w:szCs w:val="22"/>
              </w:rPr>
              <w:t>1,7</w:t>
            </w:r>
          </w:p>
        </w:tc>
        <w:tc>
          <w:tcPr>
            <w:tcW w:w="145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4" w:type="dxa"/>
          </w:tcPr>
          <w:p w:rsidR="002D12C8" w:rsidRPr="00F575C2" w:rsidRDefault="002D12C8" w:rsidP="00F40AAD">
            <w:pPr>
              <w:jc w:val="center"/>
              <w:rPr>
                <w:sz w:val="22"/>
                <w:szCs w:val="22"/>
                <w:lang w:val="ru-RU"/>
              </w:rPr>
            </w:pPr>
          </w:p>
          <w:p w:rsidR="002D12C8" w:rsidRPr="00F575C2" w:rsidRDefault="00B10C03" w:rsidP="00F40AAD">
            <w:pPr>
              <w:jc w:val="center"/>
              <w:rPr>
                <w:sz w:val="22"/>
                <w:szCs w:val="22"/>
                <w:lang w:val="ru-RU"/>
              </w:rPr>
            </w:pPr>
            <w:r>
              <w:rPr>
                <w:sz w:val="22"/>
                <w:szCs w:val="22"/>
                <w:lang w:val="bg-BG"/>
              </w:rPr>
              <w:t>Не</w:t>
            </w:r>
          </w:p>
        </w:tc>
      </w:tr>
      <w:tr w:rsidR="002D12C8" w:rsidRPr="00F575C2" w:rsidTr="00E9650F">
        <w:trPr>
          <w:trHeight w:val="771"/>
        </w:trPr>
        <w:tc>
          <w:tcPr>
            <w:tcW w:w="2209"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Хром</w:t>
            </w:r>
          </w:p>
        </w:tc>
        <w:tc>
          <w:tcPr>
            <w:tcW w:w="1558"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10</w:t>
            </w:r>
          </w:p>
        </w:tc>
        <w:tc>
          <w:tcPr>
            <w:tcW w:w="1587" w:type="dxa"/>
          </w:tcPr>
          <w:p w:rsidR="002D12C8" w:rsidRPr="00F575C2" w:rsidRDefault="002D12C8" w:rsidP="00F40AAD">
            <w:pPr>
              <w:jc w:val="center"/>
              <w:rPr>
                <w:i/>
                <w:sz w:val="22"/>
                <w:szCs w:val="22"/>
                <w:lang w:val="bg-BG"/>
              </w:rPr>
            </w:pPr>
          </w:p>
          <w:p w:rsidR="002D12C8" w:rsidRPr="00A12F53" w:rsidRDefault="002D12C8" w:rsidP="00F40AAD">
            <w:pPr>
              <w:jc w:val="center"/>
              <w:rPr>
                <w:sz w:val="22"/>
                <w:szCs w:val="22"/>
                <w:lang w:val="bg-BG"/>
              </w:rPr>
            </w:pPr>
            <w:r w:rsidRPr="00F575C2">
              <w:rPr>
                <w:i/>
                <w:sz w:val="22"/>
                <w:szCs w:val="22"/>
                <w:lang w:val="ru-RU"/>
              </w:rPr>
              <w:t>50</w:t>
            </w:r>
            <w:r w:rsidRPr="00F575C2">
              <w:rPr>
                <w:i/>
                <w:sz w:val="22"/>
                <w:szCs w:val="22"/>
                <w:lang w:val="ru-RU"/>
              </w:rPr>
              <w:br/>
              <w:t>µ</w:t>
            </w:r>
            <w:r w:rsidRPr="00F575C2">
              <w:rPr>
                <w:i/>
                <w:sz w:val="22"/>
                <w:szCs w:val="22"/>
              </w:rPr>
              <w:t>g</w:t>
            </w:r>
            <w:r w:rsidRPr="00F575C2">
              <w:rPr>
                <w:i/>
                <w:sz w:val="22"/>
                <w:szCs w:val="22"/>
                <w:lang w:val="ru-RU"/>
              </w:rPr>
              <w:t xml:space="preserve"> /</w:t>
            </w:r>
            <w:r w:rsidRPr="00F575C2">
              <w:rPr>
                <w:i/>
                <w:sz w:val="22"/>
                <w:szCs w:val="22"/>
              </w:rPr>
              <w:t xml:space="preserve"> dm³</w:t>
            </w:r>
          </w:p>
        </w:tc>
        <w:tc>
          <w:tcPr>
            <w:tcW w:w="1450" w:type="dxa"/>
            <w:vAlign w:val="center"/>
          </w:tcPr>
          <w:p w:rsidR="002D12C8" w:rsidRPr="00F575C2" w:rsidRDefault="009D7D7B" w:rsidP="005E2966">
            <w:pPr>
              <w:spacing w:before="120" w:after="120"/>
              <w:jc w:val="center"/>
              <w:rPr>
                <w:sz w:val="22"/>
                <w:szCs w:val="22"/>
              </w:rPr>
            </w:pPr>
            <w:r>
              <w:rPr>
                <w:sz w:val="22"/>
                <w:szCs w:val="22"/>
              </w:rPr>
              <w:t>&lt;5*</w:t>
            </w:r>
          </w:p>
        </w:tc>
        <w:tc>
          <w:tcPr>
            <w:tcW w:w="145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4" w:type="dxa"/>
          </w:tcPr>
          <w:p w:rsidR="002D12C8" w:rsidRPr="0029067C"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E9650F">
        <w:trPr>
          <w:trHeight w:val="771"/>
        </w:trPr>
        <w:tc>
          <w:tcPr>
            <w:tcW w:w="2209"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lastRenderedPageBreak/>
              <w:t>Желязо</w:t>
            </w:r>
          </w:p>
        </w:tc>
        <w:tc>
          <w:tcPr>
            <w:tcW w:w="1558"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10</w:t>
            </w:r>
          </w:p>
        </w:tc>
        <w:tc>
          <w:tcPr>
            <w:tcW w:w="1587" w:type="dxa"/>
            <w:vAlign w:val="center"/>
          </w:tcPr>
          <w:p w:rsidR="007C4297" w:rsidRDefault="007C4297" w:rsidP="00F40AAD">
            <w:pPr>
              <w:pStyle w:val="2"/>
              <w:spacing w:before="0" w:after="0"/>
              <w:jc w:val="center"/>
              <w:outlineLvl w:val="1"/>
              <w:rPr>
                <w:rFonts w:ascii="Times New Roman" w:hAnsi="Times New Roman"/>
                <w:b w:val="0"/>
                <w:i w:val="0"/>
                <w:sz w:val="22"/>
                <w:szCs w:val="22"/>
              </w:rPr>
            </w:pPr>
          </w:p>
          <w:p w:rsidR="002D12C8" w:rsidRPr="00F575C2" w:rsidRDefault="002D12C8" w:rsidP="00F40AAD">
            <w:pPr>
              <w:pStyle w:val="2"/>
              <w:spacing w:before="0" w:after="0"/>
              <w:jc w:val="center"/>
              <w:outlineLvl w:val="1"/>
              <w:rPr>
                <w:rFonts w:ascii="Times New Roman" w:hAnsi="Times New Roman"/>
                <w:b w:val="0"/>
                <w:i w:val="0"/>
                <w:sz w:val="22"/>
                <w:szCs w:val="22"/>
              </w:rPr>
            </w:pPr>
            <w:r w:rsidRPr="00F575C2">
              <w:rPr>
                <w:rFonts w:ascii="Times New Roman" w:hAnsi="Times New Roman"/>
                <w:b w:val="0"/>
                <w:i w:val="0"/>
                <w:sz w:val="22"/>
                <w:szCs w:val="22"/>
              </w:rPr>
              <w:t>200</w:t>
            </w:r>
          </w:p>
          <w:p w:rsidR="002D12C8" w:rsidRPr="00A12F53" w:rsidRDefault="002D12C8" w:rsidP="00F40AAD">
            <w:pPr>
              <w:pStyle w:val="2"/>
              <w:spacing w:before="0" w:after="0"/>
              <w:jc w:val="center"/>
              <w:outlineLvl w:val="1"/>
              <w:rPr>
                <w:rFonts w:ascii="Times New Roman" w:hAnsi="Times New Roman"/>
                <w:b w:val="0"/>
                <w:i w:val="0"/>
                <w:sz w:val="22"/>
                <w:szCs w:val="22"/>
              </w:rPr>
            </w:pPr>
            <w:r w:rsidRPr="00F575C2">
              <w:rPr>
                <w:rFonts w:ascii="Times New Roman" w:hAnsi="Times New Roman"/>
                <w:b w:val="0"/>
                <w:i w:val="0"/>
                <w:sz w:val="22"/>
                <w:szCs w:val="22"/>
                <w:lang w:val="ru-RU"/>
              </w:rPr>
              <w:t>µ</w:t>
            </w:r>
            <w:r w:rsidRPr="00F575C2">
              <w:rPr>
                <w:rFonts w:ascii="Times New Roman" w:hAnsi="Times New Roman"/>
                <w:b w:val="0"/>
                <w:i w:val="0"/>
                <w:sz w:val="22"/>
                <w:szCs w:val="22"/>
                <w:lang w:val="en-US"/>
              </w:rPr>
              <w:t>g</w:t>
            </w:r>
            <w:r w:rsidRPr="00F575C2">
              <w:rPr>
                <w:rFonts w:ascii="Times New Roman" w:hAnsi="Times New Roman"/>
                <w:b w:val="0"/>
                <w:i w:val="0"/>
                <w:sz w:val="22"/>
                <w:szCs w:val="22"/>
                <w:lang w:val="ru-RU"/>
              </w:rPr>
              <w:t xml:space="preserve"> /</w:t>
            </w:r>
            <w:r w:rsidRPr="00A12F53">
              <w:rPr>
                <w:rFonts w:ascii="Times New Roman" w:hAnsi="Times New Roman"/>
                <w:b w:val="0"/>
                <w:sz w:val="22"/>
                <w:szCs w:val="22"/>
                <w:lang w:val="ru-RU"/>
              </w:rPr>
              <w:t xml:space="preserve"> </w:t>
            </w:r>
            <w:r w:rsidRPr="00A12F53">
              <w:rPr>
                <w:rFonts w:ascii="Times New Roman" w:hAnsi="Times New Roman"/>
                <w:b w:val="0"/>
                <w:sz w:val="22"/>
                <w:szCs w:val="22"/>
              </w:rPr>
              <w:t>dm³</w:t>
            </w:r>
          </w:p>
        </w:tc>
        <w:tc>
          <w:tcPr>
            <w:tcW w:w="1450" w:type="dxa"/>
            <w:vAlign w:val="center"/>
          </w:tcPr>
          <w:p w:rsidR="002D12C8" w:rsidRPr="00F575C2" w:rsidRDefault="009D7D7B" w:rsidP="00F40AAD">
            <w:pPr>
              <w:spacing w:before="120" w:after="120"/>
              <w:jc w:val="center"/>
              <w:rPr>
                <w:sz w:val="22"/>
                <w:szCs w:val="22"/>
              </w:rPr>
            </w:pPr>
            <w:r>
              <w:rPr>
                <w:sz w:val="22"/>
                <w:szCs w:val="22"/>
              </w:rPr>
              <w:t>&lt;5*</w:t>
            </w:r>
          </w:p>
        </w:tc>
        <w:tc>
          <w:tcPr>
            <w:tcW w:w="145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4"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E9650F">
        <w:trPr>
          <w:trHeight w:val="755"/>
        </w:trPr>
        <w:tc>
          <w:tcPr>
            <w:tcW w:w="2209"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Манган</w:t>
            </w:r>
          </w:p>
        </w:tc>
        <w:tc>
          <w:tcPr>
            <w:tcW w:w="1558"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10</w:t>
            </w:r>
          </w:p>
        </w:tc>
        <w:tc>
          <w:tcPr>
            <w:tcW w:w="1587"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bg-BG"/>
              </w:rPr>
            </w:pPr>
            <w:r w:rsidRPr="00F575C2">
              <w:rPr>
                <w:sz w:val="22"/>
                <w:szCs w:val="22"/>
                <w:lang w:val="bg-BG"/>
              </w:rPr>
              <w:t>50</w:t>
            </w:r>
          </w:p>
          <w:p w:rsidR="002D12C8" w:rsidRPr="00A12F53" w:rsidRDefault="002D12C8" w:rsidP="00F40AAD">
            <w:pPr>
              <w:jc w:val="center"/>
              <w:rPr>
                <w:sz w:val="22"/>
                <w:szCs w:val="22"/>
                <w:lang w:val="bg-BG"/>
              </w:rPr>
            </w:pPr>
            <w:r>
              <w:rPr>
                <w:sz w:val="22"/>
                <w:szCs w:val="22"/>
              </w:rPr>
              <w:t>µg /</w:t>
            </w:r>
            <w:r w:rsidRPr="00F575C2">
              <w:rPr>
                <w:i/>
                <w:sz w:val="22"/>
                <w:szCs w:val="22"/>
              </w:rPr>
              <w:t xml:space="preserve"> dm³</w:t>
            </w:r>
          </w:p>
        </w:tc>
        <w:tc>
          <w:tcPr>
            <w:tcW w:w="1450" w:type="dxa"/>
            <w:vAlign w:val="center"/>
          </w:tcPr>
          <w:p w:rsidR="002D12C8" w:rsidRPr="009D7D7B" w:rsidRDefault="009D7D7B" w:rsidP="00F40AAD">
            <w:pPr>
              <w:spacing w:before="120" w:after="120"/>
              <w:jc w:val="center"/>
              <w:rPr>
                <w:sz w:val="22"/>
                <w:szCs w:val="22"/>
              </w:rPr>
            </w:pPr>
            <w:r>
              <w:rPr>
                <w:sz w:val="22"/>
                <w:szCs w:val="22"/>
              </w:rPr>
              <w:t>13</w:t>
            </w:r>
            <w:r w:rsidRPr="00F575C2">
              <w:rPr>
                <w:sz w:val="22"/>
                <w:szCs w:val="22"/>
                <w:lang w:val="ru-RU"/>
              </w:rPr>
              <w:t>±</w:t>
            </w:r>
            <w:r>
              <w:rPr>
                <w:sz w:val="22"/>
                <w:szCs w:val="22"/>
              </w:rPr>
              <w:t>1</w:t>
            </w:r>
          </w:p>
        </w:tc>
        <w:tc>
          <w:tcPr>
            <w:tcW w:w="145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4"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Да</w:t>
            </w:r>
          </w:p>
        </w:tc>
      </w:tr>
      <w:tr w:rsidR="002D12C8" w:rsidRPr="00F575C2" w:rsidTr="00E9650F">
        <w:trPr>
          <w:trHeight w:val="771"/>
        </w:trPr>
        <w:tc>
          <w:tcPr>
            <w:tcW w:w="2209"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Арсен</w:t>
            </w:r>
          </w:p>
        </w:tc>
        <w:tc>
          <w:tcPr>
            <w:tcW w:w="1558"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10</w:t>
            </w:r>
          </w:p>
        </w:tc>
        <w:tc>
          <w:tcPr>
            <w:tcW w:w="1587" w:type="dxa"/>
          </w:tcPr>
          <w:p w:rsidR="002D12C8" w:rsidRPr="00F575C2" w:rsidRDefault="002D12C8" w:rsidP="00F40AAD">
            <w:pPr>
              <w:jc w:val="center"/>
              <w:rPr>
                <w:i/>
                <w:sz w:val="22"/>
                <w:szCs w:val="22"/>
                <w:lang w:val="bg-BG"/>
              </w:rPr>
            </w:pPr>
          </w:p>
          <w:p w:rsidR="002D12C8" w:rsidRPr="00A12F53" w:rsidRDefault="002D12C8" w:rsidP="00F40AAD">
            <w:pPr>
              <w:jc w:val="center"/>
              <w:rPr>
                <w:sz w:val="22"/>
                <w:szCs w:val="22"/>
                <w:lang w:val="bg-BG"/>
              </w:rPr>
            </w:pPr>
            <w:r w:rsidRPr="00F575C2">
              <w:rPr>
                <w:i/>
                <w:sz w:val="22"/>
                <w:szCs w:val="22"/>
                <w:lang w:val="ru-RU"/>
              </w:rPr>
              <w:t>10</w:t>
            </w:r>
            <w:r w:rsidRPr="00F575C2">
              <w:rPr>
                <w:i/>
                <w:sz w:val="22"/>
                <w:szCs w:val="22"/>
                <w:lang w:val="ru-RU"/>
              </w:rPr>
              <w:br/>
              <w:t>µ</w:t>
            </w:r>
            <w:r w:rsidRPr="00F575C2">
              <w:rPr>
                <w:i/>
                <w:sz w:val="22"/>
                <w:szCs w:val="22"/>
              </w:rPr>
              <w:t>g</w:t>
            </w:r>
            <w:r w:rsidRPr="00F575C2">
              <w:rPr>
                <w:i/>
                <w:sz w:val="22"/>
                <w:szCs w:val="22"/>
                <w:lang w:val="ru-RU"/>
              </w:rPr>
              <w:t xml:space="preserve"> / </w:t>
            </w:r>
            <w:r w:rsidRPr="00F575C2">
              <w:rPr>
                <w:i/>
                <w:sz w:val="22"/>
                <w:szCs w:val="22"/>
              </w:rPr>
              <w:t>dm³</w:t>
            </w:r>
          </w:p>
        </w:tc>
        <w:tc>
          <w:tcPr>
            <w:tcW w:w="1450" w:type="dxa"/>
            <w:vAlign w:val="center"/>
          </w:tcPr>
          <w:p w:rsidR="002D12C8" w:rsidRPr="009D7D7B" w:rsidRDefault="009D7D7B" w:rsidP="00F40AAD">
            <w:pPr>
              <w:spacing w:before="120" w:after="120"/>
              <w:jc w:val="center"/>
              <w:rPr>
                <w:sz w:val="22"/>
                <w:szCs w:val="22"/>
              </w:rPr>
            </w:pPr>
            <w:r>
              <w:rPr>
                <w:sz w:val="22"/>
                <w:szCs w:val="22"/>
              </w:rPr>
              <w:t>&lt;5*</w:t>
            </w:r>
          </w:p>
        </w:tc>
        <w:tc>
          <w:tcPr>
            <w:tcW w:w="145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4"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E9650F">
        <w:trPr>
          <w:trHeight w:val="755"/>
        </w:trPr>
        <w:tc>
          <w:tcPr>
            <w:tcW w:w="2209"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Нефтопродукти</w:t>
            </w:r>
          </w:p>
        </w:tc>
        <w:tc>
          <w:tcPr>
            <w:tcW w:w="1558"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10</w:t>
            </w:r>
          </w:p>
        </w:tc>
        <w:tc>
          <w:tcPr>
            <w:tcW w:w="1587" w:type="dxa"/>
          </w:tcPr>
          <w:p w:rsidR="002D12C8" w:rsidRPr="00F575C2" w:rsidRDefault="002D12C8" w:rsidP="00F40AAD">
            <w:pPr>
              <w:jc w:val="center"/>
              <w:rPr>
                <w:i/>
                <w:sz w:val="22"/>
                <w:szCs w:val="22"/>
                <w:lang w:val="bg-BG"/>
              </w:rPr>
            </w:pPr>
          </w:p>
          <w:p w:rsidR="002D12C8" w:rsidRPr="00F575C2" w:rsidRDefault="002D12C8" w:rsidP="00F40AAD">
            <w:pPr>
              <w:jc w:val="center"/>
              <w:rPr>
                <w:i/>
                <w:sz w:val="22"/>
                <w:szCs w:val="22"/>
                <w:lang w:val="bg-BG"/>
              </w:rPr>
            </w:pPr>
            <w:r w:rsidRPr="00F575C2">
              <w:rPr>
                <w:i/>
                <w:sz w:val="22"/>
                <w:szCs w:val="22"/>
                <w:lang w:val="bg-BG"/>
              </w:rPr>
              <w:t>50</w:t>
            </w:r>
          </w:p>
          <w:p w:rsidR="002D12C8" w:rsidRPr="00A12F53" w:rsidRDefault="002D12C8" w:rsidP="00F40AAD">
            <w:pPr>
              <w:jc w:val="center"/>
              <w:rPr>
                <w:sz w:val="22"/>
                <w:szCs w:val="22"/>
                <w:lang w:val="bg-BG"/>
              </w:rPr>
            </w:pPr>
            <w:r w:rsidRPr="00F575C2">
              <w:rPr>
                <w:i/>
                <w:sz w:val="22"/>
                <w:szCs w:val="22"/>
                <w:lang w:val="ru-RU"/>
              </w:rPr>
              <w:t>µ</w:t>
            </w:r>
            <w:r w:rsidRPr="00F575C2">
              <w:rPr>
                <w:i/>
                <w:sz w:val="22"/>
                <w:szCs w:val="22"/>
              </w:rPr>
              <w:t>g</w:t>
            </w:r>
            <w:r w:rsidRPr="00F575C2">
              <w:rPr>
                <w:i/>
                <w:sz w:val="22"/>
                <w:szCs w:val="22"/>
                <w:lang w:val="ru-RU"/>
              </w:rPr>
              <w:t xml:space="preserve"> / </w:t>
            </w:r>
            <w:r w:rsidRPr="00F575C2">
              <w:rPr>
                <w:i/>
                <w:sz w:val="22"/>
                <w:szCs w:val="22"/>
              </w:rPr>
              <w:t>dm³</w:t>
            </w:r>
          </w:p>
        </w:tc>
        <w:tc>
          <w:tcPr>
            <w:tcW w:w="1450" w:type="dxa"/>
            <w:vAlign w:val="center"/>
          </w:tcPr>
          <w:p w:rsidR="002D12C8" w:rsidRPr="009D7D7B" w:rsidRDefault="009D7D7B" w:rsidP="00F40AAD">
            <w:pPr>
              <w:spacing w:before="120" w:after="120"/>
              <w:jc w:val="center"/>
              <w:rPr>
                <w:sz w:val="22"/>
                <w:szCs w:val="22"/>
              </w:rPr>
            </w:pPr>
            <w:r>
              <w:rPr>
                <w:sz w:val="22"/>
                <w:szCs w:val="22"/>
              </w:rPr>
              <w:t>29,5</w:t>
            </w:r>
            <w:r w:rsidRPr="00F575C2">
              <w:rPr>
                <w:sz w:val="22"/>
                <w:szCs w:val="22"/>
                <w:lang w:val="ru-RU"/>
              </w:rPr>
              <w:t>±</w:t>
            </w:r>
            <w:r>
              <w:rPr>
                <w:sz w:val="22"/>
                <w:szCs w:val="22"/>
              </w:rPr>
              <w:t>2,9</w:t>
            </w:r>
          </w:p>
        </w:tc>
        <w:tc>
          <w:tcPr>
            <w:tcW w:w="145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Веднъж на шест месеца</w:t>
            </w:r>
          </w:p>
        </w:tc>
        <w:tc>
          <w:tcPr>
            <w:tcW w:w="1544" w:type="dxa"/>
          </w:tcPr>
          <w:p w:rsidR="002D12C8" w:rsidRPr="00F575C2" w:rsidRDefault="002D12C8" w:rsidP="00F40AAD">
            <w:pPr>
              <w:jc w:val="center"/>
              <w:rPr>
                <w:sz w:val="22"/>
                <w:szCs w:val="22"/>
              </w:rPr>
            </w:pPr>
          </w:p>
          <w:p w:rsidR="002D12C8" w:rsidRPr="00F575C2" w:rsidRDefault="00B10C03" w:rsidP="00F40AAD">
            <w:pPr>
              <w:jc w:val="center"/>
              <w:rPr>
                <w:sz w:val="22"/>
                <w:szCs w:val="22"/>
              </w:rPr>
            </w:pPr>
            <w:r>
              <w:rPr>
                <w:sz w:val="22"/>
                <w:szCs w:val="22"/>
                <w:lang w:val="bg-BG"/>
              </w:rPr>
              <w:t>Да</w:t>
            </w:r>
          </w:p>
        </w:tc>
      </w:tr>
      <w:tr w:rsidR="002D12C8" w:rsidRPr="00F575C2" w:rsidTr="00E9650F">
        <w:trPr>
          <w:trHeight w:val="771"/>
        </w:trPr>
        <w:tc>
          <w:tcPr>
            <w:tcW w:w="2209"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Бор</w:t>
            </w:r>
          </w:p>
        </w:tc>
        <w:tc>
          <w:tcPr>
            <w:tcW w:w="1558"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10</w:t>
            </w:r>
          </w:p>
        </w:tc>
        <w:tc>
          <w:tcPr>
            <w:tcW w:w="1587"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bg-BG"/>
              </w:rPr>
            </w:pPr>
            <w:r w:rsidRPr="00F575C2">
              <w:rPr>
                <w:sz w:val="22"/>
                <w:szCs w:val="22"/>
                <w:lang w:val="bg-BG"/>
              </w:rPr>
              <w:t>1,0</w:t>
            </w:r>
          </w:p>
          <w:p w:rsidR="002D12C8" w:rsidRPr="00F575C2" w:rsidRDefault="002D12C8" w:rsidP="00F40AAD">
            <w:pPr>
              <w:jc w:val="center"/>
              <w:rPr>
                <w:i/>
                <w:sz w:val="22"/>
                <w:szCs w:val="22"/>
                <w:lang w:val="bg-BG"/>
              </w:rPr>
            </w:pPr>
            <w:r w:rsidRPr="00F575C2">
              <w:rPr>
                <w:i/>
                <w:sz w:val="22"/>
                <w:szCs w:val="22"/>
              </w:rPr>
              <w:t>µg / dm³</w:t>
            </w:r>
          </w:p>
        </w:tc>
        <w:tc>
          <w:tcPr>
            <w:tcW w:w="1450" w:type="dxa"/>
            <w:vAlign w:val="center"/>
          </w:tcPr>
          <w:p w:rsidR="002D12C8" w:rsidRPr="009D7D7B" w:rsidRDefault="009D7D7B" w:rsidP="00F40AAD">
            <w:pPr>
              <w:spacing w:before="120" w:after="120"/>
              <w:jc w:val="center"/>
              <w:rPr>
                <w:sz w:val="22"/>
                <w:szCs w:val="22"/>
              </w:rPr>
            </w:pPr>
            <w:r>
              <w:rPr>
                <w:sz w:val="22"/>
                <w:szCs w:val="22"/>
              </w:rPr>
              <w:t>307</w:t>
            </w:r>
            <w:r w:rsidRPr="00F575C2">
              <w:rPr>
                <w:sz w:val="22"/>
                <w:szCs w:val="22"/>
                <w:lang w:val="ru-RU"/>
              </w:rPr>
              <w:t>±</w:t>
            </w:r>
            <w:r>
              <w:rPr>
                <w:sz w:val="22"/>
                <w:szCs w:val="22"/>
              </w:rPr>
              <w:t>26</w:t>
            </w:r>
          </w:p>
        </w:tc>
        <w:tc>
          <w:tcPr>
            <w:tcW w:w="1450" w:type="dxa"/>
          </w:tcPr>
          <w:p w:rsidR="002D12C8" w:rsidRPr="00F575C2" w:rsidRDefault="002D12C8" w:rsidP="00F40AAD">
            <w:pPr>
              <w:jc w:val="center"/>
              <w:rPr>
                <w:sz w:val="22"/>
                <w:szCs w:val="22"/>
              </w:rPr>
            </w:pPr>
          </w:p>
          <w:p w:rsidR="002D12C8" w:rsidRPr="00F575C2" w:rsidRDefault="002D12C8" w:rsidP="00F40AAD">
            <w:pPr>
              <w:jc w:val="center"/>
              <w:rPr>
                <w:sz w:val="22"/>
                <w:szCs w:val="22"/>
              </w:rPr>
            </w:pPr>
            <w:r w:rsidRPr="00F575C2">
              <w:rPr>
                <w:sz w:val="22"/>
                <w:szCs w:val="22"/>
                <w:lang w:val="bg-BG"/>
              </w:rPr>
              <w:t>Веднъж на шест месеца</w:t>
            </w:r>
          </w:p>
        </w:tc>
        <w:tc>
          <w:tcPr>
            <w:tcW w:w="1544" w:type="dxa"/>
          </w:tcPr>
          <w:p w:rsidR="002D12C8" w:rsidRPr="00F575C2" w:rsidRDefault="002D12C8" w:rsidP="00F40AAD">
            <w:pPr>
              <w:rPr>
                <w:sz w:val="22"/>
                <w:szCs w:val="22"/>
                <w:lang w:val="bg-BG"/>
              </w:rPr>
            </w:pPr>
          </w:p>
          <w:p w:rsidR="002D12C8" w:rsidRPr="00F575C2" w:rsidRDefault="00B10C03" w:rsidP="00F40AAD">
            <w:pPr>
              <w:jc w:val="center"/>
              <w:rPr>
                <w:sz w:val="22"/>
                <w:szCs w:val="22"/>
              </w:rPr>
            </w:pPr>
            <w:r>
              <w:rPr>
                <w:sz w:val="22"/>
                <w:szCs w:val="22"/>
                <w:lang w:val="bg-BG"/>
              </w:rPr>
              <w:t>Не</w:t>
            </w:r>
            <w:r w:rsidR="002D12C8" w:rsidRPr="00F575C2">
              <w:rPr>
                <w:sz w:val="22"/>
                <w:szCs w:val="22"/>
                <w:lang w:val="bg-BG"/>
              </w:rPr>
              <w:t xml:space="preserve"> </w:t>
            </w:r>
          </w:p>
        </w:tc>
      </w:tr>
      <w:tr w:rsidR="002D12C8" w:rsidRPr="00F575C2" w:rsidTr="004E56A8">
        <w:trPr>
          <w:trHeight w:val="689"/>
        </w:trPr>
        <w:tc>
          <w:tcPr>
            <w:tcW w:w="2209"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Разтворен кислород</w:t>
            </w:r>
          </w:p>
        </w:tc>
        <w:tc>
          <w:tcPr>
            <w:tcW w:w="1558" w:type="dxa"/>
          </w:tcPr>
          <w:p w:rsidR="002D12C8"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10</w:t>
            </w:r>
          </w:p>
        </w:tc>
        <w:tc>
          <w:tcPr>
            <w:tcW w:w="1587" w:type="dxa"/>
          </w:tcPr>
          <w:p w:rsidR="002D12C8" w:rsidRPr="00F575C2" w:rsidRDefault="002D12C8" w:rsidP="00F40AAD">
            <w:pPr>
              <w:jc w:val="center"/>
              <w:rPr>
                <w:i/>
                <w:sz w:val="22"/>
                <w:szCs w:val="22"/>
                <w:lang w:val="bg-BG"/>
              </w:rPr>
            </w:pPr>
          </w:p>
          <w:p w:rsidR="007C4297" w:rsidRDefault="007C4297" w:rsidP="00F40AAD">
            <w:pPr>
              <w:jc w:val="center"/>
              <w:rPr>
                <w:i/>
                <w:sz w:val="22"/>
                <w:szCs w:val="22"/>
                <w:lang w:val="bg-BG"/>
              </w:rPr>
            </w:pPr>
          </w:p>
          <w:p w:rsidR="002D12C8" w:rsidRPr="00F575C2" w:rsidRDefault="002D12C8" w:rsidP="00F40AAD">
            <w:pPr>
              <w:jc w:val="center"/>
              <w:rPr>
                <w:sz w:val="22"/>
                <w:szCs w:val="22"/>
                <w:lang w:val="bg-BG"/>
              </w:rPr>
            </w:pPr>
            <w:r w:rsidRPr="00F575C2">
              <w:rPr>
                <w:i/>
                <w:sz w:val="22"/>
                <w:szCs w:val="22"/>
              </w:rPr>
              <w:t>mg/ dm³</w:t>
            </w:r>
          </w:p>
        </w:tc>
        <w:tc>
          <w:tcPr>
            <w:tcW w:w="1450" w:type="dxa"/>
          </w:tcPr>
          <w:p w:rsidR="002D12C8" w:rsidRPr="00F575C2" w:rsidRDefault="002D12C8" w:rsidP="00F40AAD">
            <w:pPr>
              <w:jc w:val="center"/>
              <w:rPr>
                <w:sz w:val="22"/>
                <w:szCs w:val="22"/>
                <w:lang w:val="bg-BG"/>
              </w:rPr>
            </w:pPr>
          </w:p>
          <w:p w:rsidR="002D12C8" w:rsidRPr="009D7D7B" w:rsidRDefault="009D7D7B" w:rsidP="00F924FD">
            <w:pPr>
              <w:jc w:val="center"/>
              <w:rPr>
                <w:sz w:val="22"/>
                <w:szCs w:val="22"/>
              </w:rPr>
            </w:pPr>
            <w:r>
              <w:rPr>
                <w:sz w:val="22"/>
                <w:szCs w:val="22"/>
              </w:rPr>
              <w:t>2,33</w:t>
            </w:r>
          </w:p>
        </w:tc>
        <w:tc>
          <w:tcPr>
            <w:tcW w:w="145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4" w:type="dxa"/>
          </w:tcPr>
          <w:p w:rsidR="002D12C8"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bl>
    <w:p w:rsidR="00F168EC" w:rsidRDefault="00F168EC" w:rsidP="002D12C8">
      <w:pPr>
        <w:ind w:left="360"/>
        <w:rPr>
          <w:bCs/>
          <w:sz w:val="22"/>
          <w:szCs w:val="22"/>
        </w:rPr>
      </w:pPr>
    </w:p>
    <w:p w:rsidR="002D12C8" w:rsidRPr="00F575C2" w:rsidRDefault="002D12C8" w:rsidP="002D12C8">
      <w:pPr>
        <w:ind w:left="360"/>
        <w:rPr>
          <w:bCs/>
          <w:sz w:val="22"/>
          <w:szCs w:val="22"/>
          <w:lang w:val="bg-BG"/>
        </w:rPr>
      </w:pPr>
      <w:r w:rsidRPr="00F575C2">
        <w:rPr>
          <w:bCs/>
          <w:sz w:val="22"/>
          <w:szCs w:val="22"/>
          <w:lang w:val="bg-BG"/>
        </w:rPr>
        <w:t>*- по-малко от границата на количествено определяне на метода.</w:t>
      </w:r>
    </w:p>
    <w:p w:rsidR="002D12C8" w:rsidRDefault="002D12C8" w:rsidP="00F924FD">
      <w:pPr>
        <w:rPr>
          <w:bCs/>
          <w:sz w:val="22"/>
          <w:szCs w:val="22"/>
          <w:highlight w:val="yellow"/>
        </w:rPr>
      </w:pPr>
    </w:p>
    <w:p w:rsidR="00F924FD" w:rsidRPr="009E5F6A" w:rsidRDefault="00F924FD" w:rsidP="00F924FD">
      <w:pPr>
        <w:rPr>
          <w:bCs/>
          <w:sz w:val="22"/>
          <w:szCs w:val="22"/>
          <w:highlight w:val="yellow"/>
          <w:lang w:val="bg-BG"/>
        </w:rPr>
      </w:pPr>
    </w:p>
    <w:p w:rsidR="002D12C8" w:rsidRPr="00F575C2" w:rsidRDefault="002D12C8" w:rsidP="002D12C8">
      <w:pPr>
        <w:rPr>
          <w:b/>
          <w:sz w:val="22"/>
          <w:szCs w:val="22"/>
          <w:lang w:val="ru-RU"/>
        </w:rPr>
      </w:pPr>
      <w:r w:rsidRPr="00F575C2">
        <w:rPr>
          <w:b/>
          <w:sz w:val="22"/>
          <w:szCs w:val="22"/>
          <w:lang w:val="bg-BG"/>
        </w:rPr>
        <w:t>Таблица 8.</w:t>
      </w:r>
      <w:r w:rsidRPr="00F575C2">
        <w:rPr>
          <w:b/>
          <w:sz w:val="22"/>
          <w:szCs w:val="22"/>
          <w:lang w:val="ru-RU"/>
        </w:rPr>
        <w:t>4</w:t>
      </w:r>
      <w:r w:rsidRPr="00F575C2">
        <w:rPr>
          <w:b/>
          <w:sz w:val="22"/>
          <w:szCs w:val="22"/>
          <w:lang w:val="bg-BG"/>
        </w:rPr>
        <w:t xml:space="preserve">. Опазване на подземните води пробовземна точка НК </w:t>
      </w:r>
      <w:r w:rsidRPr="00F575C2">
        <w:rPr>
          <w:b/>
          <w:sz w:val="22"/>
          <w:szCs w:val="22"/>
          <w:lang w:val="ru-RU"/>
        </w:rPr>
        <w:t>11</w:t>
      </w:r>
      <w:r>
        <w:rPr>
          <w:b/>
          <w:sz w:val="22"/>
          <w:szCs w:val="22"/>
          <w:lang w:val="ru-RU"/>
        </w:rPr>
        <w:t>,</w:t>
      </w:r>
      <w:r w:rsidRPr="00F575C2">
        <w:rPr>
          <w:b/>
          <w:sz w:val="22"/>
          <w:szCs w:val="22"/>
          <w:lang w:val="ru-RU"/>
        </w:rPr>
        <w:t xml:space="preserve"> </w:t>
      </w:r>
      <w:r w:rsidRPr="00F575C2">
        <w:rPr>
          <w:b/>
          <w:sz w:val="22"/>
          <w:szCs w:val="22"/>
          <w:lang w:val="bg-BG"/>
        </w:rPr>
        <w:t xml:space="preserve">за която е издаден Протокол № </w:t>
      </w:r>
      <w:r w:rsidR="009D7D7B">
        <w:rPr>
          <w:b/>
          <w:sz w:val="22"/>
          <w:szCs w:val="22"/>
        </w:rPr>
        <w:t>574</w:t>
      </w:r>
      <w:r w:rsidRPr="00F575C2">
        <w:rPr>
          <w:b/>
          <w:sz w:val="22"/>
          <w:szCs w:val="22"/>
          <w:lang w:val="bg-BG"/>
        </w:rPr>
        <w:t xml:space="preserve"> Д </w:t>
      </w:r>
      <w:r w:rsidRPr="00F575C2">
        <w:rPr>
          <w:b/>
          <w:sz w:val="22"/>
          <w:szCs w:val="22"/>
        </w:rPr>
        <w:t>-</w:t>
      </w:r>
      <w:r w:rsidRPr="00F575C2">
        <w:rPr>
          <w:b/>
          <w:sz w:val="22"/>
          <w:szCs w:val="22"/>
          <w:lang w:val="bg-BG"/>
        </w:rPr>
        <w:t xml:space="preserve"> </w:t>
      </w:r>
      <w:r w:rsidR="009D7D7B">
        <w:rPr>
          <w:b/>
          <w:sz w:val="22"/>
          <w:szCs w:val="22"/>
        </w:rPr>
        <w:t>2</w:t>
      </w:r>
      <w:r w:rsidR="009D7D7B">
        <w:rPr>
          <w:b/>
          <w:sz w:val="22"/>
          <w:szCs w:val="22"/>
          <w:lang w:val="bg-BG"/>
        </w:rPr>
        <w:t xml:space="preserve"> / </w:t>
      </w:r>
      <w:r w:rsidR="009D7D7B">
        <w:rPr>
          <w:b/>
          <w:sz w:val="22"/>
          <w:szCs w:val="22"/>
        </w:rPr>
        <w:t>20</w:t>
      </w:r>
      <w:r w:rsidR="009D7D7B">
        <w:rPr>
          <w:b/>
          <w:sz w:val="22"/>
          <w:szCs w:val="22"/>
          <w:lang w:val="bg-BG"/>
        </w:rPr>
        <w:t>.0</w:t>
      </w:r>
      <w:r w:rsidR="009D7D7B">
        <w:rPr>
          <w:b/>
          <w:sz w:val="22"/>
          <w:szCs w:val="22"/>
        </w:rPr>
        <w:t>4</w:t>
      </w:r>
      <w:r w:rsidR="009D7D7B">
        <w:rPr>
          <w:b/>
          <w:sz w:val="22"/>
          <w:szCs w:val="22"/>
          <w:lang w:val="bg-BG"/>
        </w:rPr>
        <w:t>.201</w:t>
      </w:r>
      <w:r w:rsidR="009D7D7B">
        <w:rPr>
          <w:b/>
          <w:sz w:val="22"/>
          <w:szCs w:val="22"/>
        </w:rPr>
        <w:t>8</w:t>
      </w:r>
      <w:r w:rsidRPr="00F575C2">
        <w:rPr>
          <w:b/>
          <w:sz w:val="22"/>
          <w:szCs w:val="22"/>
          <w:lang w:val="bg-BG"/>
        </w:rPr>
        <w:t xml:space="preserve"> г.</w:t>
      </w:r>
    </w:p>
    <w:tbl>
      <w:tblPr>
        <w:tblStyle w:val="a3"/>
        <w:tblW w:w="0" w:type="auto"/>
        <w:tblLook w:val="01E0"/>
      </w:tblPr>
      <w:tblGrid>
        <w:gridCol w:w="2206"/>
        <w:gridCol w:w="1537"/>
        <w:gridCol w:w="1576"/>
        <w:gridCol w:w="1547"/>
        <w:gridCol w:w="1399"/>
        <w:gridCol w:w="1520"/>
      </w:tblGrid>
      <w:tr w:rsidR="002D12C8" w:rsidRPr="00F575C2" w:rsidTr="00525A32">
        <w:tc>
          <w:tcPr>
            <w:tcW w:w="2206" w:type="dxa"/>
            <w:shd w:val="clear" w:color="auto" w:fill="D9D9D9"/>
            <w:vAlign w:val="bottom"/>
          </w:tcPr>
          <w:p w:rsidR="002D12C8" w:rsidRPr="00F575C2" w:rsidRDefault="002D12C8" w:rsidP="00F40AAD">
            <w:pPr>
              <w:spacing w:before="120" w:after="120"/>
              <w:jc w:val="center"/>
              <w:rPr>
                <w:sz w:val="22"/>
                <w:szCs w:val="22"/>
                <w:lang w:val="bg-BG"/>
              </w:rPr>
            </w:pPr>
            <w:r w:rsidRPr="00F575C2">
              <w:rPr>
                <w:sz w:val="22"/>
                <w:szCs w:val="22"/>
                <w:lang w:val="bg-BG"/>
              </w:rPr>
              <w:t>Показател</w:t>
            </w:r>
          </w:p>
          <w:p w:rsidR="002D12C8" w:rsidRPr="00F575C2" w:rsidRDefault="002D12C8" w:rsidP="00F40AAD">
            <w:pPr>
              <w:spacing w:before="120" w:after="120"/>
              <w:jc w:val="center"/>
              <w:rPr>
                <w:sz w:val="22"/>
                <w:szCs w:val="22"/>
                <w:lang w:val="bg-BG"/>
              </w:rPr>
            </w:pPr>
          </w:p>
        </w:tc>
        <w:tc>
          <w:tcPr>
            <w:tcW w:w="1537" w:type="dxa"/>
            <w:shd w:val="clear" w:color="auto" w:fill="D9D9D9"/>
          </w:tcPr>
          <w:p w:rsidR="002D12C8" w:rsidRPr="00F575C2" w:rsidRDefault="002D12C8" w:rsidP="00F40AAD">
            <w:pPr>
              <w:spacing w:before="120" w:after="120"/>
              <w:jc w:val="center"/>
              <w:rPr>
                <w:sz w:val="22"/>
                <w:szCs w:val="22"/>
                <w:lang w:val="bg-BG"/>
              </w:rPr>
            </w:pPr>
          </w:p>
          <w:p w:rsidR="002D12C8" w:rsidRPr="00F575C2" w:rsidRDefault="002D12C8" w:rsidP="00F40AAD">
            <w:pPr>
              <w:spacing w:before="120" w:after="120"/>
              <w:jc w:val="center"/>
              <w:rPr>
                <w:sz w:val="22"/>
                <w:szCs w:val="22"/>
                <w:lang w:val="bg-BG"/>
              </w:rPr>
            </w:pPr>
            <w:r w:rsidRPr="00F575C2">
              <w:rPr>
                <w:sz w:val="22"/>
                <w:szCs w:val="22"/>
                <w:lang w:val="bg-BG"/>
              </w:rPr>
              <w:t>Точка на</w:t>
            </w:r>
            <w:r w:rsidRPr="00F575C2">
              <w:rPr>
                <w:sz w:val="22"/>
                <w:szCs w:val="22"/>
                <w:lang w:val="ru-RU"/>
              </w:rPr>
              <w:t xml:space="preserve"> </w:t>
            </w:r>
            <w:r w:rsidRPr="00F575C2">
              <w:rPr>
                <w:sz w:val="22"/>
                <w:szCs w:val="22"/>
                <w:lang w:val="bg-BG"/>
              </w:rPr>
              <w:t>пробовземане</w:t>
            </w:r>
          </w:p>
          <w:p w:rsidR="002D12C8" w:rsidRPr="00F575C2" w:rsidRDefault="002D12C8" w:rsidP="00F40AAD">
            <w:pPr>
              <w:spacing w:before="120" w:after="120"/>
              <w:jc w:val="center"/>
              <w:rPr>
                <w:sz w:val="22"/>
                <w:szCs w:val="22"/>
                <w:lang w:val="bg-BG"/>
              </w:rPr>
            </w:pPr>
          </w:p>
        </w:tc>
        <w:tc>
          <w:tcPr>
            <w:tcW w:w="1576" w:type="dxa"/>
            <w:shd w:val="clear" w:color="auto" w:fill="D9D9D9"/>
            <w:vAlign w:val="bottom"/>
          </w:tcPr>
          <w:p w:rsidR="002D12C8" w:rsidRPr="00F575C2" w:rsidRDefault="002D12C8" w:rsidP="00F40AAD">
            <w:pPr>
              <w:spacing w:before="120" w:after="120"/>
              <w:jc w:val="center"/>
              <w:rPr>
                <w:sz w:val="22"/>
                <w:szCs w:val="22"/>
                <w:lang w:val="bg-BG"/>
              </w:rPr>
            </w:pPr>
            <w:r w:rsidRPr="00F575C2">
              <w:rPr>
                <w:sz w:val="22"/>
                <w:szCs w:val="22"/>
                <w:lang w:val="bg-BG"/>
              </w:rPr>
              <w:t>Концентрация в подземните води, съгласно КР</w:t>
            </w:r>
          </w:p>
        </w:tc>
        <w:tc>
          <w:tcPr>
            <w:tcW w:w="1547" w:type="dxa"/>
            <w:shd w:val="clear" w:color="auto" w:fill="D9D9D9"/>
            <w:vAlign w:val="bottom"/>
          </w:tcPr>
          <w:p w:rsidR="002D12C8" w:rsidRPr="00F575C2" w:rsidRDefault="002D12C8" w:rsidP="00F40AAD">
            <w:pPr>
              <w:spacing w:before="120" w:after="120"/>
              <w:jc w:val="center"/>
              <w:rPr>
                <w:sz w:val="22"/>
                <w:szCs w:val="22"/>
              </w:rPr>
            </w:pPr>
            <w:r w:rsidRPr="00F575C2">
              <w:rPr>
                <w:sz w:val="22"/>
                <w:szCs w:val="22"/>
              </w:rPr>
              <w:t>Резултати от мониторинг</w:t>
            </w:r>
          </w:p>
          <w:p w:rsidR="002D12C8" w:rsidRPr="00F575C2" w:rsidRDefault="002D12C8" w:rsidP="00F40AAD">
            <w:pPr>
              <w:spacing w:before="120" w:after="120"/>
              <w:jc w:val="center"/>
              <w:rPr>
                <w:sz w:val="22"/>
                <w:szCs w:val="22"/>
                <w:lang w:val="bg-BG"/>
              </w:rPr>
            </w:pPr>
          </w:p>
        </w:tc>
        <w:tc>
          <w:tcPr>
            <w:tcW w:w="1399" w:type="dxa"/>
            <w:shd w:val="clear" w:color="auto" w:fill="D9D9D9"/>
            <w:vAlign w:val="bottom"/>
          </w:tcPr>
          <w:p w:rsidR="002D12C8" w:rsidRPr="00F575C2" w:rsidRDefault="002D12C8" w:rsidP="00F40AAD">
            <w:pPr>
              <w:spacing w:before="120" w:after="120"/>
              <w:jc w:val="center"/>
              <w:rPr>
                <w:sz w:val="22"/>
                <w:szCs w:val="22"/>
              </w:rPr>
            </w:pPr>
            <w:r w:rsidRPr="00F575C2">
              <w:rPr>
                <w:sz w:val="22"/>
                <w:szCs w:val="22"/>
              </w:rPr>
              <w:t>Честота на мониторинг</w:t>
            </w:r>
          </w:p>
          <w:p w:rsidR="002D12C8" w:rsidRPr="00F575C2" w:rsidRDefault="002D12C8" w:rsidP="00F40AAD">
            <w:pPr>
              <w:spacing w:before="120" w:after="120"/>
              <w:jc w:val="center"/>
              <w:rPr>
                <w:sz w:val="22"/>
                <w:szCs w:val="22"/>
              </w:rPr>
            </w:pPr>
            <w:r w:rsidRPr="00F575C2">
              <w:rPr>
                <w:sz w:val="22"/>
                <w:szCs w:val="22"/>
              </w:rPr>
              <w:t xml:space="preserve"> </w:t>
            </w:r>
          </w:p>
        </w:tc>
        <w:tc>
          <w:tcPr>
            <w:tcW w:w="1520" w:type="dxa"/>
            <w:shd w:val="clear" w:color="auto" w:fill="D9D9D9"/>
            <w:vAlign w:val="bottom"/>
          </w:tcPr>
          <w:p w:rsidR="002D12C8" w:rsidRPr="00F575C2" w:rsidRDefault="002D12C8" w:rsidP="00F40AAD">
            <w:pPr>
              <w:spacing w:before="120" w:after="120"/>
              <w:jc w:val="center"/>
              <w:rPr>
                <w:sz w:val="22"/>
                <w:szCs w:val="22"/>
                <w:lang w:val="bg-BG"/>
              </w:rPr>
            </w:pPr>
            <w:r w:rsidRPr="00F575C2">
              <w:rPr>
                <w:sz w:val="22"/>
                <w:szCs w:val="22"/>
              </w:rPr>
              <w:t>Съответствие</w:t>
            </w:r>
          </w:p>
          <w:p w:rsidR="002D12C8" w:rsidRPr="00F575C2" w:rsidRDefault="002D12C8" w:rsidP="00F40AAD">
            <w:pPr>
              <w:spacing w:before="120" w:after="120"/>
              <w:jc w:val="center"/>
              <w:rPr>
                <w:sz w:val="22"/>
                <w:szCs w:val="22"/>
                <w:lang w:val="bg-BG"/>
              </w:rPr>
            </w:pPr>
          </w:p>
        </w:tc>
      </w:tr>
      <w:tr w:rsidR="002D12C8" w:rsidRPr="00F575C2" w:rsidTr="00005299">
        <w:trPr>
          <w:trHeight w:val="796"/>
        </w:trPr>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Ниво на подземните води</w:t>
            </w:r>
          </w:p>
        </w:tc>
        <w:tc>
          <w:tcPr>
            <w:tcW w:w="1537" w:type="dxa"/>
            <w:vAlign w:val="center"/>
          </w:tcPr>
          <w:p w:rsidR="002D12C8" w:rsidRPr="00690CF9" w:rsidRDefault="002D12C8" w:rsidP="00005299">
            <w:pPr>
              <w:spacing w:before="120" w:after="120"/>
              <w:jc w:val="center"/>
              <w:rPr>
                <w:sz w:val="22"/>
                <w:szCs w:val="22"/>
                <w:lang w:val="bg-BG"/>
              </w:rPr>
            </w:pPr>
            <w:r>
              <w:rPr>
                <w:sz w:val="22"/>
                <w:szCs w:val="22"/>
                <w:lang w:val="bg-BG"/>
              </w:rPr>
              <w:t>Н</w:t>
            </w:r>
            <w:r w:rsidRPr="00F575C2">
              <w:rPr>
                <w:sz w:val="22"/>
                <w:szCs w:val="22"/>
                <w:lang w:val="bg-BG"/>
              </w:rPr>
              <w:t>К 11</w:t>
            </w:r>
          </w:p>
        </w:tc>
        <w:tc>
          <w:tcPr>
            <w:tcW w:w="1576"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rPr>
            </w:pPr>
            <w:r w:rsidRPr="00F575C2">
              <w:rPr>
                <w:i/>
                <w:sz w:val="22"/>
                <w:szCs w:val="22"/>
              </w:rPr>
              <w:t>m</w:t>
            </w:r>
          </w:p>
        </w:tc>
        <w:tc>
          <w:tcPr>
            <w:tcW w:w="1547" w:type="dxa"/>
            <w:vAlign w:val="center"/>
          </w:tcPr>
          <w:p w:rsidR="002D12C8" w:rsidRPr="006739E6" w:rsidRDefault="00525A32" w:rsidP="005E2966">
            <w:pPr>
              <w:spacing w:before="120" w:after="120"/>
              <w:jc w:val="center"/>
              <w:rPr>
                <w:sz w:val="22"/>
                <w:szCs w:val="22"/>
              </w:rPr>
            </w:pPr>
            <w:r>
              <w:rPr>
                <w:sz w:val="22"/>
                <w:szCs w:val="22"/>
              </w:rPr>
              <w:t>11,6</w:t>
            </w:r>
          </w:p>
        </w:tc>
        <w:tc>
          <w:tcPr>
            <w:tcW w:w="1399" w:type="dxa"/>
          </w:tcPr>
          <w:p w:rsidR="002D12C8" w:rsidRPr="00F575C2" w:rsidRDefault="002D12C8" w:rsidP="00F40AAD">
            <w:pPr>
              <w:jc w:val="center"/>
              <w:rPr>
                <w:sz w:val="22"/>
                <w:szCs w:val="22"/>
                <w:lang w:val="bg-BG"/>
              </w:rPr>
            </w:pPr>
          </w:p>
          <w:p w:rsidR="002D12C8" w:rsidRPr="00F575C2" w:rsidRDefault="00A2751B" w:rsidP="00F40AAD">
            <w:pPr>
              <w:rPr>
                <w:b/>
                <w:sz w:val="22"/>
                <w:szCs w:val="22"/>
                <w:lang w:val="bg-BG"/>
              </w:rPr>
            </w:pPr>
            <w:r>
              <w:rPr>
                <w:sz w:val="22"/>
                <w:szCs w:val="22"/>
              </w:rPr>
              <w:t xml:space="preserve"> </w:t>
            </w:r>
            <w:r w:rsidR="002D12C8" w:rsidRPr="00F575C2">
              <w:rPr>
                <w:sz w:val="22"/>
                <w:szCs w:val="22"/>
                <w:lang w:val="bg-BG"/>
              </w:rPr>
              <w:t>Веднъж на шест месеца</w:t>
            </w:r>
          </w:p>
        </w:tc>
        <w:tc>
          <w:tcPr>
            <w:tcW w:w="1520"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bg-BG"/>
              </w:rPr>
            </w:pPr>
            <w:r w:rsidRPr="00F575C2">
              <w:rPr>
                <w:sz w:val="22"/>
                <w:szCs w:val="22"/>
                <w:lang w:val="bg-BG"/>
              </w:rPr>
              <w:t>Д</w:t>
            </w:r>
            <w:r w:rsidRPr="00F575C2">
              <w:rPr>
                <w:sz w:val="22"/>
                <w:szCs w:val="22"/>
              </w:rPr>
              <w:t>а</w:t>
            </w:r>
          </w:p>
        </w:tc>
      </w:tr>
      <w:tr w:rsidR="002D12C8" w:rsidRPr="00F575C2" w:rsidTr="00525A32">
        <w:trPr>
          <w:trHeight w:val="629"/>
        </w:trPr>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rPr>
              <w:t>pH</w:t>
            </w:r>
            <w:r>
              <w:rPr>
                <w:sz w:val="22"/>
                <w:szCs w:val="22"/>
                <w:lang w:val="bg-BG"/>
              </w:rPr>
              <w:t xml:space="preserve">/Активна реакция </w:t>
            </w:r>
          </w:p>
        </w:tc>
        <w:tc>
          <w:tcPr>
            <w:tcW w:w="1537" w:type="dxa"/>
          </w:tcPr>
          <w:p w:rsidR="002D12C8" w:rsidRDefault="002D12C8" w:rsidP="00F40AAD">
            <w:pPr>
              <w:jc w:val="center"/>
              <w:rPr>
                <w:sz w:val="22"/>
                <w:szCs w:val="22"/>
                <w:lang w:val="bg-BG"/>
              </w:rPr>
            </w:pPr>
          </w:p>
          <w:p w:rsidR="002D12C8" w:rsidRPr="00F575C2" w:rsidRDefault="002D12C8" w:rsidP="00F40AAD">
            <w:pPr>
              <w:jc w:val="center"/>
            </w:pPr>
            <w:r w:rsidRPr="00F575C2">
              <w:rPr>
                <w:sz w:val="22"/>
                <w:szCs w:val="22"/>
                <w:lang w:val="bg-BG"/>
              </w:rPr>
              <w:t>НК 11</w:t>
            </w:r>
          </w:p>
        </w:tc>
        <w:tc>
          <w:tcPr>
            <w:tcW w:w="1576" w:type="dxa"/>
          </w:tcPr>
          <w:p w:rsidR="002D12C8" w:rsidRPr="00F575C2" w:rsidRDefault="002D12C8" w:rsidP="00F40AAD">
            <w:pPr>
              <w:spacing w:before="120" w:after="120"/>
              <w:jc w:val="center"/>
              <w:rPr>
                <w:sz w:val="22"/>
                <w:szCs w:val="22"/>
                <w:lang w:val="bg-BG"/>
              </w:rPr>
            </w:pPr>
            <w:r w:rsidRPr="00F575C2">
              <w:rPr>
                <w:sz w:val="22"/>
                <w:szCs w:val="22"/>
                <w:lang w:val="bg-BG"/>
              </w:rPr>
              <w:t>&gt;6,5</w:t>
            </w:r>
          </w:p>
          <w:p w:rsidR="002D12C8" w:rsidRPr="00F575C2" w:rsidRDefault="002D12C8" w:rsidP="00F40AAD">
            <w:pPr>
              <w:jc w:val="center"/>
              <w:rPr>
                <w:i/>
                <w:sz w:val="22"/>
                <w:szCs w:val="22"/>
                <w:lang w:val="bg-BG"/>
              </w:rPr>
            </w:pPr>
            <w:r w:rsidRPr="00F575C2">
              <w:rPr>
                <w:sz w:val="22"/>
                <w:szCs w:val="22"/>
                <w:lang w:val="bg-BG"/>
              </w:rPr>
              <w:t xml:space="preserve">≤ </w:t>
            </w:r>
            <w:r w:rsidRPr="00F575C2">
              <w:rPr>
                <w:sz w:val="22"/>
                <w:szCs w:val="22"/>
              </w:rPr>
              <w:t>9.5</w:t>
            </w:r>
          </w:p>
          <w:p w:rsidR="002D12C8" w:rsidRPr="00F575C2" w:rsidRDefault="002D12C8" w:rsidP="00F40AAD">
            <w:pPr>
              <w:jc w:val="center"/>
              <w:rPr>
                <w:sz w:val="22"/>
                <w:szCs w:val="22"/>
                <w:lang w:val="bg-BG"/>
              </w:rPr>
            </w:pPr>
            <w:r w:rsidRPr="00F575C2">
              <w:rPr>
                <w:i/>
                <w:sz w:val="22"/>
                <w:szCs w:val="22"/>
              </w:rPr>
              <w:t>pH единици</w:t>
            </w:r>
          </w:p>
        </w:tc>
        <w:tc>
          <w:tcPr>
            <w:tcW w:w="1547" w:type="dxa"/>
            <w:vAlign w:val="center"/>
          </w:tcPr>
          <w:p w:rsidR="002D12C8" w:rsidRPr="006739E6" w:rsidRDefault="009D7D7B" w:rsidP="005E2966">
            <w:pPr>
              <w:spacing w:before="120" w:after="120"/>
              <w:jc w:val="center"/>
              <w:rPr>
                <w:sz w:val="22"/>
                <w:szCs w:val="22"/>
              </w:rPr>
            </w:pPr>
            <w:r>
              <w:rPr>
                <w:sz w:val="22"/>
                <w:szCs w:val="22"/>
              </w:rPr>
              <w:t>6,8</w:t>
            </w:r>
          </w:p>
        </w:tc>
        <w:tc>
          <w:tcPr>
            <w:tcW w:w="1399"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Веднъж на шест месеца</w:t>
            </w:r>
          </w:p>
        </w:tc>
        <w:tc>
          <w:tcPr>
            <w:tcW w:w="152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Д</w:t>
            </w:r>
            <w:r w:rsidRPr="00F575C2">
              <w:rPr>
                <w:sz w:val="22"/>
                <w:szCs w:val="22"/>
              </w:rPr>
              <w:t>а</w:t>
            </w:r>
          </w:p>
        </w:tc>
      </w:tr>
      <w:tr w:rsidR="002D12C8" w:rsidRPr="00F575C2" w:rsidTr="00525A32">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Електропроводимост</w:t>
            </w:r>
          </w:p>
        </w:tc>
        <w:tc>
          <w:tcPr>
            <w:tcW w:w="1537" w:type="dxa"/>
          </w:tcPr>
          <w:p w:rsidR="002D12C8" w:rsidRDefault="002D12C8" w:rsidP="00F40AAD">
            <w:pPr>
              <w:jc w:val="center"/>
              <w:rPr>
                <w:sz w:val="22"/>
                <w:szCs w:val="22"/>
                <w:lang w:val="bg-BG"/>
              </w:rPr>
            </w:pPr>
          </w:p>
          <w:p w:rsidR="002D12C8" w:rsidRPr="00F575C2" w:rsidRDefault="002D12C8" w:rsidP="00F40AAD">
            <w:pPr>
              <w:jc w:val="center"/>
            </w:pPr>
            <w:r w:rsidRPr="00F575C2">
              <w:rPr>
                <w:sz w:val="22"/>
                <w:szCs w:val="22"/>
                <w:lang w:val="bg-BG"/>
              </w:rPr>
              <w:t>НК 11</w:t>
            </w:r>
          </w:p>
        </w:tc>
        <w:tc>
          <w:tcPr>
            <w:tcW w:w="1576"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2000</w:t>
            </w:r>
          </w:p>
          <w:p w:rsidR="002D12C8" w:rsidRPr="00F575C2" w:rsidRDefault="002D12C8" w:rsidP="00F40AAD">
            <w:pPr>
              <w:jc w:val="center"/>
              <w:rPr>
                <w:sz w:val="22"/>
                <w:szCs w:val="22"/>
                <w:lang w:val="bg-BG"/>
              </w:rPr>
            </w:pPr>
            <w:r w:rsidRPr="00F575C2">
              <w:rPr>
                <w:i/>
                <w:sz w:val="22"/>
                <w:szCs w:val="22"/>
              </w:rPr>
              <w:t>µS / cm</w:t>
            </w:r>
          </w:p>
        </w:tc>
        <w:tc>
          <w:tcPr>
            <w:tcW w:w="1547" w:type="dxa"/>
          </w:tcPr>
          <w:p w:rsidR="002D12C8" w:rsidRPr="00F575C2" w:rsidRDefault="002D12C8" w:rsidP="005E2966">
            <w:pPr>
              <w:jc w:val="center"/>
              <w:rPr>
                <w:sz w:val="22"/>
                <w:szCs w:val="22"/>
                <w:lang w:val="bg-BG"/>
              </w:rPr>
            </w:pPr>
          </w:p>
          <w:p w:rsidR="002D12C8" w:rsidRPr="00F575C2" w:rsidRDefault="009D7D7B" w:rsidP="005E2966">
            <w:pPr>
              <w:jc w:val="center"/>
              <w:rPr>
                <w:sz w:val="22"/>
                <w:szCs w:val="22"/>
              </w:rPr>
            </w:pPr>
            <w:r>
              <w:rPr>
                <w:sz w:val="22"/>
                <w:szCs w:val="22"/>
              </w:rPr>
              <w:t>650</w:t>
            </w:r>
          </w:p>
          <w:p w:rsidR="002D12C8" w:rsidRPr="00F575C2" w:rsidRDefault="002D12C8" w:rsidP="005E2966">
            <w:pPr>
              <w:jc w:val="center"/>
              <w:rPr>
                <w:sz w:val="22"/>
                <w:szCs w:val="22"/>
                <w:lang w:val="bg-BG"/>
              </w:rPr>
            </w:pPr>
          </w:p>
        </w:tc>
        <w:tc>
          <w:tcPr>
            <w:tcW w:w="1399"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Веднъж на шест месеца</w:t>
            </w:r>
          </w:p>
        </w:tc>
        <w:tc>
          <w:tcPr>
            <w:tcW w:w="152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Д</w:t>
            </w:r>
            <w:r w:rsidRPr="00F575C2">
              <w:rPr>
                <w:sz w:val="22"/>
                <w:szCs w:val="22"/>
              </w:rPr>
              <w:t>а</w:t>
            </w:r>
          </w:p>
        </w:tc>
      </w:tr>
      <w:tr w:rsidR="002D12C8" w:rsidRPr="00F575C2" w:rsidTr="00525A32">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Обща твърдост</w:t>
            </w:r>
          </w:p>
        </w:tc>
        <w:tc>
          <w:tcPr>
            <w:tcW w:w="1537" w:type="dxa"/>
          </w:tcPr>
          <w:p w:rsidR="002D12C8" w:rsidRDefault="002D12C8" w:rsidP="00F40AAD">
            <w:pPr>
              <w:jc w:val="center"/>
              <w:rPr>
                <w:sz w:val="22"/>
                <w:szCs w:val="22"/>
                <w:lang w:val="bg-BG"/>
              </w:rPr>
            </w:pPr>
          </w:p>
          <w:p w:rsidR="002D12C8" w:rsidRPr="00F575C2" w:rsidRDefault="002D12C8" w:rsidP="00F40AAD">
            <w:pPr>
              <w:jc w:val="center"/>
            </w:pPr>
            <w:r w:rsidRPr="00F575C2">
              <w:rPr>
                <w:sz w:val="22"/>
                <w:szCs w:val="22"/>
                <w:lang w:val="bg-BG"/>
              </w:rPr>
              <w:t>НК 11</w:t>
            </w:r>
          </w:p>
        </w:tc>
        <w:tc>
          <w:tcPr>
            <w:tcW w:w="1576"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12</w:t>
            </w:r>
          </w:p>
          <w:p w:rsidR="002D12C8" w:rsidRPr="00F575C2" w:rsidRDefault="002D12C8" w:rsidP="00F40AAD">
            <w:pPr>
              <w:jc w:val="center"/>
              <w:rPr>
                <w:sz w:val="22"/>
                <w:szCs w:val="22"/>
                <w:lang w:val="bg-BG"/>
              </w:rPr>
            </w:pPr>
            <w:r w:rsidRPr="00F575C2">
              <w:rPr>
                <w:i/>
                <w:sz w:val="22"/>
                <w:szCs w:val="22"/>
              </w:rPr>
              <w:t>мgeqv/</w:t>
            </w:r>
            <w:r w:rsidRPr="00F575C2">
              <w:rPr>
                <w:sz w:val="22"/>
                <w:szCs w:val="22"/>
              </w:rPr>
              <w:t xml:space="preserve"> </w:t>
            </w:r>
            <w:r w:rsidRPr="00F575C2">
              <w:rPr>
                <w:i/>
                <w:sz w:val="22"/>
                <w:szCs w:val="22"/>
              </w:rPr>
              <w:t>dm³</w:t>
            </w:r>
          </w:p>
        </w:tc>
        <w:tc>
          <w:tcPr>
            <w:tcW w:w="1547" w:type="dxa"/>
          </w:tcPr>
          <w:p w:rsidR="002D12C8" w:rsidRPr="00F575C2" w:rsidRDefault="002D12C8" w:rsidP="005E2966">
            <w:pPr>
              <w:jc w:val="center"/>
              <w:rPr>
                <w:sz w:val="22"/>
                <w:szCs w:val="22"/>
                <w:lang w:val="bg-BG"/>
              </w:rPr>
            </w:pPr>
          </w:p>
          <w:p w:rsidR="002D12C8" w:rsidRPr="00525A32" w:rsidRDefault="00525A32" w:rsidP="005E2966">
            <w:pPr>
              <w:jc w:val="center"/>
              <w:rPr>
                <w:sz w:val="22"/>
                <w:szCs w:val="22"/>
              </w:rPr>
            </w:pPr>
            <w:r>
              <w:rPr>
                <w:sz w:val="22"/>
                <w:szCs w:val="22"/>
              </w:rPr>
              <w:t>7,34</w:t>
            </w:r>
            <w:r w:rsidRPr="00F575C2">
              <w:rPr>
                <w:sz w:val="22"/>
                <w:szCs w:val="22"/>
                <w:lang w:val="ru-RU"/>
              </w:rPr>
              <w:t>±</w:t>
            </w:r>
            <w:r>
              <w:rPr>
                <w:sz w:val="22"/>
                <w:szCs w:val="22"/>
              </w:rPr>
              <w:t>0,62</w:t>
            </w:r>
          </w:p>
        </w:tc>
        <w:tc>
          <w:tcPr>
            <w:tcW w:w="1399"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2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525A32">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Перманганатна окисляемост</w:t>
            </w:r>
          </w:p>
        </w:tc>
        <w:tc>
          <w:tcPr>
            <w:tcW w:w="1537" w:type="dxa"/>
          </w:tcPr>
          <w:p w:rsidR="002D12C8" w:rsidRDefault="002D12C8" w:rsidP="00F40AAD">
            <w:pPr>
              <w:jc w:val="center"/>
              <w:rPr>
                <w:sz w:val="22"/>
                <w:szCs w:val="22"/>
                <w:lang w:val="bg-BG"/>
              </w:rPr>
            </w:pPr>
          </w:p>
          <w:p w:rsidR="002D12C8" w:rsidRPr="00F575C2" w:rsidRDefault="002D12C8" w:rsidP="00F40AAD">
            <w:pPr>
              <w:jc w:val="center"/>
            </w:pPr>
            <w:r w:rsidRPr="00F575C2">
              <w:rPr>
                <w:sz w:val="22"/>
                <w:szCs w:val="22"/>
                <w:lang w:val="bg-BG"/>
              </w:rPr>
              <w:t>НК 11</w:t>
            </w:r>
          </w:p>
        </w:tc>
        <w:tc>
          <w:tcPr>
            <w:tcW w:w="1576"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5</w:t>
            </w:r>
          </w:p>
          <w:p w:rsidR="002D12C8" w:rsidRPr="00F575C2" w:rsidRDefault="002D12C8" w:rsidP="00F40AAD">
            <w:pPr>
              <w:jc w:val="center"/>
              <w:rPr>
                <w:sz w:val="22"/>
                <w:szCs w:val="22"/>
                <w:lang w:val="ru-RU"/>
              </w:rPr>
            </w:pPr>
            <w:r w:rsidRPr="00F575C2">
              <w:rPr>
                <w:i/>
                <w:sz w:val="22"/>
                <w:szCs w:val="22"/>
              </w:rPr>
              <w:t>mg</w:t>
            </w:r>
            <w:r w:rsidRPr="00F575C2">
              <w:rPr>
                <w:i/>
                <w:sz w:val="22"/>
                <w:szCs w:val="22"/>
                <w:lang w:val="ru-RU"/>
              </w:rPr>
              <w:t xml:space="preserve"> О</w:t>
            </w:r>
            <w:r w:rsidRPr="00F575C2">
              <w:rPr>
                <w:i/>
                <w:sz w:val="22"/>
                <w:szCs w:val="22"/>
                <w:vertAlign w:val="subscript"/>
                <w:lang w:val="ru-RU"/>
              </w:rPr>
              <w:t>2</w:t>
            </w:r>
            <w:r w:rsidRPr="00F575C2">
              <w:rPr>
                <w:i/>
                <w:sz w:val="22"/>
                <w:szCs w:val="22"/>
                <w:lang w:val="ru-RU"/>
              </w:rPr>
              <w:t>/</w:t>
            </w:r>
            <w:r w:rsidRPr="00F575C2">
              <w:rPr>
                <w:i/>
                <w:sz w:val="22"/>
                <w:szCs w:val="22"/>
              </w:rPr>
              <w:t xml:space="preserve"> dm³</w:t>
            </w:r>
          </w:p>
        </w:tc>
        <w:tc>
          <w:tcPr>
            <w:tcW w:w="1547" w:type="dxa"/>
          </w:tcPr>
          <w:p w:rsidR="002D12C8" w:rsidRPr="00F575C2" w:rsidRDefault="002D12C8" w:rsidP="005E2966">
            <w:pPr>
              <w:jc w:val="center"/>
              <w:rPr>
                <w:sz w:val="22"/>
                <w:szCs w:val="22"/>
                <w:lang w:val="bg-BG"/>
              </w:rPr>
            </w:pPr>
          </w:p>
          <w:p w:rsidR="002D12C8" w:rsidRPr="00F575C2" w:rsidRDefault="00525A32" w:rsidP="005E2966">
            <w:pPr>
              <w:jc w:val="center"/>
              <w:rPr>
                <w:sz w:val="22"/>
                <w:szCs w:val="22"/>
              </w:rPr>
            </w:pPr>
            <w:r>
              <w:rPr>
                <w:sz w:val="22"/>
                <w:szCs w:val="22"/>
              </w:rPr>
              <w:t>&lt;0.5*</w:t>
            </w:r>
          </w:p>
        </w:tc>
        <w:tc>
          <w:tcPr>
            <w:tcW w:w="1399"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2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525A32">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Амониев йон</w:t>
            </w:r>
          </w:p>
        </w:tc>
        <w:tc>
          <w:tcPr>
            <w:tcW w:w="1537" w:type="dxa"/>
          </w:tcPr>
          <w:p w:rsidR="002D12C8" w:rsidRDefault="002D12C8" w:rsidP="00F40AAD">
            <w:pPr>
              <w:jc w:val="center"/>
              <w:rPr>
                <w:sz w:val="22"/>
                <w:szCs w:val="22"/>
                <w:lang w:val="bg-BG"/>
              </w:rPr>
            </w:pPr>
          </w:p>
          <w:p w:rsidR="002D12C8" w:rsidRPr="00F575C2" w:rsidRDefault="002D12C8" w:rsidP="00F40AAD">
            <w:pPr>
              <w:jc w:val="center"/>
            </w:pPr>
            <w:r w:rsidRPr="00F575C2">
              <w:rPr>
                <w:sz w:val="22"/>
                <w:szCs w:val="22"/>
                <w:lang w:val="bg-BG"/>
              </w:rPr>
              <w:t>НК 11</w:t>
            </w:r>
          </w:p>
        </w:tc>
        <w:tc>
          <w:tcPr>
            <w:tcW w:w="1576" w:type="dxa"/>
          </w:tcPr>
          <w:p w:rsidR="002D12C8" w:rsidRPr="0046531B" w:rsidRDefault="002D12C8" w:rsidP="00F40AAD">
            <w:pPr>
              <w:spacing w:before="120" w:after="120"/>
              <w:jc w:val="center"/>
              <w:rPr>
                <w:sz w:val="22"/>
                <w:szCs w:val="22"/>
                <w:lang w:val="bg-BG"/>
              </w:rPr>
            </w:pPr>
            <w:r w:rsidRPr="00F575C2">
              <w:rPr>
                <w:sz w:val="22"/>
                <w:szCs w:val="22"/>
                <w:lang w:val="bg-BG"/>
              </w:rPr>
              <w:t>0.5</w:t>
            </w:r>
            <w:r w:rsidRPr="00F575C2">
              <w:rPr>
                <w:sz w:val="22"/>
                <w:szCs w:val="22"/>
                <w:lang w:val="bg-BG"/>
              </w:rPr>
              <w:br/>
            </w:r>
            <w:r w:rsidRPr="00F575C2">
              <w:rPr>
                <w:i/>
                <w:sz w:val="22"/>
                <w:szCs w:val="22"/>
              </w:rPr>
              <w:t>mg</w:t>
            </w:r>
            <w:r w:rsidRPr="00F575C2">
              <w:rPr>
                <w:i/>
                <w:sz w:val="22"/>
                <w:szCs w:val="22"/>
                <w:lang w:val="ru-RU"/>
              </w:rPr>
              <w:t xml:space="preserve">/ </w:t>
            </w:r>
            <w:r w:rsidRPr="00F575C2">
              <w:rPr>
                <w:i/>
                <w:sz w:val="22"/>
                <w:szCs w:val="22"/>
              </w:rPr>
              <w:t>dm³</w:t>
            </w:r>
          </w:p>
        </w:tc>
        <w:tc>
          <w:tcPr>
            <w:tcW w:w="1547" w:type="dxa"/>
          </w:tcPr>
          <w:p w:rsidR="002D12C8" w:rsidRPr="00F575C2" w:rsidRDefault="002D12C8" w:rsidP="005E2966">
            <w:pPr>
              <w:jc w:val="center"/>
              <w:rPr>
                <w:sz w:val="22"/>
                <w:szCs w:val="22"/>
                <w:lang w:val="bg-BG"/>
              </w:rPr>
            </w:pPr>
          </w:p>
          <w:p w:rsidR="002D12C8" w:rsidRPr="00525A32" w:rsidRDefault="00525A32" w:rsidP="005E2966">
            <w:pPr>
              <w:jc w:val="center"/>
              <w:rPr>
                <w:sz w:val="22"/>
                <w:szCs w:val="22"/>
              </w:rPr>
            </w:pPr>
            <w:r>
              <w:rPr>
                <w:sz w:val="22"/>
                <w:szCs w:val="22"/>
              </w:rPr>
              <w:t>0,50</w:t>
            </w:r>
            <w:r w:rsidRPr="00F575C2">
              <w:rPr>
                <w:sz w:val="22"/>
                <w:szCs w:val="22"/>
                <w:lang w:val="ru-RU"/>
              </w:rPr>
              <w:t>±</w:t>
            </w:r>
            <w:r>
              <w:rPr>
                <w:sz w:val="22"/>
                <w:szCs w:val="22"/>
              </w:rPr>
              <w:t>0,03</w:t>
            </w:r>
          </w:p>
        </w:tc>
        <w:tc>
          <w:tcPr>
            <w:tcW w:w="1399"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20" w:type="dxa"/>
          </w:tcPr>
          <w:p w:rsidR="002D12C8" w:rsidRPr="00F575C2" w:rsidRDefault="002D12C8" w:rsidP="00F40AAD">
            <w:pPr>
              <w:jc w:val="center"/>
              <w:rPr>
                <w:sz w:val="22"/>
                <w:szCs w:val="22"/>
                <w:lang w:val="bg-BG"/>
              </w:rPr>
            </w:pPr>
          </w:p>
          <w:p w:rsidR="002D12C8" w:rsidRPr="00F575C2" w:rsidRDefault="00040C65" w:rsidP="00F40AAD">
            <w:pPr>
              <w:jc w:val="center"/>
              <w:rPr>
                <w:sz w:val="22"/>
                <w:szCs w:val="22"/>
                <w:lang w:val="ru-RU"/>
              </w:rPr>
            </w:pPr>
            <w:r>
              <w:rPr>
                <w:sz w:val="22"/>
                <w:szCs w:val="22"/>
                <w:lang w:val="bg-BG"/>
              </w:rPr>
              <w:t>Не</w:t>
            </w:r>
            <w:r w:rsidR="002D12C8" w:rsidRPr="00F575C2">
              <w:rPr>
                <w:sz w:val="22"/>
                <w:szCs w:val="22"/>
                <w:lang w:val="bg-BG"/>
              </w:rPr>
              <w:t xml:space="preserve"> </w:t>
            </w:r>
          </w:p>
        </w:tc>
      </w:tr>
      <w:tr w:rsidR="002D12C8" w:rsidRPr="00F575C2" w:rsidTr="00525A32">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Нитрати</w:t>
            </w:r>
          </w:p>
        </w:tc>
        <w:tc>
          <w:tcPr>
            <w:tcW w:w="1537" w:type="dxa"/>
          </w:tcPr>
          <w:p w:rsidR="002D12C8" w:rsidRDefault="002D12C8" w:rsidP="00F40AAD">
            <w:pPr>
              <w:jc w:val="center"/>
              <w:rPr>
                <w:sz w:val="22"/>
                <w:szCs w:val="22"/>
                <w:lang w:val="bg-BG"/>
              </w:rPr>
            </w:pPr>
          </w:p>
          <w:p w:rsidR="002D12C8" w:rsidRPr="00F575C2" w:rsidRDefault="002D12C8" w:rsidP="00F40AAD">
            <w:pPr>
              <w:jc w:val="center"/>
            </w:pPr>
            <w:r w:rsidRPr="00F575C2">
              <w:rPr>
                <w:sz w:val="22"/>
                <w:szCs w:val="22"/>
                <w:lang w:val="bg-BG"/>
              </w:rPr>
              <w:t>НК 11</w:t>
            </w:r>
          </w:p>
        </w:tc>
        <w:tc>
          <w:tcPr>
            <w:tcW w:w="1576" w:type="dxa"/>
          </w:tcPr>
          <w:p w:rsidR="002D12C8" w:rsidRPr="00F575C2" w:rsidRDefault="002D12C8" w:rsidP="00F40AAD">
            <w:pPr>
              <w:jc w:val="center"/>
              <w:rPr>
                <w:sz w:val="22"/>
                <w:szCs w:val="22"/>
                <w:lang w:val="ru-RU"/>
              </w:rPr>
            </w:pPr>
          </w:p>
          <w:p w:rsidR="002D12C8" w:rsidRPr="00F575C2" w:rsidRDefault="002D12C8" w:rsidP="00F40AAD">
            <w:pPr>
              <w:jc w:val="center"/>
              <w:rPr>
                <w:i/>
                <w:sz w:val="22"/>
                <w:szCs w:val="22"/>
                <w:lang w:val="bg-BG"/>
              </w:rPr>
            </w:pPr>
            <w:r w:rsidRPr="00F575C2">
              <w:rPr>
                <w:sz w:val="22"/>
                <w:szCs w:val="22"/>
                <w:lang w:val="ru-RU"/>
              </w:rPr>
              <w:t>5</w:t>
            </w:r>
            <w:r w:rsidRPr="00F575C2">
              <w:rPr>
                <w:sz w:val="22"/>
                <w:szCs w:val="22"/>
              </w:rPr>
              <w:t>0</w:t>
            </w:r>
          </w:p>
          <w:p w:rsidR="002D12C8" w:rsidRPr="0046531B" w:rsidRDefault="002D12C8" w:rsidP="00F40AAD">
            <w:pPr>
              <w:jc w:val="center"/>
              <w:rPr>
                <w:sz w:val="22"/>
                <w:szCs w:val="22"/>
                <w:lang w:val="bg-BG"/>
              </w:rPr>
            </w:pPr>
            <w:r w:rsidRPr="00F575C2">
              <w:rPr>
                <w:i/>
                <w:sz w:val="22"/>
                <w:szCs w:val="22"/>
              </w:rPr>
              <w:t>mg/ dm³</w:t>
            </w:r>
          </w:p>
        </w:tc>
        <w:tc>
          <w:tcPr>
            <w:tcW w:w="1547" w:type="dxa"/>
            <w:vAlign w:val="center"/>
          </w:tcPr>
          <w:p w:rsidR="002D12C8" w:rsidRPr="00525A32" w:rsidRDefault="00525A32" w:rsidP="005E2966">
            <w:pPr>
              <w:spacing w:before="120" w:after="120"/>
              <w:jc w:val="center"/>
              <w:rPr>
                <w:sz w:val="22"/>
                <w:szCs w:val="22"/>
              </w:rPr>
            </w:pPr>
            <w:r>
              <w:rPr>
                <w:sz w:val="22"/>
                <w:szCs w:val="22"/>
              </w:rPr>
              <w:t>32,1</w:t>
            </w:r>
            <w:r w:rsidRPr="00F575C2">
              <w:rPr>
                <w:sz w:val="22"/>
                <w:szCs w:val="22"/>
                <w:lang w:val="ru-RU"/>
              </w:rPr>
              <w:t>±</w:t>
            </w:r>
            <w:r>
              <w:rPr>
                <w:sz w:val="22"/>
                <w:szCs w:val="22"/>
              </w:rPr>
              <w:t>0,9</w:t>
            </w:r>
          </w:p>
        </w:tc>
        <w:tc>
          <w:tcPr>
            <w:tcW w:w="1399"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2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AE48DE">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Нитрити</w:t>
            </w:r>
          </w:p>
        </w:tc>
        <w:tc>
          <w:tcPr>
            <w:tcW w:w="1537" w:type="dxa"/>
          </w:tcPr>
          <w:p w:rsidR="002D12C8" w:rsidRDefault="002D12C8" w:rsidP="00F40AAD">
            <w:pPr>
              <w:jc w:val="center"/>
              <w:rPr>
                <w:sz w:val="22"/>
                <w:szCs w:val="22"/>
                <w:lang w:val="bg-BG"/>
              </w:rPr>
            </w:pPr>
          </w:p>
          <w:p w:rsidR="002D12C8" w:rsidRPr="00F575C2" w:rsidRDefault="002D12C8" w:rsidP="00F40AAD">
            <w:pPr>
              <w:jc w:val="center"/>
            </w:pPr>
            <w:r w:rsidRPr="00F575C2">
              <w:rPr>
                <w:sz w:val="22"/>
                <w:szCs w:val="22"/>
                <w:lang w:val="bg-BG"/>
              </w:rPr>
              <w:t>НК 11</w:t>
            </w:r>
          </w:p>
        </w:tc>
        <w:tc>
          <w:tcPr>
            <w:tcW w:w="1576" w:type="dxa"/>
          </w:tcPr>
          <w:p w:rsidR="002D12C8" w:rsidRPr="0046531B" w:rsidRDefault="002D12C8" w:rsidP="00F40AAD">
            <w:pPr>
              <w:spacing w:before="120" w:after="120"/>
              <w:jc w:val="center"/>
              <w:rPr>
                <w:sz w:val="22"/>
                <w:szCs w:val="22"/>
                <w:lang w:val="bg-BG"/>
              </w:rPr>
            </w:pPr>
            <w:r w:rsidRPr="00F575C2">
              <w:rPr>
                <w:sz w:val="22"/>
                <w:szCs w:val="22"/>
                <w:lang w:val="bg-BG"/>
              </w:rPr>
              <w:t>0.5</w:t>
            </w:r>
            <w:r w:rsidRPr="00F575C2">
              <w:rPr>
                <w:sz w:val="22"/>
                <w:szCs w:val="22"/>
                <w:lang w:val="bg-BG"/>
              </w:rPr>
              <w:br/>
            </w:r>
            <w:r w:rsidRPr="00F575C2">
              <w:rPr>
                <w:i/>
                <w:sz w:val="22"/>
                <w:szCs w:val="22"/>
              </w:rPr>
              <w:t>mg</w:t>
            </w:r>
            <w:r w:rsidRPr="00F575C2">
              <w:rPr>
                <w:i/>
                <w:sz w:val="22"/>
                <w:szCs w:val="22"/>
                <w:lang w:val="ru-RU"/>
              </w:rPr>
              <w:t xml:space="preserve">/ </w:t>
            </w:r>
            <w:r w:rsidRPr="00F575C2">
              <w:rPr>
                <w:i/>
                <w:sz w:val="22"/>
                <w:szCs w:val="22"/>
              </w:rPr>
              <w:t>dm³</w:t>
            </w:r>
          </w:p>
        </w:tc>
        <w:tc>
          <w:tcPr>
            <w:tcW w:w="1547" w:type="dxa"/>
            <w:vAlign w:val="center"/>
          </w:tcPr>
          <w:p w:rsidR="002D12C8" w:rsidRPr="00F575C2" w:rsidRDefault="002D12C8" w:rsidP="00AE48DE">
            <w:pPr>
              <w:jc w:val="center"/>
              <w:rPr>
                <w:sz w:val="22"/>
                <w:szCs w:val="22"/>
                <w:lang w:val="bg-BG"/>
              </w:rPr>
            </w:pPr>
          </w:p>
          <w:p w:rsidR="002D12C8" w:rsidRPr="00525A32" w:rsidRDefault="00525A32" w:rsidP="00AE48DE">
            <w:pPr>
              <w:spacing w:before="120" w:after="120"/>
              <w:jc w:val="center"/>
              <w:rPr>
                <w:sz w:val="22"/>
                <w:szCs w:val="22"/>
              </w:rPr>
            </w:pPr>
            <w:r>
              <w:rPr>
                <w:sz w:val="22"/>
                <w:szCs w:val="22"/>
              </w:rPr>
              <w:t>0,020</w:t>
            </w:r>
            <w:r w:rsidRPr="00F575C2">
              <w:rPr>
                <w:sz w:val="22"/>
                <w:szCs w:val="22"/>
                <w:lang w:val="ru-RU"/>
              </w:rPr>
              <w:t>±</w:t>
            </w:r>
            <w:r>
              <w:rPr>
                <w:sz w:val="22"/>
                <w:szCs w:val="22"/>
              </w:rPr>
              <w:t>0,002</w:t>
            </w:r>
          </w:p>
        </w:tc>
        <w:tc>
          <w:tcPr>
            <w:tcW w:w="1399"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2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525A32">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Сулфати</w:t>
            </w:r>
          </w:p>
        </w:tc>
        <w:tc>
          <w:tcPr>
            <w:tcW w:w="1537" w:type="dxa"/>
          </w:tcPr>
          <w:p w:rsidR="002D12C8" w:rsidRDefault="002D12C8" w:rsidP="00F40AAD">
            <w:pPr>
              <w:jc w:val="center"/>
              <w:rPr>
                <w:sz w:val="22"/>
                <w:szCs w:val="22"/>
                <w:lang w:val="bg-BG"/>
              </w:rPr>
            </w:pPr>
          </w:p>
          <w:p w:rsidR="002D12C8" w:rsidRPr="00F575C2" w:rsidRDefault="002D12C8" w:rsidP="00F40AAD">
            <w:pPr>
              <w:jc w:val="center"/>
            </w:pPr>
            <w:r w:rsidRPr="00F575C2">
              <w:rPr>
                <w:sz w:val="22"/>
                <w:szCs w:val="22"/>
                <w:lang w:val="bg-BG"/>
              </w:rPr>
              <w:t>НК 11</w:t>
            </w:r>
          </w:p>
        </w:tc>
        <w:tc>
          <w:tcPr>
            <w:tcW w:w="1576"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ru-RU"/>
              </w:rPr>
              <w:t>250</w:t>
            </w:r>
          </w:p>
          <w:p w:rsidR="002D12C8" w:rsidRPr="0046531B" w:rsidRDefault="002D12C8" w:rsidP="00F40AAD">
            <w:pPr>
              <w:jc w:val="center"/>
              <w:rPr>
                <w:sz w:val="22"/>
                <w:szCs w:val="22"/>
                <w:lang w:val="bg-BG"/>
              </w:rPr>
            </w:pPr>
            <w:r w:rsidRPr="00F575C2">
              <w:rPr>
                <w:i/>
                <w:sz w:val="22"/>
                <w:szCs w:val="22"/>
              </w:rPr>
              <w:t>mg</w:t>
            </w:r>
            <w:r w:rsidRPr="00F575C2">
              <w:rPr>
                <w:i/>
                <w:sz w:val="22"/>
                <w:szCs w:val="22"/>
                <w:lang w:val="ru-RU"/>
              </w:rPr>
              <w:t xml:space="preserve">/ </w:t>
            </w:r>
            <w:r w:rsidRPr="00F575C2">
              <w:rPr>
                <w:i/>
                <w:sz w:val="22"/>
                <w:szCs w:val="22"/>
              </w:rPr>
              <w:t>dm³</w:t>
            </w:r>
          </w:p>
        </w:tc>
        <w:tc>
          <w:tcPr>
            <w:tcW w:w="1547" w:type="dxa"/>
            <w:vAlign w:val="center"/>
          </w:tcPr>
          <w:p w:rsidR="002D12C8" w:rsidRPr="00525A32" w:rsidRDefault="00525A32" w:rsidP="005E2966">
            <w:pPr>
              <w:spacing w:before="120" w:after="120"/>
              <w:jc w:val="center"/>
              <w:rPr>
                <w:sz w:val="22"/>
                <w:szCs w:val="22"/>
              </w:rPr>
            </w:pPr>
            <w:r>
              <w:rPr>
                <w:sz w:val="22"/>
                <w:szCs w:val="22"/>
              </w:rPr>
              <w:t>44,9</w:t>
            </w:r>
            <w:r w:rsidRPr="00F575C2">
              <w:rPr>
                <w:sz w:val="22"/>
                <w:szCs w:val="22"/>
                <w:lang w:val="ru-RU"/>
              </w:rPr>
              <w:t>±</w:t>
            </w:r>
            <w:r>
              <w:rPr>
                <w:sz w:val="22"/>
                <w:szCs w:val="22"/>
              </w:rPr>
              <w:t>4,8</w:t>
            </w:r>
          </w:p>
        </w:tc>
        <w:tc>
          <w:tcPr>
            <w:tcW w:w="1399"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2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525A32">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lastRenderedPageBreak/>
              <w:t>Хлориди</w:t>
            </w:r>
          </w:p>
        </w:tc>
        <w:tc>
          <w:tcPr>
            <w:tcW w:w="1537" w:type="dxa"/>
          </w:tcPr>
          <w:p w:rsidR="002D12C8" w:rsidRDefault="002D12C8" w:rsidP="00F40AAD">
            <w:pPr>
              <w:jc w:val="center"/>
              <w:rPr>
                <w:sz w:val="22"/>
                <w:szCs w:val="22"/>
                <w:lang w:val="bg-BG"/>
              </w:rPr>
            </w:pPr>
          </w:p>
          <w:p w:rsidR="002D12C8" w:rsidRPr="00F575C2" w:rsidRDefault="002D12C8" w:rsidP="00F40AAD">
            <w:pPr>
              <w:jc w:val="center"/>
            </w:pPr>
            <w:r w:rsidRPr="00F575C2">
              <w:rPr>
                <w:sz w:val="22"/>
                <w:szCs w:val="22"/>
                <w:lang w:val="bg-BG"/>
              </w:rPr>
              <w:t>НК 11</w:t>
            </w:r>
          </w:p>
        </w:tc>
        <w:tc>
          <w:tcPr>
            <w:tcW w:w="1576"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250</w:t>
            </w:r>
          </w:p>
          <w:p w:rsidR="002D12C8" w:rsidRPr="0046531B" w:rsidRDefault="002D12C8" w:rsidP="00F40AAD">
            <w:pPr>
              <w:jc w:val="center"/>
              <w:rPr>
                <w:sz w:val="22"/>
                <w:szCs w:val="22"/>
                <w:lang w:val="bg-BG"/>
              </w:rPr>
            </w:pPr>
            <w:r w:rsidRPr="00F575C2">
              <w:rPr>
                <w:i/>
                <w:sz w:val="22"/>
                <w:szCs w:val="22"/>
              </w:rPr>
              <w:t>mg</w:t>
            </w:r>
            <w:r w:rsidRPr="00F575C2">
              <w:rPr>
                <w:i/>
                <w:sz w:val="22"/>
                <w:szCs w:val="22"/>
                <w:lang w:val="ru-RU"/>
              </w:rPr>
              <w:t xml:space="preserve">/ </w:t>
            </w:r>
            <w:r w:rsidRPr="00F575C2">
              <w:rPr>
                <w:i/>
                <w:sz w:val="22"/>
                <w:szCs w:val="22"/>
              </w:rPr>
              <w:t>dm³</w:t>
            </w:r>
          </w:p>
        </w:tc>
        <w:tc>
          <w:tcPr>
            <w:tcW w:w="1547" w:type="dxa"/>
            <w:vAlign w:val="center"/>
          </w:tcPr>
          <w:p w:rsidR="002D12C8" w:rsidRPr="00525A32" w:rsidRDefault="00525A32" w:rsidP="005E2966">
            <w:pPr>
              <w:spacing w:before="120" w:after="120"/>
              <w:jc w:val="center"/>
              <w:rPr>
                <w:sz w:val="22"/>
                <w:szCs w:val="22"/>
              </w:rPr>
            </w:pPr>
            <w:r>
              <w:rPr>
                <w:sz w:val="22"/>
                <w:szCs w:val="22"/>
              </w:rPr>
              <w:t>38</w:t>
            </w:r>
            <w:r w:rsidRPr="00F575C2">
              <w:rPr>
                <w:sz w:val="22"/>
                <w:szCs w:val="22"/>
                <w:lang w:val="ru-RU"/>
              </w:rPr>
              <w:t>±</w:t>
            </w:r>
            <w:r>
              <w:rPr>
                <w:sz w:val="22"/>
                <w:szCs w:val="22"/>
              </w:rPr>
              <w:t>1</w:t>
            </w:r>
          </w:p>
        </w:tc>
        <w:tc>
          <w:tcPr>
            <w:tcW w:w="1399"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2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525A32">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Фосфати</w:t>
            </w:r>
          </w:p>
        </w:tc>
        <w:tc>
          <w:tcPr>
            <w:tcW w:w="1537" w:type="dxa"/>
          </w:tcPr>
          <w:p w:rsidR="002D12C8" w:rsidRDefault="002D12C8" w:rsidP="00F40AAD">
            <w:pPr>
              <w:jc w:val="center"/>
              <w:rPr>
                <w:sz w:val="22"/>
                <w:szCs w:val="22"/>
                <w:lang w:val="bg-BG"/>
              </w:rPr>
            </w:pPr>
          </w:p>
          <w:p w:rsidR="002D12C8" w:rsidRPr="00F575C2" w:rsidRDefault="002D12C8" w:rsidP="00F40AAD">
            <w:pPr>
              <w:jc w:val="center"/>
            </w:pPr>
            <w:r w:rsidRPr="00F575C2">
              <w:rPr>
                <w:sz w:val="22"/>
                <w:szCs w:val="22"/>
                <w:lang w:val="bg-BG"/>
              </w:rPr>
              <w:t>НК 11</w:t>
            </w:r>
          </w:p>
        </w:tc>
        <w:tc>
          <w:tcPr>
            <w:tcW w:w="1576"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0.5</w:t>
            </w:r>
          </w:p>
          <w:p w:rsidR="002D12C8" w:rsidRPr="0046531B" w:rsidRDefault="002D12C8" w:rsidP="00F40AAD">
            <w:pPr>
              <w:jc w:val="center"/>
              <w:rPr>
                <w:sz w:val="22"/>
                <w:szCs w:val="22"/>
                <w:lang w:val="bg-BG"/>
              </w:rPr>
            </w:pPr>
            <w:r w:rsidRPr="00F575C2">
              <w:rPr>
                <w:i/>
                <w:sz w:val="22"/>
                <w:szCs w:val="22"/>
              </w:rPr>
              <w:t>mg</w:t>
            </w:r>
            <w:r w:rsidRPr="00F575C2">
              <w:rPr>
                <w:i/>
                <w:sz w:val="22"/>
                <w:szCs w:val="22"/>
                <w:lang w:val="ru-RU"/>
              </w:rPr>
              <w:t xml:space="preserve">/ </w:t>
            </w:r>
            <w:r w:rsidRPr="00F575C2">
              <w:rPr>
                <w:i/>
                <w:sz w:val="22"/>
                <w:szCs w:val="22"/>
              </w:rPr>
              <w:t>dm³</w:t>
            </w:r>
          </w:p>
        </w:tc>
        <w:tc>
          <w:tcPr>
            <w:tcW w:w="1547" w:type="dxa"/>
            <w:vAlign w:val="center"/>
          </w:tcPr>
          <w:p w:rsidR="002D12C8" w:rsidRPr="00525A32" w:rsidRDefault="00525A32" w:rsidP="005E2966">
            <w:pPr>
              <w:spacing w:before="120" w:after="120"/>
              <w:jc w:val="center"/>
              <w:rPr>
                <w:sz w:val="22"/>
                <w:szCs w:val="22"/>
              </w:rPr>
            </w:pPr>
            <w:r>
              <w:rPr>
                <w:sz w:val="22"/>
                <w:szCs w:val="22"/>
              </w:rPr>
              <w:t>0,100</w:t>
            </w:r>
            <w:r w:rsidRPr="00F575C2">
              <w:rPr>
                <w:sz w:val="22"/>
                <w:szCs w:val="22"/>
                <w:lang w:val="ru-RU"/>
              </w:rPr>
              <w:t>±</w:t>
            </w:r>
            <w:r>
              <w:rPr>
                <w:sz w:val="22"/>
                <w:szCs w:val="22"/>
              </w:rPr>
              <w:t>0,002</w:t>
            </w:r>
          </w:p>
        </w:tc>
        <w:tc>
          <w:tcPr>
            <w:tcW w:w="1399"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Веднъж на шест месеца</w:t>
            </w:r>
          </w:p>
        </w:tc>
        <w:tc>
          <w:tcPr>
            <w:tcW w:w="1520" w:type="dxa"/>
          </w:tcPr>
          <w:p w:rsidR="002D12C8" w:rsidRPr="00F575C2" w:rsidRDefault="002D12C8" w:rsidP="00F40AAD">
            <w:pPr>
              <w:jc w:val="center"/>
              <w:rPr>
                <w:sz w:val="22"/>
                <w:szCs w:val="22"/>
                <w:lang w:val="bg-BG"/>
              </w:rPr>
            </w:pPr>
          </w:p>
          <w:p w:rsidR="002D12C8" w:rsidRPr="00040C65" w:rsidRDefault="00040C65" w:rsidP="00F40AAD">
            <w:pPr>
              <w:jc w:val="center"/>
              <w:rPr>
                <w:sz w:val="22"/>
                <w:szCs w:val="22"/>
                <w:lang w:val="bg-BG"/>
              </w:rPr>
            </w:pPr>
            <w:r>
              <w:rPr>
                <w:sz w:val="22"/>
                <w:szCs w:val="22"/>
                <w:lang w:val="bg-BG"/>
              </w:rPr>
              <w:t>Не</w:t>
            </w:r>
          </w:p>
        </w:tc>
      </w:tr>
      <w:tr w:rsidR="002D12C8" w:rsidRPr="00F575C2" w:rsidTr="00525A32">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Флуориди</w:t>
            </w:r>
          </w:p>
        </w:tc>
        <w:tc>
          <w:tcPr>
            <w:tcW w:w="1537" w:type="dxa"/>
          </w:tcPr>
          <w:p w:rsidR="002D12C8" w:rsidRDefault="002D12C8" w:rsidP="00F40AAD">
            <w:pPr>
              <w:jc w:val="center"/>
              <w:rPr>
                <w:sz w:val="22"/>
                <w:szCs w:val="22"/>
                <w:lang w:val="bg-BG"/>
              </w:rPr>
            </w:pPr>
          </w:p>
          <w:p w:rsidR="002D12C8" w:rsidRPr="00F575C2" w:rsidRDefault="002D12C8" w:rsidP="00F40AAD">
            <w:pPr>
              <w:jc w:val="center"/>
            </w:pPr>
            <w:r w:rsidRPr="00F575C2">
              <w:rPr>
                <w:sz w:val="22"/>
                <w:szCs w:val="22"/>
                <w:lang w:val="bg-BG"/>
              </w:rPr>
              <w:t>НК 11</w:t>
            </w:r>
          </w:p>
        </w:tc>
        <w:tc>
          <w:tcPr>
            <w:tcW w:w="1576"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1.5</w:t>
            </w:r>
          </w:p>
          <w:p w:rsidR="002D12C8" w:rsidRPr="0046531B" w:rsidRDefault="002D12C8" w:rsidP="00F40AAD">
            <w:pPr>
              <w:jc w:val="center"/>
              <w:rPr>
                <w:sz w:val="22"/>
                <w:szCs w:val="22"/>
                <w:lang w:val="bg-BG"/>
              </w:rPr>
            </w:pPr>
            <w:r w:rsidRPr="00F575C2">
              <w:rPr>
                <w:i/>
                <w:sz w:val="22"/>
                <w:szCs w:val="22"/>
              </w:rPr>
              <w:t>mg/ dm³</w:t>
            </w:r>
          </w:p>
        </w:tc>
        <w:tc>
          <w:tcPr>
            <w:tcW w:w="1547" w:type="dxa"/>
            <w:vAlign w:val="center"/>
          </w:tcPr>
          <w:p w:rsidR="002D12C8" w:rsidRPr="00525A32" w:rsidRDefault="00525A32" w:rsidP="005E2966">
            <w:pPr>
              <w:spacing w:before="120" w:after="120"/>
              <w:jc w:val="center"/>
              <w:rPr>
                <w:sz w:val="22"/>
                <w:szCs w:val="22"/>
              </w:rPr>
            </w:pPr>
            <w:r>
              <w:rPr>
                <w:sz w:val="22"/>
                <w:szCs w:val="22"/>
              </w:rPr>
              <w:t>&lt;0.1*</w:t>
            </w:r>
          </w:p>
        </w:tc>
        <w:tc>
          <w:tcPr>
            <w:tcW w:w="1399"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Веднъж на шест месеца</w:t>
            </w:r>
          </w:p>
        </w:tc>
        <w:tc>
          <w:tcPr>
            <w:tcW w:w="1520"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Д</w:t>
            </w:r>
            <w:r w:rsidRPr="00F575C2">
              <w:rPr>
                <w:sz w:val="22"/>
                <w:szCs w:val="22"/>
              </w:rPr>
              <w:t>а</w:t>
            </w:r>
          </w:p>
        </w:tc>
      </w:tr>
      <w:tr w:rsidR="002D12C8" w:rsidRPr="00F575C2" w:rsidTr="001B0ACF">
        <w:trPr>
          <w:trHeight w:val="795"/>
        </w:trPr>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Натрий</w:t>
            </w:r>
          </w:p>
        </w:tc>
        <w:tc>
          <w:tcPr>
            <w:tcW w:w="1537" w:type="dxa"/>
          </w:tcPr>
          <w:p w:rsidR="002D12C8" w:rsidRDefault="002D12C8" w:rsidP="00F40AAD">
            <w:pPr>
              <w:jc w:val="center"/>
              <w:rPr>
                <w:sz w:val="22"/>
                <w:szCs w:val="22"/>
                <w:lang w:val="bg-BG"/>
              </w:rPr>
            </w:pPr>
          </w:p>
          <w:p w:rsidR="002D12C8" w:rsidRPr="00F575C2" w:rsidRDefault="002D12C8" w:rsidP="00F40AAD">
            <w:pPr>
              <w:jc w:val="center"/>
            </w:pPr>
            <w:r w:rsidRPr="00F575C2">
              <w:rPr>
                <w:sz w:val="22"/>
                <w:szCs w:val="22"/>
                <w:lang w:val="bg-BG"/>
              </w:rPr>
              <w:t>НК 11</w:t>
            </w:r>
          </w:p>
        </w:tc>
        <w:tc>
          <w:tcPr>
            <w:tcW w:w="1576" w:type="dxa"/>
          </w:tcPr>
          <w:p w:rsidR="001B0ACF" w:rsidRDefault="001B0ACF" w:rsidP="001B0ACF">
            <w:pPr>
              <w:rPr>
                <w:i/>
                <w:sz w:val="22"/>
                <w:szCs w:val="22"/>
                <w:lang w:val="bg-BG"/>
              </w:rPr>
            </w:pPr>
          </w:p>
          <w:p w:rsidR="002D12C8" w:rsidRPr="00F575C2" w:rsidRDefault="002D12C8" w:rsidP="00F40AAD">
            <w:pPr>
              <w:jc w:val="center"/>
              <w:rPr>
                <w:i/>
                <w:sz w:val="22"/>
                <w:szCs w:val="22"/>
                <w:lang w:val="bg-BG"/>
              </w:rPr>
            </w:pPr>
            <w:r w:rsidRPr="00F575C2">
              <w:rPr>
                <w:i/>
                <w:sz w:val="22"/>
                <w:szCs w:val="22"/>
                <w:lang w:val="bg-BG"/>
              </w:rPr>
              <w:t>200</w:t>
            </w:r>
          </w:p>
          <w:p w:rsidR="002D12C8" w:rsidRPr="0046531B" w:rsidRDefault="002D12C8" w:rsidP="00F40AAD">
            <w:pPr>
              <w:jc w:val="center"/>
              <w:rPr>
                <w:sz w:val="22"/>
                <w:szCs w:val="22"/>
                <w:lang w:val="bg-BG"/>
              </w:rPr>
            </w:pPr>
            <w:r w:rsidRPr="00F575C2">
              <w:rPr>
                <w:i/>
                <w:sz w:val="22"/>
                <w:szCs w:val="22"/>
              </w:rPr>
              <w:t>mg/</w:t>
            </w:r>
            <w:r w:rsidRPr="00F575C2">
              <w:rPr>
                <w:sz w:val="22"/>
                <w:szCs w:val="22"/>
              </w:rPr>
              <w:t xml:space="preserve"> </w:t>
            </w:r>
            <w:r w:rsidRPr="00F575C2">
              <w:rPr>
                <w:i/>
                <w:sz w:val="22"/>
                <w:szCs w:val="22"/>
              </w:rPr>
              <w:t>dm³</w:t>
            </w:r>
          </w:p>
        </w:tc>
        <w:tc>
          <w:tcPr>
            <w:tcW w:w="1547" w:type="dxa"/>
            <w:vAlign w:val="center"/>
          </w:tcPr>
          <w:p w:rsidR="002D12C8" w:rsidRPr="00525A32" w:rsidRDefault="00525A32" w:rsidP="005E2966">
            <w:pPr>
              <w:spacing w:before="120" w:after="120"/>
              <w:jc w:val="center"/>
              <w:rPr>
                <w:sz w:val="22"/>
                <w:szCs w:val="22"/>
              </w:rPr>
            </w:pPr>
            <w:r>
              <w:rPr>
                <w:sz w:val="22"/>
                <w:szCs w:val="22"/>
              </w:rPr>
              <w:t>10,3</w:t>
            </w:r>
            <w:r w:rsidRPr="00F575C2">
              <w:rPr>
                <w:sz w:val="22"/>
                <w:szCs w:val="22"/>
                <w:lang w:val="ru-RU"/>
              </w:rPr>
              <w:t>±</w:t>
            </w:r>
            <w:r>
              <w:rPr>
                <w:sz w:val="22"/>
                <w:szCs w:val="22"/>
              </w:rPr>
              <w:t>0,3</w:t>
            </w:r>
          </w:p>
        </w:tc>
        <w:tc>
          <w:tcPr>
            <w:tcW w:w="1399"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20" w:type="dxa"/>
          </w:tcPr>
          <w:p w:rsidR="002D12C8" w:rsidRPr="00F575C2" w:rsidRDefault="002D12C8" w:rsidP="00F40AAD">
            <w:pPr>
              <w:rPr>
                <w:sz w:val="22"/>
                <w:szCs w:val="22"/>
                <w:lang w:val="bg-BG"/>
              </w:rPr>
            </w:pPr>
            <w:r w:rsidRPr="00F575C2">
              <w:rPr>
                <w:sz w:val="22"/>
                <w:szCs w:val="22"/>
                <w:lang w:val="bg-BG"/>
              </w:rPr>
              <w:t xml:space="preserve">  </w:t>
            </w:r>
          </w:p>
          <w:p w:rsidR="002D12C8" w:rsidRPr="00F575C2" w:rsidRDefault="002D12C8" w:rsidP="00F40AAD">
            <w:pPr>
              <w:jc w:val="center"/>
              <w:rPr>
                <w:sz w:val="22"/>
                <w:szCs w:val="22"/>
                <w:lang w:val="ru-RU"/>
              </w:rPr>
            </w:pPr>
            <w:r w:rsidRPr="00F575C2">
              <w:rPr>
                <w:sz w:val="22"/>
                <w:szCs w:val="22"/>
                <w:lang w:val="bg-BG"/>
              </w:rPr>
              <w:t>Да</w:t>
            </w:r>
          </w:p>
        </w:tc>
      </w:tr>
      <w:tr w:rsidR="006739E6" w:rsidRPr="00F575C2" w:rsidTr="00525A32">
        <w:trPr>
          <w:trHeight w:val="714"/>
        </w:trPr>
        <w:tc>
          <w:tcPr>
            <w:tcW w:w="2206" w:type="dxa"/>
            <w:vAlign w:val="center"/>
          </w:tcPr>
          <w:p w:rsidR="006739E6" w:rsidRPr="00F575C2" w:rsidRDefault="006739E6" w:rsidP="00F10DE5">
            <w:pPr>
              <w:spacing w:before="120" w:after="120"/>
              <w:jc w:val="center"/>
              <w:rPr>
                <w:sz w:val="22"/>
                <w:szCs w:val="22"/>
                <w:lang w:val="bg-BG"/>
              </w:rPr>
            </w:pPr>
            <w:r w:rsidRPr="00F575C2">
              <w:rPr>
                <w:sz w:val="22"/>
                <w:szCs w:val="22"/>
                <w:lang w:val="bg-BG"/>
              </w:rPr>
              <w:t>Калций</w:t>
            </w:r>
          </w:p>
        </w:tc>
        <w:tc>
          <w:tcPr>
            <w:tcW w:w="1537" w:type="dxa"/>
          </w:tcPr>
          <w:p w:rsidR="006739E6" w:rsidRDefault="006739E6" w:rsidP="00F10DE5">
            <w:pPr>
              <w:jc w:val="center"/>
              <w:rPr>
                <w:sz w:val="22"/>
                <w:szCs w:val="22"/>
                <w:lang w:val="bg-BG"/>
              </w:rPr>
            </w:pPr>
          </w:p>
          <w:p w:rsidR="006739E6" w:rsidRPr="00F575C2" w:rsidRDefault="006739E6" w:rsidP="00F10DE5">
            <w:pPr>
              <w:jc w:val="center"/>
            </w:pPr>
            <w:r w:rsidRPr="00F575C2">
              <w:rPr>
                <w:sz w:val="22"/>
                <w:szCs w:val="22"/>
                <w:lang w:val="bg-BG"/>
              </w:rPr>
              <w:t>НК 11</w:t>
            </w:r>
          </w:p>
        </w:tc>
        <w:tc>
          <w:tcPr>
            <w:tcW w:w="1576" w:type="dxa"/>
          </w:tcPr>
          <w:p w:rsidR="006739E6" w:rsidRPr="00F575C2" w:rsidRDefault="006739E6" w:rsidP="00F10DE5">
            <w:pPr>
              <w:jc w:val="center"/>
              <w:rPr>
                <w:sz w:val="22"/>
                <w:szCs w:val="22"/>
                <w:lang w:val="bg-BG"/>
              </w:rPr>
            </w:pPr>
          </w:p>
          <w:p w:rsidR="006739E6" w:rsidRPr="00F575C2" w:rsidRDefault="006739E6" w:rsidP="00F10DE5">
            <w:pPr>
              <w:jc w:val="center"/>
              <w:rPr>
                <w:sz w:val="22"/>
                <w:szCs w:val="22"/>
                <w:lang w:val="ru-RU"/>
              </w:rPr>
            </w:pPr>
            <w:r w:rsidRPr="00F575C2">
              <w:rPr>
                <w:sz w:val="22"/>
                <w:szCs w:val="22"/>
                <w:lang w:val="ru-RU"/>
              </w:rPr>
              <w:t>150</w:t>
            </w:r>
          </w:p>
          <w:p w:rsidR="006739E6" w:rsidRPr="0046531B" w:rsidRDefault="006739E6" w:rsidP="00F10DE5">
            <w:pPr>
              <w:jc w:val="center"/>
              <w:rPr>
                <w:sz w:val="22"/>
                <w:szCs w:val="22"/>
                <w:lang w:val="bg-BG"/>
              </w:rPr>
            </w:pPr>
            <w:r w:rsidRPr="00F575C2">
              <w:rPr>
                <w:i/>
                <w:sz w:val="22"/>
                <w:szCs w:val="22"/>
              </w:rPr>
              <w:t>mg</w:t>
            </w:r>
            <w:r w:rsidRPr="00F575C2">
              <w:rPr>
                <w:i/>
                <w:sz w:val="22"/>
                <w:szCs w:val="22"/>
                <w:lang w:val="ru-RU"/>
              </w:rPr>
              <w:t>/</w:t>
            </w:r>
            <w:r w:rsidRPr="00F575C2">
              <w:rPr>
                <w:sz w:val="22"/>
                <w:szCs w:val="22"/>
                <w:lang w:val="ru-RU"/>
              </w:rPr>
              <w:t xml:space="preserve"> </w:t>
            </w:r>
            <w:r w:rsidRPr="00F575C2">
              <w:rPr>
                <w:i/>
                <w:sz w:val="22"/>
                <w:szCs w:val="22"/>
              </w:rPr>
              <w:t>dm³</w:t>
            </w:r>
          </w:p>
        </w:tc>
        <w:tc>
          <w:tcPr>
            <w:tcW w:w="1547" w:type="dxa"/>
            <w:vAlign w:val="center"/>
          </w:tcPr>
          <w:p w:rsidR="006739E6" w:rsidRPr="00525A32" w:rsidRDefault="00525A32" w:rsidP="005E2966">
            <w:pPr>
              <w:spacing w:before="120" w:after="120"/>
              <w:jc w:val="center"/>
              <w:rPr>
                <w:sz w:val="22"/>
                <w:szCs w:val="22"/>
              </w:rPr>
            </w:pPr>
            <w:r>
              <w:rPr>
                <w:sz w:val="22"/>
                <w:szCs w:val="22"/>
              </w:rPr>
              <w:t>127</w:t>
            </w:r>
            <w:r w:rsidRPr="00F575C2">
              <w:rPr>
                <w:sz w:val="22"/>
                <w:szCs w:val="22"/>
                <w:lang w:val="ru-RU"/>
              </w:rPr>
              <w:t>±</w:t>
            </w:r>
            <w:r>
              <w:rPr>
                <w:sz w:val="22"/>
                <w:szCs w:val="22"/>
              </w:rPr>
              <w:t>5</w:t>
            </w:r>
          </w:p>
        </w:tc>
        <w:tc>
          <w:tcPr>
            <w:tcW w:w="1399" w:type="dxa"/>
          </w:tcPr>
          <w:p w:rsidR="006739E6" w:rsidRPr="00F575C2" w:rsidRDefault="006739E6" w:rsidP="00F10DE5">
            <w:pPr>
              <w:jc w:val="center"/>
              <w:rPr>
                <w:sz w:val="22"/>
                <w:szCs w:val="22"/>
                <w:lang w:val="ru-RU"/>
              </w:rPr>
            </w:pPr>
          </w:p>
          <w:p w:rsidR="006739E6" w:rsidRPr="00F575C2" w:rsidRDefault="006739E6" w:rsidP="00F10DE5">
            <w:pPr>
              <w:jc w:val="center"/>
              <w:rPr>
                <w:sz w:val="22"/>
                <w:szCs w:val="22"/>
                <w:lang w:val="ru-RU"/>
              </w:rPr>
            </w:pPr>
            <w:r w:rsidRPr="00F575C2">
              <w:rPr>
                <w:sz w:val="22"/>
                <w:szCs w:val="22"/>
                <w:lang w:val="bg-BG"/>
              </w:rPr>
              <w:t>Веднъж на шест месеца</w:t>
            </w:r>
          </w:p>
        </w:tc>
        <w:tc>
          <w:tcPr>
            <w:tcW w:w="1520" w:type="dxa"/>
          </w:tcPr>
          <w:p w:rsidR="006739E6" w:rsidRPr="00F575C2" w:rsidRDefault="006739E6" w:rsidP="00F10DE5">
            <w:pPr>
              <w:rPr>
                <w:sz w:val="22"/>
                <w:szCs w:val="22"/>
                <w:lang w:val="bg-BG"/>
              </w:rPr>
            </w:pPr>
          </w:p>
          <w:p w:rsidR="006739E6" w:rsidRPr="00F575C2" w:rsidRDefault="006739E6" w:rsidP="00F10DE5">
            <w:pPr>
              <w:jc w:val="center"/>
              <w:rPr>
                <w:sz w:val="22"/>
                <w:szCs w:val="22"/>
                <w:lang w:val="ru-RU"/>
              </w:rPr>
            </w:pPr>
            <w:r>
              <w:rPr>
                <w:sz w:val="22"/>
                <w:szCs w:val="22"/>
                <w:lang w:val="bg-BG"/>
              </w:rPr>
              <w:t>Да</w:t>
            </w:r>
          </w:p>
        </w:tc>
      </w:tr>
      <w:tr w:rsidR="006739E6" w:rsidRPr="00F575C2" w:rsidTr="00525A32">
        <w:trPr>
          <w:trHeight w:val="423"/>
        </w:trPr>
        <w:tc>
          <w:tcPr>
            <w:tcW w:w="2206" w:type="dxa"/>
            <w:vAlign w:val="center"/>
          </w:tcPr>
          <w:p w:rsidR="006739E6" w:rsidRPr="00F575C2" w:rsidRDefault="006739E6" w:rsidP="00F10DE5">
            <w:pPr>
              <w:spacing w:before="120" w:after="120"/>
              <w:jc w:val="center"/>
              <w:rPr>
                <w:sz w:val="22"/>
                <w:szCs w:val="22"/>
                <w:lang w:val="bg-BG"/>
              </w:rPr>
            </w:pPr>
            <w:r w:rsidRPr="00F575C2">
              <w:rPr>
                <w:sz w:val="22"/>
                <w:szCs w:val="22"/>
                <w:lang w:val="bg-BG"/>
              </w:rPr>
              <w:t>Цинк</w:t>
            </w:r>
          </w:p>
        </w:tc>
        <w:tc>
          <w:tcPr>
            <w:tcW w:w="1537" w:type="dxa"/>
          </w:tcPr>
          <w:p w:rsidR="006739E6" w:rsidRDefault="006739E6" w:rsidP="00F10DE5">
            <w:pPr>
              <w:jc w:val="center"/>
              <w:rPr>
                <w:sz w:val="22"/>
                <w:szCs w:val="22"/>
                <w:lang w:val="bg-BG"/>
              </w:rPr>
            </w:pPr>
          </w:p>
          <w:p w:rsidR="006739E6" w:rsidRPr="00F575C2" w:rsidRDefault="006739E6" w:rsidP="00F10DE5">
            <w:pPr>
              <w:jc w:val="center"/>
            </w:pPr>
            <w:r w:rsidRPr="00F575C2">
              <w:rPr>
                <w:sz w:val="22"/>
                <w:szCs w:val="22"/>
                <w:lang w:val="bg-BG"/>
              </w:rPr>
              <w:t>НК 11</w:t>
            </w:r>
          </w:p>
        </w:tc>
        <w:tc>
          <w:tcPr>
            <w:tcW w:w="1576" w:type="dxa"/>
            <w:vAlign w:val="center"/>
          </w:tcPr>
          <w:p w:rsidR="007C4297" w:rsidRDefault="007C4297" w:rsidP="00F10DE5">
            <w:pPr>
              <w:pStyle w:val="2"/>
              <w:spacing w:before="0" w:after="0"/>
              <w:jc w:val="center"/>
              <w:outlineLvl w:val="1"/>
              <w:rPr>
                <w:rFonts w:ascii="Times New Roman" w:hAnsi="Times New Roman"/>
                <w:b w:val="0"/>
                <w:i w:val="0"/>
                <w:sz w:val="22"/>
                <w:szCs w:val="22"/>
                <w:lang w:val="ru-RU"/>
              </w:rPr>
            </w:pPr>
          </w:p>
          <w:p w:rsidR="006739E6" w:rsidRPr="00F575C2" w:rsidRDefault="006739E6" w:rsidP="00F10DE5">
            <w:pPr>
              <w:pStyle w:val="2"/>
              <w:spacing w:before="0" w:after="0"/>
              <w:jc w:val="center"/>
              <w:outlineLvl w:val="1"/>
              <w:rPr>
                <w:rFonts w:ascii="Times New Roman" w:hAnsi="Times New Roman"/>
                <w:b w:val="0"/>
                <w:i w:val="0"/>
                <w:sz w:val="22"/>
                <w:szCs w:val="22"/>
                <w:lang w:val="ru-RU"/>
              </w:rPr>
            </w:pPr>
            <w:r w:rsidRPr="00F575C2">
              <w:rPr>
                <w:rFonts w:ascii="Times New Roman" w:hAnsi="Times New Roman"/>
                <w:b w:val="0"/>
                <w:i w:val="0"/>
                <w:sz w:val="22"/>
                <w:szCs w:val="22"/>
                <w:lang w:val="ru-RU"/>
              </w:rPr>
              <w:t>1,0</w:t>
            </w:r>
          </w:p>
          <w:p w:rsidR="006739E6" w:rsidRPr="00F575C2" w:rsidRDefault="006739E6" w:rsidP="00F10DE5">
            <w:pPr>
              <w:pStyle w:val="2"/>
              <w:spacing w:before="0" w:after="0"/>
              <w:jc w:val="center"/>
              <w:outlineLvl w:val="1"/>
              <w:rPr>
                <w:rFonts w:ascii="Times New Roman" w:hAnsi="Times New Roman"/>
                <w:b w:val="0"/>
                <w:sz w:val="22"/>
                <w:szCs w:val="22"/>
              </w:rPr>
            </w:pPr>
            <w:r>
              <w:rPr>
                <w:rFonts w:ascii="Times New Roman" w:hAnsi="Times New Roman"/>
                <w:b w:val="0"/>
                <w:sz w:val="22"/>
                <w:szCs w:val="22"/>
              </w:rPr>
              <w:t>м</w:t>
            </w:r>
            <w:r w:rsidRPr="00F575C2">
              <w:rPr>
                <w:rFonts w:ascii="Times New Roman" w:hAnsi="Times New Roman"/>
                <w:b w:val="0"/>
                <w:sz w:val="22"/>
                <w:szCs w:val="22"/>
              </w:rPr>
              <w:t>g</w:t>
            </w:r>
            <w:r>
              <w:rPr>
                <w:rFonts w:ascii="Times New Roman" w:hAnsi="Times New Roman"/>
                <w:b w:val="0"/>
                <w:sz w:val="22"/>
                <w:szCs w:val="22"/>
              </w:rPr>
              <w:t>/</w:t>
            </w:r>
            <w:r w:rsidRPr="00F575C2">
              <w:rPr>
                <w:i w:val="0"/>
                <w:sz w:val="22"/>
                <w:szCs w:val="22"/>
              </w:rPr>
              <w:t xml:space="preserve"> </w:t>
            </w:r>
            <w:r w:rsidRPr="0046531B">
              <w:rPr>
                <w:rFonts w:ascii="Times New Roman" w:hAnsi="Times New Roman"/>
                <w:b w:val="0"/>
                <w:sz w:val="22"/>
                <w:szCs w:val="22"/>
              </w:rPr>
              <w:t>dm³</w:t>
            </w:r>
          </w:p>
        </w:tc>
        <w:tc>
          <w:tcPr>
            <w:tcW w:w="1547" w:type="dxa"/>
            <w:vAlign w:val="center"/>
          </w:tcPr>
          <w:p w:rsidR="006739E6" w:rsidRPr="00525A32" w:rsidRDefault="00525A32" w:rsidP="005E2966">
            <w:pPr>
              <w:spacing w:before="120" w:after="120"/>
              <w:jc w:val="center"/>
              <w:rPr>
                <w:sz w:val="22"/>
                <w:szCs w:val="22"/>
              </w:rPr>
            </w:pPr>
            <w:r>
              <w:rPr>
                <w:sz w:val="22"/>
                <w:szCs w:val="22"/>
              </w:rPr>
              <w:t>0,015</w:t>
            </w:r>
            <w:r w:rsidRPr="00F575C2">
              <w:rPr>
                <w:sz w:val="22"/>
                <w:szCs w:val="22"/>
                <w:lang w:val="ru-RU"/>
              </w:rPr>
              <w:t>±</w:t>
            </w:r>
            <w:r>
              <w:rPr>
                <w:sz w:val="22"/>
                <w:szCs w:val="22"/>
              </w:rPr>
              <w:t>0,002</w:t>
            </w:r>
          </w:p>
        </w:tc>
        <w:tc>
          <w:tcPr>
            <w:tcW w:w="1399" w:type="dxa"/>
          </w:tcPr>
          <w:p w:rsidR="006739E6" w:rsidRPr="00F575C2" w:rsidRDefault="006739E6" w:rsidP="00F10DE5">
            <w:pPr>
              <w:jc w:val="center"/>
              <w:rPr>
                <w:sz w:val="22"/>
                <w:szCs w:val="22"/>
                <w:lang w:val="bg-BG"/>
              </w:rPr>
            </w:pPr>
          </w:p>
          <w:p w:rsidR="006739E6" w:rsidRPr="00F575C2" w:rsidRDefault="006739E6" w:rsidP="00F10DE5">
            <w:pPr>
              <w:jc w:val="center"/>
              <w:rPr>
                <w:sz w:val="22"/>
                <w:szCs w:val="22"/>
                <w:lang w:val="ru-RU"/>
              </w:rPr>
            </w:pPr>
            <w:r w:rsidRPr="00F575C2">
              <w:rPr>
                <w:sz w:val="22"/>
                <w:szCs w:val="22"/>
                <w:lang w:val="bg-BG"/>
              </w:rPr>
              <w:t>Веднъж на шест месеца</w:t>
            </w:r>
          </w:p>
        </w:tc>
        <w:tc>
          <w:tcPr>
            <w:tcW w:w="1520" w:type="dxa"/>
          </w:tcPr>
          <w:p w:rsidR="006739E6" w:rsidRPr="00F575C2" w:rsidRDefault="006739E6" w:rsidP="00F10DE5">
            <w:pPr>
              <w:jc w:val="center"/>
              <w:rPr>
                <w:sz w:val="22"/>
                <w:szCs w:val="22"/>
                <w:lang w:val="ru-RU"/>
              </w:rPr>
            </w:pPr>
          </w:p>
          <w:p w:rsidR="006739E6" w:rsidRPr="00F575C2" w:rsidRDefault="006739E6" w:rsidP="00F10DE5">
            <w:pPr>
              <w:jc w:val="center"/>
              <w:rPr>
                <w:sz w:val="22"/>
                <w:szCs w:val="22"/>
                <w:lang w:val="ru-RU"/>
              </w:rPr>
            </w:pPr>
            <w:r w:rsidRPr="00F575C2">
              <w:rPr>
                <w:sz w:val="22"/>
                <w:szCs w:val="22"/>
                <w:lang w:val="bg-BG"/>
              </w:rPr>
              <w:t>Д</w:t>
            </w:r>
            <w:r w:rsidRPr="00F575C2">
              <w:rPr>
                <w:sz w:val="22"/>
                <w:szCs w:val="22"/>
                <w:lang w:val="ru-RU"/>
              </w:rPr>
              <w:t>а</w:t>
            </w:r>
          </w:p>
        </w:tc>
      </w:tr>
      <w:tr w:rsidR="006739E6" w:rsidRPr="00F575C2" w:rsidTr="00525A32">
        <w:tc>
          <w:tcPr>
            <w:tcW w:w="2206" w:type="dxa"/>
            <w:vAlign w:val="center"/>
          </w:tcPr>
          <w:p w:rsidR="006739E6" w:rsidRPr="00F575C2" w:rsidRDefault="006739E6" w:rsidP="00F10DE5">
            <w:pPr>
              <w:spacing w:before="120" w:after="120"/>
              <w:jc w:val="center"/>
              <w:rPr>
                <w:sz w:val="22"/>
                <w:szCs w:val="22"/>
                <w:lang w:val="bg-BG"/>
              </w:rPr>
            </w:pPr>
            <w:r w:rsidRPr="00F575C2">
              <w:rPr>
                <w:sz w:val="22"/>
                <w:szCs w:val="22"/>
                <w:lang w:val="bg-BG"/>
              </w:rPr>
              <w:t>Живак</w:t>
            </w:r>
          </w:p>
        </w:tc>
        <w:tc>
          <w:tcPr>
            <w:tcW w:w="1537" w:type="dxa"/>
          </w:tcPr>
          <w:p w:rsidR="006739E6" w:rsidRDefault="006739E6" w:rsidP="00F10DE5">
            <w:pPr>
              <w:jc w:val="center"/>
              <w:rPr>
                <w:sz w:val="22"/>
                <w:szCs w:val="22"/>
                <w:lang w:val="bg-BG"/>
              </w:rPr>
            </w:pPr>
          </w:p>
          <w:p w:rsidR="006739E6" w:rsidRPr="00F575C2" w:rsidRDefault="006739E6" w:rsidP="00F10DE5">
            <w:pPr>
              <w:jc w:val="center"/>
            </w:pPr>
            <w:r w:rsidRPr="00F575C2">
              <w:rPr>
                <w:sz w:val="22"/>
                <w:szCs w:val="22"/>
                <w:lang w:val="bg-BG"/>
              </w:rPr>
              <w:t>НК 11</w:t>
            </w:r>
          </w:p>
        </w:tc>
        <w:tc>
          <w:tcPr>
            <w:tcW w:w="1576" w:type="dxa"/>
          </w:tcPr>
          <w:p w:rsidR="006739E6" w:rsidRPr="00F575C2" w:rsidRDefault="006739E6" w:rsidP="00F10DE5">
            <w:pPr>
              <w:jc w:val="center"/>
              <w:rPr>
                <w:sz w:val="22"/>
                <w:szCs w:val="22"/>
                <w:lang w:val="bg-BG"/>
              </w:rPr>
            </w:pPr>
          </w:p>
          <w:p w:rsidR="006739E6" w:rsidRPr="00F575C2" w:rsidRDefault="006739E6" w:rsidP="00F10DE5">
            <w:pPr>
              <w:jc w:val="center"/>
              <w:rPr>
                <w:sz w:val="22"/>
                <w:szCs w:val="22"/>
                <w:lang w:val="bg-BG"/>
              </w:rPr>
            </w:pPr>
            <w:r w:rsidRPr="00F575C2">
              <w:rPr>
                <w:sz w:val="22"/>
                <w:szCs w:val="22"/>
                <w:lang w:val="bg-BG"/>
              </w:rPr>
              <w:t>1,0</w:t>
            </w:r>
          </w:p>
          <w:p w:rsidR="006739E6" w:rsidRPr="0046531B" w:rsidRDefault="006739E6" w:rsidP="00F10DE5">
            <w:pPr>
              <w:jc w:val="center"/>
              <w:rPr>
                <w:i/>
                <w:sz w:val="22"/>
                <w:szCs w:val="22"/>
                <w:lang w:val="bg-BG"/>
              </w:rPr>
            </w:pPr>
            <w:r w:rsidRPr="00F575C2">
              <w:rPr>
                <w:i/>
                <w:sz w:val="22"/>
                <w:szCs w:val="22"/>
              </w:rPr>
              <w:t xml:space="preserve">µg / </w:t>
            </w:r>
            <w:r w:rsidRPr="0046531B">
              <w:rPr>
                <w:i/>
                <w:sz w:val="22"/>
                <w:szCs w:val="22"/>
              </w:rPr>
              <w:t>dm³</w:t>
            </w:r>
          </w:p>
        </w:tc>
        <w:tc>
          <w:tcPr>
            <w:tcW w:w="1547" w:type="dxa"/>
            <w:vAlign w:val="center"/>
          </w:tcPr>
          <w:p w:rsidR="006739E6" w:rsidRPr="00525A32" w:rsidRDefault="00525A32" w:rsidP="005E2966">
            <w:pPr>
              <w:spacing w:before="120" w:after="120"/>
              <w:jc w:val="center"/>
              <w:rPr>
                <w:sz w:val="22"/>
                <w:szCs w:val="22"/>
              </w:rPr>
            </w:pPr>
            <w:r>
              <w:rPr>
                <w:sz w:val="22"/>
                <w:szCs w:val="22"/>
              </w:rPr>
              <w:t>&lt;0.1</w:t>
            </w:r>
          </w:p>
        </w:tc>
        <w:tc>
          <w:tcPr>
            <w:tcW w:w="1399" w:type="dxa"/>
          </w:tcPr>
          <w:p w:rsidR="006739E6" w:rsidRPr="00F575C2" w:rsidRDefault="006739E6" w:rsidP="00F10DE5">
            <w:pPr>
              <w:jc w:val="center"/>
              <w:rPr>
                <w:sz w:val="22"/>
                <w:szCs w:val="22"/>
                <w:lang w:val="bg-BG"/>
              </w:rPr>
            </w:pPr>
          </w:p>
          <w:p w:rsidR="006739E6" w:rsidRPr="00F575C2" w:rsidRDefault="006739E6" w:rsidP="00F10DE5">
            <w:pPr>
              <w:jc w:val="center"/>
              <w:rPr>
                <w:sz w:val="22"/>
                <w:szCs w:val="22"/>
              </w:rPr>
            </w:pPr>
            <w:r w:rsidRPr="00F575C2">
              <w:rPr>
                <w:sz w:val="22"/>
                <w:szCs w:val="22"/>
                <w:lang w:val="bg-BG"/>
              </w:rPr>
              <w:t>Веднъж на шест месеца</w:t>
            </w:r>
          </w:p>
        </w:tc>
        <w:tc>
          <w:tcPr>
            <w:tcW w:w="1520" w:type="dxa"/>
          </w:tcPr>
          <w:p w:rsidR="006739E6" w:rsidRPr="00F575C2" w:rsidRDefault="006739E6" w:rsidP="00F10DE5">
            <w:pPr>
              <w:rPr>
                <w:sz w:val="22"/>
                <w:szCs w:val="22"/>
                <w:lang w:val="bg-BG"/>
              </w:rPr>
            </w:pPr>
          </w:p>
          <w:p w:rsidR="006739E6" w:rsidRPr="00F575C2" w:rsidRDefault="006739E6" w:rsidP="00F10DE5">
            <w:pPr>
              <w:jc w:val="center"/>
              <w:rPr>
                <w:sz w:val="22"/>
                <w:szCs w:val="22"/>
              </w:rPr>
            </w:pPr>
            <w:r w:rsidRPr="00F575C2">
              <w:rPr>
                <w:sz w:val="22"/>
                <w:szCs w:val="22"/>
                <w:lang w:val="bg-BG"/>
              </w:rPr>
              <w:t>Д</w:t>
            </w:r>
            <w:r w:rsidRPr="00F575C2">
              <w:rPr>
                <w:sz w:val="22"/>
                <w:szCs w:val="22"/>
              </w:rPr>
              <w:t>а</w:t>
            </w:r>
          </w:p>
        </w:tc>
      </w:tr>
      <w:tr w:rsidR="006739E6" w:rsidRPr="00F575C2" w:rsidTr="00525A32">
        <w:tc>
          <w:tcPr>
            <w:tcW w:w="2206" w:type="dxa"/>
            <w:vAlign w:val="center"/>
          </w:tcPr>
          <w:p w:rsidR="006739E6" w:rsidRPr="00F575C2" w:rsidRDefault="006739E6" w:rsidP="00F10DE5">
            <w:pPr>
              <w:spacing w:before="120" w:after="120"/>
              <w:jc w:val="center"/>
              <w:rPr>
                <w:sz w:val="22"/>
                <w:szCs w:val="22"/>
                <w:lang w:val="bg-BG"/>
              </w:rPr>
            </w:pPr>
            <w:r w:rsidRPr="00F575C2">
              <w:rPr>
                <w:sz w:val="22"/>
                <w:szCs w:val="22"/>
                <w:lang w:val="bg-BG"/>
              </w:rPr>
              <w:t>Кадмий</w:t>
            </w:r>
          </w:p>
        </w:tc>
        <w:tc>
          <w:tcPr>
            <w:tcW w:w="1537" w:type="dxa"/>
          </w:tcPr>
          <w:p w:rsidR="006739E6" w:rsidRDefault="006739E6" w:rsidP="00F10DE5">
            <w:pPr>
              <w:jc w:val="center"/>
              <w:rPr>
                <w:sz w:val="22"/>
                <w:szCs w:val="22"/>
                <w:lang w:val="bg-BG"/>
              </w:rPr>
            </w:pPr>
          </w:p>
          <w:p w:rsidR="006739E6" w:rsidRPr="00F575C2" w:rsidRDefault="006739E6" w:rsidP="00F10DE5">
            <w:pPr>
              <w:jc w:val="center"/>
            </w:pPr>
            <w:r w:rsidRPr="00F575C2">
              <w:rPr>
                <w:sz w:val="22"/>
                <w:szCs w:val="22"/>
                <w:lang w:val="bg-BG"/>
              </w:rPr>
              <w:t>НК 11</w:t>
            </w:r>
          </w:p>
        </w:tc>
        <w:tc>
          <w:tcPr>
            <w:tcW w:w="1576" w:type="dxa"/>
            <w:vAlign w:val="center"/>
          </w:tcPr>
          <w:p w:rsidR="001B0ACF" w:rsidRDefault="001B0ACF" w:rsidP="00F10DE5">
            <w:pPr>
              <w:jc w:val="center"/>
              <w:rPr>
                <w:sz w:val="22"/>
                <w:szCs w:val="22"/>
                <w:lang w:val="bg-BG"/>
              </w:rPr>
            </w:pPr>
          </w:p>
          <w:p w:rsidR="006739E6" w:rsidRPr="00F575C2" w:rsidRDefault="006739E6" w:rsidP="00F10DE5">
            <w:pPr>
              <w:jc w:val="center"/>
              <w:rPr>
                <w:sz w:val="22"/>
                <w:szCs w:val="22"/>
                <w:lang w:val="bg-BG"/>
              </w:rPr>
            </w:pPr>
            <w:r w:rsidRPr="00F575C2">
              <w:rPr>
                <w:sz w:val="22"/>
                <w:szCs w:val="22"/>
                <w:lang w:val="bg-BG"/>
              </w:rPr>
              <w:t>5,</w:t>
            </w:r>
            <w:r w:rsidRPr="00F575C2">
              <w:rPr>
                <w:sz w:val="22"/>
                <w:szCs w:val="22"/>
              </w:rPr>
              <w:t>0</w:t>
            </w:r>
          </w:p>
          <w:p w:rsidR="006739E6" w:rsidRPr="0046531B" w:rsidRDefault="006739E6" w:rsidP="00F10DE5">
            <w:pPr>
              <w:jc w:val="center"/>
              <w:rPr>
                <w:i/>
                <w:sz w:val="22"/>
                <w:szCs w:val="22"/>
                <w:lang w:val="bg-BG"/>
              </w:rPr>
            </w:pPr>
            <w:r w:rsidRPr="00F575C2">
              <w:rPr>
                <w:i/>
                <w:sz w:val="22"/>
                <w:szCs w:val="22"/>
              </w:rPr>
              <w:t xml:space="preserve">µg / </w:t>
            </w:r>
            <w:r w:rsidRPr="0046531B">
              <w:rPr>
                <w:i/>
                <w:sz w:val="22"/>
                <w:szCs w:val="22"/>
              </w:rPr>
              <w:t>dm³</w:t>
            </w:r>
          </w:p>
        </w:tc>
        <w:tc>
          <w:tcPr>
            <w:tcW w:w="1547" w:type="dxa"/>
            <w:vAlign w:val="center"/>
          </w:tcPr>
          <w:p w:rsidR="006739E6" w:rsidRPr="00525A32" w:rsidRDefault="00525A32" w:rsidP="005E2966">
            <w:pPr>
              <w:spacing w:before="120" w:after="120"/>
              <w:jc w:val="center"/>
              <w:rPr>
                <w:sz w:val="22"/>
                <w:szCs w:val="22"/>
              </w:rPr>
            </w:pPr>
            <w:r>
              <w:rPr>
                <w:sz w:val="22"/>
                <w:szCs w:val="22"/>
              </w:rPr>
              <w:t>&lt;2*</w:t>
            </w:r>
          </w:p>
        </w:tc>
        <w:tc>
          <w:tcPr>
            <w:tcW w:w="1399" w:type="dxa"/>
          </w:tcPr>
          <w:p w:rsidR="006739E6" w:rsidRPr="00F575C2" w:rsidRDefault="006739E6" w:rsidP="00F10DE5">
            <w:pPr>
              <w:jc w:val="center"/>
              <w:rPr>
                <w:sz w:val="22"/>
                <w:szCs w:val="22"/>
                <w:lang w:val="bg-BG"/>
              </w:rPr>
            </w:pPr>
          </w:p>
          <w:p w:rsidR="006739E6" w:rsidRPr="00F575C2" w:rsidRDefault="006739E6" w:rsidP="00F10DE5">
            <w:pPr>
              <w:jc w:val="center"/>
              <w:rPr>
                <w:sz w:val="22"/>
                <w:szCs w:val="22"/>
              </w:rPr>
            </w:pPr>
            <w:r w:rsidRPr="00F575C2">
              <w:rPr>
                <w:sz w:val="22"/>
                <w:szCs w:val="22"/>
                <w:lang w:val="bg-BG"/>
              </w:rPr>
              <w:t>Веднъж на шест месеца</w:t>
            </w:r>
          </w:p>
        </w:tc>
        <w:tc>
          <w:tcPr>
            <w:tcW w:w="1520" w:type="dxa"/>
          </w:tcPr>
          <w:p w:rsidR="006739E6" w:rsidRPr="00F575C2" w:rsidRDefault="006739E6" w:rsidP="00F10DE5">
            <w:pPr>
              <w:jc w:val="center"/>
              <w:rPr>
                <w:sz w:val="22"/>
                <w:szCs w:val="22"/>
              </w:rPr>
            </w:pPr>
          </w:p>
          <w:p w:rsidR="006739E6" w:rsidRPr="00F575C2" w:rsidRDefault="006739E6" w:rsidP="00F10DE5">
            <w:pPr>
              <w:jc w:val="center"/>
              <w:rPr>
                <w:sz w:val="22"/>
                <w:szCs w:val="22"/>
              </w:rPr>
            </w:pPr>
            <w:r w:rsidRPr="00F575C2">
              <w:rPr>
                <w:sz w:val="22"/>
                <w:szCs w:val="22"/>
                <w:lang w:val="bg-BG"/>
              </w:rPr>
              <w:t>Д</w:t>
            </w:r>
            <w:r w:rsidRPr="00F575C2">
              <w:rPr>
                <w:sz w:val="22"/>
                <w:szCs w:val="22"/>
              </w:rPr>
              <w:t>а</w:t>
            </w:r>
          </w:p>
        </w:tc>
      </w:tr>
      <w:tr w:rsidR="006739E6" w:rsidRPr="00F575C2" w:rsidTr="00525A32">
        <w:tc>
          <w:tcPr>
            <w:tcW w:w="2206" w:type="dxa"/>
            <w:vAlign w:val="center"/>
          </w:tcPr>
          <w:p w:rsidR="006739E6" w:rsidRPr="00F575C2" w:rsidRDefault="006739E6" w:rsidP="00F10DE5">
            <w:pPr>
              <w:spacing w:before="120" w:after="120"/>
              <w:jc w:val="center"/>
              <w:rPr>
                <w:sz w:val="22"/>
                <w:szCs w:val="22"/>
                <w:lang w:val="bg-BG"/>
              </w:rPr>
            </w:pPr>
            <w:r w:rsidRPr="00F575C2">
              <w:rPr>
                <w:sz w:val="22"/>
                <w:szCs w:val="22"/>
                <w:lang w:val="bg-BG"/>
              </w:rPr>
              <w:t>Мед</w:t>
            </w:r>
          </w:p>
        </w:tc>
        <w:tc>
          <w:tcPr>
            <w:tcW w:w="1537" w:type="dxa"/>
          </w:tcPr>
          <w:p w:rsidR="006739E6" w:rsidRDefault="006739E6" w:rsidP="00F10DE5">
            <w:pPr>
              <w:jc w:val="center"/>
              <w:rPr>
                <w:sz w:val="22"/>
                <w:szCs w:val="22"/>
                <w:lang w:val="bg-BG"/>
              </w:rPr>
            </w:pPr>
          </w:p>
          <w:p w:rsidR="006739E6" w:rsidRPr="00F575C2" w:rsidRDefault="006739E6" w:rsidP="00F10DE5">
            <w:pPr>
              <w:jc w:val="center"/>
            </w:pPr>
            <w:r w:rsidRPr="00F575C2">
              <w:rPr>
                <w:sz w:val="22"/>
                <w:szCs w:val="22"/>
                <w:lang w:val="bg-BG"/>
              </w:rPr>
              <w:t>НК 11</w:t>
            </w:r>
          </w:p>
        </w:tc>
        <w:tc>
          <w:tcPr>
            <w:tcW w:w="1576" w:type="dxa"/>
            <w:vAlign w:val="center"/>
          </w:tcPr>
          <w:p w:rsidR="006739E6" w:rsidRPr="00F575C2" w:rsidRDefault="006739E6" w:rsidP="00F10DE5">
            <w:pPr>
              <w:jc w:val="center"/>
              <w:rPr>
                <w:sz w:val="22"/>
                <w:szCs w:val="22"/>
                <w:lang w:val="bg-BG"/>
              </w:rPr>
            </w:pPr>
          </w:p>
          <w:p w:rsidR="006739E6" w:rsidRPr="0046531B" w:rsidRDefault="006739E6" w:rsidP="00F10DE5">
            <w:pPr>
              <w:jc w:val="center"/>
              <w:rPr>
                <w:sz w:val="22"/>
                <w:szCs w:val="22"/>
                <w:lang w:val="bg-BG"/>
              </w:rPr>
            </w:pPr>
            <w:r w:rsidRPr="00F575C2">
              <w:rPr>
                <w:sz w:val="22"/>
                <w:szCs w:val="22"/>
                <w:lang w:val="bg-BG"/>
              </w:rPr>
              <w:t>0,2</w:t>
            </w:r>
            <w:r w:rsidRPr="00F575C2">
              <w:rPr>
                <w:sz w:val="22"/>
                <w:szCs w:val="22"/>
                <w:lang w:val="bg-BG"/>
              </w:rPr>
              <w:br/>
            </w:r>
            <w:r w:rsidRPr="00F575C2">
              <w:rPr>
                <w:i/>
                <w:sz w:val="22"/>
                <w:szCs w:val="22"/>
              </w:rPr>
              <w:t xml:space="preserve">mg/ </w:t>
            </w:r>
            <w:r w:rsidRPr="0046531B">
              <w:rPr>
                <w:i/>
                <w:sz w:val="22"/>
                <w:szCs w:val="22"/>
              </w:rPr>
              <w:t>dm³</w:t>
            </w:r>
          </w:p>
        </w:tc>
        <w:tc>
          <w:tcPr>
            <w:tcW w:w="1547" w:type="dxa"/>
            <w:vAlign w:val="center"/>
          </w:tcPr>
          <w:p w:rsidR="006739E6" w:rsidRPr="00525A32" w:rsidRDefault="00525A32" w:rsidP="005E2966">
            <w:pPr>
              <w:spacing w:before="120" w:after="120"/>
              <w:jc w:val="center"/>
              <w:rPr>
                <w:sz w:val="22"/>
                <w:szCs w:val="22"/>
              </w:rPr>
            </w:pPr>
            <w:r>
              <w:rPr>
                <w:sz w:val="22"/>
                <w:szCs w:val="22"/>
              </w:rPr>
              <w:t>0,0098</w:t>
            </w:r>
            <w:r w:rsidRPr="00F575C2">
              <w:rPr>
                <w:sz w:val="22"/>
                <w:szCs w:val="22"/>
                <w:lang w:val="ru-RU"/>
              </w:rPr>
              <w:t>±</w:t>
            </w:r>
            <w:r>
              <w:rPr>
                <w:sz w:val="22"/>
                <w:szCs w:val="22"/>
              </w:rPr>
              <w:t>0,0002</w:t>
            </w:r>
          </w:p>
        </w:tc>
        <w:tc>
          <w:tcPr>
            <w:tcW w:w="1399" w:type="dxa"/>
          </w:tcPr>
          <w:p w:rsidR="006739E6" w:rsidRPr="00F575C2" w:rsidRDefault="006739E6" w:rsidP="00F10DE5">
            <w:pPr>
              <w:jc w:val="center"/>
              <w:rPr>
                <w:sz w:val="22"/>
                <w:szCs w:val="22"/>
                <w:lang w:val="bg-BG"/>
              </w:rPr>
            </w:pPr>
          </w:p>
          <w:p w:rsidR="006739E6" w:rsidRPr="00F575C2" w:rsidRDefault="006739E6" w:rsidP="00F10DE5">
            <w:pPr>
              <w:jc w:val="center"/>
              <w:rPr>
                <w:sz w:val="22"/>
                <w:szCs w:val="22"/>
                <w:lang w:val="ru-RU"/>
              </w:rPr>
            </w:pPr>
            <w:r w:rsidRPr="00F575C2">
              <w:rPr>
                <w:sz w:val="22"/>
                <w:szCs w:val="22"/>
                <w:lang w:val="bg-BG"/>
              </w:rPr>
              <w:t>Веднъж на шест месеца</w:t>
            </w:r>
          </w:p>
        </w:tc>
        <w:tc>
          <w:tcPr>
            <w:tcW w:w="1520" w:type="dxa"/>
          </w:tcPr>
          <w:p w:rsidR="006739E6" w:rsidRPr="00F575C2" w:rsidRDefault="006739E6" w:rsidP="00F10DE5">
            <w:pPr>
              <w:rPr>
                <w:sz w:val="22"/>
                <w:szCs w:val="22"/>
                <w:lang w:val="bg-BG"/>
              </w:rPr>
            </w:pPr>
          </w:p>
          <w:p w:rsidR="006739E6" w:rsidRPr="00F575C2" w:rsidRDefault="006739E6" w:rsidP="00F10DE5">
            <w:pPr>
              <w:jc w:val="center"/>
              <w:rPr>
                <w:sz w:val="22"/>
                <w:szCs w:val="22"/>
                <w:lang w:val="ru-RU"/>
              </w:rPr>
            </w:pPr>
            <w:r w:rsidRPr="00F575C2">
              <w:rPr>
                <w:sz w:val="22"/>
                <w:szCs w:val="22"/>
                <w:lang w:val="bg-BG"/>
              </w:rPr>
              <w:t>Д</w:t>
            </w:r>
            <w:r w:rsidRPr="00F575C2">
              <w:rPr>
                <w:sz w:val="22"/>
                <w:szCs w:val="22"/>
                <w:lang w:val="ru-RU"/>
              </w:rPr>
              <w:t>а</w:t>
            </w:r>
          </w:p>
        </w:tc>
      </w:tr>
      <w:tr w:rsidR="006739E6" w:rsidRPr="00F575C2" w:rsidTr="00525A32">
        <w:tc>
          <w:tcPr>
            <w:tcW w:w="2206" w:type="dxa"/>
            <w:vAlign w:val="center"/>
          </w:tcPr>
          <w:p w:rsidR="006739E6" w:rsidRPr="00F575C2" w:rsidRDefault="006739E6" w:rsidP="00F10DE5">
            <w:pPr>
              <w:spacing w:before="120" w:after="120"/>
              <w:jc w:val="center"/>
              <w:rPr>
                <w:sz w:val="22"/>
                <w:szCs w:val="22"/>
                <w:lang w:val="bg-BG"/>
              </w:rPr>
            </w:pPr>
            <w:r w:rsidRPr="00F575C2">
              <w:rPr>
                <w:sz w:val="22"/>
                <w:szCs w:val="22"/>
                <w:lang w:val="bg-BG"/>
              </w:rPr>
              <w:t>Никел</w:t>
            </w:r>
          </w:p>
        </w:tc>
        <w:tc>
          <w:tcPr>
            <w:tcW w:w="1537" w:type="dxa"/>
          </w:tcPr>
          <w:p w:rsidR="006739E6" w:rsidRDefault="006739E6" w:rsidP="00F10DE5">
            <w:pPr>
              <w:jc w:val="center"/>
              <w:rPr>
                <w:sz w:val="22"/>
                <w:szCs w:val="22"/>
                <w:lang w:val="bg-BG"/>
              </w:rPr>
            </w:pPr>
          </w:p>
          <w:p w:rsidR="006739E6" w:rsidRPr="00F575C2" w:rsidRDefault="006739E6" w:rsidP="00F10DE5">
            <w:pPr>
              <w:jc w:val="center"/>
            </w:pPr>
            <w:r w:rsidRPr="00F575C2">
              <w:rPr>
                <w:sz w:val="22"/>
                <w:szCs w:val="22"/>
                <w:lang w:val="bg-BG"/>
              </w:rPr>
              <w:t>НК 11</w:t>
            </w:r>
          </w:p>
        </w:tc>
        <w:tc>
          <w:tcPr>
            <w:tcW w:w="1576" w:type="dxa"/>
          </w:tcPr>
          <w:p w:rsidR="006739E6" w:rsidRPr="00F575C2" w:rsidRDefault="006739E6" w:rsidP="00F10DE5">
            <w:pPr>
              <w:jc w:val="center"/>
              <w:rPr>
                <w:i/>
                <w:sz w:val="22"/>
                <w:szCs w:val="22"/>
                <w:lang w:val="bg-BG"/>
              </w:rPr>
            </w:pPr>
          </w:p>
          <w:p w:rsidR="006739E6" w:rsidRPr="0046531B" w:rsidRDefault="006739E6" w:rsidP="00F10DE5">
            <w:pPr>
              <w:jc w:val="center"/>
              <w:rPr>
                <w:sz w:val="22"/>
                <w:szCs w:val="22"/>
                <w:lang w:val="bg-BG"/>
              </w:rPr>
            </w:pPr>
            <w:r w:rsidRPr="00F575C2">
              <w:rPr>
                <w:i/>
                <w:sz w:val="22"/>
                <w:szCs w:val="22"/>
                <w:lang w:val="ru-RU"/>
              </w:rPr>
              <w:t>20</w:t>
            </w:r>
            <w:r w:rsidRPr="00F575C2">
              <w:rPr>
                <w:i/>
                <w:sz w:val="22"/>
                <w:szCs w:val="22"/>
                <w:lang w:val="ru-RU"/>
              </w:rPr>
              <w:br/>
              <w:t>µ</w:t>
            </w:r>
            <w:r w:rsidRPr="00F575C2">
              <w:rPr>
                <w:i/>
                <w:sz w:val="22"/>
                <w:szCs w:val="22"/>
              </w:rPr>
              <w:t>g</w:t>
            </w:r>
            <w:r w:rsidRPr="00F575C2">
              <w:rPr>
                <w:i/>
                <w:sz w:val="22"/>
                <w:szCs w:val="22"/>
                <w:lang w:val="ru-RU"/>
              </w:rPr>
              <w:t xml:space="preserve"> / </w:t>
            </w:r>
            <w:r w:rsidRPr="0046531B">
              <w:rPr>
                <w:i/>
                <w:sz w:val="22"/>
                <w:szCs w:val="22"/>
              </w:rPr>
              <w:t>dm³</w:t>
            </w:r>
          </w:p>
        </w:tc>
        <w:tc>
          <w:tcPr>
            <w:tcW w:w="1547" w:type="dxa"/>
            <w:vAlign w:val="center"/>
          </w:tcPr>
          <w:p w:rsidR="006739E6" w:rsidRPr="00525A32" w:rsidRDefault="00525A32" w:rsidP="005E2966">
            <w:pPr>
              <w:spacing w:before="120" w:after="120"/>
              <w:jc w:val="center"/>
              <w:rPr>
                <w:sz w:val="22"/>
                <w:szCs w:val="22"/>
              </w:rPr>
            </w:pPr>
            <w:r>
              <w:rPr>
                <w:sz w:val="22"/>
                <w:szCs w:val="22"/>
              </w:rPr>
              <w:t>&lt;5*</w:t>
            </w:r>
          </w:p>
        </w:tc>
        <w:tc>
          <w:tcPr>
            <w:tcW w:w="1399" w:type="dxa"/>
          </w:tcPr>
          <w:p w:rsidR="006739E6" w:rsidRPr="00F575C2" w:rsidRDefault="006739E6" w:rsidP="00F10DE5">
            <w:pPr>
              <w:jc w:val="center"/>
              <w:rPr>
                <w:sz w:val="22"/>
                <w:szCs w:val="22"/>
                <w:lang w:val="bg-BG"/>
              </w:rPr>
            </w:pPr>
          </w:p>
          <w:p w:rsidR="006739E6" w:rsidRPr="00F575C2" w:rsidRDefault="006739E6" w:rsidP="00F10DE5">
            <w:pPr>
              <w:jc w:val="center"/>
              <w:rPr>
                <w:sz w:val="22"/>
                <w:szCs w:val="22"/>
                <w:lang w:val="ru-RU"/>
              </w:rPr>
            </w:pPr>
            <w:r w:rsidRPr="00F575C2">
              <w:rPr>
                <w:sz w:val="22"/>
                <w:szCs w:val="22"/>
                <w:lang w:val="bg-BG"/>
              </w:rPr>
              <w:t>Веднъж на шест месеца</w:t>
            </w:r>
          </w:p>
        </w:tc>
        <w:tc>
          <w:tcPr>
            <w:tcW w:w="1520" w:type="dxa"/>
          </w:tcPr>
          <w:p w:rsidR="006739E6" w:rsidRPr="00F575C2" w:rsidRDefault="006739E6" w:rsidP="00F10DE5">
            <w:pPr>
              <w:jc w:val="center"/>
              <w:rPr>
                <w:sz w:val="22"/>
                <w:szCs w:val="22"/>
                <w:lang w:val="ru-RU"/>
              </w:rPr>
            </w:pPr>
          </w:p>
          <w:p w:rsidR="006739E6" w:rsidRPr="00F575C2" w:rsidRDefault="006739E6" w:rsidP="00F10DE5">
            <w:pPr>
              <w:jc w:val="center"/>
              <w:rPr>
                <w:sz w:val="22"/>
                <w:szCs w:val="22"/>
                <w:lang w:val="ru-RU"/>
              </w:rPr>
            </w:pPr>
            <w:r w:rsidRPr="00F575C2">
              <w:rPr>
                <w:sz w:val="22"/>
                <w:szCs w:val="22"/>
                <w:lang w:val="bg-BG"/>
              </w:rPr>
              <w:t>Д</w:t>
            </w:r>
            <w:r w:rsidRPr="00F575C2">
              <w:rPr>
                <w:sz w:val="22"/>
                <w:szCs w:val="22"/>
                <w:lang w:val="ru-RU"/>
              </w:rPr>
              <w:t>а</w:t>
            </w:r>
          </w:p>
        </w:tc>
      </w:tr>
      <w:tr w:rsidR="006739E6" w:rsidRPr="00F575C2" w:rsidTr="00525A32">
        <w:tc>
          <w:tcPr>
            <w:tcW w:w="2206" w:type="dxa"/>
            <w:vAlign w:val="center"/>
          </w:tcPr>
          <w:p w:rsidR="006739E6" w:rsidRPr="00F575C2" w:rsidRDefault="006739E6" w:rsidP="00F10DE5">
            <w:pPr>
              <w:spacing w:before="120" w:after="120"/>
              <w:jc w:val="center"/>
              <w:rPr>
                <w:sz w:val="22"/>
                <w:szCs w:val="22"/>
                <w:lang w:val="bg-BG"/>
              </w:rPr>
            </w:pPr>
            <w:r w:rsidRPr="00F575C2">
              <w:rPr>
                <w:sz w:val="22"/>
                <w:szCs w:val="22"/>
                <w:lang w:val="bg-BG"/>
              </w:rPr>
              <w:t>Олово</w:t>
            </w:r>
          </w:p>
        </w:tc>
        <w:tc>
          <w:tcPr>
            <w:tcW w:w="1537" w:type="dxa"/>
          </w:tcPr>
          <w:p w:rsidR="006739E6" w:rsidRDefault="006739E6" w:rsidP="00F10DE5">
            <w:pPr>
              <w:jc w:val="center"/>
              <w:rPr>
                <w:sz w:val="22"/>
                <w:szCs w:val="22"/>
                <w:lang w:val="bg-BG"/>
              </w:rPr>
            </w:pPr>
          </w:p>
          <w:p w:rsidR="006739E6" w:rsidRPr="00F575C2" w:rsidRDefault="006739E6" w:rsidP="00F10DE5">
            <w:pPr>
              <w:jc w:val="center"/>
            </w:pPr>
            <w:r w:rsidRPr="00F575C2">
              <w:rPr>
                <w:sz w:val="22"/>
                <w:szCs w:val="22"/>
                <w:lang w:val="bg-BG"/>
              </w:rPr>
              <w:t>НК 11</w:t>
            </w:r>
          </w:p>
        </w:tc>
        <w:tc>
          <w:tcPr>
            <w:tcW w:w="1576" w:type="dxa"/>
          </w:tcPr>
          <w:p w:rsidR="006739E6" w:rsidRPr="00F575C2" w:rsidRDefault="006739E6" w:rsidP="00F10DE5">
            <w:pPr>
              <w:jc w:val="center"/>
              <w:rPr>
                <w:i/>
                <w:sz w:val="22"/>
                <w:szCs w:val="22"/>
                <w:lang w:val="bg-BG"/>
              </w:rPr>
            </w:pPr>
          </w:p>
          <w:p w:rsidR="006739E6" w:rsidRPr="0046531B" w:rsidRDefault="006739E6" w:rsidP="00F10DE5">
            <w:pPr>
              <w:jc w:val="center"/>
              <w:rPr>
                <w:sz w:val="22"/>
                <w:szCs w:val="22"/>
                <w:lang w:val="bg-BG"/>
              </w:rPr>
            </w:pPr>
            <w:r w:rsidRPr="00F575C2">
              <w:rPr>
                <w:i/>
                <w:sz w:val="22"/>
                <w:szCs w:val="22"/>
                <w:lang w:val="ru-RU"/>
              </w:rPr>
              <w:t>10</w:t>
            </w:r>
            <w:r w:rsidRPr="00F575C2">
              <w:rPr>
                <w:i/>
                <w:sz w:val="22"/>
                <w:szCs w:val="22"/>
                <w:lang w:val="ru-RU"/>
              </w:rPr>
              <w:br/>
              <w:t>µ</w:t>
            </w:r>
            <w:r w:rsidRPr="00F575C2">
              <w:rPr>
                <w:i/>
                <w:sz w:val="22"/>
                <w:szCs w:val="22"/>
              </w:rPr>
              <w:t>g</w:t>
            </w:r>
            <w:r w:rsidRPr="00F575C2">
              <w:rPr>
                <w:i/>
                <w:sz w:val="22"/>
                <w:szCs w:val="22"/>
                <w:lang w:val="ru-RU"/>
              </w:rPr>
              <w:t xml:space="preserve"> / </w:t>
            </w:r>
            <w:r w:rsidRPr="0046531B">
              <w:rPr>
                <w:i/>
                <w:sz w:val="22"/>
                <w:szCs w:val="22"/>
              </w:rPr>
              <w:t>dm³</w:t>
            </w:r>
          </w:p>
        </w:tc>
        <w:tc>
          <w:tcPr>
            <w:tcW w:w="1547" w:type="dxa"/>
            <w:vAlign w:val="center"/>
          </w:tcPr>
          <w:p w:rsidR="006739E6" w:rsidRPr="00525A32" w:rsidRDefault="00525A32" w:rsidP="005E2966">
            <w:pPr>
              <w:spacing w:before="120" w:after="120"/>
              <w:jc w:val="center"/>
              <w:rPr>
                <w:sz w:val="22"/>
                <w:szCs w:val="22"/>
              </w:rPr>
            </w:pPr>
            <w:r>
              <w:rPr>
                <w:sz w:val="22"/>
                <w:szCs w:val="22"/>
              </w:rPr>
              <w:t>17,1</w:t>
            </w:r>
            <w:r w:rsidRPr="00F575C2">
              <w:rPr>
                <w:sz w:val="22"/>
                <w:szCs w:val="22"/>
                <w:lang w:val="ru-RU"/>
              </w:rPr>
              <w:t>±</w:t>
            </w:r>
            <w:r>
              <w:rPr>
                <w:sz w:val="22"/>
                <w:szCs w:val="22"/>
              </w:rPr>
              <w:t>1,6</w:t>
            </w:r>
          </w:p>
        </w:tc>
        <w:tc>
          <w:tcPr>
            <w:tcW w:w="1399" w:type="dxa"/>
          </w:tcPr>
          <w:p w:rsidR="006739E6" w:rsidRPr="00F575C2" w:rsidRDefault="006739E6" w:rsidP="00F10DE5">
            <w:pPr>
              <w:jc w:val="center"/>
              <w:rPr>
                <w:sz w:val="22"/>
                <w:szCs w:val="22"/>
                <w:lang w:val="bg-BG"/>
              </w:rPr>
            </w:pPr>
          </w:p>
          <w:p w:rsidR="006739E6" w:rsidRPr="00F575C2" w:rsidRDefault="006739E6" w:rsidP="00F10DE5">
            <w:pPr>
              <w:jc w:val="center"/>
              <w:rPr>
                <w:sz w:val="22"/>
                <w:szCs w:val="22"/>
                <w:lang w:val="ru-RU"/>
              </w:rPr>
            </w:pPr>
            <w:r w:rsidRPr="00F575C2">
              <w:rPr>
                <w:sz w:val="22"/>
                <w:szCs w:val="22"/>
                <w:lang w:val="bg-BG"/>
              </w:rPr>
              <w:t>Веднъж на шест месеца</w:t>
            </w:r>
          </w:p>
        </w:tc>
        <w:tc>
          <w:tcPr>
            <w:tcW w:w="1520" w:type="dxa"/>
          </w:tcPr>
          <w:p w:rsidR="006739E6" w:rsidRPr="00F575C2" w:rsidRDefault="006739E6" w:rsidP="00F10DE5">
            <w:pPr>
              <w:jc w:val="center"/>
              <w:rPr>
                <w:sz w:val="22"/>
                <w:szCs w:val="22"/>
                <w:lang w:val="ru-RU"/>
              </w:rPr>
            </w:pPr>
          </w:p>
          <w:p w:rsidR="006739E6" w:rsidRPr="00F575C2" w:rsidRDefault="00040C65" w:rsidP="00F10DE5">
            <w:pPr>
              <w:jc w:val="center"/>
              <w:rPr>
                <w:sz w:val="22"/>
                <w:szCs w:val="22"/>
                <w:lang w:val="ru-RU"/>
              </w:rPr>
            </w:pPr>
            <w:r>
              <w:rPr>
                <w:sz w:val="22"/>
                <w:szCs w:val="22"/>
                <w:lang w:val="bg-BG"/>
              </w:rPr>
              <w:t>Не</w:t>
            </w:r>
          </w:p>
        </w:tc>
      </w:tr>
      <w:tr w:rsidR="006739E6" w:rsidRPr="00F575C2" w:rsidTr="00525A32">
        <w:tc>
          <w:tcPr>
            <w:tcW w:w="2206" w:type="dxa"/>
            <w:vAlign w:val="center"/>
          </w:tcPr>
          <w:p w:rsidR="006739E6" w:rsidRPr="00F575C2" w:rsidRDefault="006739E6" w:rsidP="00F10DE5">
            <w:pPr>
              <w:spacing w:before="120" w:after="120"/>
              <w:jc w:val="center"/>
              <w:rPr>
                <w:sz w:val="22"/>
                <w:szCs w:val="22"/>
                <w:lang w:val="bg-BG"/>
              </w:rPr>
            </w:pPr>
            <w:r w:rsidRPr="00F575C2">
              <w:rPr>
                <w:sz w:val="22"/>
                <w:szCs w:val="22"/>
                <w:lang w:val="bg-BG"/>
              </w:rPr>
              <w:t>Хром</w:t>
            </w:r>
          </w:p>
        </w:tc>
        <w:tc>
          <w:tcPr>
            <w:tcW w:w="1537" w:type="dxa"/>
          </w:tcPr>
          <w:p w:rsidR="006739E6" w:rsidRDefault="006739E6" w:rsidP="00F10DE5">
            <w:pPr>
              <w:jc w:val="center"/>
              <w:rPr>
                <w:sz w:val="22"/>
                <w:szCs w:val="22"/>
                <w:lang w:val="bg-BG"/>
              </w:rPr>
            </w:pPr>
          </w:p>
          <w:p w:rsidR="006739E6" w:rsidRPr="00F575C2" w:rsidRDefault="006739E6" w:rsidP="00F10DE5">
            <w:pPr>
              <w:jc w:val="center"/>
            </w:pPr>
            <w:r w:rsidRPr="00F575C2">
              <w:rPr>
                <w:sz w:val="22"/>
                <w:szCs w:val="22"/>
                <w:lang w:val="bg-BG"/>
              </w:rPr>
              <w:t>НК 11</w:t>
            </w:r>
          </w:p>
        </w:tc>
        <w:tc>
          <w:tcPr>
            <w:tcW w:w="1576" w:type="dxa"/>
          </w:tcPr>
          <w:p w:rsidR="006739E6" w:rsidRPr="00F575C2" w:rsidRDefault="006739E6" w:rsidP="00F10DE5">
            <w:pPr>
              <w:jc w:val="center"/>
              <w:rPr>
                <w:i/>
                <w:sz w:val="22"/>
                <w:szCs w:val="22"/>
                <w:lang w:val="bg-BG"/>
              </w:rPr>
            </w:pPr>
          </w:p>
          <w:p w:rsidR="006739E6" w:rsidRPr="0046531B" w:rsidRDefault="006739E6" w:rsidP="00F10DE5">
            <w:pPr>
              <w:jc w:val="center"/>
              <w:rPr>
                <w:sz w:val="22"/>
                <w:szCs w:val="22"/>
                <w:lang w:val="bg-BG"/>
              </w:rPr>
            </w:pPr>
            <w:r w:rsidRPr="00F575C2">
              <w:rPr>
                <w:i/>
                <w:sz w:val="22"/>
                <w:szCs w:val="22"/>
                <w:lang w:val="ru-RU"/>
              </w:rPr>
              <w:t>50</w:t>
            </w:r>
            <w:r w:rsidRPr="00F575C2">
              <w:rPr>
                <w:i/>
                <w:sz w:val="22"/>
                <w:szCs w:val="22"/>
                <w:lang w:val="ru-RU"/>
              </w:rPr>
              <w:br/>
              <w:t>µ</w:t>
            </w:r>
            <w:r w:rsidRPr="00F575C2">
              <w:rPr>
                <w:i/>
                <w:sz w:val="22"/>
                <w:szCs w:val="22"/>
              </w:rPr>
              <w:t>g</w:t>
            </w:r>
            <w:r w:rsidRPr="00F575C2">
              <w:rPr>
                <w:i/>
                <w:sz w:val="22"/>
                <w:szCs w:val="22"/>
                <w:lang w:val="ru-RU"/>
              </w:rPr>
              <w:t xml:space="preserve"> /</w:t>
            </w:r>
            <w:r w:rsidRPr="0046531B">
              <w:rPr>
                <w:i/>
                <w:sz w:val="22"/>
                <w:szCs w:val="22"/>
              </w:rPr>
              <w:t xml:space="preserve"> dm³</w:t>
            </w:r>
          </w:p>
        </w:tc>
        <w:tc>
          <w:tcPr>
            <w:tcW w:w="1547" w:type="dxa"/>
            <w:vAlign w:val="center"/>
          </w:tcPr>
          <w:p w:rsidR="006739E6" w:rsidRPr="00F575C2" w:rsidRDefault="00525A32" w:rsidP="005E2966">
            <w:pPr>
              <w:spacing w:before="120" w:after="120"/>
              <w:jc w:val="center"/>
              <w:rPr>
                <w:sz w:val="22"/>
                <w:szCs w:val="22"/>
              </w:rPr>
            </w:pPr>
            <w:r>
              <w:rPr>
                <w:sz w:val="22"/>
                <w:szCs w:val="22"/>
              </w:rPr>
              <w:t>&lt;5*</w:t>
            </w:r>
          </w:p>
        </w:tc>
        <w:tc>
          <w:tcPr>
            <w:tcW w:w="1399" w:type="dxa"/>
          </w:tcPr>
          <w:p w:rsidR="006739E6" w:rsidRPr="00F575C2" w:rsidRDefault="006739E6" w:rsidP="00F10DE5">
            <w:pPr>
              <w:jc w:val="center"/>
              <w:rPr>
                <w:sz w:val="22"/>
                <w:szCs w:val="22"/>
                <w:lang w:val="bg-BG"/>
              </w:rPr>
            </w:pPr>
          </w:p>
          <w:p w:rsidR="006739E6" w:rsidRPr="00F575C2" w:rsidRDefault="006739E6" w:rsidP="00F10DE5">
            <w:pPr>
              <w:jc w:val="center"/>
              <w:rPr>
                <w:sz w:val="22"/>
                <w:szCs w:val="22"/>
                <w:lang w:val="ru-RU"/>
              </w:rPr>
            </w:pPr>
            <w:r w:rsidRPr="00F575C2">
              <w:rPr>
                <w:sz w:val="22"/>
                <w:szCs w:val="22"/>
                <w:lang w:val="bg-BG"/>
              </w:rPr>
              <w:t>Веднъж на шест месеца</w:t>
            </w:r>
          </w:p>
        </w:tc>
        <w:tc>
          <w:tcPr>
            <w:tcW w:w="1520" w:type="dxa"/>
          </w:tcPr>
          <w:p w:rsidR="006739E6" w:rsidRPr="001A0BED" w:rsidRDefault="006739E6" w:rsidP="00F10DE5">
            <w:pPr>
              <w:rPr>
                <w:sz w:val="22"/>
                <w:szCs w:val="22"/>
                <w:lang w:val="bg-BG"/>
              </w:rPr>
            </w:pPr>
          </w:p>
          <w:p w:rsidR="006739E6" w:rsidRPr="00F575C2" w:rsidRDefault="006739E6" w:rsidP="00F10DE5">
            <w:pPr>
              <w:jc w:val="center"/>
              <w:rPr>
                <w:sz w:val="22"/>
                <w:szCs w:val="22"/>
                <w:lang w:val="ru-RU"/>
              </w:rPr>
            </w:pPr>
            <w:r w:rsidRPr="00F575C2">
              <w:rPr>
                <w:sz w:val="22"/>
                <w:szCs w:val="22"/>
                <w:lang w:val="bg-BG"/>
              </w:rPr>
              <w:t>Д</w:t>
            </w:r>
            <w:r w:rsidRPr="00F575C2">
              <w:rPr>
                <w:sz w:val="22"/>
                <w:szCs w:val="22"/>
                <w:lang w:val="ru-RU"/>
              </w:rPr>
              <w:t>а</w:t>
            </w:r>
          </w:p>
        </w:tc>
      </w:tr>
      <w:tr w:rsidR="006739E6" w:rsidRPr="00F575C2" w:rsidTr="00525A32">
        <w:tc>
          <w:tcPr>
            <w:tcW w:w="2206" w:type="dxa"/>
            <w:vAlign w:val="center"/>
          </w:tcPr>
          <w:p w:rsidR="006739E6" w:rsidRPr="00F575C2" w:rsidRDefault="006739E6" w:rsidP="00F10DE5">
            <w:pPr>
              <w:spacing w:before="120" w:after="120"/>
              <w:jc w:val="center"/>
              <w:rPr>
                <w:sz w:val="22"/>
                <w:szCs w:val="22"/>
                <w:lang w:val="bg-BG"/>
              </w:rPr>
            </w:pPr>
            <w:r w:rsidRPr="00F575C2">
              <w:rPr>
                <w:sz w:val="22"/>
                <w:szCs w:val="22"/>
                <w:lang w:val="bg-BG"/>
              </w:rPr>
              <w:t>Желязо</w:t>
            </w:r>
          </w:p>
        </w:tc>
        <w:tc>
          <w:tcPr>
            <w:tcW w:w="1537" w:type="dxa"/>
          </w:tcPr>
          <w:p w:rsidR="006739E6" w:rsidRDefault="006739E6" w:rsidP="00F10DE5">
            <w:pPr>
              <w:jc w:val="center"/>
              <w:rPr>
                <w:sz w:val="22"/>
                <w:szCs w:val="22"/>
                <w:lang w:val="bg-BG"/>
              </w:rPr>
            </w:pPr>
          </w:p>
          <w:p w:rsidR="006739E6" w:rsidRPr="00F575C2" w:rsidRDefault="006739E6" w:rsidP="00F10DE5">
            <w:pPr>
              <w:jc w:val="center"/>
            </w:pPr>
            <w:r w:rsidRPr="00F575C2">
              <w:rPr>
                <w:sz w:val="22"/>
                <w:szCs w:val="22"/>
                <w:lang w:val="bg-BG"/>
              </w:rPr>
              <w:t>НК 11</w:t>
            </w:r>
          </w:p>
        </w:tc>
        <w:tc>
          <w:tcPr>
            <w:tcW w:w="1576" w:type="dxa"/>
            <w:vAlign w:val="center"/>
          </w:tcPr>
          <w:p w:rsidR="007C4297" w:rsidRDefault="007C4297" w:rsidP="00F10DE5">
            <w:pPr>
              <w:pStyle w:val="2"/>
              <w:spacing w:before="0" w:after="0"/>
              <w:jc w:val="center"/>
              <w:outlineLvl w:val="1"/>
              <w:rPr>
                <w:rFonts w:ascii="Times New Roman" w:hAnsi="Times New Roman"/>
                <w:b w:val="0"/>
                <w:i w:val="0"/>
                <w:sz w:val="22"/>
                <w:szCs w:val="22"/>
              </w:rPr>
            </w:pPr>
          </w:p>
          <w:p w:rsidR="006739E6" w:rsidRPr="00F575C2" w:rsidRDefault="006739E6" w:rsidP="00F10DE5">
            <w:pPr>
              <w:pStyle w:val="2"/>
              <w:spacing w:before="0" w:after="0"/>
              <w:jc w:val="center"/>
              <w:outlineLvl w:val="1"/>
              <w:rPr>
                <w:rFonts w:ascii="Times New Roman" w:hAnsi="Times New Roman"/>
                <w:b w:val="0"/>
                <w:i w:val="0"/>
                <w:sz w:val="22"/>
                <w:szCs w:val="22"/>
              </w:rPr>
            </w:pPr>
            <w:r w:rsidRPr="00F575C2">
              <w:rPr>
                <w:rFonts w:ascii="Times New Roman" w:hAnsi="Times New Roman"/>
                <w:b w:val="0"/>
                <w:i w:val="0"/>
                <w:sz w:val="22"/>
                <w:szCs w:val="22"/>
              </w:rPr>
              <w:t>200</w:t>
            </w:r>
          </w:p>
          <w:p w:rsidR="006739E6" w:rsidRPr="0046531B" w:rsidRDefault="006739E6" w:rsidP="00F10DE5">
            <w:pPr>
              <w:pStyle w:val="2"/>
              <w:spacing w:before="0" w:after="0"/>
              <w:jc w:val="center"/>
              <w:outlineLvl w:val="1"/>
              <w:rPr>
                <w:rFonts w:ascii="Times New Roman" w:hAnsi="Times New Roman"/>
                <w:b w:val="0"/>
                <w:i w:val="0"/>
                <w:sz w:val="22"/>
                <w:szCs w:val="22"/>
              </w:rPr>
            </w:pPr>
            <w:r w:rsidRPr="00F575C2">
              <w:rPr>
                <w:rFonts w:ascii="Times New Roman" w:hAnsi="Times New Roman"/>
                <w:b w:val="0"/>
                <w:i w:val="0"/>
                <w:sz w:val="22"/>
                <w:szCs w:val="22"/>
                <w:lang w:val="ru-RU"/>
              </w:rPr>
              <w:t>µ</w:t>
            </w:r>
            <w:r w:rsidRPr="00F575C2">
              <w:rPr>
                <w:rFonts w:ascii="Times New Roman" w:hAnsi="Times New Roman"/>
                <w:b w:val="0"/>
                <w:i w:val="0"/>
                <w:sz w:val="22"/>
                <w:szCs w:val="22"/>
                <w:lang w:val="en-US"/>
              </w:rPr>
              <w:t>g</w:t>
            </w:r>
            <w:r w:rsidRPr="00F575C2">
              <w:rPr>
                <w:rFonts w:ascii="Times New Roman" w:hAnsi="Times New Roman"/>
                <w:b w:val="0"/>
                <w:i w:val="0"/>
                <w:sz w:val="22"/>
                <w:szCs w:val="22"/>
                <w:lang w:val="ru-RU"/>
              </w:rPr>
              <w:t xml:space="preserve"> / </w:t>
            </w:r>
            <w:r w:rsidRPr="0046531B">
              <w:rPr>
                <w:rFonts w:ascii="Times New Roman" w:hAnsi="Times New Roman"/>
                <w:b w:val="0"/>
                <w:sz w:val="22"/>
                <w:szCs w:val="22"/>
              </w:rPr>
              <w:t>dm³</w:t>
            </w:r>
          </w:p>
        </w:tc>
        <w:tc>
          <w:tcPr>
            <w:tcW w:w="1547" w:type="dxa"/>
            <w:vAlign w:val="center"/>
          </w:tcPr>
          <w:p w:rsidR="006739E6" w:rsidRPr="00F575C2" w:rsidRDefault="00525A32" w:rsidP="005E2966">
            <w:pPr>
              <w:spacing w:before="120" w:after="120"/>
              <w:jc w:val="center"/>
              <w:rPr>
                <w:sz w:val="22"/>
                <w:szCs w:val="22"/>
              </w:rPr>
            </w:pPr>
            <w:r>
              <w:rPr>
                <w:sz w:val="22"/>
                <w:szCs w:val="22"/>
              </w:rPr>
              <w:t>&lt;5*</w:t>
            </w:r>
          </w:p>
        </w:tc>
        <w:tc>
          <w:tcPr>
            <w:tcW w:w="1399" w:type="dxa"/>
          </w:tcPr>
          <w:p w:rsidR="006739E6" w:rsidRPr="00F575C2" w:rsidRDefault="006739E6" w:rsidP="00F10DE5">
            <w:pPr>
              <w:jc w:val="center"/>
              <w:rPr>
                <w:sz w:val="22"/>
                <w:szCs w:val="22"/>
                <w:lang w:val="bg-BG"/>
              </w:rPr>
            </w:pPr>
          </w:p>
          <w:p w:rsidR="006739E6" w:rsidRPr="00F575C2" w:rsidRDefault="006739E6" w:rsidP="00F10DE5">
            <w:pPr>
              <w:jc w:val="center"/>
              <w:rPr>
                <w:sz w:val="22"/>
                <w:szCs w:val="22"/>
                <w:lang w:val="ru-RU"/>
              </w:rPr>
            </w:pPr>
            <w:r w:rsidRPr="00F575C2">
              <w:rPr>
                <w:sz w:val="22"/>
                <w:szCs w:val="22"/>
                <w:lang w:val="bg-BG"/>
              </w:rPr>
              <w:t>Веднъж на шест месеца</w:t>
            </w:r>
          </w:p>
        </w:tc>
        <w:tc>
          <w:tcPr>
            <w:tcW w:w="1520" w:type="dxa"/>
          </w:tcPr>
          <w:p w:rsidR="006739E6" w:rsidRPr="00F575C2" w:rsidRDefault="006739E6" w:rsidP="00F10DE5">
            <w:pPr>
              <w:rPr>
                <w:sz w:val="22"/>
                <w:szCs w:val="22"/>
                <w:lang w:val="bg-BG"/>
              </w:rPr>
            </w:pPr>
          </w:p>
          <w:p w:rsidR="006739E6" w:rsidRPr="00F575C2" w:rsidRDefault="006739E6" w:rsidP="00F10DE5">
            <w:pPr>
              <w:jc w:val="center"/>
              <w:rPr>
                <w:sz w:val="22"/>
                <w:szCs w:val="22"/>
                <w:lang w:val="ru-RU"/>
              </w:rPr>
            </w:pPr>
            <w:r w:rsidRPr="00F575C2">
              <w:rPr>
                <w:sz w:val="22"/>
                <w:szCs w:val="22"/>
                <w:lang w:val="bg-BG"/>
              </w:rPr>
              <w:t>Д</w:t>
            </w:r>
            <w:r w:rsidRPr="00F575C2">
              <w:rPr>
                <w:sz w:val="22"/>
                <w:szCs w:val="22"/>
                <w:lang w:val="ru-RU"/>
              </w:rPr>
              <w:t>а</w:t>
            </w:r>
          </w:p>
        </w:tc>
      </w:tr>
      <w:tr w:rsidR="006739E6" w:rsidRPr="00F575C2" w:rsidTr="00525A32">
        <w:tc>
          <w:tcPr>
            <w:tcW w:w="2206" w:type="dxa"/>
            <w:vAlign w:val="center"/>
          </w:tcPr>
          <w:p w:rsidR="006739E6" w:rsidRPr="00F575C2" w:rsidRDefault="006739E6" w:rsidP="00F10DE5">
            <w:pPr>
              <w:spacing w:before="120" w:after="120"/>
              <w:jc w:val="center"/>
              <w:rPr>
                <w:sz w:val="22"/>
                <w:szCs w:val="22"/>
                <w:lang w:val="bg-BG"/>
              </w:rPr>
            </w:pPr>
            <w:r w:rsidRPr="00F575C2">
              <w:rPr>
                <w:sz w:val="22"/>
                <w:szCs w:val="22"/>
                <w:lang w:val="bg-BG"/>
              </w:rPr>
              <w:t>Манган</w:t>
            </w:r>
          </w:p>
        </w:tc>
        <w:tc>
          <w:tcPr>
            <w:tcW w:w="1537" w:type="dxa"/>
          </w:tcPr>
          <w:p w:rsidR="006739E6" w:rsidRDefault="006739E6" w:rsidP="00F10DE5">
            <w:pPr>
              <w:jc w:val="center"/>
              <w:rPr>
                <w:sz w:val="22"/>
                <w:szCs w:val="22"/>
                <w:lang w:val="bg-BG"/>
              </w:rPr>
            </w:pPr>
          </w:p>
          <w:p w:rsidR="006739E6" w:rsidRPr="00F575C2" w:rsidRDefault="006739E6" w:rsidP="00F10DE5">
            <w:pPr>
              <w:jc w:val="center"/>
            </w:pPr>
            <w:r w:rsidRPr="00F575C2">
              <w:rPr>
                <w:sz w:val="22"/>
                <w:szCs w:val="22"/>
                <w:lang w:val="bg-BG"/>
              </w:rPr>
              <w:t>НК 11</w:t>
            </w:r>
          </w:p>
        </w:tc>
        <w:tc>
          <w:tcPr>
            <w:tcW w:w="1576" w:type="dxa"/>
          </w:tcPr>
          <w:p w:rsidR="006739E6" w:rsidRPr="00F575C2" w:rsidRDefault="006739E6" w:rsidP="00F10DE5">
            <w:pPr>
              <w:jc w:val="center"/>
              <w:rPr>
                <w:sz w:val="22"/>
                <w:szCs w:val="22"/>
                <w:lang w:val="bg-BG"/>
              </w:rPr>
            </w:pPr>
          </w:p>
          <w:p w:rsidR="006739E6" w:rsidRPr="00F575C2" w:rsidRDefault="006739E6" w:rsidP="00F10DE5">
            <w:pPr>
              <w:jc w:val="center"/>
              <w:rPr>
                <w:sz w:val="22"/>
                <w:szCs w:val="22"/>
                <w:lang w:val="bg-BG"/>
              </w:rPr>
            </w:pPr>
            <w:r w:rsidRPr="00F575C2">
              <w:rPr>
                <w:sz w:val="22"/>
                <w:szCs w:val="22"/>
                <w:lang w:val="bg-BG"/>
              </w:rPr>
              <w:t>50</w:t>
            </w:r>
          </w:p>
          <w:p w:rsidR="006739E6" w:rsidRPr="0046531B" w:rsidRDefault="006739E6" w:rsidP="00F10DE5">
            <w:pPr>
              <w:jc w:val="center"/>
              <w:rPr>
                <w:sz w:val="22"/>
                <w:szCs w:val="22"/>
                <w:lang w:val="bg-BG"/>
              </w:rPr>
            </w:pPr>
            <w:r w:rsidRPr="00F575C2">
              <w:rPr>
                <w:sz w:val="22"/>
                <w:szCs w:val="22"/>
              </w:rPr>
              <w:t xml:space="preserve">µg / </w:t>
            </w:r>
            <w:r w:rsidRPr="0046531B">
              <w:rPr>
                <w:i/>
                <w:sz w:val="22"/>
                <w:szCs w:val="22"/>
              </w:rPr>
              <w:t>dm³</w:t>
            </w:r>
          </w:p>
        </w:tc>
        <w:tc>
          <w:tcPr>
            <w:tcW w:w="1547" w:type="dxa"/>
            <w:vAlign w:val="center"/>
          </w:tcPr>
          <w:p w:rsidR="006739E6" w:rsidRPr="00F575C2" w:rsidRDefault="00525A32" w:rsidP="005E2966">
            <w:pPr>
              <w:spacing w:before="120" w:after="120"/>
              <w:jc w:val="center"/>
              <w:rPr>
                <w:sz w:val="22"/>
                <w:szCs w:val="22"/>
              </w:rPr>
            </w:pPr>
            <w:r>
              <w:rPr>
                <w:sz w:val="22"/>
                <w:szCs w:val="22"/>
              </w:rPr>
              <w:t>&lt;10*</w:t>
            </w:r>
          </w:p>
        </w:tc>
        <w:tc>
          <w:tcPr>
            <w:tcW w:w="1399" w:type="dxa"/>
          </w:tcPr>
          <w:p w:rsidR="006739E6" w:rsidRPr="00F575C2" w:rsidRDefault="006739E6" w:rsidP="00F10DE5">
            <w:pPr>
              <w:jc w:val="center"/>
              <w:rPr>
                <w:sz w:val="22"/>
                <w:szCs w:val="22"/>
                <w:lang w:val="bg-BG"/>
              </w:rPr>
            </w:pPr>
          </w:p>
          <w:p w:rsidR="006739E6" w:rsidRPr="00F575C2" w:rsidRDefault="006739E6" w:rsidP="00F10DE5">
            <w:pPr>
              <w:jc w:val="center"/>
              <w:rPr>
                <w:sz w:val="22"/>
                <w:szCs w:val="22"/>
                <w:lang w:val="ru-RU"/>
              </w:rPr>
            </w:pPr>
            <w:r w:rsidRPr="00F575C2">
              <w:rPr>
                <w:sz w:val="22"/>
                <w:szCs w:val="22"/>
                <w:lang w:val="bg-BG"/>
              </w:rPr>
              <w:t>Веднъж на шест месеца</w:t>
            </w:r>
          </w:p>
        </w:tc>
        <w:tc>
          <w:tcPr>
            <w:tcW w:w="1520" w:type="dxa"/>
          </w:tcPr>
          <w:p w:rsidR="006739E6" w:rsidRPr="00F575C2" w:rsidRDefault="006739E6" w:rsidP="00F10DE5">
            <w:pPr>
              <w:rPr>
                <w:sz w:val="22"/>
                <w:szCs w:val="22"/>
                <w:lang w:val="bg-BG"/>
              </w:rPr>
            </w:pPr>
          </w:p>
          <w:p w:rsidR="006739E6" w:rsidRPr="00F575C2" w:rsidRDefault="006739E6" w:rsidP="00F10DE5">
            <w:pPr>
              <w:jc w:val="center"/>
              <w:rPr>
                <w:sz w:val="22"/>
                <w:szCs w:val="22"/>
                <w:lang w:val="ru-RU"/>
              </w:rPr>
            </w:pPr>
            <w:r w:rsidRPr="00F575C2">
              <w:rPr>
                <w:sz w:val="22"/>
                <w:szCs w:val="22"/>
                <w:lang w:val="bg-BG"/>
              </w:rPr>
              <w:t>Да</w:t>
            </w:r>
          </w:p>
        </w:tc>
      </w:tr>
      <w:tr w:rsidR="006739E6" w:rsidRPr="00F575C2" w:rsidTr="00525A32">
        <w:tc>
          <w:tcPr>
            <w:tcW w:w="2206" w:type="dxa"/>
            <w:vAlign w:val="center"/>
          </w:tcPr>
          <w:p w:rsidR="006739E6" w:rsidRPr="00F575C2" w:rsidRDefault="006739E6" w:rsidP="00F10DE5">
            <w:pPr>
              <w:spacing w:before="120" w:after="120"/>
              <w:jc w:val="center"/>
              <w:rPr>
                <w:sz w:val="22"/>
                <w:szCs w:val="22"/>
                <w:lang w:val="bg-BG"/>
              </w:rPr>
            </w:pPr>
            <w:r w:rsidRPr="00F575C2">
              <w:rPr>
                <w:sz w:val="22"/>
                <w:szCs w:val="22"/>
                <w:lang w:val="bg-BG"/>
              </w:rPr>
              <w:t>Арсен</w:t>
            </w:r>
          </w:p>
        </w:tc>
        <w:tc>
          <w:tcPr>
            <w:tcW w:w="1537" w:type="dxa"/>
          </w:tcPr>
          <w:p w:rsidR="006739E6" w:rsidRDefault="006739E6" w:rsidP="00F10DE5">
            <w:pPr>
              <w:jc w:val="center"/>
              <w:rPr>
                <w:sz w:val="22"/>
                <w:szCs w:val="22"/>
                <w:lang w:val="bg-BG"/>
              </w:rPr>
            </w:pPr>
          </w:p>
          <w:p w:rsidR="006739E6" w:rsidRPr="00F575C2" w:rsidRDefault="006739E6" w:rsidP="00F10DE5">
            <w:pPr>
              <w:jc w:val="center"/>
            </w:pPr>
            <w:r w:rsidRPr="00F575C2">
              <w:rPr>
                <w:sz w:val="22"/>
                <w:szCs w:val="22"/>
                <w:lang w:val="bg-BG"/>
              </w:rPr>
              <w:t>НК 11</w:t>
            </w:r>
          </w:p>
        </w:tc>
        <w:tc>
          <w:tcPr>
            <w:tcW w:w="1576" w:type="dxa"/>
          </w:tcPr>
          <w:p w:rsidR="006739E6" w:rsidRPr="00F575C2" w:rsidRDefault="006739E6" w:rsidP="00F10DE5">
            <w:pPr>
              <w:jc w:val="center"/>
              <w:rPr>
                <w:i/>
                <w:sz w:val="22"/>
                <w:szCs w:val="22"/>
                <w:lang w:val="bg-BG"/>
              </w:rPr>
            </w:pPr>
          </w:p>
          <w:p w:rsidR="006739E6" w:rsidRPr="0046531B" w:rsidRDefault="006739E6" w:rsidP="00F10DE5">
            <w:pPr>
              <w:jc w:val="center"/>
              <w:rPr>
                <w:sz w:val="22"/>
                <w:szCs w:val="22"/>
                <w:lang w:val="bg-BG"/>
              </w:rPr>
            </w:pPr>
            <w:r w:rsidRPr="00F575C2">
              <w:rPr>
                <w:i/>
                <w:sz w:val="22"/>
                <w:szCs w:val="22"/>
                <w:lang w:val="ru-RU"/>
              </w:rPr>
              <w:t>10</w:t>
            </w:r>
            <w:r w:rsidRPr="00F575C2">
              <w:rPr>
                <w:i/>
                <w:sz w:val="22"/>
                <w:szCs w:val="22"/>
                <w:lang w:val="ru-RU"/>
              </w:rPr>
              <w:br/>
              <w:t>µ</w:t>
            </w:r>
            <w:r w:rsidRPr="00F575C2">
              <w:rPr>
                <w:i/>
                <w:sz w:val="22"/>
                <w:szCs w:val="22"/>
              </w:rPr>
              <w:t>g</w:t>
            </w:r>
            <w:r w:rsidRPr="00F575C2">
              <w:rPr>
                <w:i/>
                <w:sz w:val="22"/>
                <w:szCs w:val="22"/>
                <w:lang w:val="ru-RU"/>
              </w:rPr>
              <w:t xml:space="preserve"> / </w:t>
            </w:r>
            <w:r w:rsidRPr="0046531B">
              <w:rPr>
                <w:i/>
                <w:sz w:val="22"/>
                <w:szCs w:val="22"/>
              </w:rPr>
              <w:t>dm³</w:t>
            </w:r>
          </w:p>
        </w:tc>
        <w:tc>
          <w:tcPr>
            <w:tcW w:w="1547" w:type="dxa"/>
            <w:vAlign w:val="center"/>
          </w:tcPr>
          <w:p w:rsidR="006739E6" w:rsidRPr="00525A32" w:rsidRDefault="00525A32" w:rsidP="005E2966">
            <w:pPr>
              <w:spacing w:before="120" w:after="120"/>
              <w:jc w:val="center"/>
              <w:rPr>
                <w:sz w:val="22"/>
                <w:szCs w:val="22"/>
              </w:rPr>
            </w:pPr>
            <w:r>
              <w:rPr>
                <w:sz w:val="22"/>
                <w:szCs w:val="22"/>
              </w:rPr>
              <w:t>&lt;5*</w:t>
            </w:r>
          </w:p>
        </w:tc>
        <w:tc>
          <w:tcPr>
            <w:tcW w:w="1399" w:type="dxa"/>
          </w:tcPr>
          <w:p w:rsidR="006739E6" w:rsidRPr="00F575C2" w:rsidRDefault="006739E6" w:rsidP="00F10DE5">
            <w:pPr>
              <w:jc w:val="center"/>
              <w:rPr>
                <w:sz w:val="22"/>
                <w:szCs w:val="22"/>
                <w:lang w:val="bg-BG"/>
              </w:rPr>
            </w:pPr>
          </w:p>
          <w:p w:rsidR="006739E6" w:rsidRPr="00F575C2" w:rsidRDefault="006739E6" w:rsidP="00F10DE5">
            <w:pPr>
              <w:jc w:val="center"/>
              <w:rPr>
                <w:sz w:val="22"/>
                <w:szCs w:val="22"/>
                <w:lang w:val="ru-RU"/>
              </w:rPr>
            </w:pPr>
            <w:r w:rsidRPr="00F575C2">
              <w:rPr>
                <w:sz w:val="22"/>
                <w:szCs w:val="22"/>
                <w:lang w:val="bg-BG"/>
              </w:rPr>
              <w:t>Веднъж на шест месеца</w:t>
            </w:r>
          </w:p>
        </w:tc>
        <w:tc>
          <w:tcPr>
            <w:tcW w:w="1520" w:type="dxa"/>
          </w:tcPr>
          <w:p w:rsidR="006739E6" w:rsidRPr="00F575C2" w:rsidRDefault="006739E6" w:rsidP="00F10DE5">
            <w:pPr>
              <w:jc w:val="center"/>
              <w:rPr>
                <w:sz w:val="22"/>
                <w:szCs w:val="22"/>
                <w:lang w:val="ru-RU"/>
              </w:rPr>
            </w:pPr>
          </w:p>
          <w:p w:rsidR="006739E6" w:rsidRPr="00F575C2" w:rsidRDefault="006739E6" w:rsidP="00F10DE5">
            <w:pPr>
              <w:jc w:val="center"/>
              <w:rPr>
                <w:sz w:val="22"/>
                <w:szCs w:val="22"/>
                <w:lang w:val="ru-RU"/>
              </w:rPr>
            </w:pPr>
            <w:r w:rsidRPr="00F575C2">
              <w:rPr>
                <w:sz w:val="22"/>
                <w:szCs w:val="22"/>
                <w:lang w:val="bg-BG"/>
              </w:rPr>
              <w:t>Д</w:t>
            </w:r>
            <w:r w:rsidRPr="00F575C2">
              <w:rPr>
                <w:sz w:val="22"/>
                <w:szCs w:val="22"/>
                <w:lang w:val="ru-RU"/>
              </w:rPr>
              <w:t>а</w:t>
            </w:r>
          </w:p>
        </w:tc>
      </w:tr>
      <w:tr w:rsidR="006739E6" w:rsidRPr="00F575C2" w:rsidTr="00525A32">
        <w:tc>
          <w:tcPr>
            <w:tcW w:w="2206" w:type="dxa"/>
            <w:vAlign w:val="center"/>
          </w:tcPr>
          <w:p w:rsidR="006739E6" w:rsidRPr="00F575C2" w:rsidRDefault="006739E6" w:rsidP="00F10DE5">
            <w:pPr>
              <w:spacing w:before="120" w:after="120"/>
              <w:jc w:val="center"/>
              <w:rPr>
                <w:sz w:val="22"/>
                <w:szCs w:val="22"/>
                <w:lang w:val="bg-BG"/>
              </w:rPr>
            </w:pPr>
            <w:r w:rsidRPr="00F575C2">
              <w:rPr>
                <w:sz w:val="22"/>
                <w:szCs w:val="22"/>
                <w:lang w:val="bg-BG"/>
              </w:rPr>
              <w:t>Нефтопродукти</w:t>
            </w:r>
          </w:p>
        </w:tc>
        <w:tc>
          <w:tcPr>
            <w:tcW w:w="1537" w:type="dxa"/>
          </w:tcPr>
          <w:p w:rsidR="006739E6" w:rsidRDefault="006739E6" w:rsidP="00F10DE5">
            <w:pPr>
              <w:jc w:val="center"/>
              <w:rPr>
                <w:sz w:val="22"/>
                <w:szCs w:val="22"/>
                <w:lang w:val="bg-BG"/>
              </w:rPr>
            </w:pPr>
          </w:p>
          <w:p w:rsidR="006739E6" w:rsidRPr="00F575C2" w:rsidRDefault="006739E6" w:rsidP="00F10DE5">
            <w:pPr>
              <w:jc w:val="center"/>
            </w:pPr>
            <w:r w:rsidRPr="00F575C2">
              <w:rPr>
                <w:sz w:val="22"/>
                <w:szCs w:val="22"/>
                <w:lang w:val="bg-BG"/>
              </w:rPr>
              <w:t>НК 11</w:t>
            </w:r>
          </w:p>
        </w:tc>
        <w:tc>
          <w:tcPr>
            <w:tcW w:w="1576" w:type="dxa"/>
          </w:tcPr>
          <w:p w:rsidR="006739E6" w:rsidRPr="00F575C2" w:rsidRDefault="006739E6" w:rsidP="00F10DE5">
            <w:pPr>
              <w:jc w:val="center"/>
              <w:rPr>
                <w:i/>
                <w:sz w:val="22"/>
                <w:szCs w:val="22"/>
                <w:lang w:val="bg-BG"/>
              </w:rPr>
            </w:pPr>
          </w:p>
          <w:p w:rsidR="006739E6" w:rsidRPr="00F575C2" w:rsidRDefault="006739E6" w:rsidP="00F10DE5">
            <w:pPr>
              <w:jc w:val="center"/>
              <w:rPr>
                <w:i/>
                <w:sz w:val="22"/>
                <w:szCs w:val="22"/>
                <w:lang w:val="bg-BG"/>
              </w:rPr>
            </w:pPr>
            <w:r w:rsidRPr="00F575C2">
              <w:rPr>
                <w:i/>
                <w:sz w:val="22"/>
                <w:szCs w:val="22"/>
                <w:lang w:val="bg-BG"/>
              </w:rPr>
              <w:t>50</w:t>
            </w:r>
          </w:p>
          <w:p w:rsidR="006739E6" w:rsidRPr="0046531B" w:rsidRDefault="006739E6" w:rsidP="00F10DE5">
            <w:pPr>
              <w:jc w:val="center"/>
              <w:rPr>
                <w:sz w:val="22"/>
                <w:szCs w:val="22"/>
                <w:lang w:val="bg-BG"/>
              </w:rPr>
            </w:pPr>
            <w:r w:rsidRPr="00F575C2">
              <w:rPr>
                <w:i/>
                <w:sz w:val="22"/>
                <w:szCs w:val="22"/>
                <w:lang w:val="ru-RU"/>
              </w:rPr>
              <w:t>µ</w:t>
            </w:r>
            <w:r w:rsidRPr="00F575C2">
              <w:rPr>
                <w:i/>
                <w:sz w:val="22"/>
                <w:szCs w:val="22"/>
              </w:rPr>
              <w:t>g</w:t>
            </w:r>
            <w:r w:rsidRPr="00F575C2">
              <w:rPr>
                <w:i/>
                <w:sz w:val="22"/>
                <w:szCs w:val="22"/>
                <w:lang w:val="ru-RU"/>
              </w:rPr>
              <w:t xml:space="preserve"> / </w:t>
            </w:r>
            <w:r w:rsidRPr="0046531B">
              <w:rPr>
                <w:i/>
                <w:sz w:val="22"/>
                <w:szCs w:val="22"/>
              </w:rPr>
              <w:t>dm³</w:t>
            </w:r>
          </w:p>
        </w:tc>
        <w:tc>
          <w:tcPr>
            <w:tcW w:w="1547" w:type="dxa"/>
            <w:vAlign w:val="center"/>
          </w:tcPr>
          <w:p w:rsidR="006739E6" w:rsidRPr="00525A32" w:rsidRDefault="00525A32" w:rsidP="005E2966">
            <w:pPr>
              <w:spacing w:before="120" w:after="120"/>
              <w:jc w:val="center"/>
              <w:rPr>
                <w:sz w:val="22"/>
                <w:szCs w:val="22"/>
              </w:rPr>
            </w:pPr>
            <w:r>
              <w:rPr>
                <w:sz w:val="22"/>
                <w:szCs w:val="22"/>
              </w:rPr>
              <w:t>28,5</w:t>
            </w:r>
            <w:r w:rsidRPr="00F575C2">
              <w:rPr>
                <w:sz w:val="22"/>
                <w:szCs w:val="22"/>
                <w:lang w:val="ru-RU"/>
              </w:rPr>
              <w:t>±</w:t>
            </w:r>
            <w:r>
              <w:rPr>
                <w:sz w:val="22"/>
                <w:szCs w:val="22"/>
              </w:rPr>
              <w:t>2,8</w:t>
            </w:r>
          </w:p>
        </w:tc>
        <w:tc>
          <w:tcPr>
            <w:tcW w:w="1399" w:type="dxa"/>
          </w:tcPr>
          <w:p w:rsidR="006739E6" w:rsidRPr="00F575C2" w:rsidRDefault="006739E6" w:rsidP="00F10DE5">
            <w:pPr>
              <w:jc w:val="center"/>
              <w:rPr>
                <w:sz w:val="22"/>
                <w:szCs w:val="22"/>
                <w:lang w:val="bg-BG"/>
              </w:rPr>
            </w:pPr>
          </w:p>
          <w:p w:rsidR="006739E6" w:rsidRPr="00F575C2" w:rsidRDefault="006739E6" w:rsidP="00F10DE5">
            <w:pPr>
              <w:jc w:val="center"/>
              <w:rPr>
                <w:sz w:val="22"/>
                <w:szCs w:val="22"/>
              </w:rPr>
            </w:pPr>
            <w:r w:rsidRPr="00F575C2">
              <w:rPr>
                <w:sz w:val="22"/>
                <w:szCs w:val="22"/>
                <w:lang w:val="bg-BG"/>
              </w:rPr>
              <w:t>Веднъж на шест месеца</w:t>
            </w:r>
          </w:p>
        </w:tc>
        <w:tc>
          <w:tcPr>
            <w:tcW w:w="1520" w:type="dxa"/>
          </w:tcPr>
          <w:p w:rsidR="006739E6" w:rsidRPr="00F575C2" w:rsidRDefault="006739E6" w:rsidP="00F10DE5">
            <w:pPr>
              <w:rPr>
                <w:sz w:val="22"/>
                <w:szCs w:val="22"/>
                <w:lang w:val="bg-BG"/>
              </w:rPr>
            </w:pPr>
          </w:p>
          <w:p w:rsidR="006739E6" w:rsidRPr="00F575C2" w:rsidRDefault="006739E6" w:rsidP="00F10DE5">
            <w:pPr>
              <w:jc w:val="center"/>
              <w:rPr>
                <w:sz w:val="22"/>
                <w:szCs w:val="22"/>
              </w:rPr>
            </w:pPr>
            <w:r>
              <w:rPr>
                <w:sz w:val="22"/>
                <w:szCs w:val="22"/>
                <w:lang w:val="bg-BG"/>
              </w:rPr>
              <w:t>Да</w:t>
            </w:r>
            <w:r w:rsidRPr="00F575C2">
              <w:rPr>
                <w:sz w:val="22"/>
                <w:szCs w:val="22"/>
                <w:lang w:val="bg-BG"/>
              </w:rPr>
              <w:t xml:space="preserve"> </w:t>
            </w:r>
          </w:p>
        </w:tc>
      </w:tr>
      <w:tr w:rsidR="006739E6" w:rsidRPr="00F575C2" w:rsidTr="00525A32">
        <w:tc>
          <w:tcPr>
            <w:tcW w:w="2206" w:type="dxa"/>
            <w:vAlign w:val="center"/>
          </w:tcPr>
          <w:p w:rsidR="006739E6" w:rsidRPr="00F575C2" w:rsidRDefault="006739E6" w:rsidP="00F10DE5">
            <w:pPr>
              <w:spacing w:before="120" w:after="120"/>
              <w:jc w:val="center"/>
              <w:rPr>
                <w:sz w:val="22"/>
                <w:szCs w:val="22"/>
                <w:lang w:val="bg-BG"/>
              </w:rPr>
            </w:pPr>
            <w:r w:rsidRPr="00F575C2">
              <w:rPr>
                <w:sz w:val="22"/>
                <w:szCs w:val="22"/>
                <w:lang w:val="bg-BG"/>
              </w:rPr>
              <w:t>Бор</w:t>
            </w:r>
          </w:p>
        </w:tc>
        <w:tc>
          <w:tcPr>
            <w:tcW w:w="1537" w:type="dxa"/>
          </w:tcPr>
          <w:p w:rsidR="006739E6" w:rsidRDefault="006739E6" w:rsidP="00F10DE5">
            <w:pPr>
              <w:jc w:val="center"/>
              <w:rPr>
                <w:sz w:val="22"/>
                <w:szCs w:val="22"/>
                <w:lang w:val="bg-BG"/>
              </w:rPr>
            </w:pPr>
          </w:p>
          <w:p w:rsidR="006739E6" w:rsidRPr="00F575C2" w:rsidRDefault="006739E6" w:rsidP="00F10DE5">
            <w:pPr>
              <w:jc w:val="center"/>
            </w:pPr>
            <w:r w:rsidRPr="00F575C2">
              <w:rPr>
                <w:sz w:val="22"/>
                <w:szCs w:val="22"/>
                <w:lang w:val="bg-BG"/>
              </w:rPr>
              <w:t>НК 11</w:t>
            </w:r>
          </w:p>
        </w:tc>
        <w:tc>
          <w:tcPr>
            <w:tcW w:w="1576" w:type="dxa"/>
          </w:tcPr>
          <w:p w:rsidR="006739E6" w:rsidRPr="00F575C2" w:rsidRDefault="006739E6" w:rsidP="00F10DE5">
            <w:pPr>
              <w:jc w:val="center"/>
              <w:rPr>
                <w:sz w:val="22"/>
                <w:szCs w:val="22"/>
                <w:lang w:val="bg-BG"/>
              </w:rPr>
            </w:pPr>
          </w:p>
          <w:p w:rsidR="006739E6" w:rsidRPr="00F575C2" w:rsidRDefault="006739E6" w:rsidP="00F10DE5">
            <w:pPr>
              <w:jc w:val="center"/>
              <w:rPr>
                <w:sz w:val="22"/>
                <w:szCs w:val="22"/>
                <w:lang w:val="bg-BG"/>
              </w:rPr>
            </w:pPr>
            <w:r w:rsidRPr="00F575C2">
              <w:rPr>
                <w:sz w:val="22"/>
                <w:szCs w:val="22"/>
                <w:lang w:val="bg-BG"/>
              </w:rPr>
              <w:t>1,0</w:t>
            </w:r>
          </w:p>
          <w:p w:rsidR="006739E6" w:rsidRPr="00F575C2" w:rsidRDefault="006739E6" w:rsidP="00F10DE5">
            <w:pPr>
              <w:jc w:val="center"/>
              <w:rPr>
                <w:i/>
                <w:sz w:val="22"/>
                <w:szCs w:val="22"/>
                <w:lang w:val="bg-BG"/>
              </w:rPr>
            </w:pPr>
            <w:r w:rsidRPr="00F575C2">
              <w:rPr>
                <w:i/>
                <w:sz w:val="22"/>
                <w:szCs w:val="22"/>
              </w:rPr>
              <w:t>µg / dm³</w:t>
            </w:r>
          </w:p>
        </w:tc>
        <w:tc>
          <w:tcPr>
            <w:tcW w:w="1547" w:type="dxa"/>
            <w:vAlign w:val="center"/>
          </w:tcPr>
          <w:p w:rsidR="006739E6" w:rsidRPr="006739E6" w:rsidRDefault="00525A32" w:rsidP="005E2966">
            <w:pPr>
              <w:spacing w:before="120" w:after="120"/>
              <w:jc w:val="center"/>
              <w:rPr>
                <w:sz w:val="22"/>
                <w:szCs w:val="22"/>
              </w:rPr>
            </w:pPr>
            <w:r>
              <w:rPr>
                <w:sz w:val="22"/>
                <w:szCs w:val="22"/>
              </w:rPr>
              <w:t>&lt;50*</w:t>
            </w:r>
          </w:p>
        </w:tc>
        <w:tc>
          <w:tcPr>
            <w:tcW w:w="1399" w:type="dxa"/>
          </w:tcPr>
          <w:p w:rsidR="006739E6" w:rsidRPr="00F575C2" w:rsidRDefault="006739E6" w:rsidP="00F10DE5">
            <w:pPr>
              <w:jc w:val="center"/>
              <w:rPr>
                <w:sz w:val="22"/>
                <w:szCs w:val="22"/>
              </w:rPr>
            </w:pPr>
          </w:p>
          <w:p w:rsidR="006739E6" w:rsidRPr="00F575C2" w:rsidRDefault="006739E6" w:rsidP="00F10DE5">
            <w:pPr>
              <w:jc w:val="center"/>
              <w:rPr>
                <w:sz w:val="22"/>
                <w:szCs w:val="22"/>
              </w:rPr>
            </w:pPr>
            <w:r w:rsidRPr="00F575C2">
              <w:rPr>
                <w:sz w:val="22"/>
                <w:szCs w:val="22"/>
                <w:lang w:val="bg-BG"/>
              </w:rPr>
              <w:t>Веднъж на шест месеца</w:t>
            </w:r>
          </w:p>
        </w:tc>
        <w:tc>
          <w:tcPr>
            <w:tcW w:w="1520" w:type="dxa"/>
          </w:tcPr>
          <w:p w:rsidR="006739E6" w:rsidRPr="00F575C2" w:rsidRDefault="006739E6" w:rsidP="00F10DE5">
            <w:pPr>
              <w:rPr>
                <w:sz w:val="22"/>
                <w:szCs w:val="22"/>
                <w:lang w:val="bg-BG"/>
              </w:rPr>
            </w:pPr>
          </w:p>
          <w:p w:rsidR="006739E6" w:rsidRPr="00F575C2" w:rsidRDefault="006739E6" w:rsidP="00F10DE5">
            <w:pPr>
              <w:jc w:val="center"/>
              <w:rPr>
                <w:sz w:val="22"/>
                <w:szCs w:val="22"/>
              </w:rPr>
            </w:pPr>
            <w:r>
              <w:rPr>
                <w:sz w:val="22"/>
                <w:szCs w:val="22"/>
                <w:lang w:val="bg-BG"/>
              </w:rPr>
              <w:t>Да</w:t>
            </w:r>
            <w:r w:rsidRPr="00F575C2">
              <w:rPr>
                <w:sz w:val="22"/>
                <w:szCs w:val="22"/>
                <w:lang w:val="bg-BG"/>
              </w:rPr>
              <w:t xml:space="preserve"> </w:t>
            </w:r>
          </w:p>
        </w:tc>
      </w:tr>
      <w:tr w:rsidR="006739E6" w:rsidRPr="00F575C2" w:rsidTr="00525A32">
        <w:tc>
          <w:tcPr>
            <w:tcW w:w="2206" w:type="dxa"/>
            <w:vAlign w:val="center"/>
          </w:tcPr>
          <w:p w:rsidR="006739E6" w:rsidRPr="00F575C2" w:rsidRDefault="006739E6" w:rsidP="00F10DE5">
            <w:pPr>
              <w:spacing w:before="120" w:after="120"/>
              <w:jc w:val="center"/>
              <w:rPr>
                <w:sz w:val="22"/>
                <w:szCs w:val="22"/>
                <w:lang w:val="bg-BG"/>
              </w:rPr>
            </w:pPr>
            <w:r w:rsidRPr="00F575C2">
              <w:rPr>
                <w:sz w:val="22"/>
                <w:szCs w:val="22"/>
                <w:lang w:val="bg-BG"/>
              </w:rPr>
              <w:t>Разтворен кислород</w:t>
            </w:r>
          </w:p>
        </w:tc>
        <w:tc>
          <w:tcPr>
            <w:tcW w:w="1537" w:type="dxa"/>
          </w:tcPr>
          <w:p w:rsidR="006739E6" w:rsidRDefault="006739E6" w:rsidP="00F10DE5">
            <w:pPr>
              <w:jc w:val="center"/>
              <w:rPr>
                <w:sz w:val="22"/>
                <w:szCs w:val="22"/>
                <w:lang w:val="bg-BG"/>
              </w:rPr>
            </w:pPr>
          </w:p>
          <w:p w:rsidR="006739E6" w:rsidRPr="00F575C2" w:rsidRDefault="006739E6" w:rsidP="00F10DE5">
            <w:pPr>
              <w:jc w:val="center"/>
            </w:pPr>
            <w:r w:rsidRPr="00F575C2">
              <w:rPr>
                <w:sz w:val="22"/>
                <w:szCs w:val="22"/>
                <w:lang w:val="bg-BG"/>
              </w:rPr>
              <w:t>НК 11</w:t>
            </w:r>
          </w:p>
        </w:tc>
        <w:tc>
          <w:tcPr>
            <w:tcW w:w="1576" w:type="dxa"/>
          </w:tcPr>
          <w:p w:rsidR="006739E6" w:rsidRDefault="006739E6" w:rsidP="00F10DE5">
            <w:pPr>
              <w:jc w:val="center"/>
              <w:rPr>
                <w:i/>
                <w:sz w:val="22"/>
                <w:szCs w:val="22"/>
                <w:lang w:val="bg-BG"/>
              </w:rPr>
            </w:pPr>
          </w:p>
          <w:p w:rsidR="001B0ACF" w:rsidRPr="00F575C2" w:rsidRDefault="001B0ACF" w:rsidP="00F10DE5">
            <w:pPr>
              <w:jc w:val="center"/>
              <w:rPr>
                <w:i/>
                <w:sz w:val="22"/>
                <w:szCs w:val="22"/>
                <w:lang w:val="bg-BG"/>
              </w:rPr>
            </w:pPr>
          </w:p>
          <w:p w:rsidR="006739E6" w:rsidRPr="00F575C2" w:rsidRDefault="006739E6" w:rsidP="00F10DE5">
            <w:pPr>
              <w:jc w:val="center"/>
              <w:rPr>
                <w:sz w:val="22"/>
                <w:szCs w:val="22"/>
                <w:lang w:val="bg-BG"/>
              </w:rPr>
            </w:pPr>
            <w:r w:rsidRPr="00F575C2">
              <w:rPr>
                <w:i/>
                <w:sz w:val="22"/>
                <w:szCs w:val="22"/>
              </w:rPr>
              <w:t>mg/ dm³</w:t>
            </w:r>
          </w:p>
        </w:tc>
        <w:tc>
          <w:tcPr>
            <w:tcW w:w="1547" w:type="dxa"/>
          </w:tcPr>
          <w:p w:rsidR="006739E6" w:rsidRPr="006739E6" w:rsidRDefault="006739E6" w:rsidP="005E2966">
            <w:pPr>
              <w:jc w:val="center"/>
              <w:rPr>
                <w:sz w:val="22"/>
                <w:szCs w:val="22"/>
              </w:rPr>
            </w:pPr>
          </w:p>
          <w:p w:rsidR="006739E6" w:rsidRPr="006739E6" w:rsidRDefault="009D7D7B" w:rsidP="005E2966">
            <w:pPr>
              <w:jc w:val="center"/>
              <w:rPr>
                <w:sz w:val="22"/>
                <w:szCs w:val="22"/>
              </w:rPr>
            </w:pPr>
            <w:r>
              <w:rPr>
                <w:sz w:val="22"/>
                <w:szCs w:val="22"/>
              </w:rPr>
              <w:t>2,33</w:t>
            </w:r>
          </w:p>
          <w:p w:rsidR="006739E6" w:rsidRPr="00F575C2" w:rsidRDefault="006739E6" w:rsidP="005E2966">
            <w:pPr>
              <w:jc w:val="center"/>
              <w:rPr>
                <w:sz w:val="22"/>
                <w:szCs w:val="22"/>
                <w:lang w:val="ru-RU"/>
              </w:rPr>
            </w:pPr>
          </w:p>
        </w:tc>
        <w:tc>
          <w:tcPr>
            <w:tcW w:w="1399" w:type="dxa"/>
          </w:tcPr>
          <w:p w:rsidR="006739E6" w:rsidRPr="00F575C2" w:rsidRDefault="006739E6" w:rsidP="00F10DE5">
            <w:pPr>
              <w:jc w:val="center"/>
              <w:rPr>
                <w:sz w:val="22"/>
                <w:szCs w:val="22"/>
                <w:lang w:val="bg-BG"/>
              </w:rPr>
            </w:pPr>
          </w:p>
          <w:p w:rsidR="006739E6" w:rsidRPr="00F575C2" w:rsidRDefault="006739E6" w:rsidP="00F10DE5">
            <w:pPr>
              <w:jc w:val="center"/>
              <w:rPr>
                <w:sz w:val="22"/>
                <w:szCs w:val="22"/>
                <w:lang w:val="ru-RU"/>
              </w:rPr>
            </w:pPr>
            <w:r w:rsidRPr="00F575C2">
              <w:rPr>
                <w:sz w:val="22"/>
                <w:szCs w:val="22"/>
                <w:lang w:val="bg-BG"/>
              </w:rPr>
              <w:t>Веднъж на шест месеца</w:t>
            </w:r>
          </w:p>
        </w:tc>
        <w:tc>
          <w:tcPr>
            <w:tcW w:w="1520" w:type="dxa"/>
          </w:tcPr>
          <w:p w:rsidR="006739E6" w:rsidRDefault="006739E6" w:rsidP="00F10DE5">
            <w:pPr>
              <w:jc w:val="center"/>
              <w:rPr>
                <w:sz w:val="22"/>
                <w:szCs w:val="22"/>
                <w:lang w:val="bg-BG"/>
              </w:rPr>
            </w:pPr>
          </w:p>
          <w:p w:rsidR="006739E6" w:rsidRPr="00F575C2" w:rsidRDefault="006739E6" w:rsidP="00F10DE5">
            <w:pPr>
              <w:jc w:val="center"/>
              <w:rPr>
                <w:sz w:val="22"/>
                <w:szCs w:val="22"/>
                <w:lang w:val="ru-RU"/>
              </w:rPr>
            </w:pPr>
            <w:r w:rsidRPr="00F575C2">
              <w:rPr>
                <w:sz w:val="22"/>
                <w:szCs w:val="22"/>
                <w:lang w:val="bg-BG"/>
              </w:rPr>
              <w:t>Д</w:t>
            </w:r>
            <w:r w:rsidRPr="00F575C2">
              <w:rPr>
                <w:sz w:val="22"/>
                <w:szCs w:val="22"/>
                <w:lang w:val="ru-RU"/>
              </w:rPr>
              <w:t>а</w:t>
            </w:r>
          </w:p>
        </w:tc>
      </w:tr>
    </w:tbl>
    <w:p w:rsidR="00F168EC" w:rsidRDefault="00F168EC" w:rsidP="002D12C8">
      <w:pPr>
        <w:rPr>
          <w:bCs/>
          <w:sz w:val="22"/>
          <w:szCs w:val="22"/>
        </w:rPr>
      </w:pPr>
    </w:p>
    <w:p w:rsidR="002D12C8" w:rsidRPr="00F575C2" w:rsidRDefault="002D12C8" w:rsidP="002D12C8">
      <w:pPr>
        <w:rPr>
          <w:bCs/>
          <w:sz w:val="22"/>
          <w:szCs w:val="22"/>
          <w:lang w:val="bg-BG"/>
        </w:rPr>
      </w:pPr>
      <w:r w:rsidRPr="00F575C2">
        <w:rPr>
          <w:bCs/>
          <w:sz w:val="22"/>
          <w:szCs w:val="22"/>
          <w:lang w:val="bg-BG"/>
        </w:rPr>
        <w:t>* - по-малко от границата на количествено определяне на метода.</w:t>
      </w:r>
    </w:p>
    <w:p w:rsidR="002D12C8" w:rsidRPr="00F575C2" w:rsidRDefault="002D12C8" w:rsidP="002D12C8">
      <w:pPr>
        <w:rPr>
          <w:sz w:val="22"/>
          <w:szCs w:val="22"/>
          <w:highlight w:val="yellow"/>
          <w:lang w:val="bg-BG"/>
        </w:rPr>
      </w:pPr>
    </w:p>
    <w:p w:rsidR="00DA5091" w:rsidRDefault="00DA5091" w:rsidP="002D12C8">
      <w:pPr>
        <w:rPr>
          <w:b/>
          <w:sz w:val="22"/>
          <w:szCs w:val="22"/>
        </w:rPr>
      </w:pPr>
    </w:p>
    <w:p w:rsidR="00DA5091" w:rsidRDefault="00DA5091" w:rsidP="002D12C8">
      <w:pPr>
        <w:rPr>
          <w:b/>
          <w:sz w:val="22"/>
          <w:szCs w:val="22"/>
        </w:rPr>
      </w:pPr>
    </w:p>
    <w:p w:rsidR="002D12C8" w:rsidRPr="00357B20" w:rsidRDefault="002D12C8" w:rsidP="002D12C8">
      <w:pPr>
        <w:rPr>
          <w:color w:val="FF0000"/>
          <w:sz w:val="22"/>
          <w:szCs w:val="22"/>
          <w:lang w:val="bg-BG"/>
        </w:rPr>
      </w:pPr>
      <w:r w:rsidRPr="00F575C2">
        <w:rPr>
          <w:b/>
          <w:sz w:val="22"/>
          <w:szCs w:val="22"/>
          <w:lang w:val="bg-BG"/>
        </w:rPr>
        <w:lastRenderedPageBreak/>
        <w:t xml:space="preserve">Таблица 8.5. </w:t>
      </w:r>
      <w:r w:rsidRPr="002D12C8">
        <w:rPr>
          <w:b/>
          <w:sz w:val="22"/>
          <w:szCs w:val="22"/>
          <w:lang w:val="bg-BG"/>
        </w:rPr>
        <w:t>Опазване на подземните води, пробовземна точка НК 6.1, за която са издадени Протокол</w:t>
      </w:r>
      <w:r w:rsidRPr="002D12C8">
        <w:rPr>
          <w:sz w:val="22"/>
          <w:szCs w:val="22"/>
          <w:lang w:val="bg-BG"/>
        </w:rPr>
        <w:t xml:space="preserve"> </w:t>
      </w:r>
      <w:r w:rsidRPr="002D12C8">
        <w:rPr>
          <w:b/>
          <w:sz w:val="22"/>
          <w:szCs w:val="22"/>
          <w:lang w:val="bg-BG"/>
        </w:rPr>
        <w:t xml:space="preserve">№ </w:t>
      </w:r>
      <w:r w:rsidR="00793A4F">
        <w:rPr>
          <w:b/>
          <w:sz w:val="22"/>
          <w:szCs w:val="22"/>
        </w:rPr>
        <w:t>944</w:t>
      </w:r>
      <w:r w:rsidRPr="002D12C8">
        <w:rPr>
          <w:b/>
          <w:sz w:val="22"/>
          <w:szCs w:val="22"/>
        </w:rPr>
        <w:t xml:space="preserve"> Д –</w:t>
      </w:r>
      <w:r w:rsidRPr="002D12C8">
        <w:rPr>
          <w:b/>
          <w:sz w:val="22"/>
          <w:szCs w:val="22"/>
          <w:lang w:val="bg-BG"/>
        </w:rPr>
        <w:t xml:space="preserve"> </w:t>
      </w:r>
      <w:r w:rsidRPr="002D12C8">
        <w:rPr>
          <w:b/>
          <w:sz w:val="22"/>
          <w:szCs w:val="22"/>
        </w:rPr>
        <w:t>2</w:t>
      </w:r>
      <w:r w:rsidR="00793A4F">
        <w:rPr>
          <w:b/>
          <w:sz w:val="22"/>
          <w:szCs w:val="22"/>
          <w:lang w:val="bg-BG"/>
        </w:rPr>
        <w:t xml:space="preserve"> / </w:t>
      </w:r>
      <w:r w:rsidR="00793A4F">
        <w:rPr>
          <w:b/>
          <w:sz w:val="22"/>
          <w:szCs w:val="22"/>
        </w:rPr>
        <w:t>25</w:t>
      </w:r>
      <w:r w:rsidR="00793A4F">
        <w:rPr>
          <w:b/>
          <w:sz w:val="22"/>
          <w:szCs w:val="22"/>
          <w:lang w:val="bg-BG"/>
        </w:rPr>
        <w:t>.1</w:t>
      </w:r>
      <w:r w:rsidR="00793A4F">
        <w:rPr>
          <w:b/>
          <w:sz w:val="22"/>
          <w:szCs w:val="22"/>
        </w:rPr>
        <w:t>0</w:t>
      </w:r>
      <w:r w:rsidR="00793A4F">
        <w:rPr>
          <w:b/>
          <w:sz w:val="22"/>
          <w:szCs w:val="22"/>
          <w:lang w:val="bg-BG"/>
        </w:rPr>
        <w:t>.201</w:t>
      </w:r>
      <w:r w:rsidR="00793A4F">
        <w:rPr>
          <w:b/>
          <w:sz w:val="22"/>
          <w:szCs w:val="22"/>
        </w:rPr>
        <w:t>8</w:t>
      </w:r>
      <w:r w:rsidR="00793A4F">
        <w:rPr>
          <w:b/>
          <w:sz w:val="22"/>
          <w:szCs w:val="22"/>
          <w:lang w:val="bg-BG"/>
        </w:rPr>
        <w:t xml:space="preserve"> г. и Протокол № </w:t>
      </w:r>
      <w:r w:rsidR="00793A4F">
        <w:rPr>
          <w:b/>
          <w:sz w:val="22"/>
          <w:szCs w:val="22"/>
        </w:rPr>
        <w:t>944</w:t>
      </w:r>
      <w:r w:rsidR="00793A4F">
        <w:rPr>
          <w:b/>
          <w:sz w:val="22"/>
          <w:szCs w:val="22"/>
          <w:lang w:val="bg-BG"/>
        </w:rPr>
        <w:t>Д</w:t>
      </w:r>
      <w:r w:rsidR="00DA7524">
        <w:rPr>
          <w:b/>
          <w:sz w:val="22"/>
          <w:szCs w:val="22"/>
          <w:lang w:val="bg-BG"/>
        </w:rPr>
        <w:t>-2 / 07.11.2018</w:t>
      </w:r>
      <w:r w:rsidRPr="002D12C8">
        <w:rPr>
          <w:b/>
          <w:sz w:val="22"/>
          <w:szCs w:val="22"/>
          <w:lang w:val="bg-BG"/>
        </w:rPr>
        <w:t>г.</w:t>
      </w:r>
    </w:p>
    <w:tbl>
      <w:tblPr>
        <w:tblStyle w:val="a3"/>
        <w:tblW w:w="0" w:type="auto"/>
        <w:tblLook w:val="01E0"/>
      </w:tblPr>
      <w:tblGrid>
        <w:gridCol w:w="2206"/>
        <w:gridCol w:w="1556"/>
        <w:gridCol w:w="1585"/>
        <w:gridCol w:w="1448"/>
        <w:gridCol w:w="1448"/>
        <w:gridCol w:w="1542"/>
      </w:tblGrid>
      <w:tr w:rsidR="002D12C8" w:rsidRPr="00F575C2" w:rsidTr="00F40AAD">
        <w:tc>
          <w:tcPr>
            <w:tcW w:w="2206" w:type="dxa"/>
            <w:shd w:val="clear" w:color="auto" w:fill="D9D9D9"/>
            <w:vAlign w:val="bottom"/>
          </w:tcPr>
          <w:p w:rsidR="002D12C8" w:rsidRPr="00F575C2" w:rsidRDefault="002D12C8" w:rsidP="00F40AAD">
            <w:pPr>
              <w:spacing w:before="120" w:after="120"/>
              <w:jc w:val="center"/>
              <w:rPr>
                <w:sz w:val="22"/>
                <w:szCs w:val="22"/>
                <w:lang w:val="bg-BG"/>
              </w:rPr>
            </w:pPr>
            <w:r w:rsidRPr="00F575C2">
              <w:rPr>
                <w:sz w:val="22"/>
                <w:szCs w:val="22"/>
                <w:lang w:val="bg-BG"/>
              </w:rPr>
              <w:t>Показател</w:t>
            </w:r>
          </w:p>
          <w:p w:rsidR="002D12C8" w:rsidRPr="00F575C2" w:rsidRDefault="002D12C8" w:rsidP="00F40AAD">
            <w:pPr>
              <w:spacing w:before="120" w:after="120"/>
              <w:jc w:val="center"/>
              <w:rPr>
                <w:sz w:val="22"/>
                <w:szCs w:val="22"/>
                <w:lang w:val="bg-BG"/>
              </w:rPr>
            </w:pPr>
          </w:p>
        </w:tc>
        <w:tc>
          <w:tcPr>
            <w:tcW w:w="1556" w:type="dxa"/>
            <w:shd w:val="clear" w:color="auto" w:fill="D9D9D9"/>
          </w:tcPr>
          <w:p w:rsidR="002D12C8" w:rsidRPr="00F575C2" w:rsidRDefault="002D12C8" w:rsidP="00F40AAD">
            <w:pPr>
              <w:spacing w:before="120" w:after="120"/>
              <w:jc w:val="center"/>
              <w:rPr>
                <w:sz w:val="22"/>
                <w:szCs w:val="22"/>
                <w:lang w:val="bg-BG"/>
              </w:rPr>
            </w:pPr>
          </w:p>
          <w:p w:rsidR="002D12C8" w:rsidRPr="00F575C2" w:rsidRDefault="002D12C8" w:rsidP="00F40AAD">
            <w:pPr>
              <w:spacing w:before="120" w:after="120"/>
              <w:jc w:val="center"/>
              <w:rPr>
                <w:sz w:val="22"/>
                <w:szCs w:val="22"/>
                <w:lang w:val="bg-BG"/>
              </w:rPr>
            </w:pPr>
            <w:r w:rsidRPr="00F575C2">
              <w:rPr>
                <w:sz w:val="22"/>
                <w:szCs w:val="22"/>
                <w:lang w:val="bg-BG"/>
              </w:rPr>
              <w:t>Точка на</w:t>
            </w:r>
            <w:r w:rsidRPr="00F575C2">
              <w:rPr>
                <w:sz w:val="22"/>
                <w:szCs w:val="22"/>
                <w:lang w:val="ru-RU"/>
              </w:rPr>
              <w:t xml:space="preserve"> </w:t>
            </w:r>
            <w:r w:rsidRPr="00F575C2">
              <w:rPr>
                <w:sz w:val="22"/>
                <w:szCs w:val="22"/>
                <w:lang w:val="bg-BG"/>
              </w:rPr>
              <w:t>пробовземане</w:t>
            </w:r>
          </w:p>
          <w:p w:rsidR="002D12C8" w:rsidRPr="00F575C2" w:rsidRDefault="002D12C8" w:rsidP="00F40AAD">
            <w:pPr>
              <w:spacing w:before="120" w:after="120"/>
              <w:jc w:val="center"/>
              <w:rPr>
                <w:sz w:val="22"/>
                <w:szCs w:val="22"/>
                <w:lang w:val="bg-BG"/>
              </w:rPr>
            </w:pPr>
          </w:p>
        </w:tc>
        <w:tc>
          <w:tcPr>
            <w:tcW w:w="1585" w:type="dxa"/>
            <w:shd w:val="clear" w:color="auto" w:fill="D9D9D9"/>
            <w:vAlign w:val="bottom"/>
          </w:tcPr>
          <w:p w:rsidR="002D12C8" w:rsidRPr="00F575C2" w:rsidRDefault="002D12C8" w:rsidP="00F40AAD">
            <w:pPr>
              <w:spacing w:before="120" w:after="120"/>
              <w:jc w:val="center"/>
              <w:rPr>
                <w:sz w:val="22"/>
                <w:szCs w:val="22"/>
                <w:lang w:val="bg-BG"/>
              </w:rPr>
            </w:pPr>
            <w:r w:rsidRPr="00F575C2">
              <w:rPr>
                <w:sz w:val="22"/>
                <w:szCs w:val="22"/>
                <w:lang w:val="bg-BG"/>
              </w:rPr>
              <w:t>Концентрация в подземните води, съгласно КР</w:t>
            </w:r>
          </w:p>
        </w:tc>
        <w:tc>
          <w:tcPr>
            <w:tcW w:w="1448" w:type="dxa"/>
            <w:shd w:val="clear" w:color="auto" w:fill="D9D9D9"/>
            <w:vAlign w:val="bottom"/>
          </w:tcPr>
          <w:p w:rsidR="002D12C8" w:rsidRPr="00F575C2" w:rsidRDefault="002D12C8" w:rsidP="00F40AAD">
            <w:pPr>
              <w:spacing w:before="120" w:after="120"/>
              <w:jc w:val="center"/>
              <w:rPr>
                <w:sz w:val="22"/>
                <w:szCs w:val="22"/>
              </w:rPr>
            </w:pPr>
            <w:r w:rsidRPr="00F575C2">
              <w:rPr>
                <w:sz w:val="22"/>
                <w:szCs w:val="22"/>
              </w:rPr>
              <w:t>Резултати от мониторинг</w:t>
            </w:r>
          </w:p>
          <w:p w:rsidR="002D12C8" w:rsidRPr="00F575C2" w:rsidRDefault="002D12C8" w:rsidP="00F40AAD">
            <w:pPr>
              <w:spacing w:before="120" w:after="120"/>
              <w:jc w:val="center"/>
              <w:rPr>
                <w:sz w:val="22"/>
                <w:szCs w:val="22"/>
                <w:lang w:val="bg-BG"/>
              </w:rPr>
            </w:pPr>
          </w:p>
        </w:tc>
        <w:tc>
          <w:tcPr>
            <w:tcW w:w="1448" w:type="dxa"/>
            <w:shd w:val="clear" w:color="auto" w:fill="D9D9D9"/>
            <w:vAlign w:val="bottom"/>
          </w:tcPr>
          <w:p w:rsidR="002D12C8" w:rsidRPr="00F575C2" w:rsidRDefault="002D12C8" w:rsidP="00F40AAD">
            <w:pPr>
              <w:spacing w:before="120" w:after="120"/>
              <w:jc w:val="center"/>
              <w:rPr>
                <w:sz w:val="22"/>
                <w:szCs w:val="22"/>
              </w:rPr>
            </w:pPr>
            <w:r w:rsidRPr="00F575C2">
              <w:rPr>
                <w:sz w:val="22"/>
                <w:szCs w:val="22"/>
              </w:rPr>
              <w:t>Честота на мониторинг</w:t>
            </w:r>
          </w:p>
          <w:p w:rsidR="002D12C8" w:rsidRPr="00F575C2" w:rsidRDefault="002D12C8" w:rsidP="00F40AAD">
            <w:pPr>
              <w:spacing w:before="120" w:after="120"/>
              <w:jc w:val="center"/>
              <w:rPr>
                <w:sz w:val="22"/>
                <w:szCs w:val="22"/>
              </w:rPr>
            </w:pPr>
            <w:r w:rsidRPr="00F575C2">
              <w:rPr>
                <w:sz w:val="22"/>
                <w:szCs w:val="22"/>
              </w:rPr>
              <w:t xml:space="preserve"> </w:t>
            </w:r>
          </w:p>
        </w:tc>
        <w:tc>
          <w:tcPr>
            <w:tcW w:w="1542" w:type="dxa"/>
            <w:shd w:val="clear" w:color="auto" w:fill="D9D9D9"/>
            <w:vAlign w:val="bottom"/>
          </w:tcPr>
          <w:p w:rsidR="002D12C8" w:rsidRPr="00F575C2" w:rsidRDefault="002D12C8" w:rsidP="00F40AAD">
            <w:pPr>
              <w:spacing w:before="120" w:after="120"/>
              <w:jc w:val="center"/>
              <w:rPr>
                <w:sz w:val="22"/>
                <w:szCs w:val="22"/>
                <w:lang w:val="bg-BG"/>
              </w:rPr>
            </w:pPr>
            <w:r w:rsidRPr="00F575C2">
              <w:rPr>
                <w:sz w:val="22"/>
                <w:szCs w:val="22"/>
              </w:rPr>
              <w:t>Съответствие</w:t>
            </w:r>
          </w:p>
          <w:p w:rsidR="002D12C8" w:rsidRPr="00F575C2" w:rsidRDefault="002D12C8" w:rsidP="00F40AAD">
            <w:pPr>
              <w:spacing w:before="120" w:after="120"/>
              <w:jc w:val="center"/>
              <w:rPr>
                <w:sz w:val="22"/>
                <w:szCs w:val="22"/>
                <w:lang w:val="bg-BG"/>
              </w:rPr>
            </w:pPr>
          </w:p>
        </w:tc>
      </w:tr>
      <w:tr w:rsidR="002D12C8" w:rsidRPr="00F575C2" w:rsidTr="00DA7524">
        <w:trPr>
          <w:trHeight w:val="950"/>
        </w:trPr>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Ниво на подземните води</w:t>
            </w:r>
          </w:p>
        </w:tc>
        <w:tc>
          <w:tcPr>
            <w:tcW w:w="1556" w:type="dxa"/>
          </w:tcPr>
          <w:p w:rsidR="002D12C8" w:rsidRPr="00F575C2" w:rsidRDefault="002D12C8" w:rsidP="00F40AAD">
            <w:pPr>
              <w:spacing w:before="120" w:after="120"/>
              <w:jc w:val="center"/>
              <w:rPr>
                <w:sz w:val="22"/>
                <w:szCs w:val="22"/>
              </w:rPr>
            </w:pPr>
          </w:p>
          <w:p w:rsidR="002D12C8" w:rsidRPr="0051576F" w:rsidRDefault="002D12C8" w:rsidP="00F40AAD">
            <w:pPr>
              <w:spacing w:before="120" w:after="120"/>
              <w:jc w:val="center"/>
              <w:rPr>
                <w:sz w:val="22"/>
                <w:szCs w:val="22"/>
                <w:lang w:val="bg-BG"/>
              </w:rPr>
            </w:pPr>
            <w:r w:rsidRPr="00F575C2">
              <w:rPr>
                <w:sz w:val="22"/>
                <w:szCs w:val="22"/>
                <w:lang w:val="bg-BG"/>
              </w:rPr>
              <w:t>НК 6.1</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p>
          <w:p w:rsidR="002D12C8" w:rsidRPr="00F575C2" w:rsidRDefault="002D12C8" w:rsidP="00F40AAD">
            <w:pPr>
              <w:jc w:val="center"/>
              <w:rPr>
                <w:i/>
                <w:sz w:val="22"/>
                <w:szCs w:val="22"/>
              </w:rPr>
            </w:pPr>
            <w:r w:rsidRPr="00F575C2">
              <w:rPr>
                <w:i/>
                <w:sz w:val="22"/>
                <w:szCs w:val="22"/>
              </w:rPr>
              <w:t>m</w:t>
            </w:r>
          </w:p>
        </w:tc>
        <w:tc>
          <w:tcPr>
            <w:tcW w:w="1448" w:type="dxa"/>
            <w:vAlign w:val="center"/>
          </w:tcPr>
          <w:p w:rsidR="002D12C8" w:rsidRPr="00F575C2" w:rsidRDefault="002D12C8" w:rsidP="005E2966">
            <w:pPr>
              <w:spacing w:before="120" w:after="120"/>
              <w:jc w:val="center"/>
              <w:rPr>
                <w:sz w:val="22"/>
                <w:szCs w:val="22"/>
                <w:lang w:val="bg-BG"/>
              </w:rPr>
            </w:pPr>
          </w:p>
          <w:p w:rsidR="002D12C8" w:rsidRPr="00E33DF6" w:rsidRDefault="00E33DF6" w:rsidP="005E2966">
            <w:pPr>
              <w:spacing w:before="120" w:after="120"/>
              <w:jc w:val="center"/>
              <w:rPr>
                <w:sz w:val="22"/>
                <w:szCs w:val="22"/>
              </w:rPr>
            </w:pPr>
            <w:r>
              <w:rPr>
                <w:sz w:val="22"/>
                <w:szCs w:val="22"/>
              </w:rPr>
              <w:t>2,86</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bg-BG"/>
              </w:rPr>
            </w:pPr>
          </w:p>
          <w:p w:rsidR="002D12C8" w:rsidRPr="00F575C2" w:rsidRDefault="002D12C8" w:rsidP="00F40AAD">
            <w:pPr>
              <w:jc w:val="center"/>
              <w:rPr>
                <w:b/>
                <w:sz w:val="22"/>
                <w:szCs w:val="22"/>
                <w:lang w:val="bg-BG"/>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bg-BG"/>
              </w:rPr>
            </w:pPr>
            <w:r w:rsidRPr="00F575C2">
              <w:rPr>
                <w:sz w:val="22"/>
                <w:szCs w:val="22"/>
                <w:lang w:val="bg-BG"/>
              </w:rPr>
              <w:t>Д</w:t>
            </w:r>
            <w:r w:rsidRPr="00F575C2">
              <w:rPr>
                <w:sz w:val="22"/>
                <w:szCs w:val="22"/>
              </w:rPr>
              <w:t>а</w:t>
            </w:r>
          </w:p>
        </w:tc>
      </w:tr>
      <w:tr w:rsidR="002D12C8" w:rsidRPr="00F575C2" w:rsidTr="004E56A8">
        <w:trPr>
          <w:trHeight w:val="911"/>
        </w:trPr>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rPr>
              <w:t>pH</w:t>
            </w:r>
            <w:r>
              <w:rPr>
                <w:sz w:val="22"/>
                <w:szCs w:val="22"/>
                <w:lang w:val="bg-BG"/>
              </w:rPr>
              <w:t xml:space="preserve">/Активна реакция </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6.1</w:t>
            </w:r>
          </w:p>
        </w:tc>
        <w:tc>
          <w:tcPr>
            <w:tcW w:w="1585" w:type="dxa"/>
          </w:tcPr>
          <w:p w:rsidR="002D12C8" w:rsidRPr="00F575C2" w:rsidRDefault="002D12C8" w:rsidP="00F40AAD">
            <w:pPr>
              <w:spacing w:before="120" w:after="120"/>
              <w:jc w:val="center"/>
              <w:rPr>
                <w:sz w:val="22"/>
                <w:szCs w:val="22"/>
                <w:lang w:val="bg-BG"/>
              </w:rPr>
            </w:pPr>
            <w:r w:rsidRPr="00F575C2">
              <w:rPr>
                <w:sz w:val="22"/>
                <w:szCs w:val="22"/>
                <w:lang w:val="bg-BG"/>
              </w:rPr>
              <w:t>&gt;6,5</w:t>
            </w:r>
          </w:p>
          <w:p w:rsidR="002D12C8" w:rsidRPr="00F575C2" w:rsidRDefault="002D12C8" w:rsidP="00F40AAD">
            <w:pPr>
              <w:jc w:val="center"/>
              <w:rPr>
                <w:i/>
                <w:sz w:val="22"/>
                <w:szCs w:val="22"/>
                <w:lang w:val="bg-BG"/>
              </w:rPr>
            </w:pPr>
            <w:r w:rsidRPr="00F575C2">
              <w:rPr>
                <w:sz w:val="22"/>
                <w:szCs w:val="22"/>
                <w:lang w:val="bg-BG"/>
              </w:rPr>
              <w:t xml:space="preserve">≤ </w:t>
            </w:r>
            <w:r w:rsidRPr="00F575C2">
              <w:rPr>
                <w:sz w:val="22"/>
                <w:szCs w:val="22"/>
              </w:rPr>
              <w:t>9.5</w:t>
            </w:r>
          </w:p>
          <w:p w:rsidR="002D12C8" w:rsidRPr="00F575C2" w:rsidRDefault="002D12C8" w:rsidP="00F40AAD">
            <w:pPr>
              <w:jc w:val="center"/>
              <w:rPr>
                <w:sz w:val="22"/>
                <w:szCs w:val="22"/>
                <w:lang w:val="bg-BG"/>
              </w:rPr>
            </w:pPr>
            <w:r w:rsidRPr="00F575C2">
              <w:rPr>
                <w:i/>
                <w:sz w:val="22"/>
                <w:szCs w:val="22"/>
              </w:rPr>
              <w:t>pH единици</w:t>
            </w:r>
          </w:p>
        </w:tc>
        <w:tc>
          <w:tcPr>
            <w:tcW w:w="1448" w:type="dxa"/>
            <w:vAlign w:val="center"/>
          </w:tcPr>
          <w:p w:rsidR="002D12C8" w:rsidRPr="00E33DF6" w:rsidRDefault="00E33DF6" w:rsidP="005E2966">
            <w:pPr>
              <w:spacing w:before="120" w:after="120"/>
              <w:jc w:val="center"/>
              <w:rPr>
                <w:sz w:val="22"/>
                <w:szCs w:val="22"/>
              </w:rPr>
            </w:pPr>
            <w:r>
              <w:rPr>
                <w:sz w:val="22"/>
                <w:szCs w:val="22"/>
              </w:rPr>
              <w:t>6,95</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Д</w:t>
            </w:r>
            <w:r w:rsidRPr="00F575C2">
              <w:rPr>
                <w:sz w:val="22"/>
                <w:szCs w:val="22"/>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Електропроводимост</w:t>
            </w:r>
          </w:p>
        </w:tc>
        <w:tc>
          <w:tcPr>
            <w:tcW w:w="1556" w:type="dxa"/>
          </w:tcPr>
          <w:p w:rsidR="002D12C8" w:rsidRPr="00F575C2" w:rsidRDefault="002D12C8" w:rsidP="00F40AAD">
            <w:pPr>
              <w:jc w:val="center"/>
              <w:rPr>
                <w:sz w:val="22"/>
                <w:szCs w:val="22"/>
              </w:rPr>
            </w:pPr>
          </w:p>
          <w:p w:rsidR="002D12C8" w:rsidRPr="00F575C2" w:rsidRDefault="002D12C8" w:rsidP="00F40AAD">
            <w:pPr>
              <w:jc w:val="center"/>
              <w:rPr>
                <w:sz w:val="22"/>
                <w:szCs w:val="22"/>
              </w:rPr>
            </w:pPr>
            <w:r w:rsidRPr="00F575C2">
              <w:rPr>
                <w:sz w:val="22"/>
                <w:szCs w:val="22"/>
                <w:lang w:val="bg-BG"/>
              </w:rPr>
              <w:t>НК 6.1</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2000</w:t>
            </w:r>
          </w:p>
          <w:p w:rsidR="002D12C8" w:rsidRPr="00F575C2" w:rsidRDefault="002D12C8" w:rsidP="00F40AAD">
            <w:pPr>
              <w:jc w:val="center"/>
              <w:rPr>
                <w:sz w:val="22"/>
                <w:szCs w:val="22"/>
                <w:lang w:val="bg-BG"/>
              </w:rPr>
            </w:pPr>
            <w:r w:rsidRPr="00F575C2">
              <w:rPr>
                <w:i/>
                <w:sz w:val="22"/>
                <w:szCs w:val="22"/>
              </w:rPr>
              <w:t>µS / cm</w:t>
            </w:r>
          </w:p>
        </w:tc>
        <w:tc>
          <w:tcPr>
            <w:tcW w:w="1448" w:type="dxa"/>
          </w:tcPr>
          <w:p w:rsidR="002D12C8" w:rsidRPr="00F575C2" w:rsidRDefault="002D12C8" w:rsidP="005E2966">
            <w:pPr>
              <w:jc w:val="center"/>
              <w:rPr>
                <w:sz w:val="22"/>
                <w:szCs w:val="22"/>
                <w:lang w:val="bg-BG"/>
              </w:rPr>
            </w:pPr>
          </w:p>
          <w:p w:rsidR="002D12C8" w:rsidRPr="00E33DF6" w:rsidRDefault="00E33DF6" w:rsidP="005E2966">
            <w:pPr>
              <w:jc w:val="center"/>
              <w:rPr>
                <w:sz w:val="22"/>
                <w:szCs w:val="22"/>
              </w:rPr>
            </w:pPr>
            <w:r>
              <w:rPr>
                <w:sz w:val="22"/>
                <w:szCs w:val="22"/>
              </w:rPr>
              <w:t>1140</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Д</w:t>
            </w:r>
            <w:r w:rsidRPr="00F575C2">
              <w:rPr>
                <w:sz w:val="22"/>
                <w:szCs w:val="22"/>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Обща твърдост</w:t>
            </w:r>
          </w:p>
        </w:tc>
        <w:tc>
          <w:tcPr>
            <w:tcW w:w="1556" w:type="dxa"/>
          </w:tcPr>
          <w:p w:rsidR="002D12C8" w:rsidRPr="00F575C2" w:rsidRDefault="002D12C8" w:rsidP="00F40AAD">
            <w:pPr>
              <w:jc w:val="center"/>
              <w:rPr>
                <w:sz w:val="22"/>
                <w:szCs w:val="22"/>
              </w:rPr>
            </w:pPr>
          </w:p>
          <w:p w:rsidR="002D12C8" w:rsidRPr="00F575C2" w:rsidRDefault="002D12C8" w:rsidP="00F40AAD">
            <w:pPr>
              <w:jc w:val="center"/>
              <w:rPr>
                <w:sz w:val="22"/>
                <w:szCs w:val="22"/>
              </w:rPr>
            </w:pPr>
            <w:r w:rsidRPr="00F575C2">
              <w:rPr>
                <w:sz w:val="22"/>
                <w:szCs w:val="22"/>
                <w:lang w:val="bg-BG"/>
              </w:rPr>
              <w:t>НК 6.1</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12</w:t>
            </w:r>
          </w:p>
          <w:p w:rsidR="002D12C8" w:rsidRPr="00F575C2" w:rsidRDefault="002D12C8" w:rsidP="00F40AAD">
            <w:pPr>
              <w:jc w:val="center"/>
              <w:rPr>
                <w:sz w:val="22"/>
                <w:szCs w:val="22"/>
                <w:lang w:val="bg-BG"/>
              </w:rPr>
            </w:pPr>
            <w:r w:rsidRPr="00F575C2">
              <w:rPr>
                <w:i/>
                <w:sz w:val="22"/>
                <w:szCs w:val="22"/>
              </w:rPr>
              <w:t>мgeqv/</w:t>
            </w:r>
            <w:r w:rsidRPr="00F575C2">
              <w:rPr>
                <w:sz w:val="22"/>
                <w:szCs w:val="22"/>
              </w:rPr>
              <w:t xml:space="preserve"> </w:t>
            </w:r>
            <w:r w:rsidRPr="00F575C2">
              <w:rPr>
                <w:i/>
                <w:sz w:val="22"/>
                <w:szCs w:val="22"/>
              </w:rPr>
              <w:t>dm³</w:t>
            </w:r>
          </w:p>
        </w:tc>
        <w:tc>
          <w:tcPr>
            <w:tcW w:w="1448" w:type="dxa"/>
          </w:tcPr>
          <w:p w:rsidR="002D12C8" w:rsidRPr="00F575C2" w:rsidRDefault="002D12C8" w:rsidP="005E2966">
            <w:pPr>
              <w:jc w:val="center"/>
              <w:rPr>
                <w:sz w:val="22"/>
                <w:szCs w:val="22"/>
                <w:lang w:val="bg-BG"/>
              </w:rPr>
            </w:pPr>
          </w:p>
          <w:p w:rsidR="002D12C8" w:rsidRPr="00E33DF6" w:rsidRDefault="00E33DF6" w:rsidP="005E2966">
            <w:pPr>
              <w:jc w:val="center"/>
              <w:rPr>
                <w:sz w:val="22"/>
                <w:szCs w:val="22"/>
              </w:rPr>
            </w:pPr>
            <w:r>
              <w:rPr>
                <w:sz w:val="22"/>
                <w:szCs w:val="22"/>
              </w:rPr>
              <w:t>7,64</w:t>
            </w:r>
            <w:r w:rsidRPr="00F575C2">
              <w:rPr>
                <w:sz w:val="22"/>
                <w:szCs w:val="22"/>
                <w:lang w:val="ru-RU"/>
              </w:rPr>
              <w:t>±</w:t>
            </w:r>
            <w:r>
              <w:rPr>
                <w:sz w:val="22"/>
                <w:szCs w:val="22"/>
              </w:rPr>
              <w:t>0,65</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Перманганатна окисляемост</w:t>
            </w:r>
          </w:p>
        </w:tc>
        <w:tc>
          <w:tcPr>
            <w:tcW w:w="1556"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НК 6.1</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5</w:t>
            </w:r>
          </w:p>
          <w:p w:rsidR="002D12C8" w:rsidRPr="00F575C2" w:rsidRDefault="002D12C8" w:rsidP="00F40AAD">
            <w:pPr>
              <w:jc w:val="center"/>
              <w:rPr>
                <w:sz w:val="22"/>
                <w:szCs w:val="22"/>
                <w:lang w:val="ru-RU"/>
              </w:rPr>
            </w:pPr>
            <w:r w:rsidRPr="00F575C2">
              <w:rPr>
                <w:i/>
                <w:sz w:val="22"/>
                <w:szCs w:val="22"/>
              </w:rPr>
              <w:t>mg</w:t>
            </w:r>
            <w:r w:rsidRPr="00F575C2">
              <w:rPr>
                <w:i/>
                <w:sz w:val="22"/>
                <w:szCs w:val="22"/>
                <w:lang w:val="ru-RU"/>
              </w:rPr>
              <w:t xml:space="preserve"> О</w:t>
            </w:r>
            <w:r w:rsidRPr="00F575C2">
              <w:rPr>
                <w:i/>
                <w:sz w:val="22"/>
                <w:szCs w:val="22"/>
                <w:vertAlign w:val="subscript"/>
                <w:lang w:val="ru-RU"/>
              </w:rPr>
              <w:t>2</w:t>
            </w:r>
            <w:r w:rsidRPr="00F575C2">
              <w:rPr>
                <w:i/>
                <w:sz w:val="22"/>
                <w:szCs w:val="22"/>
                <w:lang w:val="ru-RU"/>
              </w:rPr>
              <w:t>/</w:t>
            </w:r>
            <w:r w:rsidRPr="00F575C2">
              <w:rPr>
                <w:i/>
                <w:sz w:val="22"/>
                <w:szCs w:val="22"/>
                <w:lang w:val="bg-BG"/>
              </w:rPr>
              <w:t>l</w:t>
            </w:r>
          </w:p>
        </w:tc>
        <w:tc>
          <w:tcPr>
            <w:tcW w:w="1448" w:type="dxa"/>
          </w:tcPr>
          <w:p w:rsidR="002D12C8" w:rsidRPr="00F575C2" w:rsidRDefault="002D12C8" w:rsidP="005E2966">
            <w:pPr>
              <w:jc w:val="center"/>
              <w:rPr>
                <w:sz w:val="22"/>
                <w:szCs w:val="22"/>
                <w:lang w:val="bg-BG"/>
              </w:rPr>
            </w:pPr>
          </w:p>
          <w:p w:rsidR="002D12C8" w:rsidRPr="00E33DF6" w:rsidRDefault="00E33DF6" w:rsidP="005E2966">
            <w:pPr>
              <w:jc w:val="center"/>
              <w:rPr>
                <w:sz w:val="22"/>
                <w:szCs w:val="22"/>
              </w:rPr>
            </w:pPr>
            <w:r>
              <w:rPr>
                <w:sz w:val="22"/>
                <w:szCs w:val="22"/>
              </w:rPr>
              <w:t>3,7</w:t>
            </w:r>
            <w:r w:rsidRPr="00F575C2">
              <w:rPr>
                <w:sz w:val="22"/>
                <w:szCs w:val="22"/>
                <w:lang w:val="ru-RU"/>
              </w:rPr>
              <w:t>±</w:t>
            </w:r>
            <w:r>
              <w:rPr>
                <w:sz w:val="22"/>
                <w:szCs w:val="22"/>
              </w:rPr>
              <w:t>0,2</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Амониев йон</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НК 6.1</w:t>
            </w:r>
          </w:p>
        </w:tc>
        <w:tc>
          <w:tcPr>
            <w:tcW w:w="1585" w:type="dxa"/>
          </w:tcPr>
          <w:p w:rsidR="002D12C8" w:rsidRPr="00F575C2" w:rsidRDefault="002D12C8" w:rsidP="00F40AAD">
            <w:pPr>
              <w:spacing w:before="120" w:after="120"/>
              <w:jc w:val="center"/>
              <w:rPr>
                <w:sz w:val="22"/>
                <w:szCs w:val="22"/>
                <w:lang w:val="bg-BG"/>
              </w:rPr>
            </w:pPr>
            <w:r w:rsidRPr="00F575C2">
              <w:rPr>
                <w:sz w:val="22"/>
                <w:szCs w:val="22"/>
                <w:lang w:val="bg-BG"/>
              </w:rPr>
              <w:t>0.5</w:t>
            </w:r>
            <w:r w:rsidRPr="00F575C2">
              <w:rPr>
                <w:sz w:val="22"/>
                <w:szCs w:val="22"/>
                <w:lang w:val="bg-BG"/>
              </w:rPr>
              <w:br/>
            </w:r>
            <w:r w:rsidRPr="00F575C2">
              <w:rPr>
                <w:i/>
                <w:sz w:val="22"/>
                <w:szCs w:val="22"/>
              </w:rPr>
              <w:t>mg</w:t>
            </w:r>
            <w:r w:rsidRPr="00F575C2">
              <w:rPr>
                <w:i/>
                <w:sz w:val="22"/>
                <w:szCs w:val="22"/>
                <w:lang w:val="ru-RU"/>
              </w:rPr>
              <w:t xml:space="preserve">/ </w:t>
            </w:r>
            <w:r w:rsidRPr="00F575C2">
              <w:rPr>
                <w:i/>
                <w:sz w:val="22"/>
                <w:szCs w:val="22"/>
              </w:rPr>
              <w:t>l</w:t>
            </w:r>
          </w:p>
        </w:tc>
        <w:tc>
          <w:tcPr>
            <w:tcW w:w="1448" w:type="dxa"/>
          </w:tcPr>
          <w:p w:rsidR="002D12C8" w:rsidRPr="00F575C2" w:rsidRDefault="002D12C8" w:rsidP="005E2966">
            <w:pPr>
              <w:jc w:val="center"/>
              <w:rPr>
                <w:sz w:val="22"/>
                <w:szCs w:val="22"/>
                <w:lang w:val="bg-BG"/>
              </w:rPr>
            </w:pPr>
          </w:p>
          <w:p w:rsidR="002D12C8" w:rsidRPr="00E33DF6" w:rsidRDefault="00E33DF6" w:rsidP="005E2966">
            <w:pPr>
              <w:jc w:val="center"/>
              <w:rPr>
                <w:sz w:val="22"/>
                <w:szCs w:val="22"/>
              </w:rPr>
            </w:pPr>
            <w:r>
              <w:rPr>
                <w:sz w:val="22"/>
                <w:szCs w:val="22"/>
              </w:rPr>
              <w:t>0,49</w:t>
            </w:r>
            <w:r w:rsidRPr="00F575C2">
              <w:rPr>
                <w:sz w:val="22"/>
                <w:szCs w:val="22"/>
                <w:lang w:val="ru-RU"/>
              </w:rPr>
              <w:t>±</w:t>
            </w:r>
            <w:r>
              <w:rPr>
                <w:sz w:val="22"/>
                <w:szCs w:val="22"/>
              </w:rPr>
              <w:t>0,03</w:t>
            </w:r>
          </w:p>
          <w:p w:rsidR="002D12C8" w:rsidRPr="00F575C2" w:rsidRDefault="002D12C8" w:rsidP="005E2966">
            <w:pPr>
              <w:jc w:val="center"/>
              <w:rPr>
                <w:sz w:val="22"/>
                <w:szCs w:val="22"/>
                <w:lang w:val="ru-RU"/>
              </w:rPr>
            </w:pP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Не</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Нитрати</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НК 6.1</w:t>
            </w:r>
          </w:p>
        </w:tc>
        <w:tc>
          <w:tcPr>
            <w:tcW w:w="1585" w:type="dxa"/>
          </w:tcPr>
          <w:p w:rsidR="002D12C8" w:rsidRPr="00F575C2" w:rsidRDefault="002D12C8" w:rsidP="00F40AAD">
            <w:pPr>
              <w:jc w:val="center"/>
              <w:rPr>
                <w:sz w:val="22"/>
                <w:szCs w:val="22"/>
                <w:lang w:val="ru-RU"/>
              </w:rPr>
            </w:pPr>
          </w:p>
          <w:p w:rsidR="002D12C8" w:rsidRPr="00F575C2" w:rsidRDefault="002D12C8" w:rsidP="00F40AAD">
            <w:pPr>
              <w:jc w:val="center"/>
              <w:rPr>
                <w:i/>
                <w:sz w:val="22"/>
                <w:szCs w:val="22"/>
                <w:lang w:val="bg-BG"/>
              </w:rPr>
            </w:pPr>
            <w:r w:rsidRPr="00F575C2">
              <w:rPr>
                <w:sz w:val="22"/>
                <w:szCs w:val="22"/>
                <w:lang w:val="ru-RU"/>
              </w:rPr>
              <w:t>5</w:t>
            </w:r>
            <w:r w:rsidRPr="00F575C2">
              <w:rPr>
                <w:sz w:val="22"/>
                <w:szCs w:val="22"/>
              </w:rPr>
              <w:t>0</w:t>
            </w:r>
          </w:p>
          <w:p w:rsidR="002D12C8" w:rsidRPr="00F575C2" w:rsidRDefault="002D12C8" w:rsidP="00F40AAD">
            <w:pPr>
              <w:jc w:val="center"/>
              <w:rPr>
                <w:sz w:val="22"/>
                <w:szCs w:val="22"/>
              </w:rPr>
            </w:pPr>
            <w:r w:rsidRPr="00F575C2">
              <w:rPr>
                <w:i/>
                <w:sz w:val="22"/>
                <w:szCs w:val="22"/>
              </w:rPr>
              <w:t>mg/ l</w:t>
            </w:r>
          </w:p>
        </w:tc>
        <w:tc>
          <w:tcPr>
            <w:tcW w:w="1448" w:type="dxa"/>
            <w:vAlign w:val="center"/>
          </w:tcPr>
          <w:p w:rsidR="002D12C8" w:rsidRPr="00E33DF6" w:rsidRDefault="00E33DF6" w:rsidP="005E2966">
            <w:pPr>
              <w:spacing w:before="120" w:after="120"/>
              <w:jc w:val="center"/>
              <w:rPr>
                <w:sz w:val="22"/>
                <w:szCs w:val="22"/>
              </w:rPr>
            </w:pPr>
            <w:r>
              <w:rPr>
                <w:sz w:val="22"/>
                <w:szCs w:val="22"/>
              </w:rPr>
              <w:t>6,6</w:t>
            </w:r>
            <w:r w:rsidRPr="00F575C2">
              <w:rPr>
                <w:sz w:val="22"/>
                <w:szCs w:val="22"/>
                <w:lang w:val="ru-RU"/>
              </w:rPr>
              <w:t>±</w:t>
            </w:r>
            <w:r>
              <w:rPr>
                <w:sz w:val="22"/>
                <w:szCs w:val="22"/>
              </w:rPr>
              <w:t>0,2</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Нитрити</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НК 6.1</w:t>
            </w:r>
          </w:p>
        </w:tc>
        <w:tc>
          <w:tcPr>
            <w:tcW w:w="1585" w:type="dxa"/>
          </w:tcPr>
          <w:p w:rsidR="002D12C8" w:rsidRPr="00F575C2" w:rsidRDefault="002D12C8" w:rsidP="00F40AAD">
            <w:pPr>
              <w:spacing w:before="120" w:after="120"/>
              <w:jc w:val="center"/>
              <w:rPr>
                <w:sz w:val="22"/>
                <w:szCs w:val="22"/>
                <w:lang w:val="bg-BG"/>
              </w:rPr>
            </w:pPr>
            <w:r w:rsidRPr="00F575C2">
              <w:rPr>
                <w:sz w:val="22"/>
                <w:szCs w:val="22"/>
                <w:lang w:val="bg-BG"/>
              </w:rPr>
              <w:t>0.5</w:t>
            </w:r>
            <w:r w:rsidRPr="00F575C2">
              <w:rPr>
                <w:sz w:val="22"/>
                <w:szCs w:val="22"/>
                <w:lang w:val="bg-BG"/>
              </w:rPr>
              <w:br/>
            </w:r>
            <w:r w:rsidRPr="00F575C2">
              <w:rPr>
                <w:i/>
                <w:sz w:val="22"/>
                <w:szCs w:val="22"/>
              </w:rPr>
              <w:t>mg</w:t>
            </w:r>
            <w:r w:rsidRPr="00F575C2">
              <w:rPr>
                <w:i/>
                <w:sz w:val="22"/>
                <w:szCs w:val="22"/>
                <w:lang w:val="ru-RU"/>
              </w:rPr>
              <w:t xml:space="preserve">/ </w:t>
            </w:r>
            <w:r w:rsidRPr="00F575C2">
              <w:rPr>
                <w:i/>
                <w:sz w:val="22"/>
                <w:szCs w:val="22"/>
              </w:rPr>
              <w:t>l</w:t>
            </w:r>
          </w:p>
        </w:tc>
        <w:tc>
          <w:tcPr>
            <w:tcW w:w="1448" w:type="dxa"/>
          </w:tcPr>
          <w:p w:rsidR="002D12C8" w:rsidRPr="00F575C2" w:rsidRDefault="002D12C8" w:rsidP="005E2966">
            <w:pPr>
              <w:jc w:val="center"/>
              <w:rPr>
                <w:sz w:val="22"/>
                <w:szCs w:val="22"/>
                <w:lang w:val="bg-BG"/>
              </w:rPr>
            </w:pPr>
          </w:p>
          <w:p w:rsidR="002D12C8" w:rsidRPr="00E33DF6" w:rsidRDefault="00E33DF6" w:rsidP="005E2966">
            <w:pPr>
              <w:spacing w:before="120" w:after="120"/>
              <w:jc w:val="center"/>
              <w:rPr>
                <w:sz w:val="22"/>
                <w:szCs w:val="22"/>
              </w:rPr>
            </w:pPr>
            <w:r>
              <w:rPr>
                <w:sz w:val="22"/>
                <w:szCs w:val="22"/>
              </w:rPr>
              <w:t>0,15</w:t>
            </w:r>
            <w:r w:rsidRPr="00F575C2">
              <w:rPr>
                <w:sz w:val="22"/>
                <w:szCs w:val="22"/>
                <w:lang w:val="ru-RU"/>
              </w:rPr>
              <w:t>±</w:t>
            </w:r>
            <w:r>
              <w:rPr>
                <w:sz w:val="22"/>
                <w:szCs w:val="22"/>
              </w:rPr>
              <w:t>0,02</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040C65" w:rsidP="00F40AAD">
            <w:pPr>
              <w:jc w:val="center"/>
              <w:rPr>
                <w:sz w:val="22"/>
                <w:szCs w:val="22"/>
                <w:lang w:val="ru-RU"/>
              </w:rPr>
            </w:pPr>
            <w:r>
              <w:rPr>
                <w:sz w:val="22"/>
                <w:szCs w:val="22"/>
                <w:lang w:val="bg-BG"/>
              </w:rPr>
              <w:t>Не</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Сулфати</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НК 6.1</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ru-RU"/>
              </w:rPr>
              <w:t>250</w:t>
            </w:r>
          </w:p>
          <w:p w:rsidR="002D12C8" w:rsidRPr="00F575C2" w:rsidRDefault="002D12C8" w:rsidP="00F40AAD">
            <w:pPr>
              <w:jc w:val="center"/>
              <w:rPr>
                <w:sz w:val="22"/>
                <w:szCs w:val="22"/>
                <w:lang w:val="ru-RU"/>
              </w:rPr>
            </w:pPr>
            <w:r w:rsidRPr="00F575C2">
              <w:rPr>
                <w:i/>
                <w:sz w:val="22"/>
                <w:szCs w:val="22"/>
              </w:rPr>
              <w:t>mg</w:t>
            </w:r>
            <w:r w:rsidRPr="00F575C2">
              <w:rPr>
                <w:i/>
                <w:sz w:val="22"/>
                <w:szCs w:val="22"/>
                <w:lang w:val="ru-RU"/>
              </w:rPr>
              <w:t xml:space="preserve">/ </w:t>
            </w:r>
            <w:r w:rsidRPr="00F575C2">
              <w:rPr>
                <w:i/>
                <w:sz w:val="22"/>
                <w:szCs w:val="22"/>
              </w:rPr>
              <w:t>l</w:t>
            </w:r>
          </w:p>
        </w:tc>
        <w:tc>
          <w:tcPr>
            <w:tcW w:w="1448" w:type="dxa"/>
            <w:vAlign w:val="center"/>
          </w:tcPr>
          <w:p w:rsidR="002D12C8" w:rsidRPr="00E33DF6" w:rsidRDefault="00E33DF6" w:rsidP="005E2966">
            <w:pPr>
              <w:spacing w:before="120" w:after="120"/>
              <w:jc w:val="center"/>
              <w:rPr>
                <w:sz w:val="22"/>
                <w:szCs w:val="22"/>
              </w:rPr>
            </w:pPr>
            <w:r>
              <w:rPr>
                <w:sz w:val="22"/>
                <w:szCs w:val="22"/>
              </w:rPr>
              <w:t>25,5</w:t>
            </w:r>
            <w:r w:rsidRPr="00F575C2">
              <w:rPr>
                <w:sz w:val="22"/>
                <w:szCs w:val="22"/>
                <w:lang w:val="ru-RU"/>
              </w:rPr>
              <w:t>±</w:t>
            </w:r>
            <w:r>
              <w:rPr>
                <w:sz w:val="22"/>
                <w:szCs w:val="22"/>
              </w:rPr>
              <w:t>2,8</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Хлориди</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НК 6.1</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250</w:t>
            </w:r>
          </w:p>
          <w:p w:rsidR="002D12C8" w:rsidRPr="00F575C2" w:rsidRDefault="002D12C8" w:rsidP="00F40AAD">
            <w:pPr>
              <w:jc w:val="center"/>
              <w:rPr>
                <w:sz w:val="22"/>
                <w:szCs w:val="22"/>
                <w:lang w:val="ru-RU"/>
              </w:rPr>
            </w:pPr>
            <w:r w:rsidRPr="00F575C2">
              <w:rPr>
                <w:i/>
                <w:sz w:val="22"/>
                <w:szCs w:val="22"/>
              </w:rPr>
              <w:t>mg</w:t>
            </w:r>
            <w:r w:rsidRPr="00F575C2">
              <w:rPr>
                <w:i/>
                <w:sz w:val="22"/>
                <w:szCs w:val="22"/>
                <w:lang w:val="ru-RU"/>
              </w:rPr>
              <w:t xml:space="preserve">/ </w:t>
            </w:r>
            <w:r w:rsidRPr="00F575C2">
              <w:rPr>
                <w:i/>
                <w:sz w:val="22"/>
                <w:szCs w:val="22"/>
              </w:rPr>
              <w:t>l</w:t>
            </w:r>
          </w:p>
        </w:tc>
        <w:tc>
          <w:tcPr>
            <w:tcW w:w="1448" w:type="dxa"/>
            <w:vAlign w:val="center"/>
          </w:tcPr>
          <w:p w:rsidR="002D12C8" w:rsidRPr="00E33DF6" w:rsidRDefault="00E33DF6" w:rsidP="005E2966">
            <w:pPr>
              <w:spacing w:before="120" w:after="120"/>
              <w:jc w:val="center"/>
              <w:rPr>
                <w:sz w:val="22"/>
                <w:szCs w:val="22"/>
              </w:rPr>
            </w:pPr>
            <w:r>
              <w:rPr>
                <w:sz w:val="22"/>
                <w:szCs w:val="22"/>
              </w:rPr>
              <w:t>88</w:t>
            </w:r>
            <w:r w:rsidRPr="00F575C2">
              <w:rPr>
                <w:sz w:val="22"/>
                <w:szCs w:val="22"/>
                <w:lang w:val="ru-RU"/>
              </w:rPr>
              <w:t>±</w:t>
            </w:r>
            <w:r>
              <w:rPr>
                <w:sz w:val="22"/>
                <w:szCs w:val="22"/>
              </w:rPr>
              <w:t>3</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Фосфати</w:t>
            </w:r>
          </w:p>
        </w:tc>
        <w:tc>
          <w:tcPr>
            <w:tcW w:w="1556" w:type="dxa"/>
          </w:tcPr>
          <w:p w:rsidR="002D12C8"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НК 6.1</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0.5</w:t>
            </w:r>
          </w:p>
          <w:p w:rsidR="002D12C8" w:rsidRPr="00F575C2" w:rsidRDefault="002D12C8" w:rsidP="00F40AAD">
            <w:pPr>
              <w:jc w:val="center"/>
              <w:rPr>
                <w:sz w:val="22"/>
                <w:szCs w:val="22"/>
                <w:lang w:val="ru-RU"/>
              </w:rPr>
            </w:pPr>
            <w:r w:rsidRPr="00F575C2">
              <w:rPr>
                <w:i/>
                <w:sz w:val="22"/>
                <w:szCs w:val="22"/>
              </w:rPr>
              <w:t>mg</w:t>
            </w:r>
            <w:r w:rsidRPr="00F575C2">
              <w:rPr>
                <w:i/>
                <w:sz w:val="22"/>
                <w:szCs w:val="22"/>
                <w:lang w:val="ru-RU"/>
              </w:rPr>
              <w:t xml:space="preserve">/ </w:t>
            </w:r>
            <w:r w:rsidRPr="00F575C2">
              <w:rPr>
                <w:i/>
                <w:sz w:val="22"/>
                <w:szCs w:val="22"/>
              </w:rPr>
              <w:t>l</w:t>
            </w:r>
          </w:p>
        </w:tc>
        <w:tc>
          <w:tcPr>
            <w:tcW w:w="1448" w:type="dxa"/>
            <w:vAlign w:val="center"/>
          </w:tcPr>
          <w:p w:rsidR="002D12C8" w:rsidRPr="00E33DF6" w:rsidRDefault="00E33DF6" w:rsidP="005E2966">
            <w:pPr>
              <w:spacing w:before="120" w:after="120"/>
              <w:jc w:val="center"/>
              <w:rPr>
                <w:sz w:val="22"/>
                <w:szCs w:val="22"/>
              </w:rPr>
            </w:pPr>
            <w:r>
              <w:rPr>
                <w:sz w:val="22"/>
                <w:szCs w:val="22"/>
              </w:rPr>
              <w:t>0,070</w:t>
            </w:r>
            <w:r w:rsidRPr="00F575C2">
              <w:rPr>
                <w:sz w:val="22"/>
                <w:szCs w:val="22"/>
                <w:lang w:val="ru-RU"/>
              </w:rPr>
              <w:t>±</w:t>
            </w:r>
            <w:r>
              <w:rPr>
                <w:sz w:val="22"/>
                <w:szCs w:val="22"/>
              </w:rPr>
              <w:t>0,002</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Pr>
                <w:sz w:val="22"/>
                <w:szCs w:val="22"/>
                <w:lang w:val="bg-BG"/>
              </w:rPr>
              <w:t>Да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Флуориди</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НК 6.1</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1.5</w:t>
            </w:r>
          </w:p>
          <w:p w:rsidR="002D12C8" w:rsidRPr="00F575C2" w:rsidRDefault="002D12C8" w:rsidP="00F40AAD">
            <w:pPr>
              <w:jc w:val="center"/>
              <w:rPr>
                <w:sz w:val="22"/>
                <w:szCs w:val="22"/>
              </w:rPr>
            </w:pPr>
            <w:r w:rsidRPr="00F575C2">
              <w:rPr>
                <w:i/>
                <w:sz w:val="22"/>
                <w:szCs w:val="22"/>
              </w:rPr>
              <w:t>mg/ l</w:t>
            </w:r>
          </w:p>
        </w:tc>
        <w:tc>
          <w:tcPr>
            <w:tcW w:w="1448" w:type="dxa"/>
            <w:vAlign w:val="center"/>
          </w:tcPr>
          <w:p w:rsidR="002D12C8" w:rsidRPr="00E33DF6" w:rsidRDefault="00E33DF6" w:rsidP="005E2966">
            <w:pPr>
              <w:spacing w:before="120" w:after="120"/>
              <w:jc w:val="center"/>
              <w:rPr>
                <w:sz w:val="22"/>
                <w:szCs w:val="22"/>
              </w:rPr>
            </w:pPr>
            <w:r>
              <w:rPr>
                <w:sz w:val="22"/>
                <w:szCs w:val="22"/>
              </w:rPr>
              <w:t>&lt;0.1</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Натрий</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6.1</w:t>
            </w:r>
          </w:p>
        </w:tc>
        <w:tc>
          <w:tcPr>
            <w:tcW w:w="1585" w:type="dxa"/>
          </w:tcPr>
          <w:p w:rsidR="002D12C8" w:rsidRPr="00F575C2" w:rsidRDefault="002D12C8" w:rsidP="00F40AAD">
            <w:pPr>
              <w:jc w:val="center"/>
              <w:rPr>
                <w:i/>
                <w:sz w:val="22"/>
                <w:szCs w:val="22"/>
                <w:lang w:val="bg-BG"/>
              </w:rPr>
            </w:pPr>
          </w:p>
          <w:p w:rsidR="002D12C8" w:rsidRPr="00F575C2" w:rsidRDefault="002D12C8" w:rsidP="00F40AAD">
            <w:pPr>
              <w:jc w:val="center"/>
              <w:rPr>
                <w:i/>
                <w:sz w:val="22"/>
                <w:szCs w:val="22"/>
                <w:lang w:val="bg-BG"/>
              </w:rPr>
            </w:pPr>
            <w:r w:rsidRPr="00F575C2">
              <w:rPr>
                <w:i/>
                <w:sz w:val="22"/>
                <w:szCs w:val="22"/>
                <w:lang w:val="bg-BG"/>
              </w:rPr>
              <w:t>200</w:t>
            </w:r>
          </w:p>
          <w:p w:rsidR="002D12C8" w:rsidRPr="00F575C2" w:rsidRDefault="002D12C8" w:rsidP="00F40AAD">
            <w:pPr>
              <w:jc w:val="center"/>
              <w:rPr>
                <w:sz w:val="22"/>
                <w:szCs w:val="22"/>
                <w:lang w:val="bg-BG"/>
              </w:rPr>
            </w:pPr>
            <w:r w:rsidRPr="00F575C2">
              <w:rPr>
                <w:i/>
                <w:sz w:val="22"/>
                <w:szCs w:val="22"/>
              </w:rPr>
              <w:t>mg/</w:t>
            </w:r>
            <w:r w:rsidRPr="00F575C2">
              <w:rPr>
                <w:sz w:val="22"/>
                <w:szCs w:val="22"/>
              </w:rPr>
              <w:t xml:space="preserve"> </w:t>
            </w:r>
            <w:r w:rsidRPr="00F575C2">
              <w:rPr>
                <w:i/>
                <w:sz w:val="22"/>
                <w:szCs w:val="22"/>
              </w:rPr>
              <w:t>l</w:t>
            </w:r>
          </w:p>
        </w:tc>
        <w:tc>
          <w:tcPr>
            <w:tcW w:w="1448" w:type="dxa"/>
            <w:vAlign w:val="center"/>
          </w:tcPr>
          <w:p w:rsidR="002D12C8" w:rsidRPr="00E33DF6" w:rsidRDefault="00E33DF6" w:rsidP="005E2966">
            <w:pPr>
              <w:spacing w:before="120" w:after="120"/>
              <w:jc w:val="center"/>
              <w:rPr>
                <w:sz w:val="22"/>
                <w:szCs w:val="22"/>
              </w:rPr>
            </w:pPr>
            <w:r>
              <w:rPr>
                <w:sz w:val="22"/>
                <w:szCs w:val="22"/>
              </w:rPr>
              <w:t>52,9</w:t>
            </w:r>
            <w:r w:rsidRPr="00F575C2">
              <w:rPr>
                <w:sz w:val="22"/>
                <w:szCs w:val="22"/>
                <w:lang w:val="ru-RU"/>
              </w:rPr>
              <w:t>±</w:t>
            </w:r>
            <w:r>
              <w:rPr>
                <w:sz w:val="22"/>
                <w:szCs w:val="22"/>
              </w:rPr>
              <w:t>1,5</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Калций</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НК 6.1</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ru-RU"/>
              </w:rPr>
              <w:t>150</w:t>
            </w:r>
          </w:p>
          <w:p w:rsidR="002D12C8" w:rsidRPr="00F575C2" w:rsidRDefault="002D12C8" w:rsidP="00F40AAD">
            <w:pPr>
              <w:jc w:val="center"/>
              <w:rPr>
                <w:sz w:val="22"/>
                <w:szCs w:val="22"/>
                <w:lang w:val="bg-BG"/>
              </w:rPr>
            </w:pPr>
            <w:r w:rsidRPr="00F575C2">
              <w:rPr>
                <w:i/>
                <w:sz w:val="22"/>
                <w:szCs w:val="22"/>
              </w:rPr>
              <w:t>mg</w:t>
            </w:r>
            <w:r w:rsidRPr="00F575C2">
              <w:rPr>
                <w:i/>
                <w:sz w:val="22"/>
                <w:szCs w:val="22"/>
                <w:lang w:val="ru-RU"/>
              </w:rPr>
              <w:t>/</w:t>
            </w:r>
            <w:r w:rsidRPr="00F575C2">
              <w:rPr>
                <w:sz w:val="22"/>
                <w:szCs w:val="22"/>
                <w:lang w:val="ru-RU"/>
              </w:rPr>
              <w:t xml:space="preserve"> </w:t>
            </w:r>
            <w:r w:rsidRPr="00F575C2">
              <w:rPr>
                <w:i/>
                <w:sz w:val="22"/>
                <w:szCs w:val="22"/>
              </w:rPr>
              <w:t>l</w:t>
            </w:r>
          </w:p>
        </w:tc>
        <w:tc>
          <w:tcPr>
            <w:tcW w:w="1448" w:type="dxa"/>
            <w:vAlign w:val="center"/>
          </w:tcPr>
          <w:p w:rsidR="002D12C8" w:rsidRPr="00E33DF6" w:rsidRDefault="00E33DF6" w:rsidP="005E2966">
            <w:pPr>
              <w:spacing w:before="120" w:after="120"/>
              <w:jc w:val="center"/>
              <w:rPr>
                <w:sz w:val="22"/>
                <w:szCs w:val="22"/>
              </w:rPr>
            </w:pPr>
            <w:r>
              <w:rPr>
                <w:sz w:val="22"/>
                <w:szCs w:val="22"/>
              </w:rPr>
              <w:t>123</w:t>
            </w:r>
            <w:r w:rsidRPr="00F575C2">
              <w:rPr>
                <w:sz w:val="22"/>
                <w:szCs w:val="22"/>
                <w:lang w:val="ru-RU"/>
              </w:rPr>
              <w:t>±</w:t>
            </w:r>
            <w:r>
              <w:rPr>
                <w:sz w:val="22"/>
                <w:szCs w:val="22"/>
              </w:rPr>
              <w:t>5</w:t>
            </w:r>
          </w:p>
        </w:tc>
        <w:tc>
          <w:tcPr>
            <w:tcW w:w="1448"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Pr>
                <w:sz w:val="22"/>
                <w:szCs w:val="22"/>
                <w:lang w:val="bg-BG"/>
              </w:rPr>
              <w:t>Да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Цинк</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НК 6.1</w:t>
            </w:r>
          </w:p>
        </w:tc>
        <w:tc>
          <w:tcPr>
            <w:tcW w:w="1585" w:type="dxa"/>
            <w:vAlign w:val="center"/>
          </w:tcPr>
          <w:p w:rsidR="001B0ACF" w:rsidRDefault="001B0ACF" w:rsidP="00F40AAD">
            <w:pPr>
              <w:pStyle w:val="2"/>
              <w:spacing w:before="0" w:after="0"/>
              <w:jc w:val="center"/>
              <w:outlineLvl w:val="1"/>
              <w:rPr>
                <w:rFonts w:ascii="Times New Roman" w:hAnsi="Times New Roman"/>
                <w:b w:val="0"/>
                <w:i w:val="0"/>
                <w:sz w:val="22"/>
                <w:szCs w:val="22"/>
                <w:lang w:val="ru-RU"/>
              </w:rPr>
            </w:pPr>
          </w:p>
          <w:p w:rsidR="002D12C8" w:rsidRPr="00F575C2" w:rsidRDefault="002D12C8" w:rsidP="00F40AAD">
            <w:pPr>
              <w:pStyle w:val="2"/>
              <w:spacing w:before="0" w:after="0"/>
              <w:jc w:val="center"/>
              <w:outlineLvl w:val="1"/>
              <w:rPr>
                <w:rFonts w:ascii="Times New Roman" w:hAnsi="Times New Roman"/>
                <w:b w:val="0"/>
                <w:i w:val="0"/>
                <w:sz w:val="22"/>
                <w:szCs w:val="22"/>
                <w:lang w:val="ru-RU"/>
              </w:rPr>
            </w:pPr>
            <w:r w:rsidRPr="00F575C2">
              <w:rPr>
                <w:rFonts w:ascii="Times New Roman" w:hAnsi="Times New Roman"/>
                <w:b w:val="0"/>
                <w:i w:val="0"/>
                <w:sz w:val="22"/>
                <w:szCs w:val="22"/>
                <w:lang w:val="ru-RU"/>
              </w:rPr>
              <w:t>1,0</w:t>
            </w:r>
          </w:p>
          <w:p w:rsidR="002D12C8" w:rsidRPr="00F575C2" w:rsidRDefault="002D12C8" w:rsidP="00F40AAD">
            <w:pPr>
              <w:pStyle w:val="2"/>
              <w:spacing w:before="0" w:after="0"/>
              <w:jc w:val="center"/>
              <w:outlineLvl w:val="1"/>
              <w:rPr>
                <w:rFonts w:ascii="Times New Roman" w:hAnsi="Times New Roman"/>
                <w:b w:val="0"/>
                <w:sz w:val="22"/>
                <w:szCs w:val="22"/>
              </w:rPr>
            </w:pPr>
            <w:r w:rsidRPr="00F575C2">
              <w:rPr>
                <w:rFonts w:ascii="Times New Roman" w:hAnsi="Times New Roman"/>
                <w:b w:val="0"/>
                <w:sz w:val="22"/>
                <w:szCs w:val="22"/>
              </w:rPr>
              <w:t>mg/ l</w:t>
            </w:r>
          </w:p>
        </w:tc>
        <w:tc>
          <w:tcPr>
            <w:tcW w:w="1448" w:type="dxa"/>
            <w:vAlign w:val="center"/>
          </w:tcPr>
          <w:p w:rsidR="002D12C8" w:rsidRPr="00E33DF6" w:rsidRDefault="00E33DF6" w:rsidP="005E2966">
            <w:pPr>
              <w:spacing w:before="120" w:after="120"/>
              <w:jc w:val="center"/>
              <w:rPr>
                <w:sz w:val="22"/>
                <w:szCs w:val="22"/>
              </w:rPr>
            </w:pPr>
            <w:r>
              <w:rPr>
                <w:sz w:val="22"/>
                <w:szCs w:val="22"/>
              </w:rPr>
              <w:t>0,006</w:t>
            </w:r>
            <w:r w:rsidRPr="00F575C2">
              <w:rPr>
                <w:sz w:val="22"/>
                <w:szCs w:val="22"/>
                <w:lang w:val="ru-RU"/>
              </w:rPr>
              <w:t>±</w:t>
            </w:r>
            <w:r>
              <w:rPr>
                <w:sz w:val="22"/>
                <w:szCs w:val="22"/>
              </w:rPr>
              <w:t>0,001</w:t>
            </w:r>
          </w:p>
        </w:tc>
        <w:tc>
          <w:tcPr>
            <w:tcW w:w="1448"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Живак</w:t>
            </w:r>
          </w:p>
        </w:tc>
        <w:tc>
          <w:tcPr>
            <w:tcW w:w="1556"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НК 6.1</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bg-BG"/>
              </w:rPr>
            </w:pPr>
            <w:r w:rsidRPr="00F575C2">
              <w:rPr>
                <w:sz w:val="22"/>
                <w:szCs w:val="22"/>
                <w:lang w:val="bg-BG"/>
              </w:rPr>
              <w:t>1,0</w:t>
            </w:r>
          </w:p>
          <w:p w:rsidR="002D12C8" w:rsidRPr="00F575C2" w:rsidRDefault="002D12C8" w:rsidP="00F40AAD">
            <w:pPr>
              <w:jc w:val="center"/>
              <w:rPr>
                <w:i/>
                <w:sz w:val="22"/>
                <w:szCs w:val="22"/>
              </w:rPr>
            </w:pPr>
            <w:r w:rsidRPr="00F575C2">
              <w:rPr>
                <w:i/>
                <w:sz w:val="22"/>
                <w:szCs w:val="22"/>
              </w:rPr>
              <w:t>µg / l</w:t>
            </w:r>
          </w:p>
        </w:tc>
        <w:tc>
          <w:tcPr>
            <w:tcW w:w="1448" w:type="dxa"/>
            <w:vAlign w:val="center"/>
          </w:tcPr>
          <w:p w:rsidR="002D12C8" w:rsidRPr="00E33DF6" w:rsidRDefault="00E33DF6" w:rsidP="005E2966">
            <w:pPr>
              <w:spacing w:before="120" w:after="120"/>
              <w:jc w:val="center"/>
              <w:rPr>
                <w:sz w:val="22"/>
                <w:szCs w:val="22"/>
              </w:rPr>
            </w:pPr>
            <w:r>
              <w:rPr>
                <w:sz w:val="22"/>
                <w:szCs w:val="22"/>
              </w:rPr>
              <w:t>&lt;0.1*</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rPr>
            </w:pPr>
            <w:r w:rsidRPr="00F575C2">
              <w:rPr>
                <w:sz w:val="22"/>
                <w:szCs w:val="22"/>
                <w:lang w:val="bg-BG"/>
              </w:rPr>
              <w:t>Д</w:t>
            </w:r>
            <w:r w:rsidRPr="00F575C2">
              <w:rPr>
                <w:sz w:val="22"/>
                <w:szCs w:val="22"/>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lastRenderedPageBreak/>
              <w:t>Кадмий</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НК 6.1</w:t>
            </w:r>
          </w:p>
        </w:tc>
        <w:tc>
          <w:tcPr>
            <w:tcW w:w="1585" w:type="dxa"/>
            <w:vAlign w:val="center"/>
          </w:tcPr>
          <w:p w:rsidR="00AE48DE" w:rsidRDefault="00AE48DE" w:rsidP="00F40AAD">
            <w:pPr>
              <w:jc w:val="center"/>
              <w:rPr>
                <w:sz w:val="22"/>
                <w:szCs w:val="22"/>
                <w:lang w:val="bg-BG"/>
              </w:rPr>
            </w:pPr>
          </w:p>
          <w:p w:rsidR="002D12C8" w:rsidRPr="00F575C2" w:rsidRDefault="002D12C8" w:rsidP="00F40AAD">
            <w:pPr>
              <w:jc w:val="center"/>
              <w:rPr>
                <w:sz w:val="22"/>
                <w:szCs w:val="22"/>
                <w:lang w:val="bg-BG"/>
              </w:rPr>
            </w:pPr>
            <w:r w:rsidRPr="00F575C2">
              <w:rPr>
                <w:sz w:val="22"/>
                <w:szCs w:val="22"/>
                <w:lang w:val="bg-BG"/>
              </w:rPr>
              <w:t>5,</w:t>
            </w:r>
            <w:r w:rsidRPr="00F575C2">
              <w:rPr>
                <w:sz w:val="22"/>
                <w:szCs w:val="22"/>
              </w:rPr>
              <w:t>0</w:t>
            </w:r>
          </w:p>
          <w:p w:rsidR="002D12C8" w:rsidRPr="00F575C2" w:rsidRDefault="002D12C8" w:rsidP="00F40AAD">
            <w:pPr>
              <w:jc w:val="center"/>
              <w:rPr>
                <w:i/>
                <w:sz w:val="22"/>
                <w:szCs w:val="22"/>
              </w:rPr>
            </w:pPr>
            <w:r w:rsidRPr="00F575C2">
              <w:rPr>
                <w:i/>
                <w:sz w:val="22"/>
                <w:szCs w:val="22"/>
              </w:rPr>
              <w:t>µg / l</w:t>
            </w:r>
          </w:p>
        </w:tc>
        <w:tc>
          <w:tcPr>
            <w:tcW w:w="1448" w:type="dxa"/>
            <w:vAlign w:val="center"/>
          </w:tcPr>
          <w:p w:rsidR="002D12C8" w:rsidRPr="00E33DF6" w:rsidRDefault="00E33DF6" w:rsidP="005E2966">
            <w:pPr>
              <w:spacing w:before="120" w:after="120"/>
              <w:jc w:val="center"/>
              <w:rPr>
                <w:sz w:val="22"/>
                <w:szCs w:val="22"/>
              </w:rPr>
            </w:pPr>
            <w:r>
              <w:rPr>
                <w:sz w:val="22"/>
                <w:szCs w:val="22"/>
              </w:rPr>
              <w:t>&lt;2*</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rPr>
            </w:pPr>
          </w:p>
          <w:p w:rsidR="002D12C8" w:rsidRPr="00F575C2" w:rsidRDefault="002D12C8" w:rsidP="00F40AAD">
            <w:pPr>
              <w:jc w:val="center"/>
              <w:rPr>
                <w:sz w:val="22"/>
                <w:szCs w:val="22"/>
              </w:rPr>
            </w:pPr>
            <w:r w:rsidRPr="00F575C2">
              <w:rPr>
                <w:sz w:val="22"/>
                <w:szCs w:val="22"/>
                <w:lang w:val="bg-BG"/>
              </w:rPr>
              <w:t>Д</w:t>
            </w:r>
            <w:r w:rsidRPr="00F575C2">
              <w:rPr>
                <w:sz w:val="22"/>
                <w:szCs w:val="22"/>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Мед</w:t>
            </w:r>
          </w:p>
        </w:tc>
        <w:tc>
          <w:tcPr>
            <w:tcW w:w="1556" w:type="dxa"/>
          </w:tcPr>
          <w:p w:rsidR="002D12C8" w:rsidRPr="00F575C2" w:rsidRDefault="002D12C8" w:rsidP="00F40AAD">
            <w:pPr>
              <w:rPr>
                <w:sz w:val="22"/>
                <w:szCs w:val="22"/>
                <w:lang w:val="bg-BG"/>
              </w:rPr>
            </w:pPr>
          </w:p>
          <w:p w:rsidR="002D12C8" w:rsidRPr="00F575C2" w:rsidRDefault="002D12C8" w:rsidP="00F40AAD">
            <w:pPr>
              <w:jc w:val="center"/>
              <w:rPr>
                <w:sz w:val="22"/>
                <w:szCs w:val="22"/>
              </w:rPr>
            </w:pPr>
            <w:r w:rsidRPr="00F575C2">
              <w:rPr>
                <w:sz w:val="22"/>
                <w:szCs w:val="22"/>
                <w:lang w:val="bg-BG"/>
              </w:rPr>
              <w:t>НК 6.1</w:t>
            </w:r>
          </w:p>
        </w:tc>
        <w:tc>
          <w:tcPr>
            <w:tcW w:w="1585" w:type="dxa"/>
            <w:vAlign w:val="center"/>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0,2</w:t>
            </w:r>
            <w:r w:rsidRPr="00F575C2">
              <w:rPr>
                <w:sz w:val="22"/>
                <w:szCs w:val="22"/>
                <w:lang w:val="bg-BG"/>
              </w:rPr>
              <w:br/>
            </w:r>
            <w:r w:rsidRPr="00F575C2">
              <w:rPr>
                <w:i/>
                <w:sz w:val="22"/>
                <w:szCs w:val="22"/>
              </w:rPr>
              <w:t>mg/ l</w:t>
            </w:r>
          </w:p>
        </w:tc>
        <w:tc>
          <w:tcPr>
            <w:tcW w:w="1448" w:type="dxa"/>
            <w:vAlign w:val="center"/>
          </w:tcPr>
          <w:p w:rsidR="002D12C8" w:rsidRPr="00E33DF6" w:rsidRDefault="00E33DF6" w:rsidP="005E2966">
            <w:pPr>
              <w:spacing w:before="120" w:after="120"/>
              <w:jc w:val="center"/>
              <w:rPr>
                <w:sz w:val="22"/>
                <w:szCs w:val="22"/>
              </w:rPr>
            </w:pPr>
            <w:r>
              <w:rPr>
                <w:sz w:val="22"/>
                <w:szCs w:val="22"/>
              </w:rPr>
              <w:t>0,020</w:t>
            </w:r>
            <w:r w:rsidRPr="00F575C2">
              <w:rPr>
                <w:sz w:val="22"/>
                <w:szCs w:val="22"/>
                <w:lang w:val="ru-RU"/>
              </w:rPr>
              <w:t>±</w:t>
            </w:r>
            <w:r>
              <w:rPr>
                <w:sz w:val="22"/>
                <w:szCs w:val="22"/>
              </w:rPr>
              <w:t>0,003</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Никел</w:t>
            </w:r>
          </w:p>
        </w:tc>
        <w:tc>
          <w:tcPr>
            <w:tcW w:w="1556"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НК 6.1</w:t>
            </w:r>
          </w:p>
        </w:tc>
        <w:tc>
          <w:tcPr>
            <w:tcW w:w="1585" w:type="dxa"/>
          </w:tcPr>
          <w:p w:rsidR="002D12C8" w:rsidRPr="00F575C2" w:rsidRDefault="002D12C8" w:rsidP="00F40AAD">
            <w:pPr>
              <w:jc w:val="center"/>
              <w:rPr>
                <w:i/>
                <w:sz w:val="22"/>
                <w:szCs w:val="22"/>
                <w:lang w:val="bg-BG"/>
              </w:rPr>
            </w:pPr>
          </w:p>
          <w:p w:rsidR="002D12C8" w:rsidRPr="00F575C2" w:rsidRDefault="002D12C8" w:rsidP="00F40AAD">
            <w:pPr>
              <w:jc w:val="center"/>
              <w:rPr>
                <w:sz w:val="22"/>
                <w:szCs w:val="22"/>
                <w:lang w:val="ru-RU"/>
              </w:rPr>
            </w:pPr>
            <w:r w:rsidRPr="00F575C2">
              <w:rPr>
                <w:i/>
                <w:sz w:val="22"/>
                <w:szCs w:val="22"/>
                <w:lang w:val="ru-RU"/>
              </w:rPr>
              <w:t>20</w:t>
            </w:r>
            <w:r w:rsidRPr="00F575C2">
              <w:rPr>
                <w:i/>
                <w:sz w:val="22"/>
                <w:szCs w:val="22"/>
                <w:lang w:val="ru-RU"/>
              </w:rPr>
              <w:br/>
              <w:t>µ</w:t>
            </w:r>
            <w:r w:rsidRPr="00F575C2">
              <w:rPr>
                <w:i/>
                <w:sz w:val="22"/>
                <w:szCs w:val="22"/>
              </w:rPr>
              <w:t>g</w:t>
            </w:r>
            <w:r w:rsidRPr="00F575C2">
              <w:rPr>
                <w:i/>
                <w:sz w:val="22"/>
                <w:szCs w:val="22"/>
                <w:lang w:val="ru-RU"/>
              </w:rPr>
              <w:t xml:space="preserve"> / </w:t>
            </w:r>
            <w:r w:rsidRPr="00F575C2">
              <w:rPr>
                <w:i/>
                <w:sz w:val="22"/>
                <w:szCs w:val="22"/>
              </w:rPr>
              <w:t>l</w:t>
            </w:r>
          </w:p>
        </w:tc>
        <w:tc>
          <w:tcPr>
            <w:tcW w:w="1448" w:type="dxa"/>
            <w:vAlign w:val="center"/>
          </w:tcPr>
          <w:p w:rsidR="002D12C8" w:rsidRPr="00E33DF6" w:rsidRDefault="00E33DF6" w:rsidP="005E2966">
            <w:pPr>
              <w:spacing w:before="120" w:after="120"/>
              <w:jc w:val="center"/>
              <w:rPr>
                <w:sz w:val="22"/>
                <w:szCs w:val="22"/>
              </w:rPr>
            </w:pPr>
            <w:r>
              <w:rPr>
                <w:sz w:val="22"/>
                <w:szCs w:val="22"/>
              </w:rPr>
              <w:t>7,0</w:t>
            </w:r>
            <w:r w:rsidRPr="00F575C2">
              <w:rPr>
                <w:sz w:val="22"/>
                <w:szCs w:val="22"/>
                <w:lang w:val="ru-RU"/>
              </w:rPr>
              <w:t>±</w:t>
            </w:r>
            <w:r>
              <w:rPr>
                <w:sz w:val="22"/>
                <w:szCs w:val="22"/>
              </w:rPr>
              <w:t>0,6</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Pr>
                <w:sz w:val="22"/>
                <w:szCs w:val="22"/>
                <w:lang w:val="bg-BG"/>
              </w:rPr>
              <w:t>Да</w:t>
            </w:r>
            <w:r w:rsidRPr="00F575C2">
              <w:rPr>
                <w:sz w:val="22"/>
                <w:szCs w:val="22"/>
                <w:lang w:val="bg-BG"/>
              </w:rPr>
              <w:t xml:space="preserve"> </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Олово</w:t>
            </w:r>
          </w:p>
        </w:tc>
        <w:tc>
          <w:tcPr>
            <w:tcW w:w="1556" w:type="dxa"/>
          </w:tcPr>
          <w:p w:rsidR="002D12C8" w:rsidRPr="00F575C2" w:rsidRDefault="002D12C8" w:rsidP="00F40AAD">
            <w:pPr>
              <w:rPr>
                <w:sz w:val="22"/>
                <w:szCs w:val="22"/>
                <w:lang w:val="ru-RU"/>
              </w:rPr>
            </w:pPr>
          </w:p>
          <w:p w:rsidR="002D12C8" w:rsidRPr="00F575C2" w:rsidRDefault="002D12C8" w:rsidP="00F40AAD">
            <w:pPr>
              <w:jc w:val="center"/>
              <w:rPr>
                <w:sz w:val="22"/>
                <w:szCs w:val="22"/>
                <w:lang w:val="ru-RU"/>
              </w:rPr>
            </w:pPr>
            <w:r w:rsidRPr="00F575C2">
              <w:rPr>
                <w:sz w:val="22"/>
                <w:szCs w:val="22"/>
                <w:lang w:val="bg-BG"/>
              </w:rPr>
              <w:t>НК 6.1</w:t>
            </w:r>
          </w:p>
        </w:tc>
        <w:tc>
          <w:tcPr>
            <w:tcW w:w="1585" w:type="dxa"/>
          </w:tcPr>
          <w:p w:rsidR="002D12C8" w:rsidRPr="00F575C2" w:rsidRDefault="002D12C8" w:rsidP="00F40AAD">
            <w:pPr>
              <w:jc w:val="center"/>
              <w:rPr>
                <w:i/>
                <w:sz w:val="22"/>
                <w:szCs w:val="22"/>
                <w:lang w:val="bg-BG"/>
              </w:rPr>
            </w:pPr>
          </w:p>
          <w:p w:rsidR="002D12C8" w:rsidRPr="00F575C2" w:rsidRDefault="002D12C8" w:rsidP="00F40AAD">
            <w:pPr>
              <w:jc w:val="center"/>
              <w:rPr>
                <w:sz w:val="22"/>
                <w:szCs w:val="22"/>
                <w:lang w:val="ru-RU"/>
              </w:rPr>
            </w:pPr>
            <w:r w:rsidRPr="00F575C2">
              <w:rPr>
                <w:i/>
                <w:sz w:val="22"/>
                <w:szCs w:val="22"/>
                <w:lang w:val="ru-RU"/>
              </w:rPr>
              <w:t>10</w:t>
            </w:r>
            <w:r w:rsidRPr="00F575C2">
              <w:rPr>
                <w:i/>
                <w:sz w:val="22"/>
                <w:szCs w:val="22"/>
                <w:lang w:val="ru-RU"/>
              </w:rPr>
              <w:br/>
              <w:t>µ</w:t>
            </w:r>
            <w:r w:rsidRPr="00F575C2">
              <w:rPr>
                <w:i/>
                <w:sz w:val="22"/>
                <w:szCs w:val="22"/>
              </w:rPr>
              <w:t>g</w:t>
            </w:r>
            <w:r w:rsidRPr="00F575C2">
              <w:rPr>
                <w:i/>
                <w:sz w:val="22"/>
                <w:szCs w:val="22"/>
                <w:lang w:val="ru-RU"/>
              </w:rPr>
              <w:t xml:space="preserve"> / </w:t>
            </w:r>
            <w:r w:rsidRPr="00F575C2">
              <w:rPr>
                <w:i/>
                <w:sz w:val="22"/>
                <w:szCs w:val="22"/>
              </w:rPr>
              <w:t>l</w:t>
            </w:r>
          </w:p>
        </w:tc>
        <w:tc>
          <w:tcPr>
            <w:tcW w:w="1448" w:type="dxa"/>
            <w:vAlign w:val="center"/>
          </w:tcPr>
          <w:p w:rsidR="002D12C8" w:rsidRPr="00E33DF6" w:rsidRDefault="00E33DF6" w:rsidP="005E2966">
            <w:pPr>
              <w:spacing w:before="120" w:after="120"/>
              <w:jc w:val="center"/>
              <w:rPr>
                <w:sz w:val="22"/>
                <w:szCs w:val="22"/>
              </w:rPr>
            </w:pPr>
            <w:r>
              <w:rPr>
                <w:sz w:val="22"/>
                <w:szCs w:val="22"/>
              </w:rPr>
              <w:t>&lt;5*</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Хром</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НК 6.1</w:t>
            </w:r>
          </w:p>
        </w:tc>
        <w:tc>
          <w:tcPr>
            <w:tcW w:w="1585" w:type="dxa"/>
          </w:tcPr>
          <w:p w:rsidR="002D12C8" w:rsidRPr="00F575C2" w:rsidRDefault="002D12C8" w:rsidP="00F40AAD">
            <w:pPr>
              <w:jc w:val="center"/>
              <w:rPr>
                <w:i/>
                <w:sz w:val="22"/>
                <w:szCs w:val="22"/>
                <w:lang w:val="bg-BG"/>
              </w:rPr>
            </w:pPr>
          </w:p>
          <w:p w:rsidR="002D12C8" w:rsidRPr="00F575C2" w:rsidRDefault="002D12C8" w:rsidP="00F40AAD">
            <w:pPr>
              <w:jc w:val="center"/>
              <w:rPr>
                <w:sz w:val="22"/>
                <w:szCs w:val="22"/>
                <w:lang w:val="ru-RU"/>
              </w:rPr>
            </w:pPr>
            <w:r w:rsidRPr="00F575C2">
              <w:rPr>
                <w:i/>
                <w:sz w:val="22"/>
                <w:szCs w:val="22"/>
                <w:lang w:val="ru-RU"/>
              </w:rPr>
              <w:t>50</w:t>
            </w:r>
            <w:r w:rsidRPr="00F575C2">
              <w:rPr>
                <w:i/>
                <w:sz w:val="22"/>
                <w:szCs w:val="22"/>
                <w:lang w:val="ru-RU"/>
              </w:rPr>
              <w:br/>
              <w:t>µ</w:t>
            </w:r>
            <w:r w:rsidRPr="00F575C2">
              <w:rPr>
                <w:i/>
                <w:sz w:val="22"/>
                <w:szCs w:val="22"/>
              </w:rPr>
              <w:t>g</w:t>
            </w:r>
            <w:r w:rsidRPr="00F575C2">
              <w:rPr>
                <w:i/>
                <w:sz w:val="22"/>
                <w:szCs w:val="22"/>
                <w:lang w:val="ru-RU"/>
              </w:rPr>
              <w:t xml:space="preserve"> /</w:t>
            </w:r>
            <w:r w:rsidRPr="00F575C2">
              <w:rPr>
                <w:i/>
                <w:sz w:val="22"/>
                <w:szCs w:val="22"/>
              </w:rPr>
              <w:t>l</w:t>
            </w:r>
          </w:p>
        </w:tc>
        <w:tc>
          <w:tcPr>
            <w:tcW w:w="1448" w:type="dxa"/>
            <w:vAlign w:val="center"/>
          </w:tcPr>
          <w:p w:rsidR="002D12C8" w:rsidRPr="00E33DF6" w:rsidRDefault="00E33DF6" w:rsidP="005E2966">
            <w:pPr>
              <w:spacing w:before="120" w:after="120"/>
              <w:jc w:val="center"/>
              <w:rPr>
                <w:sz w:val="22"/>
                <w:szCs w:val="22"/>
              </w:rPr>
            </w:pPr>
            <w:r>
              <w:rPr>
                <w:sz w:val="22"/>
                <w:szCs w:val="22"/>
              </w:rPr>
              <w:t>&lt;5*</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AE48DE">
        <w:trPr>
          <w:trHeight w:val="688"/>
        </w:trPr>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Желязо</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НК 6.1</w:t>
            </w:r>
          </w:p>
        </w:tc>
        <w:tc>
          <w:tcPr>
            <w:tcW w:w="1585" w:type="dxa"/>
            <w:vAlign w:val="center"/>
          </w:tcPr>
          <w:p w:rsidR="00AE48DE" w:rsidRDefault="00AE48DE" w:rsidP="00F40AAD">
            <w:pPr>
              <w:pStyle w:val="2"/>
              <w:spacing w:before="0" w:after="0"/>
              <w:jc w:val="center"/>
              <w:outlineLvl w:val="1"/>
              <w:rPr>
                <w:rFonts w:ascii="Times New Roman" w:hAnsi="Times New Roman"/>
                <w:b w:val="0"/>
                <w:i w:val="0"/>
                <w:sz w:val="22"/>
                <w:szCs w:val="22"/>
              </w:rPr>
            </w:pPr>
          </w:p>
          <w:p w:rsidR="002D12C8" w:rsidRPr="00F575C2" w:rsidRDefault="002D12C8" w:rsidP="00F40AAD">
            <w:pPr>
              <w:pStyle w:val="2"/>
              <w:spacing w:before="0" w:after="0"/>
              <w:jc w:val="center"/>
              <w:outlineLvl w:val="1"/>
              <w:rPr>
                <w:rFonts w:ascii="Times New Roman" w:hAnsi="Times New Roman"/>
                <w:b w:val="0"/>
                <w:i w:val="0"/>
                <w:sz w:val="22"/>
                <w:szCs w:val="22"/>
              </w:rPr>
            </w:pPr>
            <w:r w:rsidRPr="00F575C2">
              <w:rPr>
                <w:rFonts w:ascii="Times New Roman" w:hAnsi="Times New Roman"/>
                <w:b w:val="0"/>
                <w:i w:val="0"/>
                <w:sz w:val="22"/>
                <w:szCs w:val="22"/>
              </w:rPr>
              <w:t>200</w:t>
            </w:r>
          </w:p>
          <w:p w:rsidR="002D12C8" w:rsidRPr="00F575C2" w:rsidRDefault="002D12C8" w:rsidP="00F40AAD">
            <w:pPr>
              <w:pStyle w:val="2"/>
              <w:spacing w:before="0" w:after="0"/>
              <w:jc w:val="center"/>
              <w:outlineLvl w:val="1"/>
              <w:rPr>
                <w:rFonts w:ascii="Times New Roman" w:hAnsi="Times New Roman"/>
                <w:b w:val="0"/>
                <w:i w:val="0"/>
                <w:sz w:val="22"/>
                <w:szCs w:val="22"/>
                <w:lang w:val="en-US"/>
              </w:rPr>
            </w:pPr>
            <w:r w:rsidRPr="00F575C2">
              <w:rPr>
                <w:rFonts w:ascii="Times New Roman" w:hAnsi="Times New Roman"/>
                <w:b w:val="0"/>
                <w:i w:val="0"/>
                <w:sz w:val="22"/>
                <w:szCs w:val="22"/>
                <w:lang w:val="ru-RU"/>
              </w:rPr>
              <w:t>µ</w:t>
            </w:r>
            <w:r w:rsidRPr="00F575C2">
              <w:rPr>
                <w:rFonts w:ascii="Times New Roman" w:hAnsi="Times New Roman"/>
                <w:b w:val="0"/>
                <w:i w:val="0"/>
                <w:sz w:val="22"/>
                <w:szCs w:val="22"/>
                <w:lang w:val="en-US"/>
              </w:rPr>
              <w:t>g</w:t>
            </w:r>
            <w:r w:rsidRPr="00F575C2">
              <w:rPr>
                <w:rFonts w:ascii="Times New Roman" w:hAnsi="Times New Roman"/>
                <w:b w:val="0"/>
                <w:i w:val="0"/>
                <w:sz w:val="22"/>
                <w:szCs w:val="22"/>
                <w:lang w:val="ru-RU"/>
              </w:rPr>
              <w:t xml:space="preserve"> / </w:t>
            </w:r>
            <w:r w:rsidRPr="00F575C2">
              <w:rPr>
                <w:rFonts w:ascii="Times New Roman" w:hAnsi="Times New Roman"/>
                <w:b w:val="0"/>
                <w:i w:val="0"/>
                <w:sz w:val="22"/>
                <w:szCs w:val="22"/>
                <w:lang w:val="en-US"/>
              </w:rPr>
              <w:t>l</w:t>
            </w:r>
          </w:p>
        </w:tc>
        <w:tc>
          <w:tcPr>
            <w:tcW w:w="1448" w:type="dxa"/>
            <w:vAlign w:val="center"/>
          </w:tcPr>
          <w:p w:rsidR="002D12C8" w:rsidRPr="00E33DF6" w:rsidRDefault="00E33DF6" w:rsidP="005E2966">
            <w:pPr>
              <w:spacing w:before="120" w:after="120"/>
              <w:jc w:val="center"/>
              <w:rPr>
                <w:sz w:val="22"/>
                <w:szCs w:val="22"/>
              </w:rPr>
            </w:pPr>
            <w:r>
              <w:rPr>
                <w:sz w:val="22"/>
                <w:szCs w:val="22"/>
              </w:rPr>
              <w:t>14</w:t>
            </w:r>
            <w:r w:rsidRPr="00F575C2">
              <w:rPr>
                <w:sz w:val="22"/>
                <w:szCs w:val="22"/>
                <w:lang w:val="ru-RU"/>
              </w:rPr>
              <w:t>±</w:t>
            </w:r>
            <w:r>
              <w:rPr>
                <w:sz w:val="22"/>
                <w:szCs w:val="22"/>
              </w:rPr>
              <w:t>1</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 xml:space="preserve">Да </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Манган</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НК 6.1</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bg-BG"/>
              </w:rPr>
            </w:pPr>
            <w:r w:rsidRPr="00F575C2">
              <w:rPr>
                <w:sz w:val="22"/>
                <w:szCs w:val="22"/>
                <w:lang w:val="bg-BG"/>
              </w:rPr>
              <w:t>50</w:t>
            </w:r>
          </w:p>
          <w:p w:rsidR="002D12C8" w:rsidRPr="00F575C2" w:rsidRDefault="002D12C8" w:rsidP="00F40AAD">
            <w:pPr>
              <w:jc w:val="center"/>
              <w:rPr>
                <w:sz w:val="22"/>
                <w:szCs w:val="22"/>
              </w:rPr>
            </w:pPr>
            <w:r w:rsidRPr="00F575C2">
              <w:rPr>
                <w:sz w:val="22"/>
                <w:szCs w:val="22"/>
              </w:rPr>
              <w:t>µg / l</w:t>
            </w:r>
          </w:p>
        </w:tc>
        <w:tc>
          <w:tcPr>
            <w:tcW w:w="1448" w:type="dxa"/>
            <w:vAlign w:val="center"/>
          </w:tcPr>
          <w:p w:rsidR="002D12C8" w:rsidRPr="00E33DF6" w:rsidRDefault="00E33DF6" w:rsidP="005E2966">
            <w:pPr>
              <w:spacing w:before="120" w:after="120"/>
              <w:jc w:val="center"/>
              <w:rPr>
                <w:sz w:val="22"/>
                <w:szCs w:val="22"/>
              </w:rPr>
            </w:pPr>
            <w:r>
              <w:rPr>
                <w:sz w:val="22"/>
                <w:szCs w:val="22"/>
              </w:rPr>
              <w:t>710</w:t>
            </w:r>
            <w:r w:rsidRPr="00F575C2">
              <w:rPr>
                <w:sz w:val="22"/>
                <w:szCs w:val="22"/>
                <w:lang w:val="ru-RU"/>
              </w:rPr>
              <w:t>±</w:t>
            </w:r>
            <w:r>
              <w:rPr>
                <w:sz w:val="22"/>
                <w:szCs w:val="22"/>
              </w:rPr>
              <w:t>71</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Не</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Арсен</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НК 6.1</w:t>
            </w:r>
          </w:p>
        </w:tc>
        <w:tc>
          <w:tcPr>
            <w:tcW w:w="1585" w:type="dxa"/>
          </w:tcPr>
          <w:p w:rsidR="002D12C8" w:rsidRPr="00F575C2" w:rsidRDefault="002D12C8" w:rsidP="00F40AAD">
            <w:pPr>
              <w:jc w:val="center"/>
              <w:rPr>
                <w:i/>
                <w:sz w:val="22"/>
                <w:szCs w:val="22"/>
                <w:lang w:val="bg-BG"/>
              </w:rPr>
            </w:pPr>
          </w:p>
          <w:p w:rsidR="002D12C8" w:rsidRPr="00F575C2" w:rsidRDefault="002D12C8" w:rsidP="00F40AAD">
            <w:pPr>
              <w:jc w:val="center"/>
              <w:rPr>
                <w:sz w:val="22"/>
                <w:szCs w:val="22"/>
                <w:lang w:val="ru-RU"/>
              </w:rPr>
            </w:pPr>
            <w:r w:rsidRPr="00F575C2">
              <w:rPr>
                <w:i/>
                <w:sz w:val="22"/>
                <w:szCs w:val="22"/>
                <w:lang w:val="ru-RU"/>
              </w:rPr>
              <w:t>10</w:t>
            </w:r>
            <w:r w:rsidRPr="00F575C2">
              <w:rPr>
                <w:i/>
                <w:sz w:val="22"/>
                <w:szCs w:val="22"/>
                <w:lang w:val="ru-RU"/>
              </w:rPr>
              <w:br/>
              <w:t>µ</w:t>
            </w:r>
            <w:r w:rsidRPr="00F575C2">
              <w:rPr>
                <w:i/>
                <w:sz w:val="22"/>
                <w:szCs w:val="22"/>
              </w:rPr>
              <w:t>g</w:t>
            </w:r>
            <w:r w:rsidRPr="00F575C2">
              <w:rPr>
                <w:i/>
                <w:sz w:val="22"/>
                <w:szCs w:val="22"/>
                <w:lang w:val="ru-RU"/>
              </w:rPr>
              <w:t xml:space="preserve"> / </w:t>
            </w:r>
            <w:r w:rsidRPr="00F575C2">
              <w:rPr>
                <w:i/>
                <w:sz w:val="22"/>
                <w:szCs w:val="22"/>
              </w:rPr>
              <w:t>l</w:t>
            </w:r>
          </w:p>
        </w:tc>
        <w:tc>
          <w:tcPr>
            <w:tcW w:w="1448" w:type="dxa"/>
            <w:vAlign w:val="center"/>
          </w:tcPr>
          <w:p w:rsidR="002D12C8" w:rsidRPr="00E33DF6" w:rsidRDefault="00E33DF6" w:rsidP="005E2966">
            <w:pPr>
              <w:spacing w:before="120" w:after="120"/>
              <w:jc w:val="center"/>
              <w:rPr>
                <w:sz w:val="22"/>
                <w:szCs w:val="22"/>
              </w:rPr>
            </w:pPr>
            <w:r>
              <w:rPr>
                <w:sz w:val="22"/>
                <w:szCs w:val="22"/>
              </w:rPr>
              <w:t>&lt;5*</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Нефтопродукти</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НК 6.1</w:t>
            </w:r>
          </w:p>
        </w:tc>
        <w:tc>
          <w:tcPr>
            <w:tcW w:w="1585" w:type="dxa"/>
          </w:tcPr>
          <w:p w:rsidR="002D12C8" w:rsidRPr="00F575C2" w:rsidRDefault="002D12C8" w:rsidP="00F40AAD">
            <w:pPr>
              <w:jc w:val="center"/>
              <w:rPr>
                <w:i/>
                <w:sz w:val="22"/>
                <w:szCs w:val="22"/>
                <w:lang w:val="bg-BG"/>
              </w:rPr>
            </w:pPr>
          </w:p>
          <w:p w:rsidR="002D12C8" w:rsidRPr="00F575C2" w:rsidRDefault="002D12C8" w:rsidP="00F40AAD">
            <w:pPr>
              <w:jc w:val="center"/>
              <w:rPr>
                <w:i/>
                <w:sz w:val="22"/>
                <w:szCs w:val="22"/>
                <w:lang w:val="bg-BG"/>
              </w:rPr>
            </w:pPr>
            <w:r w:rsidRPr="00F575C2">
              <w:rPr>
                <w:i/>
                <w:sz w:val="22"/>
                <w:szCs w:val="22"/>
                <w:lang w:val="bg-BG"/>
              </w:rPr>
              <w:t>50</w:t>
            </w:r>
          </w:p>
          <w:p w:rsidR="002D12C8" w:rsidRPr="00F575C2" w:rsidRDefault="002D12C8" w:rsidP="00F40AAD">
            <w:pPr>
              <w:jc w:val="center"/>
              <w:rPr>
                <w:sz w:val="22"/>
                <w:szCs w:val="22"/>
                <w:lang w:val="ru-RU"/>
              </w:rPr>
            </w:pPr>
            <w:r w:rsidRPr="00F575C2">
              <w:rPr>
                <w:i/>
                <w:sz w:val="22"/>
                <w:szCs w:val="22"/>
                <w:lang w:val="ru-RU"/>
              </w:rPr>
              <w:t>µ</w:t>
            </w:r>
            <w:r w:rsidRPr="00F575C2">
              <w:rPr>
                <w:i/>
                <w:sz w:val="22"/>
                <w:szCs w:val="22"/>
              </w:rPr>
              <w:t>g</w:t>
            </w:r>
            <w:r w:rsidRPr="00F575C2">
              <w:rPr>
                <w:i/>
                <w:sz w:val="22"/>
                <w:szCs w:val="22"/>
                <w:lang w:val="ru-RU"/>
              </w:rPr>
              <w:t xml:space="preserve"> / </w:t>
            </w:r>
            <w:r w:rsidRPr="00F575C2">
              <w:rPr>
                <w:i/>
                <w:sz w:val="22"/>
                <w:szCs w:val="22"/>
              </w:rPr>
              <w:t>l</w:t>
            </w:r>
          </w:p>
        </w:tc>
        <w:tc>
          <w:tcPr>
            <w:tcW w:w="1448" w:type="dxa"/>
            <w:vAlign w:val="center"/>
          </w:tcPr>
          <w:p w:rsidR="002D12C8" w:rsidRPr="00E33DF6" w:rsidRDefault="00E33DF6" w:rsidP="005E2966">
            <w:pPr>
              <w:spacing w:before="120" w:after="120"/>
              <w:jc w:val="center"/>
              <w:rPr>
                <w:sz w:val="22"/>
                <w:szCs w:val="22"/>
              </w:rPr>
            </w:pPr>
            <w:r>
              <w:rPr>
                <w:sz w:val="22"/>
                <w:szCs w:val="22"/>
              </w:rPr>
              <w:t>&lt;20*</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Default="002D12C8" w:rsidP="00F40AAD">
            <w:pPr>
              <w:jc w:val="center"/>
              <w:rPr>
                <w:sz w:val="22"/>
                <w:szCs w:val="22"/>
                <w:lang w:val="bg-BG"/>
              </w:rPr>
            </w:pPr>
          </w:p>
          <w:p w:rsidR="002D12C8" w:rsidRPr="00F575C2" w:rsidRDefault="00040C65" w:rsidP="00F40AAD">
            <w:pPr>
              <w:jc w:val="center"/>
              <w:rPr>
                <w:sz w:val="22"/>
                <w:szCs w:val="22"/>
                <w:lang w:val="ru-RU"/>
              </w:rPr>
            </w:pPr>
            <w:r>
              <w:rPr>
                <w:sz w:val="22"/>
                <w:szCs w:val="22"/>
                <w:lang w:val="bg-BG"/>
              </w:rPr>
              <w:t>Да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Бор</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НК 6.1</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bg-BG"/>
              </w:rPr>
            </w:pPr>
            <w:r w:rsidRPr="00F575C2">
              <w:rPr>
                <w:sz w:val="22"/>
                <w:szCs w:val="22"/>
                <w:lang w:val="bg-BG"/>
              </w:rPr>
              <w:t>1,0</w:t>
            </w:r>
          </w:p>
          <w:p w:rsidR="002D12C8" w:rsidRPr="00F575C2" w:rsidRDefault="002D12C8" w:rsidP="00F40AAD">
            <w:pPr>
              <w:jc w:val="center"/>
              <w:rPr>
                <w:i/>
                <w:sz w:val="22"/>
                <w:szCs w:val="22"/>
                <w:lang w:val="bg-BG"/>
              </w:rPr>
            </w:pPr>
            <w:r w:rsidRPr="00F575C2">
              <w:rPr>
                <w:i/>
                <w:sz w:val="22"/>
                <w:szCs w:val="22"/>
              </w:rPr>
              <w:t>µg / dm³</w:t>
            </w:r>
          </w:p>
        </w:tc>
        <w:tc>
          <w:tcPr>
            <w:tcW w:w="1448" w:type="dxa"/>
            <w:vAlign w:val="center"/>
          </w:tcPr>
          <w:p w:rsidR="002D12C8" w:rsidRPr="00E33DF6" w:rsidRDefault="00E33DF6" w:rsidP="005E2966">
            <w:pPr>
              <w:spacing w:before="120" w:after="120"/>
              <w:jc w:val="center"/>
              <w:rPr>
                <w:sz w:val="22"/>
                <w:szCs w:val="22"/>
              </w:rPr>
            </w:pPr>
            <w:r>
              <w:rPr>
                <w:sz w:val="22"/>
                <w:szCs w:val="22"/>
              </w:rPr>
              <w:t>106</w:t>
            </w:r>
            <w:r w:rsidRPr="00F575C2">
              <w:rPr>
                <w:sz w:val="22"/>
                <w:szCs w:val="22"/>
                <w:lang w:val="ru-RU"/>
              </w:rPr>
              <w:t>±</w:t>
            </w:r>
            <w:r>
              <w:rPr>
                <w:sz w:val="22"/>
                <w:szCs w:val="22"/>
              </w:rPr>
              <w:t>9</w:t>
            </w:r>
          </w:p>
        </w:tc>
        <w:tc>
          <w:tcPr>
            <w:tcW w:w="1448"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Не</w:t>
            </w:r>
          </w:p>
        </w:tc>
      </w:tr>
    </w:tbl>
    <w:p w:rsidR="002D12C8" w:rsidRPr="00F575C2" w:rsidRDefault="002D12C8" w:rsidP="002D12C8">
      <w:pPr>
        <w:rPr>
          <w:bCs/>
          <w:sz w:val="22"/>
          <w:szCs w:val="22"/>
          <w:lang w:val="ru-RU"/>
        </w:rPr>
      </w:pPr>
      <w:r w:rsidRPr="00F575C2">
        <w:rPr>
          <w:bCs/>
          <w:sz w:val="22"/>
          <w:szCs w:val="22"/>
          <w:lang w:val="ru-RU"/>
        </w:rPr>
        <w:t>* - по-малко от границата на количествено определянене на метода.</w:t>
      </w:r>
    </w:p>
    <w:p w:rsidR="002D12C8" w:rsidRPr="00F575C2" w:rsidRDefault="002D12C8" w:rsidP="002D12C8">
      <w:pPr>
        <w:rPr>
          <w:b/>
          <w:sz w:val="22"/>
          <w:szCs w:val="22"/>
          <w:lang w:val="bg-BG"/>
        </w:rPr>
      </w:pPr>
    </w:p>
    <w:p w:rsidR="002D12C8" w:rsidRPr="00DA7524" w:rsidRDefault="002D12C8" w:rsidP="002D12C8">
      <w:pPr>
        <w:rPr>
          <w:sz w:val="22"/>
          <w:szCs w:val="22"/>
          <w:lang w:val="bg-BG"/>
        </w:rPr>
      </w:pPr>
      <w:r w:rsidRPr="00F575C2">
        <w:rPr>
          <w:b/>
          <w:sz w:val="22"/>
          <w:szCs w:val="22"/>
          <w:lang w:val="bg-BG"/>
        </w:rPr>
        <w:t xml:space="preserve">Таблица 8.6. </w:t>
      </w:r>
      <w:r w:rsidRPr="00F168EC">
        <w:rPr>
          <w:b/>
          <w:sz w:val="22"/>
          <w:szCs w:val="22"/>
          <w:lang w:val="bg-BG"/>
        </w:rPr>
        <w:t xml:space="preserve">Опазване на подземните води пробовземна точка НК 7.0 , за която са издадени Протокол </w:t>
      </w:r>
      <w:r w:rsidR="00DA7524" w:rsidRPr="002D12C8">
        <w:rPr>
          <w:b/>
          <w:sz w:val="22"/>
          <w:szCs w:val="22"/>
          <w:lang w:val="bg-BG"/>
        </w:rPr>
        <w:t xml:space="preserve">№ </w:t>
      </w:r>
      <w:r w:rsidR="00DA7524">
        <w:rPr>
          <w:b/>
          <w:sz w:val="22"/>
          <w:szCs w:val="22"/>
        </w:rPr>
        <w:t>944</w:t>
      </w:r>
      <w:r w:rsidR="00DA7524" w:rsidRPr="002D12C8">
        <w:rPr>
          <w:b/>
          <w:sz w:val="22"/>
          <w:szCs w:val="22"/>
        </w:rPr>
        <w:t xml:space="preserve"> Д –</w:t>
      </w:r>
      <w:r w:rsidR="00DA7524" w:rsidRPr="002D12C8">
        <w:rPr>
          <w:b/>
          <w:sz w:val="22"/>
          <w:szCs w:val="22"/>
          <w:lang w:val="bg-BG"/>
        </w:rPr>
        <w:t xml:space="preserve"> </w:t>
      </w:r>
      <w:r w:rsidR="00DA7524" w:rsidRPr="002D12C8">
        <w:rPr>
          <w:b/>
          <w:sz w:val="22"/>
          <w:szCs w:val="22"/>
        </w:rPr>
        <w:t>2</w:t>
      </w:r>
      <w:r w:rsidR="00DA7524">
        <w:rPr>
          <w:b/>
          <w:sz w:val="22"/>
          <w:szCs w:val="22"/>
          <w:lang w:val="bg-BG"/>
        </w:rPr>
        <w:t xml:space="preserve"> / </w:t>
      </w:r>
      <w:r w:rsidR="00DA7524">
        <w:rPr>
          <w:b/>
          <w:sz w:val="22"/>
          <w:szCs w:val="22"/>
        </w:rPr>
        <w:t>25</w:t>
      </w:r>
      <w:r w:rsidR="00DA7524">
        <w:rPr>
          <w:b/>
          <w:sz w:val="22"/>
          <w:szCs w:val="22"/>
          <w:lang w:val="bg-BG"/>
        </w:rPr>
        <w:t>.1</w:t>
      </w:r>
      <w:r w:rsidR="00DA7524">
        <w:rPr>
          <w:b/>
          <w:sz w:val="22"/>
          <w:szCs w:val="22"/>
        </w:rPr>
        <w:t>0</w:t>
      </w:r>
      <w:r w:rsidR="00DA7524">
        <w:rPr>
          <w:b/>
          <w:sz w:val="22"/>
          <w:szCs w:val="22"/>
          <w:lang w:val="bg-BG"/>
        </w:rPr>
        <w:t>.201</w:t>
      </w:r>
      <w:r w:rsidR="00DA7524">
        <w:rPr>
          <w:b/>
          <w:sz w:val="22"/>
          <w:szCs w:val="22"/>
        </w:rPr>
        <w:t>8</w:t>
      </w:r>
      <w:r w:rsidR="00DA7524">
        <w:rPr>
          <w:b/>
          <w:sz w:val="22"/>
          <w:szCs w:val="22"/>
          <w:lang w:val="bg-BG"/>
        </w:rPr>
        <w:t xml:space="preserve"> г. и Протокол № </w:t>
      </w:r>
      <w:r w:rsidR="00DA7524">
        <w:rPr>
          <w:b/>
          <w:sz w:val="22"/>
          <w:szCs w:val="22"/>
        </w:rPr>
        <w:t>944</w:t>
      </w:r>
      <w:r w:rsidR="00DA7524">
        <w:rPr>
          <w:b/>
          <w:sz w:val="22"/>
          <w:szCs w:val="22"/>
          <w:lang w:val="bg-BG"/>
        </w:rPr>
        <w:t>Д-2 / 07.11.2018</w:t>
      </w:r>
      <w:r w:rsidR="00DA7524" w:rsidRPr="002D12C8">
        <w:rPr>
          <w:b/>
          <w:sz w:val="22"/>
          <w:szCs w:val="22"/>
          <w:lang w:val="bg-BG"/>
        </w:rPr>
        <w:t>г.</w:t>
      </w:r>
    </w:p>
    <w:tbl>
      <w:tblPr>
        <w:tblStyle w:val="a3"/>
        <w:tblW w:w="0" w:type="auto"/>
        <w:tblLook w:val="01E0"/>
      </w:tblPr>
      <w:tblGrid>
        <w:gridCol w:w="2206"/>
        <w:gridCol w:w="1556"/>
        <w:gridCol w:w="1585"/>
        <w:gridCol w:w="1448"/>
        <w:gridCol w:w="1448"/>
        <w:gridCol w:w="1542"/>
      </w:tblGrid>
      <w:tr w:rsidR="002D12C8" w:rsidRPr="00F575C2" w:rsidTr="00F40AAD">
        <w:tc>
          <w:tcPr>
            <w:tcW w:w="2206" w:type="dxa"/>
            <w:shd w:val="clear" w:color="auto" w:fill="D9D9D9"/>
            <w:vAlign w:val="bottom"/>
          </w:tcPr>
          <w:p w:rsidR="002D12C8" w:rsidRPr="00F575C2" w:rsidRDefault="002D12C8" w:rsidP="00F40AAD">
            <w:pPr>
              <w:spacing w:before="120" w:after="120"/>
              <w:jc w:val="center"/>
              <w:rPr>
                <w:sz w:val="22"/>
                <w:szCs w:val="22"/>
                <w:lang w:val="bg-BG"/>
              </w:rPr>
            </w:pPr>
            <w:r w:rsidRPr="00F575C2">
              <w:rPr>
                <w:sz w:val="22"/>
                <w:szCs w:val="22"/>
                <w:lang w:val="bg-BG"/>
              </w:rPr>
              <w:t>Показател</w:t>
            </w:r>
          </w:p>
          <w:p w:rsidR="002D12C8" w:rsidRPr="00F575C2" w:rsidRDefault="002D12C8" w:rsidP="00F40AAD">
            <w:pPr>
              <w:spacing w:before="120" w:after="120"/>
              <w:jc w:val="center"/>
              <w:rPr>
                <w:sz w:val="22"/>
                <w:szCs w:val="22"/>
                <w:lang w:val="bg-BG"/>
              </w:rPr>
            </w:pPr>
          </w:p>
        </w:tc>
        <w:tc>
          <w:tcPr>
            <w:tcW w:w="1556" w:type="dxa"/>
            <w:shd w:val="clear" w:color="auto" w:fill="D9D9D9"/>
          </w:tcPr>
          <w:p w:rsidR="002D12C8" w:rsidRPr="00F575C2" w:rsidRDefault="002D12C8" w:rsidP="00F40AAD">
            <w:pPr>
              <w:spacing w:before="120" w:after="120"/>
              <w:jc w:val="center"/>
              <w:rPr>
                <w:sz w:val="22"/>
                <w:szCs w:val="22"/>
                <w:lang w:val="bg-BG"/>
              </w:rPr>
            </w:pPr>
          </w:p>
          <w:p w:rsidR="002D12C8" w:rsidRPr="00F575C2" w:rsidRDefault="002D12C8" w:rsidP="00F40AAD">
            <w:pPr>
              <w:spacing w:before="120" w:after="120"/>
              <w:jc w:val="center"/>
              <w:rPr>
                <w:sz w:val="22"/>
                <w:szCs w:val="22"/>
                <w:lang w:val="bg-BG"/>
              </w:rPr>
            </w:pPr>
            <w:r w:rsidRPr="00F575C2">
              <w:rPr>
                <w:sz w:val="22"/>
                <w:szCs w:val="22"/>
                <w:lang w:val="bg-BG"/>
              </w:rPr>
              <w:t>Точка на</w:t>
            </w:r>
            <w:r w:rsidRPr="00F575C2">
              <w:rPr>
                <w:sz w:val="22"/>
                <w:szCs w:val="22"/>
                <w:lang w:val="ru-RU"/>
              </w:rPr>
              <w:t xml:space="preserve"> </w:t>
            </w:r>
            <w:r w:rsidRPr="00F575C2">
              <w:rPr>
                <w:sz w:val="22"/>
                <w:szCs w:val="22"/>
                <w:lang w:val="bg-BG"/>
              </w:rPr>
              <w:t>пробовземане</w:t>
            </w:r>
          </w:p>
          <w:p w:rsidR="002D12C8" w:rsidRPr="00F575C2" w:rsidRDefault="002D12C8" w:rsidP="00F40AAD">
            <w:pPr>
              <w:spacing w:before="120" w:after="120"/>
              <w:jc w:val="center"/>
              <w:rPr>
                <w:sz w:val="22"/>
                <w:szCs w:val="22"/>
                <w:lang w:val="bg-BG"/>
              </w:rPr>
            </w:pPr>
          </w:p>
        </w:tc>
        <w:tc>
          <w:tcPr>
            <w:tcW w:w="1585" w:type="dxa"/>
            <w:shd w:val="clear" w:color="auto" w:fill="D9D9D9"/>
            <w:vAlign w:val="bottom"/>
          </w:tcPr>
          <w:p w:rsidR="002D12C8" w:rsidRPr="00F575C2" w:rsidRDefault="002D12C8" w:rsidP="00F40AAD">
            <w:pPr>
              <w:spacing w:before="120" w:after="120"/>
              <w:jc w:val="center"/>
              <w:rPr>
                <w:sz w:val="22"/>
                <w:szCs w:val="22"/>
                <w:lang w:val="bg-BG"/>
              </w:rPr>
            </w:pPr>
            <w:r w:rsidRPr="00F575C2">
              <w:rPr>
                <w:sz w:val="22"/>
                <w:szCs w:val="22"/>
                <w:lang w:val="bg-BG"/>
              </w:rPr>
              <w:t>Концентрация в подземните води, съгласно КР</w:t>
            </w:r>
          </w:p>
        </w:tc>
        <w:tc>
          <w:tcPr>
            <w:tcW w:w="1448" w:type="dxa"/>
            <w:shd w:val="clear" w:color="auto" w:fill="D9D9D9"/>
            <w:vAlign w:val="bottom"/>
          </w:tcPr>
          <w:p w:rsidR="002D12C8" w:rsidRPr="00F575C2" w:rsidRDefault="002D12C8" w:rsidP="00F40AAD">
            <w:pPr>
              <w:spacing w:before="120" w:after="120"/>
              <w:jc w:val="center"/>
              <w:rPr>
                <w:sz w:val="22"/>
                <w:szCs w:val="22"/>
              </w:rPr>
            </w:pPr>
            <w:r w:rsidRPr="00F575C2">
              <w:rPr>
                <w:sz w:val="22"/>
                <w:szCs w:val="22"/>
              </w:rPr>
              <w:t>Резултати от мониторинг</w:t>
            </w:r>
          </w:p>
          <w:p w:rsidR="002D12C8" w:rsidRPr="00F575C2" w:rsidRDefault="002D12C8" w:rsidP="00F40AAD">
            <w:pPr>
              <w:spacing w:before="120" w:after="120"/>
              <w:jc w:val="center"/>
              <w:rPr>
                <w:sz w:val="22"/>
                <w:szCs w:val="22"/>
                <w:lang w:val="bg-BG"/>
              </w:rPr>
            </w:pPr>
          </w:p>
        </w:tc>
        <w:tc>
          <w:tcPr>
            <w:tcW w:w="1448" w:type="dxa"/>
            <w:shd w:val="clear" w:color="auto" w:fill="D9D9D9"/>
            <w:vAlign w:val="bottom"/>
          </w:tcPr>
          <w:p w:rsidR="002D12C8" w:rsidRPr="00F575C2" w:rsidRDefault="002D12C8" w:rsidP="00F40AAD">
            <w:pPr>
              <w:spacing w:before="120" w:after="120"/>
              <w:jc w:val="center"/>
              <w:rPr>
                <w:sz w:val="22"/>
                <w:szCs w:val="22"/>
              </w:rPr>
            </w:pPr>
            <w:r w:rsidRPr="00F575C2">
              <w:rPr>
                <w:sz w:val="22"/>
                <w:szCs w:val="22"/>
              </w:rPr>
              <w:t>Честота на мониторинг</w:t>
            </w:r>
          </w:p>
          <w:p w:rsidR="002D12C8" w:rsidRPr="00F575C2" w:rsidRDefault="002D12C8" w:rsidP="00F40AAD">
            <w:pPr>
              <w:spacing w:before="120" w:after="120"/>
              <w:jc w:val="center"/>
              <w:rPr>
                <w:sz w:val="22"/>
                <w:szCs w:val="22"/>
              </w:rPr>
            </w:pPr>
            <w:r w:rsidRPr="00F575C2">
              <w:rPr>
                <w:sz w:val="22"/>
                <w:szCs w:val="22"/>
              </w:rPr>
              <w:t xml:space="preserve"> </w:t>
            </w:r>
          </w:p>
        </w:tc>
        <w:tc>
          <w:tcPr>
            <w:tcW w:w="1542" w:type="dxa"/>
            <w:shd w:val="clear" w:color="auto" w:fill="D9D9D9"/>
            <w:vAlign w:val="bottom"/>
          </w:tcPr>
          <w:p w:rsidR="002D12C8" w:rsidRPr="00F575C2" w:rsidRDefault="002D12C8" w:rsidP="00F40AAD">
            <w:pPr>
              <w:spacing w:before="120" w:after="120"/>
              <w:jc w:val="center"/>
              <w:rPr>
                <w:sz w:val="22"/>
                <w:szCs w:val="22"/>
                <w:lang w:val="bg-BG"/>
              </w:rPr>
            </w:pPr>
            <w:r w:rsidRPr="00F575C2">
              <w:rPr>
                <w:sz w:val="22"/>
                <w:szCs w:val="22"/>
              </w:rPr>
              <w:t>Съответствие</w:t>
            </w:r>
          </w:p>
          <w:p w:rsidR="002D12C8" w:rsidRPr="00F575C2" w:rsidRDefault="002D12C8" w:rsidP="00F40AAD">
            <w:pPr>
              <w:spacing w:before="120" w:after="120"/>
              <w:jc w:val="center"/>
              <w:rPr>
                <w:sz w:val="22"/>
                <w:szCs w:val="22"/>
                <w:lang w:val="bg-BG"/>
              </w:rPr>
            </w:pPr>
          </w:p>
        </w:tc>
      </w:tr>
      <w:tr w:rsidR="002D12C8" w:rsidRPr="00F575C2" w:rsidTr="00DA7524">
        <w:trPr>
          <w:trHeight w:val="1054"/>
        </w:trPr>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Ниво на подземните води</w:t>
            </w:r>
          </w:p>
        </w:tc>
        <w:tc>
          <w:tcPr>
            <w:tcW w:w="1556" w:type="dxa"/>
          </w:tcPr>
          <w:p w:rsidR="002D12C8" w:rsidRPr="00F575C2" w:rsidRDefault="002D12C8" w:rsidP="00F40AAD">
            <w:pPr>
              <w:spacing w:before="120" w:after="120"/>
              <w:jc w:val="center"/>
              <w:rPr>
                <w:sz w:val="22"/>
                <w:szCs w:val="22"/>
              </w:rPr>
            </w:pPr>
          </w:p>
          <w:p w:rsidR="002D12C8" w:rsidRPr="0051576F" w:rsidRDefault="002D12C8" w:rsidP="00F40AAD">
            <w:pPr>
              <w:spacing w:before="120" w:after="120"/>
              <w:jc w:val="center"/>
              <w:rPr>
                <w:sz w:val="22"/>
                <w:szCs w:val="22"/>
                <w:lang w:val="bg-BG"/>
              </w:rPr>
            </w:pPr>
            <w:r>
              <w:rPr>
                <w:sz w:val="22"/>
                <w:szCs w:val="22"/>
                <w:lang w:val="bg-BG"/>
              </w:rPr>
              <w:t>Н</w:t>
            </w:r>
            <w:r w:rsidRPr="00F575C2">
              <w:rPr>
                <w:sz w:val="22"/>
                <w:szCs w:val="22"/>
                <w:lang w:val="bg-BG"/>
              </w:rPr>
              <w:t xml:space="preserve">К </w:t>
            </w:r>
            <w:r w:rsidRPr="00F575C2">
              <w:rPr>
                <w:sz w:val="22"/>
                <w:szCs w:val="22"/>
              </w:rPr>
              <w:t>7.0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p>
          <w:p w:rsidR="002D12C8" w:rsidRPr="00F575C2" w:rsidRDefault="002D12C8" w:rsidP="00F40AAD">
            <w:pPr>
              <w:jc w:val="center"/>
              <w:rPr>
                <w:i/>
                <w:sz w:val="22"/>
                <w:szCs w:val="22"/>
              </w:rPr>
            </w:pPr>
            <w:r w:rsidRPr="00F575C2">
              <w:rPr>
                <w:i/>
                <w:sz w:val="22"/>
                <w:szCs w:val="22"/>
              </w:rPr>
              <w:t>m</w:t>
            </w:r>
          </w:p>
        </w:tc>
        <w:tc>
          <w:tcPr>
            <w:tcW w:w="1448" w:type="dxa"/>
            <w:vAlign w:val="center"/>
          </w:tcPr>
          <w:p w:rsidR="002D12C8" w:rsidRPr="00F575C2" w:rsidRDefault="002D12C8" w:rsidP="00F40AAD">
            <w:pPr>
              <w:spacing w:before="120" w:after="120"/>
              <w:jc w:val="center"/>
              <w:rPr>
                <w:sz w:val="22"/>
                <w:szCs w:val="22"/>
                <w:lang w:val="bg-BG"/>
              </w:rPr>
            </w:pPr>
          </w:p>
          <w:p w:rsidR="002D12C8" w:rsidRPr="00F575C2" w:rsidRDefault="00582AC5" w:rsidP="00DA7524">
            <w:pPr>
              <w:spacing w:before="120" w:after="120"/>
              <w:rPr>
                <w:sz w:val="22"/>
                <w:szCs w:val="22"/>
              </w:rPr>
            </w:pPr>
            <w:r>
              <w:rPr>
                <w:sz w:val="22"/>
                <w:szCs w:val="22"/>
              </w:rPr>
              <w:t xml:space="preserve">       0,90</w:t>
            </w:r>
          </w:p>
          <w:p w:rsidR="002D12C8" w:rsidRPr="00F575C2" w:rsidRDefault="002D12C8" w:rsidP="00F40AAD">
            <w:pPr>
              <w:spacing w:before="120" w:after="120"/>
              <w:rPr>
                <w:sz w:val="22"/>
                <w:szCs w:val="22"/>
                <w:lang w:val="bg-BG"/>
              </w:rPr>
            </w:pP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bg-BG"/>
              </w:rPr>
            </w:pPr>
          </w:p>
          <w:p w:rsidR="002D12C8" w:rsidRPr="00F575C2" w:rsidRDefault="002D12C8" w:rsidP="00F40AAD">
            <w:pPr>
              <w:jc w:val="center"/>
              <w:rPr>
                <w:b/>
                <w:sz w:val="22"/>
                <w:szCs w:val="22"/>
                <w:lang w:val="bg-BG"/>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bg-BG"/>
              </w:rPr>
            </w:pPr>
            <w:r w:rsidRPr="00F575C2">
              <w:rPr>
                <w:sz w:val="22"/>
                <w:szCs w:val="22"/>
                <w:lang w:val="bg-BG"/>
              </w:rPr>
              <w:t>Д</w:t>
            </w:r>
            <w:r w:rsidRPr="00F575C2">
              <w:rPr>
                <w:sz w:val="22"/>
                <w:szCs w:val="22"/>
              </w:rPr>
              <w:t>а</w:t>
            </w:r>
          </w:p>
        </w:tc>
      </w:tr>
      <w:tr w:rsidR="002D12C8" w:rsidRPr="00F575C2" w:rsidTr="00A16183">
        <w:trPr>
          <w:trHeight w:val="629"/>
        </w:trPr>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rPr>
              <w:t>pH</w:t>
            </w:r>
            <w:r w:rsidRPr="00F575C2">
              <w:rPr>
                <w:sz w:val="22"/>
                <w:szCs w:val="22"/>
                <w:lang w:val="bg-BG"/>
              </w:rPr>
              <w:t>/Активна реакция /</w:t>
            </w:r>
          </w:p>
        </w:tc>
        <w:tc>
          <w:tcPr>
            <w:tcW w:w="1556" w:type="dxa"/>
          </w:tcPr>
          <w:p w:rsidR="002D12C8" w:rsidRPr="00F575C2" w:rsidRDefault="002D12C8" w:rsidP="00F40AAD">
            <w:pPr>
              <w:jc w:val="center"/>
              <w:rPr>
                <w:sz w:val="22"/>
                <w:szCs w:val="22"/>
              </w:rPr>
            </w:pPr>
          </w:p>
          <w:p w:rsidR="002D12C8" w:rsidRPr="00F575C2" w:rsidRDefault="002D12C8" w:rsidP="00F40AAD">
            <w:pPr>
              <w:jc w:val="center"/>
              <w:rPr>
                <w:sz w:val="22"/>
                <w:szCs w:val="22"/>
              </w:rPr>
            </w:pPr>
            <w:r w:rsidRPr="00F575C2">
              <w:rPr>
                <w:sz w:val="22"/>
                <w:szCs w:val="22"/>
                <w:lang w:val="bg-BG"/>
              </w:rPr>
              <w:t xml:space="preserve">НК </w:t>
            </w:r>
            <w:r w:rsidRPr="00F575C2">
              <w:rPr>
                <w:sz w:val="22"/>
                <w:szCs w:val="22"/>
              </w:rPr>
              <w:t>7.0</w:t>
            </w:r>
          </w:p>
        </w:tc>
        <w:tc>
          <w:tcPr>
            <w:tcW w:w="1585" w:type="dxa"/>
          </w:tcPr>
          <w:p w:rsidR="002D12C8" w:rsidRPr="00F575C2" w:rsidRDefault="002D12C8" w:rsidP="00F40AAD">
            <w:pPr>
              <w:spacing w:before="120" w:after="120"/>
              <w:jc w:val="center"/>
              <w:rPr>
                <w:sz w:val="22"/>
                <w:szCs w:val="22"/>
                <w:lang w:val="bg-BG"/>
              </w:rPr>
            </w:pPr>
            <w:r w:rsidRPr="00F575C2">
              <w:rPr>
                <w:sz w:val="22"/>
                <w:szCs w:val="22"/>
                <w:lang w:val="bg-BG"/>
              </w:rPr>
              <w:t>&gt;6,5</w:t>
            </w:r>
          </w:p>
          <w:p w:rsidR="002D12C8" w:rsidRPr="00F575C2" w:rsidRDefault="002D12C8" w:rsidP="00F40AAD">
            <w:pPr>
              <w:jc w:val="center"/>
              <w:rPr>
                <w:i/>
                <w:sz w:val="22"/>
                <w:szCs w:val="22"/>
                <w:lang w:val="bg-BG"/>
              </w:rPr>
            </w:pPr>
            <w:r w:rsidRPr="00F575C2">
              <w:rPr>
                <w:sz w:val="22"/>
                <w:szCs w:val="22"/>
                <w:lang w:val="bg-BG"/>
              </w:rPr>
              <w:t xml:space="preserve">≤ </w:t>
            </w:r>
            <w:r w:rsidRPr="00F575C2">
              <w:rPr>
                <w:sz w:val="22"/>
                <w:szCs w:val="22"/>
              </w:rPr>
              <w:t>9.5</w:t>
            </w:r>
          </w:p>
          <w:p w:rsidR="002D12C8" w:rsidRPr="00F575C2" w:rsidRDefault="002D12C8" w:rsidP="00F40AAD">
            <w:pPr>
              <w:jc w:val="center"/>
              <w:rPr>
                <w:sz w:val="22"/>
                <w:szCs w:val="22"/>
                <w:lang w:val="bg-BG"/>
              </w:rPr>
            </w:pPr>
            <w:r w:rsidRPr="00F575C2">
              <w:rPr>
                <w:i/>
                <w:sz w:val="22"/>
                <w:szCs w:val="22"/>
              </w:rPr>
              <w:t>pH единици</w:t>
            </w:r>
          </w:p>
        </w:tc>
        <w:tc>
          <w:tcPr>
            <w:tcW w:w="1448" w:type="dxa"/>
            <w:vAlign w:val="center"/>
          </w:tcPr>
          <w:p w:rsidR="00582AC5" w:rsidRPr="00582AC5" w:rsidRDefault="00582AC5" w:rsidP="00A16183">
            <w:pPr>
              <w:spacing w:before="120" w:after="120"/>
              <w:jc w:val="center"/>
              <w:rPr>
                <w:sz w:val="22"/>
                <w:szCs w:val="22"/>
              </w:rPr>
            </w:pPr>
            <w:r>
              <w:rPr>
                <w:sz w:val="22"/>
                <w:szCs w:val="22"/>
              </w:rPr>
              <w:t>7,10</w:t>
            </w:r>
          </w:p>
          <w:p w:rsidR="002D12C8" w:rsidRPr="0051576F" w:rsidRDefault="002D12C8" w:rsidP="00A16183">
            <w:pPr>
              <w:spacing w:before="120" w:after="120"/>
              <w:jc w:val="center"/>
              <w:rPr>
                <w:sz w:val="22"/>
                <w:szCs w:val="22"/>
                <w:lang w:val="bg-BG"/>
              </w:rPr>
            </w:pP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Електропроводимост</w:t>
            </w:r>
          </w:p>
        </w:tc>
        <w:tc>
          <w:tcPr>
            <w:tcW w:w="1556"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7.0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2000</w:t>
            </w:r>
          </w:p>
          <w:p w:rsidR="002D12C8" w:rsidRPr="00F575C2" w:rsidRDefault="002D12C8" w:rsidP="00F40AAD">
            <w:pPr>
              <w:jc w:val="center"/>
              <w:rPr>
                <w:sz w:val="22"/>
                <w:szCs w:val="22"/>
                <w:lang w:val="bg-BG"/>
              </w:rPr>
            </w:pPr>
            <w:r w:rsidRPr="00F575C2">
              <w:rPr>
                <w:i/>
                <w:sz w:val="22"/>
                <w:szCs w:val="22"/>
              </w:rPr>
              <w:t>µS / cm</w:t>
            </w:r>
          </w:p>
        </w:tc>
        <w:tc>
          <w:tcPr>
            <w:tcW w:w="1448" w:type="dxa"/>
          </w:tcPr>
          <w:p w:rsidR="002D12C8" w:rsidRPr="0051576F" w:rsidRDefault="002D12C8" w:rsidP="00DA7524">
            <w:pPr>
              <w:rPr>
                <w:sz w:val="22"/>
                <w:szCs w:val="22"/>
                <w:lang w:val="bg-BG"/>
              </w:rPr>
            </w:pPr>
          </w:p>
          <w:p w:rsidR="002D12C8" w:rsidRPr="00582AC5" w:rsidRDefault="00582AC5" w:rsidP="00F40AAD">
            <w:pPr>
              <w:jc w:val="center"/>
              <w:rPr>
                <w:sz w:val="22"/>
                <w:szCs w:val="22"/>
              </w:rPr>
            </w:pPr>
            <w:r>
              <w:rPr>
                <w:sz w:val="22"/>
                <w:szCs w:val="22"/>
              </w:rPr>
              <w:t>1210</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Обща твърдост</w:t>
            </w:r>
          </w:p>
        </w:tc>
        <w:tc>
          <w:tcPr>
            <w:tcW w:w="1556"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7.0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12</w:t>
            </w:r>
          </w:p>
          <w:p w:rsidR="002D12C8" w:rsidRPr="00F575C2" w:rsidRDefault="002D12C8" w:rsidP="00F40AAD">
            <w:pPr>
              <w:jc w:val="center"/>
              <w:rPr>
                <w:sz w:val="22"/>
                <w:szCs w:val="22"/>
                <w:lang w:val="bg-BG"/>
              </w:rPr>
            </w:pPr>
            <w:r w:rsidRPr="00F575C2">
              <w:rPr>
                <w:i/>
                <w:sz w:val="22"/>
                <w:szCs w:val="22"/>
              </w:rPr>
              <w:t>мgeqv/</w:t>
            </w:r>
            <w:r w:rsidRPr="00F575C2">
              <w:rPr>
                <w:sz w:val="22"/>
                <w:szCs w:val="22"/>
              </w:rPr>
              <w:t xml:space="preserve"> </w:t>
            </w:r>
            <w:r w:rsidRPr="00F575C2">
              <w:rPr>
                <w:i/>
                <w:sz w:val="22"/>
                <w:szCs w:val="22"/>
              </w:rPr>
              <w:t>dm³</w:t>
            </w:r>
          </w:p>
        </w:tc>
        <w:tc>
          <w:tcPr>
            <w:tcW w:w="1448" w:type="dxa"/>
          </w:tcPr>
          <w:p w:rsidR="002D12C8" w:rsidRPr="00F575C2" w:rsidRDefault="002D12C8" w:rsidP="00F40AAD">
            <w:pPr>
              <w:rPr>
                <w:sz w:val="22"/>
                <w:szCs w:val="22"/>
                <w:lang w:val="bg-BG"/>
              </w:rPr>
            </w:pPr>
          </w:p>
          <w:p w:rsidR="002D12C8" w:rsidRPr="00582AC5" w:rsidRDefault="00582AC5" w:rsidP="00F40AAD">
            <w:pPr>
              <w:jc w:val="center"/>
              <w:rPr>
                <w:sz w:val="22"/>
                <w:szCs w:val="22"/>
              </w:rPr>
            </w:pPr>
            <w:r>
              <w:rPr>
                <w:sz w:val="22"/>
                <w:szCs w:val="22"/>
              </w:rPr>
              <w:t>7,28</w:t>
            </w:r>
            <w:r w:rsidRPr="00F575C2">
              <w:rPr>
                <w:sz w:val="22"/>
                <w:szCs w:val="22"/>
                <w:lang w:val="ru-RU"/>
              </w:rPr>
              <w:t>±</w:t>
            </w:r>
            <w:r>
              <w:rPr>
                <w:sz w:val="22"/>
                <w:szCs w:val="22"/>
              </w:rPr>
              <w:t>0,62</w:t>
            </w:r>
          </w:p>
          <w:p w:rsidR="002D12C8" w:rsidRPr="00F575C2" w:rsidRDefault="002D12C8" w:rsidP="00F40AAD">
            <w:pPr>
              <w:jc w:val="center"/>
              <w:rPr>
                <w:sz w:val="22"/>
                <w:szCs w:val="22"/>
                <w:lang w:val="ru-RU"/>
              </w:rPr>
            </w:pP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Перманганатна окисляемост</w:t>
            </w:r>
          </w:p>
        </w:tc>
        <w:tc>
          <w:tcPr>
            <w:tcW w:w="1556"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7.0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5</w:t>
            </w:r>
          </w:p>
          <w:p w:rsidR="002D12C8" w:rsidRPr="00F575C2" w:rsidRDefault="002D12C8" w:rsidP="00F40AAD">
            <w:pPr>
              <w:jc w:val="center"/>
              <w:rPr>
                <w:sz w:val="22"/>
                <w:szCs w:val="22"/>
                <w:lang w:val="ru-RU"/>
              </w:rPr>
            </w:pPr>
            <w:r w:rsidRPr="00F575C2">
              <w:rPr>
                <w:i/>
                <w:sz w:val="22"/>
                <w:szCs w:val="22"/>
              </w:rPr>
              <w:t>mg</w:t>
            </w:r>
            <w:r w:rsidRPr="00F575C2">
              <w:rPr>
                <w:i/>
                <w:sz w:val="22"/>
                <w:szCs w:val="22"/>
                <w:lang w:val="ru-RU"/>
              </w:rPr>
              <w:t xml:space="preserve"> О</w:t>
            </w:r>
            <w:r w:rsidRPr="00F575C2">
              <w:rPr>
                <w:i/>
                <w:sz w:val="22"/>
                <w:szCs w:val="22"/>
                <w:vertAlign w:val="subscript"/>
                <w:lang w:val="ru-RU"/>
              </w:rPr>
              <w:t>2</w:t>
            </w:r>
            <w:r w:rsidRPr="00F575C2">
              <w:rPr>
                <w:i/>
                <w:sz w:val="22"/>
                <w:szCs w:val="22"/>
                <w:lang w:val="ru-RU"/>
              </w:rPr>
              <w:t>/</w:t>
            </w:r>
            <w:r w:rsidRPr="00F575C2">
              <w:rPr>
                <w:i/>
                <w:sz w:val="22"/>
                <w:szCs w:val="22"/>
                <w:lang w:val="bg-BG"/>
              </w:rPr>
              <w:t>l</w:t>
            </w:r>
          </w:p>
        </w:tc>
        <w:tc>
          <w:tcPr>
            <w:tcW w:w="1448" w:type="dxa"/>
          </w:tcPr>
          <w:p w:rsidR="002D12C8" w:rsidRPr="00F575C2" w:rsidRDefault="002D12C8" w:rsidP="00F40AAD">
            <w:pPr>
              <w:jc w:val="center"/>
              <w:rPr>
                <w:sz w:val="22"/>
                <w:szCs w:val="22"/>
                <w:lang w:val="bg-BG"/>
              </w:rPr>
            </w:pPr>
          </w:p>
          <w:p w:rsidR="002D12C8" w:rsidRPr="00582AC5" w:rsidRDefault="00582AC5" w:rsidP="00F40AAD">
            <w:pPr>
              <w:jc w:val="center"/>
              <w:rPr>
                <w:sz w:val="22"/>
                <w:szCs w:val="22"/>
              </w:rPr>
            </w:pPr>
            <w:r>
              <w:rPr>
                <w:sz w:val="22"/>
                <w:szCs w:val="22"/>
              </w:rPr>
              <w:t>7,5</w:t>
            </w:r>
            <w:r w:rsidRPr="00F575C2">
              <w:rPr>
                <w:sz w:val="22"/>
                <w:szCs w:val="22"/>
                <w:lang w:val="ru-RU"/>
              </w:rPr>
              <w:t>±</w:t>
            </w:r>
            <w:r>
              <w:rPr>
                <w:sz w:val="22"/>
                <w:szCs w:val="22"/>
              </w:rPr>
              <w:t>0,4</w:t>
            </w:r>
          </w:p>
          <w:p w:rsidR="002D12C8" w:rsidRPr="00F575C2" w:rsidRDefault="002D12C8" w:rsidP="00F40AAD">
            <w:pPr>
              <w:rPr>
                <w:sz w:val="22"/>
                <w:szCs w:val="22"/>
                <w:lang w:val="ru-RU"/>
              </w:rPr>
            </w:pP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ru-RU"/>
              </w:rPr>
            </w:pPr>
          </w:p>
          <w:p w:rsidR="002D12C8" w:rsidRPr="00F575C2" w:rsidRDefault="002D12C8" w:rsidP="00F40AAD">
            <w:pPr>
              <w:jc w:val="center"/>
              <w:rPr>
                <w:sz w:val="22"/>
                <w:szCs w:val="22"/>
                <w:lang w:val="ru-RU"/>
              </w:rPr>
            </w:pPr>
            <w:r>
              <w:rPr>
                <w:sz w:val="22"/>
                <w:szCs w:val="22"/>
                <w:lang w:val="ru-RU"/>
              </w:rPr>
              <w:t>Да</w:t>
            </w:r>
          </w:p>
        </w:tc>
      </w:tr>
      <w:tr w:rsidR="002D12C8" w:rsidRPr="00F575C2" w:rsidTr="00C76CC3">
        <w:trPr>
          <w:trHeight w:val="565"/>
        </w:trPr>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lastRenderedPageBreak/>
              <w:t>Амониев йон</w:t>
            </w:r>
          </w:p>
        </w:tc>
        <w:tc>
          <w:tcPr>
            <w:tcW w:w="1556"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7.0</w:t>
            </w:r>
          </w:p>
        </w:tc>
        <w:tc>
          <w:tcPr>
            <w:tcW w:w="1585" w:type="dxa"/>
          </w:tcPr>
          <w:p w:rsidR="002D12C8" w:rsidRPr="00F575C2" w:rsidRDefault="002D12C8" w:rsidP="00F40AAD">
            <w:pPr>
              <w:spacing w:before="120" w:after="120"/>
              <w:jc w:val="center"/>
              <w:rPr>
                <w:sz w:val="22"/>
                <w:szCs w:val="22"/>
                <w:lang w:val="bg-BG"/>
              </w:rPr>
            </w:pPr>
            <w:r w:rsidRPr="00F575C2">
              <w:rPr>
                <w:sz w:val="22"/>
                <w:szCs w:val="22"/>
                <w:lang w:val="bg-BG"/>
              </w:rPr>
              <w:t>0.5</w:t>
            </w:r>
            <w:r w:rsidRPr="00F575C2">
              <w:rPr>
                <w:sz w:val="22"/>
                <w:szCs w:val="22"/>
                <w:lang w:val="bg-BG"/>
              </w:rPr>
              <w:br/>
            </w:r>
            <w:r w:rsidRPr="00F575C2">
              <w:rPr>
                <w:i/>
                <w:sz w:val="22"/>
                <w:szCs w:val="22"/>
              </w:rPr>
              <w:t>mg</w:t>
            </w:r>
            <w:r w:rsidRPr="00F575C2">
              <w:rPr>
                <w:i/>
                <w:sz w:val="22"/>
                <w:szCs w:val="22"/>
                <w:lang w:val="ru-RU"/>
              </w:rPr>
              <w:t xml:space="preserve">/ </w:t>
            </w:r>
            <w:r w:rsidRPr="00F575C2">
              <w:rPr>
                <w:i/>
                <w:sz w:val="22"/>
                <w:szCs w:val="22"/>
              </w:rPr>
              <w:t>l</w:t>
            </w:r>
          </w:p>
        </w:tc>
        <w:tc>
          <w:tcPr>
            <w:tcW w:w="1448" w:type="dxa"/>
          </w:tcPr>
          <w:p w:rsidR="002D12C8" w:rsidRPr="00F575C2" w:rsidRDefault="002D12C8" w:rsidP="00F40AAD">
            <w:pPr>
              <w:jc w:val="center"/>
              <w:rPr>
                <w:sz w:val="22"/>
                <w:szCs w:val="22"/>
                <w:lang w:val="bg-BG"/>
              </w:rPr>
            </w:pPr>
          </w:p>
          <w:p w:rsidR="002D12C8" w:rsidRPr="00582AC5" w:rsidRDefault="00582AC5" w:rsidP="00F40AAD">
            <w:pPr>
              <w:jc w:val="center"/>
              <w:rPr>
                <w:sz w:val="22"/>
                <w:szCs w:val="22"/>
              </w:rPr>
            </w:pPr>
            <w:r>
              <w:rPr>
                <w:sz w:val="22"/>
                <w:szCs w:val="22"/>
              </w:rPr>
              <w:t>0,58</w:t>
            </w:r>
            <w:r w:rsidRPr="00F575C2">
              <w:rPr>
                <w:sz w:val="22"/>
                <w:szCs w:val="22"/>
                <w:lang w:val="ru-RU"/>
              </w:rPr>
              <w:t>±</w:t>
            </w:r>
            <w:r>
              <w:rPr>
                <w:sz w:val="22"/>
                <w:szCs w:val="22"/>
              </w:rPr>
              <w:t>0,03</w:t>
            </w:r>
          </w:p>
          <w:p w:rsidR="002D12C8" w:rsidRPr="00F575C2" w:rsidRDefault="002D12C8" w:rsidP="00F40AAD">
            <w:pPr>
              <w:rPr>
                <w:sz w:val="22"/>
                <w:szCs w:val="22"/>
                <w:lang w:val="ru-RU"/>
              </w:rPr>
            </w:pP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040C65" w:rsidP="00F40AAD">
            <w:pPr>
              <w:jc w:val="center"/>
              <w:rPr>
                <w:sz w:val="22"/>
                <w:szCs w:val="22"/>
                <w:lang w:val="bg-BG"/>
              </w:rPr>
            </w:pPr>
            <w:r>
              <w:rPr>
                <w:sz w:val="22"/>
                <w:szCs w:val="22"/>
                <w:lang w:val="ru-RU"/>
              </w:rPr>
              <w:t>Не</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Нитрати</w:t>
            </w:r>
          </w:p>
        </w:tc>
        <w:tc>
          <w:tcPr>
            <w:tcW w:w="1556"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7.0</w:t>
            </w:r>
          </w:p>
        </w:tc>
        <w:tc>
          <w:tcPr>
            <w:tcW w:w="1585" w:type="dxa"/>
          </w:tcPr>
          <w:p w:rsidR="002D12C8" w:rsidRPr="00F575C2" w:rsidRDefault="002D12C8" w:rsidP="00F40AAD">
            <w:pPr>
              <w:jc w:val="center"/>
              <w:rPr>
                <w:sz w:val="22"/>
                <w:szCs w:val="22"/>
                <w:lang w:val="ru-RU"/>
              </w:rPr>
            </w:pPr>
          </w:p>
          <w:p w:rsidR="002D12C8" w:rsidRPr="00F575C2" w:rsidRDefault="002D12C8" w:rsidP="00F40AAD">
            <w:pPr>
              <w:jc w:val="center"/>
              <w:rPr>
                <w:i/>
                <w:sz w:val="22"/>
                <w:szCs w:val="22"/>
                <w:lang w:val="bg-BG"/>
              </w:rPr>
            </w:pPr>
            <w:r w:rsidRPr="00F575C2">
              <w:rPr>
                <w:sz w:val="22"/>
                <w:szCs w:val="22"/>
                <w:lang w:val="ru-RU"/>
              </w:rPr>
              <w:t>5</w:t>
            </w:r>
            <w:r w:rsidRPr="00F575C2">
              <w:rPr>
                <w:sz w:val="22"/>
                <w:szCs w:val="22"/>
              </w:rPr>
              <w:t>0</w:t>
            </w:r>
          </w:p>
          <w:p w:rsidR="002D12C8" w:rsidRPr="00F575C2" w:rsidRDefault="002D12C8" w:rsidP="00F40AAD">
            <w:pPr>
              <w:jc w:val="center"/>
              <w:rPr>
                <w:sz w:val="22"/>
                <w:szCs w:val="22"/>
              </w:rPr>
            </w:pPr>
            <w:r w:rsidRPr="00F575C2">
              <w:rPr>
                <w:i/>
                <w:sz w:val="22"/>
                <w:szCs w:val="22"/>
              </w:rPr>
              <w:t>mg/ l</w:t>
            </w:r>
          </w:p>
        </w:tc>
        <w:tc>
          <w:tcPr>
            <w:tcW w:w="1448" w:type="dxa"/>
            <w:vAlign w:val="center"/>
          </w:tcPr>
          <w:p w:rsidR="002D12C8" w:rsidRPr="00582AC5" w:rsidRDefault="00582AC5" w:rsidP="005E2966">
            <w:pPr>
              <w:spacing w:before="120" w:after="120"/>
              <w:jc w:val="center"/>
              <w:rPr>
                <w:sz w:val="22"/>
                <w:szCs w:val="22"/>
              </w:rPr>
            </w:pPr>
            <w:r>
              <w:rPr>
                <w:sz w:val="22"/>
                <w:szCs w:val="22"/>
              </w:rPr>
              <w:t>3,6</w:t>
            </w:r>
            <w:r w:rsidRPr="00F575C2">
              <w:rPr>
                <w:sz w:val="22"/>
                <w:szCs w:val="22"/>
                <w:lang w:val="ru-RU"/>
              </w:rPr>
              <w:t>±</w:t>
            </w:r>
            <w:r>
              <w:rPr>
                <w:sz w:val="22"/>
                <w:szCs w:val="22"/>
              </w:rPr>
              <w:t>0,2</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Нитрити</w:t>
            </w:r>
          </w:p>
        </w:tc>
        <w:tc>
          <w:tcPr>
            <w:tcW w:w="1556"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 xml:space="preserve">НК </w:t>
            </w:r>
            <w:r>
              <w:rPr>
                <w:sz w:val="22"/>
                <w:szCs w:val="22"/>
                <w:lang w:val="ru-RU"/>
              </w:rPr>
              <w:t>7.0</w:t>
            </w:r>
          </w:p>
        </w:tc>
        <w:tc>
          <w:tcPr>
            <w:tcW w:w="1585" w:type="dxa"/>
          </w:tcPr>
          <w:p w:rsidR="002D12C8" w:rsidRPr="00F575C2" w:rsidRDefault="002D12C8" w:rsidP="00F40AAD">
            <w:pPr>
              <w:spacing w:before="120" w:after="120"/>
              <w:jc w:val="center"/>
              <w:rPr>
                <w:sz w:val="22"/>
                <w:szCs w:val="22"/>
                <w:lang w:val="bg-BG"/>
              </w:rPr>
            </w:pPr>
            <w:r w:rsidRPr="00F575C2">
              <w:rPr>
                <w:sz w:val="22"/>
                <w:szCs w:val="22"/>
                <w:lang w:val="bg-BG"/>
              </w:rPr>
              <w:t>0.5</w:t>
            </w:r>
            <w:r w:rsidRPr="00F575C2">
              <w:rPr>
                <w:sz w:val="22"/>
                <w:szCs w:val="22"/>
                <w:lang w:val="bg-BG"/>
              </w:rPr>
              <w:br/>
            </w:r>
            <w:r w:rsidRPr="00F575C2">
              <w:rPr>
                <w:i/>
                <w:sz w:val="22"/>
                <w:szCs w:val="22"/>
              </w:rPr>
              <w:t>mg</w:t>
            </w:r>
            <w:r w:rsidRPr="00F575C2">
              <w:rPr>
                <w:i/>
                <w:sz w:val="22"/>
                <w:szCs w:val="22"/>
                <w:lang w:val="ru-RU"/>
              </w:rPr>
              <w:t xml:space="preserve">/ </w:t>
            </w:r>
            <w:r w:rsidRPr="00F575C2">
              <w:rPr>
                <w:i/>
                <w:sz w:val="22"/>
                <w:szCs w:val="22"/>
              </w:rPr>
              <w:t>l</w:t>
            </w:r>
          </w:p>
        </w:tc>
        <w:tc>
          <w:tcPr>
            <w:tcW w:w="1448" w:type="dxa"/>
          </w:tcPr>
          <w:p w:rsidR="002D12C8" w:rsidRPr="00582AC5" w:rsidRDefault="00582AC5" w:rsidP="005E2966">
            <w:pPr>
              <w:spacing w:before="120" w:after="120"/>
              <w:jc w:val="center"/>
              <w:rPr>
                <w:sz w:val="22"/>
                <w:szCs w:val="22"/>
              </w:rPr>
            </w:pPr>
            <w:r>
              <w:rPr>
                <w:sz w:val="22"/>
                <w:szCs w:val="22"/>
              </w:rPr>
              <w:t>0,15</w:t>
            </w:r>
            <w:r w:rsidRPr="00F575C2">
              <w:rPr>
                <w:sz w:val="22"/>
                <w:szCs w:val="22"/>
                <w:lang w:val="ru-RU"/>
              </w:rPr>
              <w:t>±</w:t>
            </w:r>
            <w:r>
              <w:rPr>
                <w:sz w:val="22"/>
                <w:szCs w:val="22"/>
              </w:rPr>
              <w:t>0,02</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040C65" w:rsidP="00F40AAD">
            <w:pPr>
              <w:jc w:val="center"/>
              <w:rPr>
                <w:sz w:val="22"/>
                <w:szCs w:val="22"/>
                <w:lang w:val="ru-RU"/>
              </w:rPr>
            </w:pPr>
            <w:r>
              <w:rPr>
                <w:sz w:val="22"/>
                <w:szCs w:val="22"/>
                <w:lang w:val="bg-BG"/>
              </w:rPr>
              <w:t>Не</w:t>
            </w:r>
          </w:p>
        </w:tc>
      </w:tr>
      <w:tr w:rsidR="002D12C8" w:rsidRPr="00F575C2" w:rsidTr="004E56A8">
        <w:trPr>
          <w:trHeight w:val="661"/>
        </w:trPr>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Сулфати</w:t>
            </w:r>
          </w:p>
        </w:tc>
        <w:tc>
          <w:tcPr>
            <w:tcW w:w="1556"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7.0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ru-RU"/>
              </w:rPr>
              <w:t>250</w:t>
            </w:r>
          </w:p>
          <w:p w:rsidR="002D12C8" w:rsidRPr="00F575C2" w:rsidRDefault="002D12C8" w:rsidP="00F40AAD">
            <w:pPr>
              <w:jc w:val="center"/>
              <w:rPr>
                <w:sz w:val="22"/>
                <w:szCs w:val="22"/>
                <w:lang w:val="ru-RU"/>
              </w:rPr>
            </w:pPr>
            <w:r w:rsidRPr="00F575C2">
              <w:rPr>
                <w:i/>
                <w:sz w:val="22"/>
                <w:szCs w:val="22"/>
              </w:rPr>
              <w:t>mg</w:t>
            </w:r>
            <w:r w:rsidRPr="00F575C2">
              <w:rPr>
                <w:i/>
                <w:sz w:val="22"/>
                <w:szCs w:val="22"/>
                <w:lang w:val="ru-RU"/>
              </w:rPr>
              <w:t xml:space="preserve">/ </w:t>
            </w:r>
            <w:r w:rsidRPr="00F575C2">
              <w:rPr>
                <w:i/>
                <w:sz w:val="22"/>
                <w:szCs w:val="22"/>
              </w:rPr>
              <w:t>l</w:t>
            </w:r>
          </w:p>
        </w:tc>
        <w:tc>
          <w:tcPr>
            <w:tcW w:w="1448" w:type="dxa"/>
            <w:vAlign w:val="center"/>
          </w:tcPr>
          <w:p w:rsidR="002D12C8" w:rsidRPr="00582AC5" w:rsidRDefault="00582AC5" w:rsidP="005E2966">
            <w:pPr>
              <w:spacing w:before="120" w:after="120"/>
              <w:jc w:val="center"/>
              <w:rPr>
                <w:sz w:val="22"/>
                <w:szCs w:val="22"/>
              </w:rPr>
            </w:pPr>
            <w:r>
              <w:rPr>
                <w:sz w:val="22"/>
                <w:szCs w:val="22"/>
              </w:rPr>
              <w:t>12,6</w:t>
            </w:r>
            <w:r w:rsidRPr="00F575C2">
              <w:rPr>
                <w:sz w:val="22"/>
                <w:szCs w:val="22"/>
                <w:lang w:val="ru-RU"/>
              </w:rPr>
              <w:t>±</w:t>
            </w:r>
            <w:r>
              <w:rPr>
                <w:sz w:val="22"/>
                <w:szCs w:val="22"/>
              </w:rPr>
              <w:t>1,4</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Хлориди</w:t>
            </w:r>
          </w:p>
        </w:tc>
        <w:tc>
          <w:tcPr>
            <w:tcW w:w="1556" w:type="dxa"/>
          </w:tcPr>
          <w:p w:rsidR="002D12C8" w:rsidRPr="00F575C2" w:rsidRDefault="002D12C8" w:rsidP="00F40AAD">
            <w:pPr>
              <w:rPr>
                <w:sz w:val="22"/>
                <w:szCs w:val="22"/>
                <w:lang w:val="ru-RU"/>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7.0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250</w:t>
            </w:r>
          </w:p>
          <w:p w:rsidR="002D12C8" w:rsidRPr="00F575C2" w:rsidRDefault="002D12C8" w:rsidP="00F40AAD">
            <w:pPr>
              <w:jc w:val="center"/>
              <w:rPr>
                <w:sz w:val="22"/>
                <w:szCs w:val="22"/>
                <w:lang w:val="ru-RU"/>
              </w:rPr>
            </w:pPr>
            <w:r w:rsidRPr="00F575C2">
              <w:rPr>
                <w:i/>
                <w:sz w:val="22"/>
                <w:szCs w:val="22"/>
              </w:rPr>
              <w:t>mg</w:t>
            </w:r>
            <w:r w:rsidRPr="00F575C2">
              <w:rPr>
                <w:i/>
                <w:sz w:val="22"/>
                <w:szCs w:val="22"/>
                <w:lang w:val="ru-RU"/>
              </w:rPr>
              <w:t xml:space="preserve">/ </w:t>
            </w:r>
            <w:r w:rsidRPr="00F575C2">
              <w:rPr>
                <w:i/>
                <w:sz w:val="22"/>
                <w:szCs w:val="22"/>
              </w:rPr>
              <w:t>l</w:t>
            </w:r>
          </w:p>
        </w:tc>
        <w:tc>
          <w:tcPr>
            <w:tcW w:w="1448" w:type="dxa"/>
            <w:vAlign w:val="center"/>
          </w:tcPr>
          <w:p w:rsidR="002D12C8" w:rsidRPr="00582AC5" w:rsidRDefault="00582AC5" w:rsidP="005E2966">
            <w:pPr>
              <w:spacing w:before="120" w:after="120"/>
              <w:jc w:val="center"/>
              <w:rPr>
                <w:sz w:val="22"/>
                <w:szCs w:val="22"/>
              </w:rPr>
            </w:pPr>
            <w:r>
              <w:rPr>
                <w:sz w:val="22"/>
                <w:szCs w:val="22"/>
              </w:rPr>
              <w:t>79</w:t>
            </w:r>
            <w:r w:rsidRPr="00F575C2">
              <w:rPr>
                <w:sz w:val="22"/>
                <w:szCs w:val="22"/>
                <w:lang w:val="ru-RU"/>
              </w:rPr>
              <w:t>±</w:t>
            </w:r>
            <w:r>
              <w:rPr>
                <w:sz w:val="22"/>
                <w:szCs w:val="22"/>
              </w:rPr>
              <w:t>3</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Фосфати</w:t>
            </w:r>
          </w:p>
        </w:tc>
        <w:tc>
          <w:tcPr>
            <w:tcW w:w="1556"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7.0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0.5</w:t>
            </w:r>
          </w:p>
          <w:p w:rsidR="002D12C8" w:rsidRPr="00F575C2" w:rsidRDefault="002D12C8" w:rsidP="00F40AAD">
            <w:pPr>
              <w:jc w:val="center"/>
              <w:rPr>
                <w:sz w:val="22"/>
                <w:szCs w:val="22"/>
                <w:lang w:val="ru-RU"/>
              </w:rPr>
            </w:pPr>
            <w:r w:rsidRPr="00F575C2">
              <w:rPr>
                <w:i/>
                <w:sz w:val="22"/>
                <w:szCs w:val="22"/>
              </w:rPr>
              <w:t>mg</w:t>
            </w:r>
            <w:r w:rsidRPr="00F575C2">
              <w:rPr>
                <w:i/>
                <w:sz w:val="22"/>
                <w:szCs w:val="22"/>
                <w:lang w:val="ru-RU"/>
              </w:rPr>
              <w:t xml:space="preserve">/ </w:t>
            </w:r>
            <w:r w:rsidRPr="00F575C2">
              <w:rPr>
                <w:i/>
                <w:sz w:val="22"/>
                <w:szCs w:val="22"/>
              </w:rPr>
              <w:t>l</w:t>
            </w:r>
          </w:p>
        </w:tc>
        <w:tc>
          <w:tcPr>
            <w:tcW w:w="1448" w:type="dxa"/>
            <w:vAlign w:val="center"/>
          </w:tcPr>
          <w:p w:rsidR="002D12C8" w:rsidRPr="00582AC5" w:rsidRDefault="00582AC5" w:rsidP="005E2966">
            <w:pPr>
              <w:spacing w:before="120" w:after="120"/>
              <w:jc w:val="center"/>
              <w:rPr>
                <w:sz w:val="22"/>
                <w:szCs w:val="22"/>
              </w:rPr>
            </w:pPr>
            <w:r>
              <w:rPr>
                <w:sz w:val="22"/>
                <w:szCs w:val="22"/>
              </w:rPr>
              <w:t>&lt;0.03*</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DA7524">
        <w:trPr>
          <w:trHeight w:val="661"/>
        </w:trPr>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Флуориди</w:t>
            </w:r>
          </w:p>
        </w:tc>
        <w:tc>
          <w:tcPr>
            <w:tcW w:w="1556"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7.0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1.5</w:t>
            </w:r>
          </w:p>
          <w:p w:rsidR="002D12C8" w:rsidRPr="00F575C2" w:rsidRDefault="002D12C8" w:rsidP="00F40AAD">
            <w:pPr>
              <w:jc w:val="center"/>
              <w:rPr>
                <w:sz w:val="22"/>
                <w:szCs w:val="22"/>
              </w:rPr>
            </w:pPr>
            <w:r w:rsidRPr="00F575C2">
              <w:rPr>
                <w:i/>
                <w:sz w:val="22"/>
                <w:szCs w:val="22"/>
              </w:rPr>
              <w:t>mg/ l</w:t>
            </w:r>
          </w:p>
        </w:tc>
        <w:tc>
          <w:tcPr>
            <w:tcW w:w="1448" w:type="dxa"/>
            <w:vAlign w:val="center"/>
          </w:tcPr>
          <w:p w:rsidR="002D12C8" w:rsidRPr="00582AC5" w:rsidRDefault="00582AC5" w:rsidP="005E2966">
            <w:pPr>
              <w:spacing w:before="120" w:after="120"/>
              <w:jc w:val="center"/>
              <w:rPr>
                <w:sz w:val="22"/>
                <w:szCs w:val="22"/>
              </w:rPr>
            </w:pPr>
            <w:r>
              <w:rPr>
                <w:sz w:val="22"/>
                <w:szCs w:val="22"/>
              </w:rPr>
              <w:t>&lt;0.1*</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rPr>
            </w:pPr>
            <w:r w:rsidRPr="00F575C2">
              <w:rPr>
                <w:sz w:val="22"/>
                <w:szCs w:val="22"/>
                <w:lang w:val="bg-BG"/>
              </w:rPr>
              <w:t>Д</w:t>
            </w:r>
            <w:r w:rsidRPr="00F575C2">
              <w:rPr>
                <w:sz w:val="22"/>
                <w:szCs w:val="22"/>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Натрий</w:t>
            </w:r>
          </w:p>
        </w:tc>
        <w:tc>
          <w:tcPr>
            <w:tcW w:w="1556"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7.0</w:t>
            </w:r>
          </w:p>
        </w:tc>
        <w:tc>
          <w:tcPr>
            <w:tcW w:w="1585" w:type="dxa"/>
          </w:tcPr>
          <w:p w:rsidR="002D12C8" w:rsidRPr="00F575C2" w:rsidRDefault="002D12C8" w:rsidP="00F40AAD">
            <w:pPr>
              <w:jc w:val="center"/>
              <w:rPr>
                <w:i/>
                <w:sz w:val="22"/>
                <w:szCs w:val="22"/>
                <w:lang w:val="bg-BG"/>
              </w:rPr>
            </w:pPr>
          </w:p>
          <w:p w:rsidR="002D12C8" w:rsidRPr="00F575C2" w:rsidRDefault="002D12C8" w:rsidP="00F40AAD">
            <w:pPr>
              <w:jc w:val="center"/>
              <w:rPr>
                <w:i/>
                <w:sz w:val="22"/>
                <w:szCs w:val="22"/>
                <w:lang w:val="bg-BG"/>
              </w:rPr>
            </w:pPr>
            <w:r w:rsidRPr="00F575C2">
              <w:rPr>
                <w:i/>
                <w:sz w:val="22"/>
                <w:szCs w:val="22"/>
                <w:lang w:val="bg-BG"/>
              </w:rPr>
              <w:t>200</w:t>
            </w:r>
          </w:p>
          <w:p w:rsidR="002D12C8" w:rsidRPr="00F575C2" w:rsidRDefault="002D12C8" w:rsidP="00F40AAD">
            <w:pPr>
              <w:jc w:val="center"/>
              <w:rPr>
                <w:sz w:val="22"/>
                <w:szCs w:val="22"/>
                <w:lang w:val="bg-BG"/>
              </w:rPr>
            </w:pPr>
            <w:r w:rsidRPr="00F575C2">
              <w:rPr>
                <w:i/>
                <w:sz w:val="22"/>
                <w:szCs w:val="22"/>
              </w:rPr>
              <w:t>mg/</w:t>
            </w:r>
            <w:r w:rsidRPr="00F575C2">
              <w:rPr>
                <w:sz w:val="22"/>
                <w:szCs w:val="22"/>
              </w:rPr>
              <w:t xml:space="preserve"> </w:t>
            </w:r>
            <w:r w:rsidRPr="00F575C2">
              <w:rPr>
                <w:i/>
                <w:sz w:val="22"/>
                <w:szCs w:val="22"/>
              </w:rPr>
              <w:t>l</w:t>
            </w:r>
          </w:p>
        </w:tc>
        <w:tc>
          <w:tcPr>
            <w:tcW w:w="1448" w:type="dxa"/>
            <w:vAlign w:val="center"/>
          </w:tcPr>
          <w:p w:rsidR="002D12C8" w:rsidRPr="00582AC5" w:rsidRDefault="00582AC5" w:rsidP="005E2966">
            <w:pPr>
              <w:spacing w:before="120" w:after="120"/>
              <w:jc w:val="center"/>
              <w:rPr>
                <w:sz w:val="22"/>
                <w:szCs w:val="22"/>
              </w:rPr>
            </w:pPr>
            <w:r>
              <w:rPr>
                <w:sz w:val="22"/>
                <w:szCs w:val="22"/>
              </w:rPr>
              <w:t>49,7</w:t>
            </w:r>
            <w:r w:rsidRPr="00F575C2">
              <w:rPr>
                <w:sz w:val="22"/>
                <w:szCs w:val="22"/>
                <w:lang w:val="ru-RU"/>
              </w:rPr>
              <w:t>±</w:t>
            </w:r>
            <w:r>
              <w:rPr>
                <w:sz w:val="22"/>
                <w:szCs w:val="22"/>
              </w:rPr>
              <w:t>1,4</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Калций</w:t>
            </w:r>
          </w:p>
        </w:tc>
        <w:tc>
          <w:tcPr>
            <w:tcW w:w="1556"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7.0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ru-RU"/>
              </w:rPr>
              <w:t>150</w:t>
            </w:r>
          </w:p>
          <w:p w:rsidR="002D12C8" w:rsidRPr="00F575C2" w:rsidRDefault="002D12C8" w:rsidP="00F40AAD">
            <w:pPr>
              <w:jc w:val="center"/>
              <w:rPr>
                <w:sz w:val="22"/>
                <w:szCs w:val="22"/>
                <w:lang w:val="bg-BG"/>
              </w:rPr>
            </w:pPr>
            <w:r w:rsidRPr="00F575C2">
              <w:rPr>
                <w:i/>
                <w:sz w:val="22"/>
                <w:szCs w:val="22"/>
              </w:rPr>
              <w:t>mg</w:t>
            </w:r>
            <w:r w:rsidRPr="00F575C2">
              <w:rPr>
                <w:i/>
                <w:sz w:val="22"/>
                <w:szCs w:val="22"/>
                <w:lang w:val="ru-RU"/>
              </w:rPr>
              <w:t>/</w:t>
            </w:r>
            <w:r w:rsidRPr="00F575C2">
              <w:rPr>
                <w:sz w:val="22"/>
                <w:szCs w:val="22"/>
                <w:lang w:val="ru-RU"/>
              </w:rPr>
              <w:t xml:space="preserve"> </w:t>
            </w:r>
            <w:r w:rsidRPr="00F575C2">
              <w:rPr>
                <w:i/>
                <w:sz w:val="22"/>
                <w:szCs w:val="22"/>
              </w:rPr>
              <w:t>l</w:t>
            </w:r>
          </w:p>
        </w:tc>
        <w:tc>
          <w:tcPr>
            <w:tcW w:w="1448" w:type="dxa"/>
            <w:vAlign w:val="center"/>
          </w:tcPr>
          <w:p w:rsidR="002D12C8" w:rsidRPr="00582AC5" w:rsidRDefault="00582AC5" w:rsidP="005E2966">
            <w:pPr>
              <w:spacing w:before="120" w:after="120"/>
              <w:jc w:val="center"/>
              <w:rPr>
                <w:sz w:val="22"/>
                <w:szCs w:val="22"/>
              </w:rPr>
            </w:pPr>
            <w:r>
              <w:rPr>
                <w:sz w:val="22"/>
                <w:szCs w:val="22"/>
              </w:rPr>
              <w:t>114</w:t>
            </w:r>
            <w:r w:rsidRPr="00F575C2">
              <w:rPr>
                <w:sz w:val="22"/>
                <w:szCs w:val="22"/>
                <w:lang w:val="ru-RU"/>
              </w:rPr>
              <w:t>±</w:t>
            </w:r>
            <w:r>
              <w:rPr>
                <w:sz w:val="22"/>
                <w:szCs w:val="22"/>
              </w:rPr>
              <w:t>5</w:t>
            </w:r>
          </w:p>
        </w:tc>
        <w:tc>
          <w:tcPr>
            <w:tcW w:w="1448"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Pr>
                <w:sz w:val="22"/>
                <w:szCs w:val="22"/>
                <w:lang w:val="bg-BG"/>
              </w:rPr>
              <w:t>Да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Цинк</w:t>
            </w:r>
          </w:p>
        </w:tc>
        <w:tc>
          <w:tcPr>
            <w:tcW w:w="1556"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7.0</w:t>
            </w:r>
          </w:p>
        </w:tc>
        <w:tc>
          <w:tcPr>
            <w:tcW w:w="1585" w:type="dxa"/>
            <w:vAlign w:val="center"/>
          </w:tcPr>
          <w:p w:rsidR="00A16183" w:rsidRDefault="00A16183" w:rsidP="00F40AAD">
            <w:pPr>
              <w:pStyle w:val="2"/>
              <w:spacing w:before="0" w:after="0"/>
              <w:jc w:val="center"/>
              <w:outlineLvl w:val="1"/>
              <w:rPr>
                <w:rFonts w:ascii="Times New Roman" w:hAnsi="Times New Roman"/>
                <w:b w:val="0"/>
                <w:i w:val="0"/>
                <w:sz w:val="22"/>
                <w:szCs w:val="22"/>
                <w:lang w:val="ru-RU"/>
              </w:rPr>
            </w:pPr>
          </w:p>
          <w:p w:rsidR="002D12C8" w:rsidRPr="00F575C2" w:rsidRDefault="002D12C8" w:rsidP="00F40AAD">
            <w:pPr>
              <w:pStyle w:val="2"/>
              <w:spacing w:before="0" w:after="0"/>
              <w:jc w:val="center"/>
              <w:outlineLvl w:val="1"/>
              <w:rPr>
                <w:rFonts w:ascii="Times New Roman" w:hAnsi="Times New Roman"/>
                <w:b w:val="0"/>
                <w:i w:val="0"/>
                <w:sz w:val="22"/>
                <w:szCs w:val="22"/>
                <w:lang w:val="ru-RU"/>
              </w:rPr>
            </w:pPr>
            <w:r w:rsidRPr="00F575C2">
              <w:rPr>
                <w:rFonts w:ascii="Times New Roman" w:hAnsi="Times New Roman"/>
                <w:b w:val="0"/>
                <w:i w:val="0"/>
                <w:sz w:val="22"/>
                <w:szCs w:val="22"/>
                <w:lang w:val="ru-RU"/>
              </w:rPr>
              <w:t>1,0</w:t>
            </w:r>
          </w:p>
          <w:p w:rsidR="002D12C8" w:rsidRPr="00F575C2" w:rsidRDefault="002D12C8" w:rsidP="00F40AAD">
            <w:pPr>
              <w:pStyle w:val="2"/>
              <w:spacing w:before="0" w:after="0"/>
              <w:jc w:val="center"/>
              <w:outlineLvl w:val="1"/>
              <w:rPr>
                <w:rFonts w:ascii="Times New Roman" w:hAnsi="Times New Roman"/>
                <w:b w:val="0"/>
                <w:sz w:val="22"/>
                <w:szCs w:val="22"/>
              </w:rPr>
            </w:pPr>
            <w:r w:rsidRPr="00F575C2">
              <w:rPr>
                <w:rFonts w:ascii="Times New Roman" w:hAnsi="Times New Roman"/>
                <w:b w:val="0"/>
                <w:sz w:val="22"/>
                <w:szCs w:val="22"/>
              </w:rPr>
              <w:t>mg/ l</w:t>
            </w:r>
          </w:p>
        </w:tc>
        <w:tc>
          <w:tcPr>
            <w:tcW w:w="1448" w:type="dxa"/>
            <w:vAlign w:val="center"/>
          </w:tcPr>
          <w:p w:rsidR="002D12C8" w:rsidRPr="00582AC5" w:rsidRDefault="00582AC5" w:rsidP="005E2966">
            <w:pPr>
              <w:spacing w:before="120" w:after="120"/>
              <w:jc w:val="center"/>
              <w:rPr>
                <w:sz w:val="22"/>
                <w:szCs w:val="22"/>
              </w:rPr>
            </w:pPr>
            <w:r>
              <w:rPr>
                <w:sz w:val="22"/>
                <w:szCs w:val="22"/>
              </w:rPr>
              <w:t>0,025</w:t>
            </w:r>
            <w:r w:rsidRPr="00F575C2">
              <w:rPr>
                <w:sz w:val="22"/>
                <w:szCs w:val="22"/>
                <w:lang w:val="ru-RU"/>
              </w:rPr>
              <w:t>±</w:t>
            </w:r>
            <w:r>
              <w:rPr>
                <w:sz w:val="22"/>
                <w:szCs w:val="22"/>
              </w:rPr>
              <w:t>0,003</w:t>
            </w:r>
          </w:p>
        </w:tc>
        <w:tc>
          <w:tcPr>
            <w:tcW w:w="1448" w:type="dxa"/>
          </w:tcPr>
          <w:p w:rsidR="002D12C8" w:rsidRPr="00F575C2" w:rsidRDefault="002D12C8" w:rsidP="00F40AAD">
            <w:pPr>
              <w:rPr>
                <w:sz w:val="22"/>
                <w:szCs w:val="22"/>
                <w:lang w:val="ru-RU"/>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ru-RU"/>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Живак</w:t>
            </w:r>
          </w:p>
        </w:tc>
        <w:tc>
          <w:tcPr>
            <w:tcW w:w="1556"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7.0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bg-BG"/>
              </w:rPr>
            </w:pPr>
            <w:r w:rsidRPr="00F575C2">
              <w:rPr>
                <w:sz w:val="22"/>
                <w:szCs w:val="22"/>
                <w:lang w:val="bg-BG"/>
              </w:rPr>
              <w:t>1,0</w:t>
            </w:r>
          </w:p>
          <w:p w:rsidR="002D12C8" w:rsidRPr="00F575C2" w:rsidRDefault="002D12C8" w:rsidP="00F40AAD">
            <w:pPr>
              <w:jc w:val="center"/>
              <w:rPr>
                <w:i/>
                <w:sz w:val="22"/>
                <w:szCs w:val="22"/>
              </w:rPr>
            </w:pPr>
            <w:r w:rsidRPr="00F575C2">
              <w:rPr>
                <w:i/>
                <w:sz w:val="22"/>
                <w:szCs w:val="22"/>
              </w:rPr>
              <w:t>µg / l</w:t>
            </w:r>
          </w:p>
        </w:tc>
        <w:tc>
          <w:tcPr>
            <w:tcW w:w="1448" w:type="dxa"/>
            <w:vAlign w:val="center"/>
          </w:tcPr>
          <w:p w:rsidR="002D12C8" w:rsidRPr="00582AC5" w:rsidRDefault="00582AC5" w:rsidP="005E2966">
            <w:pPr>
              <w:spacing w:before="120" w:after="120"/>
              <w:jc w:val="center"/>
              <w:rPr>
                <w:sz w:val="22"/>
                <w:szCs w:val="22"/>
              </w:rPr>
            </w:pPr>
            <w:r>
              <w:rPr>
                <w:sz w:val="22"/>
                <w:szCs w:val="22"/>
              </w:rPr>
              <w:t>&lt;0.1*</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rPr>
            </w:pPr>
            <w:r w:rsidRPr="00F575C2">
              <w:rPr>
                <w:sz w:val="22"/>
                <w:szCs w:val="22"/>
                <w:lang w:val="bg-BG"/>
              </w:rPr>
              <w:t>Д</w:t>
            </w:r>
            <w:r w:rsidRPr="00F575C2">
              <w:rPr>
                <w:sz w:val="22"/>
                <w:szCs w:val="22"/>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Кадмий</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 xml:space="preserve">НК </w:t>
            </w:r>
            <w:r w:rsidRPr="00F575C2">
              <w:rPr>
                <w:sz w:val="22"/>
                <w:szCs w:val="22"/>
              </w:rPr>
              <w:t>7.0</w:t>
            </w:r>
          </w:p>
        </w:tc>
        <w:tc>
          <w:tcPr>
            <w:tcW w:w="1585" w:type="dxa"/>
            <w:vAlign w:val="center"/>
          </w:tcPr>
          <w:p w:rsidR="001B0ACF" w:rsidRDefault="001B0ACF" w:rsidP="00F40AAD">
            <w:pPr>
              <w:jc w:val="center"/>
              <w:rPr>
                <w:sz w:val="22"/>
                <w:szCs w:val="22"/>
                <w:lang w:val="bg-BG"/>
              </w:rPr>
            </w:pPr>
          </w:p>
          <w:p w:rsidR="002D12C8" w:rsidRPr="00F575C2" w:rsidRDefault="002D12C8" w:rsidP="00F40AAD">
            <w:pPr>
              <w:jc w:val="center"/>
              <w:rPr>
                <w:sz w:val="22"/>
                <w:szCs w:val="22"/>
                <w:lang w:val="bg-BG"/>
              </w:rPr>
            </w:pPr>
            <w:r w:rsidRPr="00F575C2">
              <w:rPr>
                <w:sz w:val="22"/>
                <w:szCs w:val="22"/>
                <w:lang w:val="bg-BG"/>
              </w:rPr>
              <w:t>5,</w:t>
            </w:r>
            <w:r w:rsidRPr="00F575C2">
              <w:rPr>
                <w:sz w:val="22"/>
                <w:szCs w:val="22"/>
              </w:rPr>
              <w:t>0</w:t>
            </w:r>
          </w:p>
          <w:p w:rsidR="002D12C8" w:rsidRPr="00F575C2" w:rsidRDefault="002D12C8" w:rsidP="00F40AAD">
            <w:pPr>
              <w:jc w:val="center"/>
              <w:rPr>
                <w:i/>
                <w:sz w:val="22"/>
                <w:szCs w:val="22"/>
              </w:rPr>
            </w:pPr>
            <w:r w:rsidRPr="00F575C2">
              <w:rPr>
                <w:i/>
                <w:sz w:val="22"/>
                <w:szCs w:val="22"/>
              </w:rPr>
              <w:t>µg / l</w:t>
            </w:r>
          </w:p>
        </w:tc>
        <w:tc>
          <w:tcPr>
            <w:tcW w:w="1448" w:type="dxa"/>
            <w:vAlign w:val="center"/>
          </w:tcPr>
          <w:p w:rsidR="002D12C8" w:rsidRPr="00582AC5" w:rsidRDefault="00582AC5" w:rsidP="005E2966">
            <w:pPr>
              <w:spacing w:before="120" w:after="120"/>
              <w:jc w:val="center"/>
              <w:rPr>
                <w:sz w:val="22"/>
                <w:szCs w:val="22"/>
              </w:rPr>
            </w:pPr>
            <w:r>
              <w:rPr>
                <w:sz w:val="22"/>
                <w:szCs w:val="22"/>
              </w:rPr>
              <w:t>&lt;2*</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Веднъж на шест месеца</w:t>
            </w:r>
          </w:p>
        </w:tc>
        <w:tc>
          <w:tcPr>
            <w:tcW w:w="1542" w:type="dxa"/>
          </w:tcPr>
          <w:p w:rsidR="002D12C8" w:rsidRDefault="002D12C8" w:rsidP="00F40AAD">
            <w:pPr>
              <w:rPr>
                <w:sz w:val="22"/>
                <w:szCs w:val="22"/>
                <w:lang w:val="bg-BG"/>
              </w:rPr>
            </w:pPr>
          </w:p>
          <w:p w:rsidR="002D12C8" w:rsidRPr="00F575C2" w:rsidRDefault="002D12C8" w:rsidP="00F40AAD">
            <w:pPr>
              <w:jc w:val="center"/>
              <w:rPr>
                <w:sz w:val="22"/>
                <w:szCs w:val="22"/>
              </w:rPr>
            </w:pPr>
            <w:r w:rsidRPr="00F575C2">
              <w:rPr>
                <w:sz w:val="22"/>
                <w:szCs w:val="22"/>
                <w:lang w:val="bg-BG"/>
              </w:rPr>
              <w:t>Д</w:t>
            </w:r>
            <w:r w:rsidRPr="00F575C2">
              <w:rPr>
                <w:sz w:val="22"/>
                <w:szCs w:val="22"/>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Мед</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 xml:space="preserve">НК </w:t>
            </w:r>
            <w:r w:rsidRPr="00F575C2">
              <w:rPr>
                <w:sz w:val="22"/>
                <w:szCs w:val="22"/>
              </w:rPr>
              <w:t>7.0</w:t>
            </w:r>
          </w:p>
        </w:tc>
        <w:tc>
          <w:tcPr>
            <w:tcW w:w="1585" w:type="dxa"/>
            <w:vAlign w:val="center"/>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0,2</w:t>
            </w:r>
            <w:r w:rsidRPr="00F575C2">
              <w:rPr>
                <w:sz w:val="22"/>
                <w:szCs w:val="22"/>
                <w:lang w:val="bg-BG"/>
              </w:rPr>
              <w:br/>
            </w:r>
            <w:r w:rsidRPr="00F575C2">
              <w:rPr>
                <w:i/>
                <w:sz w:val="22"/>
                <w:szCs w:val="22"/>
              </w:rPr>
              <w:t>mg/ l</w:t>
            </w:r>
          </w:p>
        </w:tc>
        <w:tc>
          <w:tcPr>
            <w:tcW w:w="1448" w:type="dxa"/>
            <w:vAlign w:val="center"/>
          </w:tcPr>
          <w:p w:rsidR="002D12C8" w:rsidRPr="00582AC5" w:rsidRDefault="00582AC5" w:rsidP="005E2966">
            <w:pPr>
              <w:spacing w:before="120" w:after="120"/>
              <w:jc w:val="center"/>
              <w:rPr>
                <w:sz w:val="22"/>
                <w:szCs w:val="22"/>
              </w:rPr>
            </w:pPr>
            <w:r>
              <w:rPr>
                <w:sz w:val="22"/>
                <w:szCs w:val="22"/>
              </w:rPr>
              <w:t>0,010</w:t>
            </w:r>
            <w:r w:rsidRPr="00F575C2">
              <w:rPr>
                <w:sz w:val="22"/>
                <w:szCs w:val="22"/>
                <w:lang w:val="ru-RU"/>
              </w:rPr>
              <w:t>±</w:t>
            </w:r>
            <w:r>
              <w:rPr>
                <w:sz w:val="22"/>
                <w:szCs w:val="22"/>
              </w:rPr>
              <w:t>0,002</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Никел</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 xml:space="preserve">НК </w:t>
            </w:r>
            <w:r w:rsidRPr="00F575C2">
              <w:rPr>
                <w:sz w:val="22"/>
                <w:szCs w:val="22"/>
              </w:rPr>
              <w:t>7.0</w:t>
            </w:r>
          </w:p>
        </w:tc>
        <w:tc>
          <w:tcPr>
            <w:tcW w:w="1585" w:type="dxa"/>
          </w:tcPr>
          <w:p w:rsidR="002D12C8" w:rsidRPr="00F575C2" w:rsidRDefault="002D12C8" w:rsidP="00F40AAD">
            <w:pPr>
              <w:jc w:val="center"/>
              <w:rPr>
                <w:i/>
                <w:sz w:val="22"/>
                <w:szCs w:val="22"/>
                <w:lang w:val="bg-BG"/>
              </w:rPr>
            </w:pPr>
          </w:p>
          <w:p w:rsidR="002D12C8" w:rsidRPr="00F575C2" w:rsidRDefault="002D12C8" w:rsidP="00F40AAD">
            <w:pPr>
              <w:jc w:val="center"/>
              <w:rPr>
                <w:sz w:val="22"/>
                <w:szCs w:val="22"/>
                <w:lang w:val="ru-RU"/>
              </w:rPr>
            </w:pPr>
            <w:r w:rsidRPr="00F575C2">
              <w:rPr>
                <w:i/>
                <w:sz w:val="22"/>
                <w:szCs w:val="22"/>
                <w:lang w:val="ru-RU"/>
              </w:rPr>
              <w:t>20</w:t>
            </w:r>
            <w:r w:rsidRPr="00F575C2">
              <w:rPr>
                <w:i/>
                <w:sz w:val="22"/>
                <w:szCs w:val="22"/>
                <w:lang w:val="ru-RU"/>
              </w:rPr>
              <w:br/>
              <w:t>µ</w:t>
            </w:r>
            <w:r w:rsidRPr="00F575C2">
              <w:rPr>
                <w:i/>
                <w:sz w:val="22"/>
                <w:szCs w:val="22"/>
              </w:rPr>
              <w:t>g</w:t>
            </w:r>
            <w:r w:rsidRPr="00F575C2">
              <w:rPr>
                <w:i/>
                <w:sz w:val="22"/>
                <w:szCs w:val="22"/>
                <w:lang w:val="ru-RU"/>
              </w:rPr>
              <w:t xml:space="preserve"> / </w:t>
            </w:r>
            <w:r w:rsidRPr="00F575C2">
              <w:rPr>
                <w:i/>
                <w:sz w:val="22"/>
                <w:szCs w:val="22"/>
              </w:rPr>
              <w:t>l</w:t>
            </w:r>
          </w:p>
        </w:tc>
        <w:tc>
          <w:tcPr>
            <w:tcW w:w="1448" w:type="dxa"/>
            <w:vAlign w:val="center"/>
          </w:tcPr>
          <w:p w:rsidR="002D12C8" w:rsidRPr="00582AC5" w:rsidRDefault="00582AC5" w:rsidP="005E2966">
            <w:pPr>
              <w:spacing w:before="120" w:after="120"/>
              <w:jc w:val="center"/>
              <w:rPr>
                <w:sz w:val="22"/>
                <w:szCs w:val="22"/>
              </w:rPr>
            </w:pPr>
            <w:r>
              <w:rPr>
                <w:sz w:val="22"/>
                <w:szCs w:val="22"/>
              </w:rPr>
              <w:t>&lt;5*</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rPr>
            </w:pPr>
          </w:p>
          <w:p w:rsidR="002D12C8" w:rsidRPr="00F575C2" w:rsidRDefault="002D12C8" w:rsidP="00F40AAD">
            <w:pPr>
              <w:jc w:val="center"/>
              <w:rPr>
                <w:sz w:val="22"/>
                <w:szCs w:val="22"/>
                <w:lang w:val="ru-RU"/>
              </w:rPr>
            </w:pPr>
            <w:r>
              <w:rPr>
                <w:sz w:val="22"/>
                <w:szCs w:val="22"/>
                <w:lang w:val="bg-BG"/>
              </w:rPr>
              <w:t>Да</w:t>
            </w:r>
            <w:r w:rsidRPr="00F575C2">
              <w:rPr>
                <w:sz w:val="22"/>
                <w:szCs w:val="22"/>
                <w:lang w:val="bg-BG"/>
              </w:rPr>
              <w:t xml:space="preserve"> </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Олово</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 xml:space="preserve">НК </w:t>
            </w:r>
            <w:r w:rsidRPr="00F575C2">
              <w:rPr>
                <w:sz w:val="22"/>
                <w:szCs w:val="22"/>
              </w:rPr>
              <w:t>7.0</w:t>
            </w:r>
          </w:p>
        </w:tc>
        <w:tc>
          <w:tcPr>
            <w:tcW w:w="1585" w:type="dxa"/>
          </w:tcPr>
          <w:p w:rsidR="002D12C8" w:rsidRPr="00F575C2" w:rsidRDefault="002D12C8" w:rsidP="00F40AAD">
            <w:pPr>
              <w:jc w:val="center"/>
              <w:rPr>
                <w:i/>
                <w:sz w:val="22"/>
                <w:szCs w:val="22"/>
                <w:lang w:val="bg-BG"/>
              </w:rPr>
            </w:pPr>
          </w:p>
          <w:p w:rsidR="002D12C8" w:rsidRPr="00F575C2" w:rsidRDefault="002D12C8" w:rsidP="00F40AAD">
            <w:pPr>
              <w:jc w:val="center"/>
              <w:rPr>
                <w:sz w:val="22"/>
                <w:szCs w:val="22"/>
                <w:lang w:val="ru-RU"/>
              </w:rPr>
            </w:pPr>
            <w:r w:rsidRPr="00F575C2">
              <w:rPr>
                <w:i/>
                <w:sz w:val="22"/>
                <w:szCs w:val="22"/>
                <w:lang w:val="ru-RU"/>
              </w:rPr>
              <w:t>10</w:t>
            </w:r>
            <w:r w:rsidRPr="00F575C2">
              <w:rPr>
                <w:i/>
                <w:sz w:val="22"/>
                <w:szCs w:val="22"/>
                <w:lang w:val="ru-RU"/>
              </w:rPr>
              <w:br/>
              <w:t>µ</w:t>
            </w:r>
            <w:r w:rsidRPr="00F575C2">
              <w:rPr>
                <w:i/>
                <w:sz w:val="22"/>
                <w:szCs w:val="22"/>
              </w:rPr>
              <w:t>g</w:t>
            </w:r>
            <w:r w:rsidRPr="00F575C2">
              <w:rPr>
                <w:i/>
                <w:sz w:val="22"/>
                <w:szCs w:val="22"/>
                <w:lang w:val="ru-RU"/>
              </w:rPr>
              <w:t xml:space="preserve"> / </w:t>
            </w:r>
            <w:r w:rsidRPr="00F575C2">
              <w:rPr>
                <w:i/>
                <w:sz w:val="22"/>
                <w:szCs w:val="22"/>
              </w:rPr>
              <w:t>l</w:t>
            </w:r>
          </w:p>
        </w:tc>
        <w:tc>
          <w:tcPr>
            <w:tcW w:w="1448" w:type="dxa"/>
            <w:vAlign w:val="center"/>
          </w:tcPr>
          <w:p w:rsidR="002D12C8" w:rsidRPr="00582AC5" w:rsidRDefault="00582AC5" w:rsidP="005E2966">
            <w:pPr>
              <w:spacing w:before="120" w:after="120"/>
              <w:jc w:val="center"/>
              <w:rPr>
                <w:sz w:val="22"/>
                <w:szCs w:val="22"/>
              </w:rPr>
            </w:pPr>
            <w:r>
              <w:rPr>
                <w:sz w:val="22"/>
                <w:szCs w:val="22"/>
              </w:rPr>
              <w:t>&lt;5*</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Хром</w:t>
            </w:r>
          </w:p>
        </w:tc>
        <w:tc>
          <w:tcPr>
            <w:tcW w:w="1556" w:type="dxa"/>
          </w:tcPr>
          <w:p w:rsidR="002D12C8" w:rsidRPr="00F575C2" w:rsidRDefault="002D12C8" w:rsidP="00F40AAD">
            <w:pPr>
              <w:rPr>
                <w:sz w:val="22"/>
                <w:szCs w:val="22"/>
                <w:lang w:val="bg-BG"/>
              </w:rPr>
            </w:pPr>
          </w:p>
          <w:p w:rsidR="002D12C8" w:rsidRPr="00F575C2" w:rsidRDefault="002D12C8" w:rsidP="00F40AAD">
            <w:pPr>
              <w:jc w:val="center"/>
              <w:rPr>
                <w:sz w:val="22"/>
                <w:szCs w:val="22"/>
              </w:rPr>
            </w:pPr>
            <w:r w:rsidRPr="00F575C2">
              <w:rPr>
                <w:sz w:val="22"/>
                <w:szCs w:val="22"/>
                <w:lang w:val="bg-BG"/>
              </w:rPr>
              <w:t xml:space="preserve">НК </w:t>
            </w:r>
            <w:r w:rsidRPr="00F575C2">
              <w:rPr>
                <w:sz w:val="22"/>
                <w:szCs w:val="22"/>
              </w:rPr>
              <w:t>7.0</w:t>
            </w:r>
          </w:p>
        </w:tc>
        <w:tc>
          <w:tcPr>
            <w:tcW w:w="1585" w:type="dxa"/>
          </w:tcPr>
          <w:p w:rsidR="002D12C8" w:rsidRPr="00F575C2" w:rsidRDefault="002D12C8" w:rsidP="00F40AAD">
            <w:pPr>
              <w:jc w:val="center"/>
              <w:rPr>
                <w:i/>
                <w:sz w:val="22"/>
                <w:szCs w:val="22"/>
                <w:lang w:val="bg-BG"/>
              </w:rPr>
            </w:pPr>
          </w:p>
          <w:p w:rsidR="002D12C8" w:rsidRPr="00F575C2" w:rsidRDefault="002D12C8" w:rsidP="00F40AAD">
            <w:pPr>
              <w:jc w:val="center"/>
              <w:rPr>
                <w:sz w:val="22"/>
                <w:szCs w:val="22"/>
                <w:lang w:val="ru-RU"/>
              </w:rPr>
            </w:pPr>
            <w:r w:rsidRPr="00F575C2">
              <w:rPr>
                <w:i/>
                <w:sz w:val="22"/>
                <w:szCs w:val="22"/>
                <w:lang w:val="ru-RU"/>
              </w:rPr>
              <w:t>50</w:t>
            </w:r>
            <w:r w:rsidRPr="00F575C2">
              <w:rPr>
                <w:i/>
                <w:sz w:val="22"/>
                <w:szCs w:val="22"/>
                <w:lang w:val="ru-RU"/>
              </w:rPr>
              <w:br/>
              <w:t>µ</w:t>
            </w:r>
            <w:r w:rsidRPr="00F575C2">
              <w:rPr>
                <w:i/>
                <w:sz w:val="22"/>
                <w:szCs w:val="22"/>
              </w:rPr>
              <w:t>g</w:t>
            </w:r>
            <w:r w:rsidRPr="00F575C2">
              <w:rPr>
                <w:i/>
                <w:sz w:val="22"/>
                <w:szCs w:val="22"/>
                <w:lang w:val="ru-RU"/>
              </w:rPr>
              <w:t xml:space="preserve"> /</w:t>
            </w:r>
            <w:r w:rsidRPr="00F575C2">
              <w:rPr>
                <w:i/>
                <w:sz w:val="22"/>
                <w:szCs w:val="22"/>
              </w:rPr>
              <w:t>l</w:t>
            </w:r>
          </w:p>
        </w:tc>
        <w:tc>
          <w:tcPr>
            <w:tcW w:w="1448" w:type="dxa"/>
            <w:vAlign w:val="center"/>
          </w:tcPr>
          <w:p w:rsidR="002D12C8" w:rsidRPr="00582AC5" w:rsidRDefault="00582AC5" w:rsidP="005E2966">
            <w:pPr>
              <w:spacing w:before="120" w:after="120"/>
              <w:jc w:val="center"/>
              <w:rPr>
                <w:sz w:val="22"/>
                <w:szCs w:val="22"/>
              </w:rPr>
            </w:pPr>
            <w:r>
              <w:rPr>
                <w:sz w:val="22"/>
                <w:szCs w:val="22"/>
              </w:rPr>
              <w:t>7,0</w:t>
            </w:r>
            <w:r w:rsidRPr="00F575C2">
              <w:rPr>
                <w:sz w:val="22"/>
                <w:szCs w:val="22"/>
                <w:lang w:val="ru-RU"/>
              </w:rPr>
              <w:t>±</w:t>
            </w:r>
            <w:r>
              <w:rPr>
                <w:sz w:val="22"/>
                <w:szCs w:val="22"/>
              </w:rPr>
              <w:t>0,2</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ru-RU"/>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Желязо</w:t>
            </w:r>
          </w:p>
        </w:tc>
        <w:tc>
          <w:tcPr>
            <w:tcW w:w="1556"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7.0</w:t>
            </w:r>
          </w:p>
        </w:tc>
        <w:tc>
          <w:tcPr>
            <w:tcW w:w="1585" w:type="dxa"/>
            <w:vAlign w:val="center"/>
          </w:tcPr>
          <w:p w:rsidR="001B0ACF" w:rsidRDefault="001B0ACF" w:rsidP="00F40AAD">
            <w:pPr>
              <w:pStyle w:val="2"/>
              <w:spacing w:before="0" w:after="0"/>
              <w:jc w:val="center"/>
              <w:outlineLvl w:val="1"/>
              <w:rPr>
                <w:rFonts w:ascii="Times New Roman" w:hAnsi="Times New Roman"/>
                <w:b w:val="0"/>
                <w:i w:val="0"/>
                <w:sz w:val="22"/>
                <w:szCs w:val="22"/>
              </w:rPr>
            </w:pPr>
          </w:p>
          <w:p w:rsidR="002D12C8" w:rsidRPr="00F575C2" w:rsidRDefault="002D12C8" w:rsidP="00F40AAD">
            <w:pPr>
              <w:pStyle w:val="2"/>
              <w:spacing w:before="0" w:after="0"/>
              <w:jc w:val="center"/>
              <w:outlineLvl w:val="1"/>
              <w:rPr>
                <w:rFonts w:ascii="Times New Roman" w:hAnsi="Times New Roman"/>
                <w:b w:val="0"/>
                <w:i w:val="0"/>
                <w:sz w:val="22"/>
                <w:szCs w:val="22"/>
              </w:rPr>
            </w:pPr>
            <w:r w:rsidRPr="00F575C2">
              <w:rPr>
                <w:rFonts w:ascii="Times New Roman" w:hAnsi="Times New Roman"/>
                <w:b w:val="0"/>
                <w:i w:val="0"/>
                <w:sz w:val="22"/>
                <w:szCs w:val="22"/>
              </w:rPr>
              <w:t>200</w:t>
            </w:r>
          </w:p>
          <w:p w:rsidR="002D12C8" w:rsidRPr="00F575C2" w:rsidRDefault="002D12C8" w:rsidP="00F40AAD">
            <w:pPr>
              <w:pStyle w:val="2"/>
              <w:spacing w:before="0" w:after="0"/>
              <w:jc w:val="center"/>
              <w:outlineLvl w:val="1"/>
              <w:rPr>
                <w:rFonts w:ascii="Times New Roman" w:hAnsi="Times New Roman"/>
                <w:b w:val="0"/>
                <w:i w:val="0"/>
                <w:sz w:val="22"/>
                <w:szCs w:val="22"/>
                <w:lang w:val="en-US"/>
              </w:rPr>
            </w:pPr>
            <w:r w:rsidRPr="00F575C2">
              <w:rPr>
                <w:rFonts w:ascii="Times New Roman" w:hAnsi="Times New Roman"/>
                <w:b w:val="0"/>
                <w:i w:val="0"/>
                <w:sz w:val="22"/>
                <w:szCs w:val="22"/>
                <w:lang w:val="ru-RU"/>
              </w:rPr>
              <w:t>µ</w:t>
            </w:r>
            <w:r w:rsidRPr="00F575C2">
              <w:rPr>
                <w:rFonts w:ascii="Times New Roman" w:hAnsi="Times New Roman"/>
                <w:b w:val="0"/>
                <w:i w:val="0"/>
                <w:sz w:val="22"/>
                <w:szCs w:val="22"/>
                <w:lang w:val="en-US"/>
              </w:rPr>
              <w:t>g</w:t>
            </w:r>
            <w:r w:rsidRPr="00F575C2">
              <w:rPr>
                <w:rFonts w:ascii="Times New Roman" w:hAnsi="Times New Roman"/>
                <w:b w:val="0"/>
                <w:i w:val="0"/>
                <w:sz w:val="22"/>
                <w:szCs w:val="22"/>
                <w:lang w:val="ru-RU"/>
              </w:rPr>
              <w:t xml:space="preserve"> / </w:t>
            </w:r>
            <w:r w:rsidRPr="00F575C2">
              <w:rPr>
                <w:rFonts w:ascii="Times New Roman" w:hAnsi="Times New Roman"/>
                <w:b w:val="0"/>
                <w:i w:val="0"/>
                <w:sz w:val="22"/>
                <w:szCs w:val="22"/>
                <w:lang w:val="en-US"/>
              </w:rPr>
              <w:t>l</w:t>
            </w:r>
          </w:p>
        </w:tc>
        <w:tc>
          <w:tcPr>
            <w:tcW w:w="1448" w:type="dxa"/>
            <w:vAlign w:val="center"/>
          </w:tcPr>
          <w:p w:rsidR="002D12C8" w:rsidRPr="00582AC5" w:rsidRDefault="00582AC5" w:rsidP="005E2966">
            <w:pPr>
              <w:spacing w:before="120" w:after="120"/>
              <w:jc w:val="center"/>
              <w:rPr>
                <w:sz w:val="22"/>
                <w:szCs w:val="22"/>
              </w:rPr>
            </w:pPr>
            <w:r>
              <w:rPr>
                <w:sz w:val="22"/>
                <w:szCs w:val="22"/>
              </w:rPr>
              <w:t>542</w:t>
            </w:r>
            <w:r w:rsidRPr="00F575C2">
              <w:rPr>
                <w:sz w:val="22"/>
                <w:szCs w:val="22"/>
                <w:lang w:val="ru-RU"/>
              </w:rPr>
              <w:t>±</w:t>
            </w:r>
            <w:r>
              <w:rPr>
                <w:sz w:val="22"/>
                <w:szCs w:val="22"/>
              </w:rPr>
              <w:t>21</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040C65" w:rsidP="00F40AAD">
            <w:pPr>
              <w:jc w:val="center"/>
              <w:rPr>
                <w:sz w:val="22"/>
                <w:szCs w:val="22"/>
                <w:lang w:val="ru-RU"/>
              </w:rPr>
            </w:pPr>
            <w:r>
              <w:rPr>
                <w:sz w:val="22"/>
                <w:szCs w:val="22"/>
                <w:lang w:val="bg-BG"/>
              </w:rPr>
              <w:t>Не</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Манган</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7.0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bg-BG"/>
              </w:rPr>
            </w:pPr>
            <w:r w:rsidRPr="00F575C2">
              <w:rPr>
                <w:sz w:val="22"/>
                <w:szCs w:val="22"/>
                <w:lang w:val="bg-BG"/>
              </w:rPr>
              <w:t>50</w:t>
            </w:r>
          </w:p>
          <w:p w:rsidR="002D12C8" w:rsidRPr="00F575C2" w:rsidRDefault="002D12C8" w:rsidP="00F40AAD">
            <w:pPr>
              <w:jc w:val="center"/>
              <w:rPr>
                <w:sz w:val="22"/>
                <w:szCs w:val="22"/>
              </w:rPr>
            </w:pPr>
            <w:r w:rsidRPr="00F575C2">
              <w:rPr>
                <w:sz w:val="22"/>
                <w:szCs w:val="22"/>
              </w:rPr>
              <w:t>µg / l</w:t>
            </w:r>
          </w:p>
        </w:tc>
        <w:tc>
          <w:tcPr>
            <w:tcW w:w="1448" w:type="dxa"/>
            <w:vAlign w:val="center"/>
          </w:tcPr>
          <w:p w:rsidR="002D12C8" w:rsidRPr="00582AC5" w:rsidRDefault="00582AC5" w:rsidP="005E2966">
            <w:pPr>
              <w:spacing w:before="120" w:after="120"/>
              <w:jc w:val="center"/>
              <w:rPr>
                <w:sz w:val="22"/>
                <w:szCs w:val="22"/>
              </w:rPr>
            </w:pPr>
            <w:r>
              <w:rPr>
                <w:sz w:val="22"/>
                <w:szCs w:val="22"/>
              </w:rPr>
              <w:t>4394</w:t>
            </w:r>
            <w:r w:rsidRPr="00F575C2">
              <w:rPr>
                <w:sz w:val="22"/>
                <w:szCs w:val="22"/>
                <w:lang w:val="ru-RU"/>
              </w:rPr>
              <w:t>±</w:t>
            </w:r>
            <w:r>
              <w:rPr>
                <w:sz w:val="22"/>
                <w:szCs w:val="22"/>
              </w:rPr>
              <w:t>439</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Не</w:t>
            </w:r>
          </w:p>
        </w:tc>
      </w:tr>
      <w:tr w:rsidR="002D12C8" w:rsidRPr="00F575C2" w:rsidTr="00986EC8">
        <w:trPr>
          <w:trHeight w:val="731"/>
        </w:trPr>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Арсен</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7.0</w:t>
            </w:r>
          </w:p>
        </w:tc>
        <w:tc>
          <w:tcPr>
            <w:tcW w:w="1585" w:type="dxa"/>
          </w:tcPr>
          <w:p w:rsidR="002D12C8" w:rsidRPr="00F575C2" w:rsidRDefault="002D12C8" w:rsidP="00F40AAD">
            <w:pPr>
              <w:jc w:val="center"/>
              <w:rPr>
                <w:i/>
                <w:sz w:val="22"/>
                <w:szCs w:val="22"/>
                <w:lang w:val="bg-BG"/>
              </w:rPr>
            </w:pPr>
          </w:p>
          <w:p w:rsidR="002D12C8" w:rsidRPr="00F575C2" w:rsidRDefault="002D12C8" w:rsidP="00F40AAD">
            <w:pPr>
              <w:jc w:val="center"/>
              <w:rPr>
                <w:sz w:val="22"/>
                <w:szCs w:val="22"/>
                <w:lang w:val="ru-RU"/>
              </w:rPr>
            </w:pPr>
            <w:r w:rsidRPr="00F575C2">
              <w:rPr>
                <w:i/>
                <w:sz w:val="22"/>
                <w:szCs w:val="22"/>
                <w:lang w:val="ru-RU"/>
              </w:rPr>
              <w:t>10</w:t>
            </w:r>
            <w:r w:rsidRPr="00F575C2">
              <w:rPr>
                <w:i/>
                <w:sz w:val="22"/>
                <w:szCs w:val="22"/>
                <w:lang w:val="ru-RU"/>
              </w:rPr>
              <w:br/>
              <w:t>µ</w:t>
            </w:r>
            <w:r w:rsidRPr="00F575C2">
              <w:rPr>
                <w:i/>
                <w:sz w:val="22"/>
                <w:szCs w:val="22"/>
              </w:rPr>
              <w:t>g</w:t>
            </w:r>
            <w:r w:rsidRPr="00F575C2">
              <w:rPr>
                <w:i/>
                <w:sz w:val="22"/>
                <w:szCs w:val="22"/>
                <w:lang w:val="ru-RU"/>
              </w:rPr>
              <w:t xml:space="preserve"> / </w:t>
            </w:r>
            <w:r w:rsidRPr="00F575C2">
              <w:rPr>
                <w:i/>
                <w:sz w:val="22"/>
                <w:szCs w:val="22"/>
              </w:rPr>
              <w:t>l</w:t>
            </w:r>
          </w:p>
        </w:tc>
        <w:tc>
          <w:tcPr>
            <w:tcW w:w="1448" w:type="dxa"/>
            <w:vAlign w:val="center"/>
          </w:tcPr>
          <w:p w:rsidR="002D12C8" w:rsidRPr="00582AC5" w:rsidRDefault="00582AC5" w:rsidP="005E2966">
            <w:pPr>
              <w:spacing w:before="120" w:after="120"/>
              <w:jc w:val="center"/>
              <w:rPr>
                <w:sz w:val="22"/>
                <w:szCs w:val="22"/>
              </w:rPr>
            </w:pPr>
            <w:r>
              <w:rPr>
                <w:sz w:val="22"/>
                <w:szCs w:val="22"/>
              </w:rPr>
              <w:t>&lt;5*</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C76CC3">
        <w:trPr>
          <w:trHeight w:val="706"/>
        </w:trPr>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lastRenderedPageBreak/>
              <w:t>Нефтопродукти</w:t>
            </w:r>
          </w:p>
        </w:tc>
        <w:tc>
          <w:tcPr>
            <w:tcW w:w="1556" w:type="dxa"/>
          </w:tcPr>
          <w:p w:rsidR="002D12C8" w:rsidRPr="00F575C2" w:rsidRDefault="002D12C8" w:rsidP="00F40AAD">
            <w:pPr>
              <w:jc w:val="center"/>
              <w:rPr>
                <w:sz w:val="22"/>
                <w:szCs w:val="22"/>
                <w:lang w:val="bg-BG"/>
              </w:rPr>
            </w:pPr>
          </w:p>
          <w:p w:rsidR="002D12C8" w:rsidRPr="00F575C2" w:rsidRDefault="00C76CC3" w:rsidP="00C76CC3">
            <w:pPr>
              <w:rPr>
                <w:sz w:val="22"/>
                <w:szCs w:val="22"/>
                <w:lang w:val="ru-RU"/>
              </w:rPr>
            </w:pPr>
            <w:r>
              <w:rPr>
                <w:sz w:val="22"/>
                <w:szCs w:val="22"/>
              </w:rPr>
              <w:t xml:space="preserve">      </w:t>
            </w:r>
            <w:r w:rsidR="002D12C8" w:rsidRPr="00F575C2">
              <w:rPr>
                <w:sz w:val="22"/>
                <w:szCs w:val="22"/>
                <w:lang w:val="bg-BG"/>
              </w:rPr>
              <w:t xml:space="preserve">НК </w:t>
            </w:r>
            <w:r w:rsidR="002D12C8" w:rsidRPr="00F575C2">
              <w:rPr>
                <w:sz w:val="22"/>
                <w:szCs w:val="22"/>
                <w:lang w:val="ru-RU"/>
              </w:rPr>
              <w:t>7.0</w:t>
            </w:r>
          </w:p>
        </w:tc>
        <w:tc>
          <w:tcPr>
            <w:tcW w:w="1585" w:type="dxa"/>
          </w:tcPr>
          <w:p w:rsidR="002D12C8" w:rsidRPr="00F575C2" w:rsidRDefault="002D12C8" w:rsidP="00F40AAD">
            <w:pPr>
              <w:jc w:val="center"/>
              <w:rPr>
                <w:i/>
                <w:sz w:val="22"/>
                <w:szCs w:val="22"/>
                <w:lang w:val="bg-BG"/>
              </w:rPr>
            </w:pPr>
          </w:p>
          <w:p w:rsidR="002D12C8" w:rsidRPr="00F575C2" w:rsidRDefault="002D12C8" w:rsidP="00F40AAD">
            <w:pPr>
              <w:jc w:val="center"/>
              <w:rPr>
                <w:i/>
                <w:sz w:val="22"/>
                <w:szCs w:val="22"/>
                <w:lang w:val="bg-BG"/>
              </w:rPr>
            </w:pPr>
            <w:r w:rsidRPr="00F575C2">
              <w:rPr>
                <w:i/>
                <w:sz w:val="22"/>
                <w:szCs w:val="22"/>
                <w:lang w:val="bg-BG"/>
              </w:rPr>
              <w:t>50</w:t>
            </w:r>
          </w:p>
          <w:p w:rsidR="002D12C8" w:rsidRPr="00F575C2" w:rsidRDefault="002D12C8" w:rsidP="00F40AAD">
            <w:pPr>
              <w:jc w:val="center"/>
              <w:rPr>
                <w:sz w:val="22"/>
                <w:szCs w:val="22"/>
                <w:lang w:val="ru-RU"/>
              </w:rPr>
            </w:pPr>
            <w:r w:rsidRPr="00F575C2">
              <w:rPr>
                <w:i/>
                <w:sz w:val="22"/>
                <w:szCs w:val="22"/>
                <w:lang w:val="ru-RU"/>
              </w:rPr>
              <w:t>µ</w:t>
            </w:r>
            <w:r w:rsidRPr="00F575C2">
              <w:rPr>
                <w:i/>
                <w:sz w:val="22"/>
                <w:szCs w:val="22"/>
              </w:rPr>
              <w:t>g</w:t>
            </w:r>
            <w:r w:rsidRPr="00F575C2">
              <w:rPr>
                <w:i/>
                <w:sz w:val="22"/>
                <w:szCs w:val="22"/>
                <w:lang w:val="ru-RU"/>
              </w:rPr>
              <w:t xml:space="preserve"> / </w:t>
            </w:r>
            <w:r w:rsidRPr="00F575C2">
              <w:rPr>
                <w:i/>
                <w:sz w:val="22"/>
                <w:szCs w:val="22"/>
              </w:rPr>
              <w:t>l</w:t>
            </w:r>
          </w:p>
        </w:tc>
        <w:tc>
          <w:tcPr>
            <w:tcW w:w="1448" w:type="dxa"/>
            <w:vAlign w:val="center"/>
          </w:tcPr>
          <w:p w:rsidR="002D12C8" w:rsidRPr="00582AC5" w:rsidRDefault="00582AC5" w:rsidP="005E2966">
            <w:pPr>
              <w:spacing w:before="120" w:after="120"/>
              <w:jc w:val="center"/>
              <w:rPr>
                <w:sz w:val="22"/>
                <w:szCs w:val="22"/>
              </w:rPr>
            </w:pPr>
            <w:r>
              <w:rPr>
                <w:sz w:val="22"/>
                <w:szCs w:val="22"/>
              </w:rPr>
              <w:t>&lt;20*</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040C65" w:rsidP="00F40AAD">
            <w:pPr>
              <w:jc w:val="center"/>
              <w:rPr>
                <w:sz w:val="22"/>
                <w:szCs w:val="22"/>
                <w:lang w:val="ru-RU"/>
              </w:rPr>
            </w:pPr>
            <w:r>
              <w:rPr>
                <w:sz w:val="22"/>
                <w:szCs w:val="22"/>
                <w:lang w:val="bg-BG"/>
              </w:rPr>
              <w:t>Да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Бор</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7.0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bg-BG"/>
              </w:rPr>
            </w:pPr>
            <w:r w:rsidRPr="00F575C2">
              <w:rPr>
                <w:sz w:val="22"/>
                <w:szCs w:val="22"/>
                <w:lang w:val="bg-BG"/>
              </w:rPr>
              <w:t>1,0</w:t>
            </w:r>
          </w:p>
          <w:p w:rsidR="002D12C8" w:rsidRPr="00F575C2" w:rsidRDefault="002D12C8" w:rsidP="00F40AAD">
            <w:pPr>
              <w:jc w:val="center"/>
              <w:rPr>
                <w:i/>
                <w:sz w:val="22"/>
                <w:szCs w:val="22"/>
                <w:lang w:val="bg-BG"/>
              </w:rPr>
            </w:pPr>
            <w:r w:rsidRPr="00F575C2">
              <w:rPr>
                <w:i/>
                <w:sz w:val="22"/>
                <w:szCs w:val="22"/>
              </w:rPr>
              <w:t>µg / dm³</w:t>
            </w:r>
          </w:p>
        </w:tc>
        <w:tc>
          <w:tcPr>
            <w:tcW w:w="1448" w:type="dxa"/>
            <w:vAlign w:val="center"/>
          </w:tcPr>
          <w:p w:rsidR="002D12C8" w:rsidRPr="00582AC5" w:rsidRDefault="00582AC5" w:rsidP="005E2966">
            <w:pPr>
              <w:spacing w:before="120" w:after="120"/>
              <w:jc w:val="center"/>
              <w:rPr>
                <w:sz w:val="22"/>
                <w:szCs w:val="22"/>
              </w:rPr>
            </w:pPr>
            <w:r>
              <w:rPr>
                <w:sz w:val="22"/>
                <w:szCs w:val="22"/>
              </w:rPr>
              <w:t>243</w:t>
            </w:r>
            <w:r w:rsidRPr="00F575C2">
              <w:rPr>
                <w:sz w:val="22"/>
                <w:szCs w:val="22"/>
                <w:lang w:val="ru-RU"/>
              </w:rPr>
              <w:t>±</w:t>
            </w:r>
            <w:r>
              <w:rPr>
                <w:sz w:val="22"/>
                <w:szCs w:val="22"/>
              </w:rPr>
              <w:t>21</w:t>
            </w:r>
          </w:p>
        </w:tc>
        <w:tc>
          <w:tcPr>
            <w:tcW w:w="1448"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Pr>
                <w:sz w:val="22"/>
                <w:szCs w:val="22"/>
                <w:lang w:val="bg-BG"/>
              </w:rPr>
              <w:t>Не</w:t>
            </w:r>
          </w:p>
        </w:tc>
      </w:tr>
    </w:tbl>
    <w:p w:rsidR="002D12C8" w:rsidRDefault="002D12C8" w:rsidP="00F40AAD">
      <w:pPr>
        <w:ind w:left="360"/>
        <w:rPr>
          <w:bCs/>
          <w:sz w:val="22"/>
          <w:szCs w:val="22"/>
        </w:rPr>
      </w:pPr>
      <w:r w:rsidRPr="00F575C2">
        <w:rPr>
          <w:bCs/>
          <w:sz w:val="22"/>
          <w:szCs w:val="22"/>
          <w:lang w:val="ru-RU"/>
        </w:rPr>
        <w:t>*- по-малко от границата на количествено определянене на метода.</w:t>
      </w:r>
    </w:p>
    <w:p w:rsidR="002D12C8" w:rsidRPr="00E9650F" w:rsidRDefault="002D12C8" w:rsidP="002D12C8">
      <w:pPr>
        <w:rPr>
          <w:b/>
          <w:sz w:val="22"/>
          <w:szCs w:val="22"/>
        </w:rPr>
      </w:pPr>
    </w:p>
    <w:p w:rsidR="002D12C8" w:rsidRPr="00DA7524" w:rsidRDefault="002D12C8" w:rsidP="002D12C8">
      <w:pPr>
        <w:rPr>
          <w:color w:val="FF0000"/>
          <w:sz w:val="22"/>
          <w:szCs w:val="22"/>
          <w:lang w:val="bg-BG"/>
        </w:rPr>
      </w:pPr>
      <w:r w:rsidRPr="00F575C2">
        <w:rPr>
          <w:b/>
          <w:sz w:val="22"/>
          <w:szCs w:val="22"/>
          <w:lang w:val="bg-BG"/>
        </w:rPr>
        <w:t>Таблица 8.</w:t>
      </w:r>
      <w:r w:rsidRPr="00F575C2">
        <w:rPr>
          <w:b/>
          <w:sz w:val="22"/>
          <w:szCs w:val="22"/>
          <w:lang w:val="ru-RU"/>
        </w:rPr>
        <w:t>7</w:t>
      </w:r>
      <w:r w:rsidRPr="00F575C2">
        <w:rPr>
          <w:b/>
          <w:sz w:val="22"/>
          <w:szCs w:val="22"/>
          <w:lang w:val="bg-BG"/>
        </w:rPr>
        <w:t xml:space="preserve">. </w:t>
      </w:r>
      <w:r w:rsidRPr="00F168EC">
        <w:rPr>
          <w:b/>
          <w:sz w:val="22"/>
          <w:szCs w:val="22"/>
          <w:lang w:val="bg-BG"/>
        </w:rPr>
        <w:t xml:space="preserve">Опазване на подземните води пробовземна точка НК </w:t>
      </w:r>
      <w:r w:rsidRPr="00F168EC">
        <w:rPr>
          <w:b/>
          <w:sz w:val="22"/>
          <w:szCs w:val="22"/>
          <w:lang w:val="ru-RU"/>
        </w:rPr>
        <w:t xml:space="preserve">10, </w:t>
      </w:r>
      <w:r w:rsidRPr="00F168EC">
        <w:rPr>
          <w:b/>
          <w:sz w:val="22"/>
          <w:szCs w:val="22"/>
          <w:lang w:val="bg-BG"/>
        </w:rPr>
        <w:t>за която са издадени Протокол</w:t>
      </w:r>
      <w:r w:rsidRPr="00F168EC">
        <w:rPr>
          <w:sz w:val="22"/>
          <w:szCs w:val="22"/>
          <w:lang w:val="bg-BG"/>
        </w:rPr>
        <w:t xml:space="preserve"> </w:t>
      </w:r>
      <w:r w:rsidR="00DA7524" w:rsidRPr="002D12C8">
        <w:rPr>
          <w:b/>
          <w:sz w:val="22"/>
          <w:szCs w:val="22"/>
          <w:lang w:val="bg-BG"/>
        </w:rPr>
        <w:t xml:space="preserve">№ </w:t>
      </w:r>
      <w:r w:rsidR="00DA7524">
        <w:rPr>
          <w:b/>
          <w:sz w:val="22"/>
          <w:szCs w:val="22"/>
        </w:rPr>
        <w:t>944</w:t>
      </w:r>
      <w:r w:rsidR="00DA7524" w:rsidRPr="002D12C8">
        <w:rPr>
          <w:b/>
          <w:sz w:val="22"/>
          <w:szCs w:val="22"/>
        </w:rPr>
        <w:t xml:space="preserve"> Д –</w:t>
      </w:r>
      <w:r w:rsidR="00DA7524" w:rsidRPr="002D12C8">
        <w:rPr>
          <w:b/>
          <w:sz w:val="22"/>
          <w:szCs w:val="22"/>
          <w:lang w:val="bg-BG"/>
        </w:rPr>
        <w:t xml:space="preserve"> </w:t>
      </w:r>
      <w:r w:rsidR="00DA7524" w:rsidRPr="002D12C8">
        <w:rPr>
          <w:b/>
          <w:sz w:val="22"/>
          <w:szCs w:val="22"/>
        </w:rPr>
        <w:t>2</w:t>
      </w:r>
      <w:r w:rsidR="00DA7524">
        <w:rPr>
          <w:b/>
          <w:sz w:val="22"/>
          <w:szCs w:val="22"/>
          <w:lang w:val="bg-BG"/>
        </w:rPr>
        <w:t xml:space="preserve"> / </w:t>
      </w:r>
      <w:r w:rsidR="00DA7524">
        <w:rPr>
          <w:b/>
          <w:sz w:val="22"/>
          <w:szCs w:val="22"/>
        </w:rPr>
        <w:t>25</w:t>
      </w:r>
      <w:r w:rsidR="00DA7524">
        <w:rPr>
          <w:b/>
          <w:sz w:val="22"/>
          <w:szCs w:val="22"/>
          <w:lang w:val="bg-BG"/>
        </w:rPr>
        <w:t>.1</w:t>
      </w:r>
      <w:r w:rsidR="00DA7524">
        <w:rPr>
          <w:b/>
          <w:sz w:val="22"/>
          <w:szCs w:val="22"/>
        </w:rPr>
        <w:t>0</w:t>
      </w:r>
      <w:r w:rsidR="00DA7524">
        <w:rPr>
          <w:b/>
          <w:sz w:val="22"/>
          <w:szCs w:val="22"/>
          <w:lang w:val="bg-BG"/>
        </w:rPr>
        <w:t>.201</w:t>
      </w:r>
      <w:r w:rsidR="00DA7524">
        <w:rPr>
          <w:b/>
          <w:sz w:val="22"/>
          <w:szCs w:val="22"/>
        </w:rPr>
        <w:t>8</w:t>
      </w:r>
      <w:r w:rsidR="00DA7524">
        <w:rPr>
          <w:b/>
          <w:sz w:val="22"/>
          <w:szCs w:val="22"/>
          <w:lang w:val="bg-BG"/>
        </w:rPr>
        <w:t xml:space="preserve"> г. и Протокол № </w:t>
      </w:r>
      <w:r w:rsidR="00DA7524">
        <w:rPr>
          <w:b/>
          <w:sz w:val="22"/>
          <w:szCs w:val="22"/>
        </w:rPr>
        <w:t>944</w:t>
      </w:r>
      <w:r w:rsidR="00DA7524">
        <w:rPr>
          <w:b/>
          <w:sz w:val="22"/>
          <w:szCs w:val="22"/>
          <w:lang w:val="bg-BG"/>
        </w:rPr>
        <w:t>Д-2 / 07.11.2018</w:t>
      </w:r>
      <w:r w:rsidR="00DA7524" w:rsidRPr="002D12C8">
        <w:rPr>
          <w:b/>
          <w:sz w:val="22"/>
          <w:szCs w:val="22"/>
          <w:lang w:val="bg-BG"/>
        </w:rPr>
        <w:t>г.</w:t>
      </w:r>
    </w:p>
    <w:tbl>
      <w:tblPr>
        <w:tblStyle w:val="a3"/>
        <w:tblW w:w="0" w:type="auto"/>
        <w:tblLook w:val="01E0"/>
      </w:tblPr>
      <w:tblGrid>
        <w:gridCol w:w="2206"/>
        <w:gridCol w:w="1556"/>
        <w:gridCol w:w="1585"/>
        <w:gridCol w:w="1448"/>
        <w:gridCol w:w="1448"/>
        <w:gridCol w:w="1542"/>
      </w:tblGrid>
      <w:tr w:rsidR="002D12C8" w:rsidRPr="00F575C2" w:rsidTr="00F40AAD">
        <w:tc>
          <w:tcPr>
            <w:tcW w:w="2206" w:type="dxa"/>
            <w:shd w:val="clear" w:color="auto" w:fill="D9D9D9"/>
            <w:vAlign w:val="bottom"/>
          </w:tcPr>
          <w:p w:rsidR="002D12C8" w:rsidRPr="00F575C2" w:rsidRDefault="002D12C8" w:rsidP="00F40AAD">
            <w:pPr>
              <w:spacing w:before="120" w:after="120"/>
              <w:jc w:val="center"/>
              <w:rPr>
                <w:sz w:val="22"/>
                <w:szCs w:val="22"/>
                <w:lang w:val="bg-BG"/>
              </w:rPr>
            </w:pPr>
            <w:r w:rsidRPr="00F575C2">
              <w:rPr>
                <w:sz w:val="22"/>
                <w:szCs w:val="22"/>
                <w:lang w:val="bg-BG"/>
              </w:rPr>
              <w:t>Показател</w:t>
            </w:r>
          </w:p>
          <w:p w:rsidR="002D12C8" w:rsidRPr="00F575C2" w:rsidRDefault="002D12C8" w:rsidP="00F40AAD">
            <w:pPr>
              <w:spacing w:before="120" w:after="120"/>
              <w:jc w:val="center"/>
              <w:rPr>
                <w:sz w:val="22"/>
                <w:szCs w:val="22"/>
                <w:lang w:val="bg-BG"/>
              </w:rPr>
            </w:pPr>
          </w:p>
        </w:tc>
        <w:tc>
          <w:tcPr>
            <w:tcW w:w="1556" w:type="dxa"/>
            <w:shd w:val="clear" w:color="auto" w:fill="D9D9D9"/>
          </w:tcPr>
          <w:p w:rsidR="002D12C8" w:rsidRPr="00F575C2" w:rsidRDefault="002D12C8" w:rsidP="00F40AAD">
            <w:pPr>
              <w:spacing w:before="120" w:after="120"/>
              <w:jc w:val="center"/>
              <w:rPr>
                <w:sz w:val="22"/>
                <w:szCs w:val="22"/>
                <w:lang w:val="bg-BG"/>
              </w:rPr>
            </w:pPr>
          </w:p>
          <w:p w:rsidR="002D12C8" w:rsidRPr="00F575C2" w:rsidRDefault="002D12C8" w:rsidP="00F40AAD">
            <w:pPr>
              <w:spacing w:before="120" w:after="120"/>
              <w:jc w:val="center"/>
              <w:rPr>
                <w:sz w:val="22"/>
                <w:szCs w:val="22"/>
                <w:lang w:val="bg-BG"/>
              </w:rPr>
            </w:pPr>
            <w:r w:rsidRPr="00F575C2">
              <w:rPr>
                <w:sz w:val="22"/>
                <w:szCs w:val="22"/>
                <w:lang w:val="bg-BG"/>
              </w:rPr>
              <w:t>Точка на</w:t>
            </w:r>
            <w:r w:rsidRPr="00F575C2">
              <w:rPr>
                <w:sz w:val="22"/>
                <w:szCs w:val="22"/>
                <w:lang w:val="ru-RU"/>
              </w:rPr>
              <w:t xml:space="preserve"> </w:t>
            </w:r>
            <w:r w:rsidRPr="00F575C2">
              <w:rPr>
                <w:sz w:val="22"/>
                <w:szCs w:val="22"/>
                <w:lang w:val="bg-BG"/>
              </w:rPr>
              <w:t>пробовземане</w:t>
            </w:r>
          </w:p>
          <w:p w:rsidR="002D12C8" w:rsidRPr="00F575C2" w:rsidRDefault="002D12C8" w:rsidP="00F40AAD">
            <w:pPr>
              <w:spacing w:before="120" w:after="120"/>
              <w:jc w:val="center"/>
              <w:rPr>
                <w:sz w:val="22"/>
                <w:szCs w:val="22"/>
                <w:lang w:val="bg-BG"/>
              </w:rPr>
            </w:pPr>
          </w:p>
        </w:tc>
        <w:tc>
          <w:tcPr>
            <w:tcW w:w="1585" w:type="dxa"/>
            <w:shd w:val="clear" w:color="auto" w:fill="D9D9D9"/>
            <w:vAlign w:val="bottom"/>
          </w:tcPr>
          <w:p w:rsidR="002D12C8" w:rsidRPr="00F575C2" w:rsidRDefault="002D12C8" w:rsidP="00F40AAD">
            <w:pPr>
              <w:spacing w:before="120" w:after="120"/>
              <w:jc w:val="center"/>
              <w:rPr>
                <w:sz w:val="22"/>
                <w:szCs w:val="22"/>
                <w:lang w:val="bg-BG"/>
              </w:rPr>
            </w:pPr>
            <w:r w:rsidRPr="00F575C2">
              <w:rPr>
                <w:sz w:val="22"/>
                <w:szCs w:val="22"/>
                <w:lang w:val="bg-BG"/>
              </w:rPr>
              <w:t>Концентрация в подземните води, съгласно КР</w:t>
            </w:r>
          </w:p>
        </w:tc>
        <w:tc>
          <w:tcPr>
            <w:tcW w:w="1448" w:type="dxa"/>
            <w:shd w:val="clear" w:color="auto" w:fill="D9D9D9"/>
            <w:vAlign w:val="bottom"/>
          </w:tcPr>
          <w:p w:rsidR="002D12C8" w:rsidRPr="00F575C2" w:rsidRDefault="002D12C8" w:rsidP="00F40AAD">
            <w:pPr>
              <w:spacing w:before="120" w:after="120"/>
              <w:jc w:val="center"/>
              <w:rPr>
                <w:sz w:val="22"/>
                <w:szCs w:val="22"/>
                <w:lang w:val="ru-RU"/>
              </w:rPr>
            </w:pPr>
            <w:r w:rsidRPr="00F575C2">
              <w:rPr>
                <w:sz w:val="22"/>
                <w:szCs w:val="22"/>
                <w:lang w:val="ru-RU"/>
              </w:rPr>
              <w:t>Резултати от мониторинг</w:t>
            </w:r>
          </w:p>
          <w:p w:rsidR="002D12C8" w:rsidRPr="00F575C2" w:rsidRDefault="002D12C8" w:rsidP="00F40AAD">
            <w:pPr>
              <w:spacing w:before="120" w:after="120"/>
              <w:jc w:val="center"/>
              <w:rPr>
                <w:sz w:val="22"/>
                <w:szCs w:val="22"/>
                <w:lang w:val="bg-BG"/>
              </w:rPr>
            </w:pPr>
          </w:p>
        </w:tc>
        <w:tc>
          <w:tcPr>
            <w:tcW w:w="1448" w:type="dxa"/>
            <w:shd w:val="clear" w:color="auto" w:fill="D9D9D9"/>
            <w:vAlign w:val="bottom"/>
          </w:tcPr>
          <w:p w:rsidR="002D12C8" w:rsidRPr="00F575C2" w:rsidRDefault="002D12C8" w:rsidP="00F40AAD">
            <w:pPr>
              <w:spacing w:before="120" w:after="120"/>
              <w:jc w:val="center"/>
              <w:rPr>
                <w:sz w:val="22"/>
                <w:szCs w:val="22"/>
                <w:lang w:val="ru-RU"/>
              </w:rPr>
            </w:pPr>
            <w:r w:rsidRPr="00F575C2">
              <w:rPr>
                <w:sz w:val="22"/>
                <w:szCs w:val="22"/>
                <w:lang w:val="ru-RU"/>
              </w:rPr>
              <w:t>Честота на мониторинг</w:t>
            </w:r>
          </w:p>
          <w:p w:rsidR="002D12C8" w:rsidRPr="00F575C2" w:rsidRDefault="002D12C8" w:rsidP="00F40AAD">
            <w:pPr>
              <w:spacing w:before="120" w:after="120"/>
              <w:jc w:val="center"/>
              <w:rPr>
                <w:sz w:val="22"/>
                <w:szCs w:val="22"/>
                <w:lang w:val="ru-RU"/>
              </w:rPr>
            </w:pPr>
            <w:r w:rsidRPr="00F575C2">
              <w:rPr>
                <w:sz w:val="22"/>
                <w:szCs w:val="22"/>
                <w:lang w:val="ru-RU"/>
              </w:rPr>
              <w:t xml:space="preserve"> </w:t>
            </w:r>
          </w:p>
        </w:tc>
        <w:tc>
          <w:tcPr>
            <w:tcW w:w="1542" w:type="dxa"/>
            <w:shd w:val="clear" w:color="auto" w:fill="D9D9D9"/>
            <w:vAlign w:val="bottom"/>
          </w:tcPr>
          <w:p w:rsidR="002D12C8" w:rsidRPr="00F575C2" w:rsidRDefault="002D12C8" w:rsidP="00F40AAD">
            <w:pPr>
              <w:spacing w:before="120" w:after="120"/>
              <w:jc w:val="center"/>
              <w:rPr>
                <w:sz w:val="22"/>
                <w:szCs w:val="22"/>
                <w:lang w:val="bg-BG"/>
              </w:rPr>
            </w:pPr>
            <w:r w:rsidRPr="00F575C2">
              <w:rPr>
                <w:sz w:val="22"/>
                <w:szCs w:val="22"/>
              </w:rPr>
              <w:t>Съответствие</w:t>
            </w:r>
          </w:p>
          <w:p w:rsidR="002D12C8" w:rsidRPr="00F575C2" w:rsidRDefault="002D12C8" w:rsidP="00F40AAD">
            <w:pPr>
              <w:spacing w:before="120" w:after="120"/>
              <w:jc w:val="center"/>
              <w:rPr>
                <w:sz w:val="22"/>
                <w:szCs w:val="22"/>
                <w:lang w:val="bg-BG"/>
              </w:rPr>
            </w:pPr>
          </w:p>
        </w:tc>
      </w:tr>
      <w:tr w:rsidR="002D12C8" w:rsidRPr="00F575C2" w:rsidTr="000B5FAF">
        <w:trPr>
          <w:trHeight w:val="796"/>
        </w:trPr>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Ниво на подземните води</w:t>
            </w:r>
          </w:p>
        </w:tc>
        <w:tc>
          <w:tcPr>
            <w:tcW w:w="1556" w:type="dxa"/>
            <w:vAlign w:val="center"/>
          </w:tcPr>
          <w:p w:rsidR="002D12C8" w:rsidRPr="00EF3362" w:rsidRDefault="002D12C8" w:rsidP="000B5FAF">
            <w:pPr>
              <w:spacing w:before="120" w:after="120"/>
              <w:jc w:val="center"/>
              <w:rPr>
                <w:sz w:val="22"/>
                <w:szCs w:val="22"/>
                <w:lang w:val="bg-BG"/>
              </w:rPr>
            </w:pPr>
            <w:r w:rsidRPr="00F575C2">
              <w:rPr>
                <w:sz w:val="22"/>
                <w:szCs w:val="22"/>
                <w:lang w:val="bg-BG"/>
              </w:rPr>
              <w:t xml:space="preserve">НК </w:t>
            </w:r>
            <w:r w:rsidRPr="00F575C2">
              <w:rPr>
                <w:sz w:val="22"/>
                <w:szCs w:val="22"/>
              </w:rPr>
              <w:t>10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rPr>
            </w:pPr>
            <w:r w:rsidRPr="00F575C2">
              <w:rPr>
                <w:i/>
                <w:sz w:val="22"/>
                <w:szCs w:val="22"/>
              </w:rPr>
              <w:t>m</w:t>
            </w:r>
          </w:p>
        </w:tc>
        <w:tc>
          <w:tcPr>
            <w:tcW w:w="1448" w:type="dxa"/>
            <w:vAlign w:val="center"/>
          </w:tcPr>
          <w:p w:rsidR="002D12C8" w:rsidRPr="0037083A" w:rsidRDefault="0037083A" w:rsidP="005E2966">
            <w:pPr>
              <w:spacing w:before="120" w:after="120"/>
              <w:jc w:val="center"/>
              <w:rPr>
                <w:sz w:val="22"/>
                <w:szCs w:val="22"/>
              </w:rPr>
            </w:pPr>
            <w:r>
              <w:rPr>
                <w:sz w:val="22"/>
                <w:szCs w:val="22"/>
              </w:rPr>
              <w:t>6,64</w:t>
            </w:r>
          </w:p>
        </w:tc>
        <w:tc>
          <w:tcPr>
            <w:tcW w:w="1448" w:type="dxa"/>
          </w:tcPr>
          <w:p w:rsidR="002D12C8" w:rsidRPr="00F575C2" w:rsidRDefault="002D12C8" w:rsidP="00F40AAD">
            <w:pPr>
              <w:jc w:val="center"/>
              <w:rPr>
                <w:sz w:val="22"/>
                <w:szCs w:val="22"/>
                <w:lang w:val="bg-BG"/>
              </w:rPr>
            </w:pPr>
          </w:p>
          <w:p w:rsidR="002D12C8" w:rsidRPr="00F575C2" w:rsidRDefault="00A2751B" w:rsidP="00F40AAD">
            <w:pPr>
              <w:rPr>
                <w:b/>
                <w:sz w:val="22"/>
                <w:szCs w:val="22"/>
                <w:lang w:val="bg-BG"/>
              </w:rPr>
            </w:pPr>
            <w:r>
              <w:rPr>
                <w:sz w:val="22"/>
                <w:szCs w:val="22"/>
              </w:rPr>
              <w:t xml:space="preserve"> </w:t>
            </w:r>
            <w:r w:rsidR="002D12C8"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bg-BG"/>
              </w:rPr>
            </w:pPr>
            <w:r w:rsidRPr="00F575C2">
              <w:rPr>
                <w:sz w:val="22"/>
                <w:szCs w:val="22"/>
                <w:lang w:val="bg-BG"/>
              </w:rPr>
              <w:t>Д</w:t>
            </w:r>
            <w:r w:rsidRPr="00F575C2">
              <w:rPr>
                <w:sz w:val="22"/>
                <w:szCs w:val="22"/>
              </w:rPr>
              <w:t>а</w:t>
            </w:r>
          </w:p>
        </w:tc>
      </w:tr>
      <w:tr w:rsidR="002D12C8" w:rsidRPr="00F575C2" w:rsidTr="00F40AAD">
        <w:trPr>
          <w:trHeight w:val="629"/>
        </w:trPr>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rPr>
              <w:t>pH</w:t>
            </w:r>
            <w:r w:rsidRPr="00F575C2">
              <w:rPr>
                <w:sz w:val="22"/>
                <w:szCs w:val="22"/>
                <w:lang w:val="bg-BG"/>
              </w:rPr>
              <w:t>/Активна реакция /</w:t>
            </w:r>
          </w:p>
        </w:tc>
        <w:tc>
          <w:tcPr>
            <w:tcW w:w="1556" w:type="dxa"/>
          </w:tcPr>
          <w:p w:rsidR="002D12C8" w:rsidRPr="00F575C2" w:rsidRDefault="002D12C8" w:rsidP="00F40AAD">
            <w:pPr>
              <w:jc w:val="center"/>
              <w:rPr>
                <w:sz w:val="22"/>
                <w:szCs w:val="22"/>
              </w:rPr>
            </w:pPr>
          </w:p>
          <w:p w:rsidR="002D12C8" w:rsidRPr="00F575C2" w:rsidRDefault="002D12C8" w:rsidP="00F40AAD">
            <w:pPr>
              <w:jc w:val="center"/>
              <w:rPr>
                <w:sz w:val="22"/>
                <w:szCs w:val="22"/>
              </w:rPr>
            </w:pPr>
            <w:r w:rsidRPr="00F575C2">
              <w:rPr>
                <w:sz w:val="22"/>
                <w:szCs w:val="22"/>
                <w:lang w:val="bg-BG"/>
              </w:rPr>
              <w:t xml:space="preserve">НК </w:t>
            </w:r>
            <w:r w:rsidRPr="00F575C2">
              <w:rPr>
                <w:sz w:val="22"/>
                <w:szCs w:val="22"/>
              </w:rPr>
              <w:t>10</w:t>
            </w:r>
          </w:p>
        </w:tc>
        <w:tc>
          <w:tcPr>
            <w:tcW w:w="1585" w:type="dxa"/>
          </w:tcPr>
          <w:p w:rsidR="002D12C8" w:rsidRPr="00F575C2" w:rsidRDefault="002D12C8" w:rsidP="00F40AAD">
            <w:pPr>
              <w:spacing w:before="120" w:after="120"/>
              <w:jc w:val="center"/>
              <w:rPr>
                <w:sz w:val="22"/>
                <w:szCs w:val="22"/>
                <w:lang w:val="bg-BG"/>
              </w:rPr>
            </w:pPr>
            <w:r w:rsidRPr="00F575C2">
              <w:rPr>
                <w:sz w:val="22"/>
                <w:szCs w:val="22"/>
                <w:lang w:val="bg-BG"/>
              </w:rPr>
              <w:t>&gt;6,5</w:t>
            </w:r>
          </w:p>
          <w:p w:rsidR="002D12C8" w:rsidRPr="00F575C2" w:rsidRDefault="002D12C8" w:rsidP="00F40AAD">
            <w:pPr>
              <w:jc w:val="center"/>
              <w:rPr>
                <w:i/>
                <w:sz w:val="22"/>
                <w:szCs w:val="22"/>
                <w:lang w:val="bg-BG"/>
              </w:rPr>
            </w:pPr>
            <w:r w:rsidRPr="00F575C2">
              <w:rPr>
                <w:sz w:val="22"/>
                <w:szCs w:val="22"/>
                <w:lang w:val="bg-BG"/>
              </w:rPr>
              <w:t xml:space="preserve">≤ </w:t>
            </w:r>
            <w:r w:rsidRPr="00F575C2">
              <w:rPr>
                <w:sz w:val="22"/>
                <w:szCs w:val="22"/>
              </w:rPr>
              <w:t>9.5</w:t>
            </w:r>
          </w:p>
          <w:p w:rsidR="002D12C8" w:rsidRPr="00F575C2" w:rsidRDefault="002D12C8" w:rsidP="00F40AAD">
            <w:pPr>
              <w:jc w:val="center"/>
              <w:rPr>
                <w:sz w:val="22"/>
                <w:szCs w:val="22"/>
                <w:lang w:val="bg-BG"/>
              </w:rPr>
            </w:pPr>
            <w:r w:rsidRPr="00F575C2">
              <w:rPr>
                <w:i/>
                <w:sz w:val="22"/>
                <w:szCs w:val="22"/>
              </w:rPr>
              <w:t>pH единици</w:t>
            </w:r>
          </w:p>
        </w:tc>
        <w:tc>
          <w:tcPr>
            <w:tcW w:w="1448" w:type="dxa"/>
            <w:vAlign w:val="center"/>
          </w:tcPr>
          <w:p w:rsidR="002D12C8" w:rsidRPr="0037083A" w:rsidRDefault="0037083A" w:rsidP="005E2966">
            <w:pPr>
              <w:spacing w:before="120" w:after="120"/>
              <w:jc w:val="center"/>
              <w:rPr>
                <w:sz w:val="22"/>
                <w:szCs w:val="22"/>
              </w:rPr>
            </w:pPr>
            <w:r>
              <w:rPr>
                <w:sz w:val="22"/>
                <w:szCs w:val="22"/>
              </w:rPr>
              <w:t>7,22</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Електропроводимост</w:t>
            </w:r>
          </w:p>
        </w:tc>
        <w:tc>
          <w:tcPr>
            <w:tcW w:w="1556" w:type="dxa"/>
          </w:tcPr>
          <w:p w:rsidR="002D12C8" w:rsidRPr="00F575C2" w:rsidRDefault="002D12C8" w:rsidP="00F40AAD">
            <w:pPr>
              <w:jc w:val="center"/>
              <w:rPr>
                <w:sz w:val="22"/>
                <w:szCs w:val="22"/>
              </w:rPr>
            </w:pPr>
          </w:p>
          <w:p w:rsidR="002D12C8" w:rsidRPr="00F575C2" w:rsidRDefault="002D12C8" w:rsidP="00F40AAD">
            <w:pPr>
              <w:jc w:val="center"/>
              <w:rPr>
                <w:sz w:val="22"/>
                <w:szCs w:val="22"/>
              </w:rPr>
            </w:pPr>
            <w:r w:rsidRPr="00F575C2">
              <w:rPr>
                <w:sz w:val="22"/>
                <w:szCs w:val="22"/>
                <w:lang w:val="bg-BG"/>
              </w:rPr>
              <w:t xml:space="preserve">НК </w:t>
            </w:r>
            <w:r w:rsidRPr="00F575C2">
              <w:rPr>
                <w:sz w:val="22"/>
                <w:szCs w:val="22"/>
              </w:rPr>
              <w:t>10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2000</w:t>
            </w:r>
          </w:p>
          <w:p w:rsidR="002D12C8" w:rsidRPr="00F575C2" w:rsidRDefault="002D12C8" w:rsidP="00F40AAD">
            <w:pPr>
              <w:jc w:val="center"/>
              <w:rPr>
                <w:sz w:val="22"/>
                <w:szCs w:val="22"/>
                <w:lang w:val="bg-BG"/>
              </w:rPr>
            </w:pPr>
            <w:r w:rsidRPr="00F575C2">
              <w:rPr>
                <w:i/>
                <w:sz w:val="22"/>
                <w:szCs w:val="22"/>
              </w:rPr>
              <w:t>µS / cm</w:t>
            </w:r>
          </w:p>
        </w:tc>
        <w:tc>
          <w:tcPr>
            <w:tcW w:w="1448" w:type="dxa"/>
          </w:tcPr>
          <w:p w:rsidR="002D12C8" w:rsidRPr="00F575C2" w:rsidRDefault="002D12C8" w:rsidP="005E2966">
            <w:pPr>
              <w:jc w:val="center"/>
              <w:rPr>
                <w:sz w:val="22"/>
                <w:szCs w:val="22"/>
                <w:lang w:val="bg-BG"/>
              </w:rPr>
            </w:pPr>
          </w:p>
          <w:p w:rsidR="002D12C8" w:rsidRPr="0037083A" w:rsidRDefault="0037083A" w:rsidP="005E2966">
            <w:pPr>
              <w:jc w:val="center"/>
              <w:rPr>
                <w:sz w:val="22"/>
                <w:szCs w:val="22"/>
              </w:rPr>
            </w:pPr>
            <w:r>
              <w:rPr>
                <w:sz w:val="22"/>
                <w:szCs w:val="22"/>
              </w:rPr>
              <w:t>930</w:t>
            </w:r>
          </w:p>
          <w:p w:rsidR="002D12C8" w:rsidRPr="00F575C2" w:rsidRDefault="002D12C8" w:rsidP="005E2966">
            <w:pPr>
              <w:jc w:val="center"/>
              <w:rPr>
                <w:sz w:val="22"/>
                <w:szCs w:val="22"/>
                <w:lang w:val="ru-RU"/>
              </w:rPr>
            </w:pP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Обща твърдост</w:t>
            </w:r>
          </w:p>
        </w:tc>
        <w:tc>
          <w:tcPr>
            <w:tcW w:w="1556" w:type="dxa"/>
          </w:tcPr>
          <w:p w:rsidR="002D12C8" w:rsidRPr="00F575C2" w:rsidRDefault="002D12C8" w:rsidP="00F40AAD">
            <w:pPr>
              <w:jc w:val="center"/>
              <w:rPr>
                <w:sz w:val="22"/>
                <w:szCs w:val="22"/>
              </w:rPr>
            </w:pPr>
          </w:p>
          <w:p w:rsidR="002D12C8" w:rsidRPr="00F575C2" w:rsidRDefault="002D12C8" w:rsidP="00F40AAD">
            <w:pPr>
              <w:jc w:val="center"/>
              <w:rPr>
                <w:sz w:val="22"/>
                <w:szCs w:val="22"/>
              </w:rPr>
            </w:pPr>
            <w:r w:rsidRPr="00F575C2">
              <w:rPr>
                <w:sz w:val="22"/>
                <w:szCs w:val="22"/>
                <w:lang w:val="bg-BG"/>
              </w:rPr>
              <w:t xml:space="preserve">НК </w:t>
            </w:r>
            <w:r w:rsidRPr="00F575C2">
              <w:rPr>
                <w:sz w:val="22"/>
                <w:szCs w:val="22"/>
              </w:rPr>
              <w:t>10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12</w:t>
            </w:r>
          </w:p>
          <w:p w:rsidR="002D12C8" w:rsidRPr="00F575C2" w:rsidRDefault="002D12C8" w:rsidP="00F40AAD">
            <w:pPr>
              <w:jc w:val="center"/>
              <w:rPr>
                <w:sz w:val="22"/>
                <w:szCs w:val="22"/>
                <w:lang w:val="bg-BG"/>
              </w:rPr>
            </w:pPr>
            <w:r w:rsidRPr="00F575C2">
              <w:rPr>
                <w:i/>
                <w:sz w:val="22"/>
                <w:szCs w:val="22"/>
              </w:rPr>
              <w:t>мgeqv/</w:t>
            </w:r>
            <w:r w:rsidRPr="00F575C2">
              <w:rPr>
                <w:sz w:val="22"/>
                <w:szCs w:val="22"/>
              </w:rPr>
              <w:t xml:space="preserve"> </w:t>
            </w:r>
            <w:r w:rsidRPr="00F575C2">
              <w:rPr>
                <w:i/>
                <w:sz w:val="22"/>
                <w:szCs w:val="22"/>
              </w:rPr>
              <w:t>dm³</w:t>
            </w:r>
          </w:p>
        </w:tc>
        <w:tc>
          <w:tcPr>
            <w:tcW w:w="1448" w:type="dxa"/>
          </w:tcPr>
          <w:p w:rsidR="002D12C8" w:rsidRPr="00F575C2" w:rsidRDefault="002D12C8" w:rsidP="005E2966">
            <w:pPr>
              <w:jc w:val="center"/>
              <w:rPr>
                <w:sz w:val="22"/>
                <w:szCs w:val="22"/>
                <w:lang w:val="bg-BG"/>
              </w:rPr>
            </w:pPr>
          </w:p>
          <w:p w:rsidR="002D12C8" w:rsidRPr="0037083A" w:rsidRDefault="0037083A" w:rsidP="005E2966">
            <w:pPr>
              <w:jc w:val="center"/>
              <w:rPr>
                <w:sz w:val="22"/>
                <w:szCs w:val="22"/>
              </w:rPr>
            </w:pPr>
            <w:r>
              <w:rPr>
                <w:sz w:val="22"/>
                <w:szCs w:val="22"/>
              </w:rPr>
              <w:t>7,56</w:t>
            </w:r>
            <w:r w:rsidRPr="00F575C2">
              <w:rPr>
                <w:sz w:val="22"/>
                <w:szCs w:val="22"/>
                <w:lang w:val="ru-RU"/>
              </w:rPr>
              <w:t>±</w:t>
            </w:r>
            <w:r>
              <w:rPr>
                <w:sz w:val="22"/>
                <w:szCs w:val="22"/>
              </w:rPr>
              <w:t>0,64</w:t>
            </w:r>
          </w:p>
          <w:p w:rsidR="002D12C8" w:rsidRPr="00F575C2" w:rsidRDefault="002D12C8" w:rsidP="005E2966">
            <w:pPr>
              <w:jc w:val="center"/>
              <w:rPr>
                <w:sz w:val="22"/>
                <w:szCs w:val="22"/>
                <w:lang w:val="ru-RU"/>
              </w:rPr>
            </w:pP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Перманганатна окисляемост</w:t>
            </w:r>
          </w:p>
        </w:tc>
        <w:tc>
          <w:tcPr>
            <w:tcW w:w="1556"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10</w:t>
            </w:r>
          </w:p>
        </w:tc>
        <w:tc>
          <w:tcPr>
            <w:tcW w:w="1585" w:type="dxa"/>
          </w:tcPr>
          <w:p w:rsidR="002D12C8"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5</w:t>
            </w:r>
          </w:p>
          <w:p w:rsidR="002D12C8" w:rsidRPr="00F575C2" w:rsidRDefault="002D12C8" w:rsidP="00F40AAD">
            <w:pPr>
              <w:jc w:val="center"/>
              <w:rPr>
                <w:sz w:val="22"/>
                <w:szCs w:val="22"/>
                <w:lang w:val="ru-RU"/>
              </w:rPr>
            </w:pPr>
            <w:r w:rsidRPr="00F575C2">
              <w:rPr>
                <w:i/>
                <w:sz w:val="22"/>
                <w:szCs w:val="22"/>
              </w:rPr>
              <w:t>mg</w:t>
            </w:r>
            <w:r w:rsidRPr="00F575C2">
              <w:rPr>
                <w:i/>
                <w:sz w:val="22"/>
                <w:szCs w:val="22"/>
                <w:lang w:val="ru-RU"/>
              </w:rPr>
              <w:t xml:space="preserve"> О</w:t>
            </w:r>
            <w:r w:rsidRPr="00F575C2">
              <w:rPr>
                <w:i/>
                <w:sz w:val="22"/>
                <w:szCs w:val="22"/>
                <w:vertAlign w:val="subscript"/>
                <w:lang w:val="ru-RU"/>
              </w:rPr>
              <w:t>2</w:t>
            </w:r>
            <w:r w:rsidRPr="00F575C2">
              <w:rPr>
                <w:i/>
                <w:sz w:val="22"/>
                <w:szCs w:val="22"/>
                <w:lang w:val="ru-RU"/>
              </w:rPr>
              <w:t>/</w:t>
            </w:r>
            <w:r w:rsidRPr="00F575C2">
              <w:rPr>
                <w:i/>
                <w:sz w:val="22"/>
                <w:szCs w:val="22"/>
                <w:lang w:val="bg-BG"/>
              </w:rPr>
              <w:t>l</w:t>
            </w:r>
          </w:p>
        </w:tc>
        <w:tc>
          <w:tcPr>
            <w:tcW w:w="1448" w:type="dxa"/>
          </w:tcPr>
          <w:p w:rsidR="002D12C8" w:rsidRPr="00F575C2" w:rsidRDefault="002D12C8" w:rsidP="005E2966">
            <w:pPr>
              <w:jc w:val="center"/>
              <w:rPr>
                <w:sz w:val="22"/>
                <w:szCs w:val="22"/>
                <w:lang w:val="bg-BG"/>
              </w:rPr>
            </w:pPr>
          </w:p>
          <w:p w:rsidR="002D12C8" w:rsidRPr="0037083A" w:rsidRDefault="0037083A" w:rsidP="005E2966">
            <w:pPr>
              <w:jc w:val="center"/>
              <w:rPr>
                <w:sz w:val="22"/>
                <w:szCs w:val="22"/>
              </w:rPr>
            </w:pPr>
            <w:r>
              <w:rPr>
                <w:sz w:val="22"/>
                <w:szCs w:val="22"/>
              </w:rPr>
              <w:t>1,28</w:t>
            </w:r>
            <w:r w:rsidRPr="00F575C2">
              <w:rPr>
                <w:sz w:val="22"/>
                <w:szCs w:val="22"/>
                <w:lang w:val="ru-RU"/>
              </w:rPr>
              <w:t>±</w:t>
            </w:r>
            <w:r>
              <w:rPr>
                <w:sz w:val="22"/>
                <w:szCs w:val="22"/>
              </w:rPr>
              <w:t>0,07</w:t>
            </w:r>
          </w:p>
        </w:tc>
        <w:tc>
          <w:tcPr>
            <w:tcW w:w="1448" w:type="dxa"/>
          </w:tcPr>
          <w:p w:rsidR="002D12C8"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A16183">
        <w:trPr>
          <w:trHeight w:val="595"/>
        </w:trPr>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Амониев йон</w:t>
            </w:r>
          </w:p>
        </w:tc>
        <w:tc>
          <w:tcPr>
            <w:tcW w:w="1556"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rPr>
            </w:pPr>
            <w:r w:rsidRPr="00F575C2">
              <w:rPr>
                <w:sz w:val="22"/>
                <w:szCs w:val="22"/>
                <w:lang w:val="bg-BG"/>
              </w:rPr>
              <w:t xml:space="preserve">НК </w:t>
            </w:r>
            <w:r w:rsidRPr="00F575C2">
              <w:rPr>
                <w:sz w:val="22"/>
                <w:szCs w:val="22"/>
              </w:rPr>
              <w:t>10</w:t>
            </w:r>
          </w:p>
        </w:tc>
        <w:tc>
          <w:tcPr>
            <w:tcW w:w="1585" w:type="dxa"/>
          </w:tcPr>
          <w:p w:rsidR="002D12C8" w:rsidRPr="00F575C2" w:rsidRDefault="002D12C8" w:rsidP="00F40AAD">
            <w:pPr>
              <w:spacing w:before="120" w:after="120"/>
              <w:jc w:val="center"/>
              <w:rPr>
                <w:sz w:val="22"/>
                <w:szCs w:val="22"/>
                <w:lang w:val="bg-BG"/>
              </w:rPr>
            </w:pPr>
            <w:r w:rsidRPr="00F575C2">
              <w:rPr>
                <w:sz w:val="22"/>
                <w:szCs w:val="22"/>
                <w:lang w:val="bg-BG"/>
              </w:rPr>
              <w:t>0.5</w:t>
            </w:r>
            <w:r w:rsidRPr="00F575C2">
              <w:rPr>
                <w:sz w:val="22"/>
                <w:szCs w:val="22"/>
                <w:lang w:val="bg-BG"/>
              </w:rPr>
              <w:br/>
            </w:r>
            <w:r w:rsidRPr="00F575C2">
              <w:rPr>
                <w:i/>
                <w:sz w:val="22"/>
                <w:szCs w:val="22"/>
              </w:rPr>
              <w:t>mg</w:t>
            </w:r>
            <w:r w:rsidRPr="00F575C2">
              <w:rPr>
                <w:i/>
                <w:sz w:val="22"/>
                <w:szCs w:val="22"/>
                <w:lang w:val="ru-RU"/>
              </w:rPr>
              <w:t xml:space="preserve">/ </w:t>
            </w:r>
            <w:r w:rsidRPr="00F575C2">
              <w:rPr>
                <w:i/>
                <w:sz w:val="22"/>
                <w:szCs w:val="22"/>
              </w:rPr>
              <w:t>l</w:t>
            </w:r>
          </w:p>
        </w:tc>
        <w:tc>
          <w:tcPr>
            <w:tcW w:w="1448" w:type="dxa"/>
          </w:tcPr>
          <w:p w:rsidR="002D12C8" w:rsidRPr="00F575C2" w:rsidRDefault="002D12C8" w:rsidP="005E2966">
            <w:pPr>
              <w:jc w:val="center"/>
              <w:rPr>
                <w:sz w:val="22"/>
                <w:szCs w:val="22"/>
                <w:lang w:val="bg-BG"/>
              </w:rPr>
            </w:pPr>
          </w:p>
          <w:p w:rsidR="002D12C8" w:rsidRPr="0037083A" w:rsidRDefault="0037083A" w:rsidP="005E2966">
            <w:pPr>
              <w:jc w:val="center"/>
              <w:rPr>
                <w:sz w:val="22"/>
                <w:szCs w:val="22"/>
              </w:rPr>
            </w:pPr>
            <w:r>
              <w:rPr>
                <w:sz w:val="22"/>
                <w:szCs w:val="22"/>
              </w:rPr>
              <w:t>0,35</w:t>
            </w:r>
            <w:r w:rsidRPr="00F575C2">
              <w:rPr>
                <w:sz w:val="22"/>
                <w:szCs w:val="22"/>
                <w:lang w:val="ru-RU"/>
              </w:rPr>
              <w:t>±</w:t>
            </w:r>
            <w:r>
              <w:rPr>
                <w:sz w:val="22"/>
                <w:szCs w:val="22"/>
              </w:rPr>
              <w:t>0,02</w:t>
            </w:r>
          </w:p>
          <w:p w:rsidR="002D12C8" w:rsidRPr="00F575C2" w:rsidRDefault="002D12C8" w:rsidP="005E2966">
            <w:pPr>
              <w:jc w:val="center"/>
              <w:rPr>
                <w:sz w:val="22"/>
                <w:szCs w:val="22"/>
                <w:lang w:val="ru-RU"/>
              </w:rPr>
            </w:pP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040C65" w:rsidP="00F40AAD">
            <w:pPr>
              <w:jc w:val="center"/>
              <w:rPr>
                <w:sz w:val="22"/>
                <w:szCs w:val="22"/>
                <w:lang w:val="ru-RU"/>
              </w:rPr>
            </w:pPr>
            <w:r>
              <w:rPr>
                <w:sz w:val="22"/>
                <w:szCs w:val="22"/>
                <w:lang w:val="bg-BG"/>
              </w:rPr>
              <w:t>Не</w:t>
            </w:r>
            <w:r w:rsidR="002D12C8" w:rsidRPr="00F575C2">
              <w:rPr>
                <w:sz w:val="22"/>
                <w:szCs w:val="22"/>
                <w:lang w:val="bg-BG"/>
              </w:rPr>
              <w:t xml:space="preserve"> </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Нитрати</w:t>
            </w:r>
          </w:p>
        </w:tc>
        <w:tc>
          <w:tcPr>
            <w:tcW w:w="1556"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10</w:t>
            </w:r>
          </w:p>
        </w:tc>
        <w:tc>
          <w:tcPr>
            <w:tcW w:w="1585" w:type="dxa"/>
          </w:tcPr>
          <w:p w:rsidR="002D12C8" w:rsidRPr="00F575C2" w:rsidRDefault="002D12C8" w:rsidP="00F40AAD">
            <w:pPr>
              <w:jc w:val="center"/>
              <w:rPr>
                <w:sz w:val="22"/>
                <w:szCs w:val="22"/>
                <w:lang w:val="ru-RU"/>
              </w:rPr>
            </w:pPr>
          </w:p>
          <w:p w:rsidR="002D12C8" w:rsidRPr="00F575C2" w:rsidRDefault="002D12C8" w:rsidP="00F40AAD">
            <w:pPr>
              <w:jc w:val="center"/>
              <w:rPr>
                <w:i/>
                <w:sz w:val="22"/>
                <w:szCs w:val="22"/>
                <w:lang w:val="bg-BG"/>
              </w:rPr>
            </w:pPr>
            <w:r w:rsidRPr="00F575C2">
              <w:rPr>
                <w:sz w:val="22"/>
                <w:szCs w:val="22"/>
                <w:lang w:val="ru-RU"/>
              </w:rPr>
              <w:t>5</w:t>
            </w:r>
            <w:r w:rsidRPr="00F575C2">
              <w:rPr>
                <w:sz w:val="22"/>
                <w:szCs w:val="22"/>
              </w:rPr>
              <w:t>0</w:t>
            </w:r>
          </w:p>
          <w:p w:rsidR="002D12C8" w:rsidRPr="00F575C2" w:rsidRDefault="002D12C8" w:rsidP="00F40AAD">
            <w:pPr>
              <w:jc w:val="center"/>
              <w:rPr>
                <w:sz w:val="22"/>
                <w:szCs w:val="22"/>
              </w:rPr>
            </w:pPr>
            <w:r w:rsidRPr="00F575C2">
              <w:rPr>
                <w:i/>
                <w:sz w:val="22"/>
                <w:szCs w:val="22"/>
              </w:rPr>
              <w:t>mg/ l</w:t>
            </w:r>
          </w:p>
        </w:tc>
        <w:tc>
          <w:tcPr>
            <w:tcW w:w="1448" w:type="dxa"/>
            <w:vAlign w:val="center"/>
          </w:tcPr>
          <w:p w:rsidR="002D12C8" w:rsidRPr="0037083A" w:rsidRDefault="0037083A" w:rsidP="005E2966">
            <w:pPr>
              <w:spacing w:before="120" w:after="120"/>
              <w:jc w:val="center"/>
              <w:rPr>
                <w:sz w:val="22"/>
                <w:szCs w:val="22"/>
              </w:rPr>
            </w:pPr>
            <w:r>
              <w:rPr>
                <w:sz w:val="22"/>
                <w:szCs w:val="22"/>
              </w:rPr>
              <w:t>40,7</w:t>
            </w:r>
            <w:r w:rsidRPr="00F575C2">
              <w:rPr>
                <w:sz w:val="22"/>
                <w:szCs w:val="22"/>
                <w:lang w:val="ru-RU"/>
              </w:rPr>
              <w:t>±</w:t>
            </w:r>
            <w:r>
              <w:rPr>
                <w:sz w:val="22"/>
                <w:szCs w:val="22"/>
              </w:rPr>
              <w:t>1,1</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Нитрити</w:t>
            </w:r>
          </w:p>
        </w:tc>
        <w:tc>
          <w:tcPr>
            <w:tcW w:w="1556"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10</w:t>
            </w:r>
          </w:p>
        </w:tc>
        <w:tc>
          <w:tcPr>
            <w:tcW w:w="1585" w:type="dxa"/>
          </w:tcPr>
          <w:p w:rsidR="002D12C8" w:rsidRPr="00F575C2" w:rsidRDefault="002D12C8" w:rsidP="00F40AAD">
            <w:pPr>
              <w:spacing w:before="120" w:after="120"/>
              <w:jc w:val="center"/>
              <w:rPr>
                <w:sz w:val="22"/>
                <w:szCs w:val="22"/>
                <w:lang w:val="bg-BG"/>
              </w:rPr>
            </w:pPr>
            <w:r w:rsidRPr="00F575C2">
              <w:rPr>
                <w:sz w:val="22"/>
                <w:szCs w:val="22"/>
                <w:lang w:val="bg-BG"/>
              </w:rPr>
              <w:t>0.5</w:t>
            </w:r>
            <w:r w:rsidRPr="00F575C2">
              <w:rPr>
                <w:sz w:val="22"/>
                <w:szCs w:val="22"/>
                <w:lang w:val="bg-BG"/>
              </w:rPr>
              <w:br/>
            </w:r>
            <w:r w:rsidRPr="00F575C2">
              <w:rPr>
                <w:i/>
                <w:sz w:val="22"/>
                <w:szCs w:val="22"/>
              </w:rPr>
              <w:t>mg</w:t>
            </w:r>
            <w:r w:rsidRPr="00F575C2">
              <w:rPr>
                <w:i/>
                <w:sz w:val="22"/>
                <w:szCs w:val="22"/>
                <w:lang w:val="ru-RU"/>
              </w:rPr>
              <w:t xml:space="preserve">/ </w:t>
            </w:r>
            <w:r w:rsidRPr="00F575C2">
              <w:rPr>
                <w:i/>
                <w:sz w:val="22"/>
                <w:szCs w:val="22"/>
              </w:rPr>
              <w:t>l</w:t>
            </w:r>
          </w:p>
        </w:tc>
        <w:tc>
          <w:tcPr>
            <w:tcW w:w="1448" w:type="dxa"/>
          </w:tcPr>
          <w:p w:rsidR="002D12C8" w:rsidRPr="00F575C2" w:rsidRDefault="002D12C8" w:rsidP="005E2966">
            <w:pPr>
              <w:jc w:val="center"/>
              <w:rPr>
                <w:sz w:val="22"/>
                <w:szCs w:val="22"/>
                <w:lang w:val="bg-BG"/>
              </w:rPr>
            </w:pPr>
          </w:p>
          <w:p w:rsidR="002D12C8" w:rsidRPr="0037083A" w:rsidRDefault="0037083A" w:rsidP="005E2966">
            <w:pPr>
              <w:spacing w:before="120" w:after="120"/>
              <w:jc w:val="center"/>
              <w:rPr>
                <w:sz w:val="22"/>
                <w:szCs w:val="22"/>
              </w:rPr>
            </w:pPr>
            <w:r>
              <w:rPr>
                <w:sz w:val="22"/>
                <w:szCs w:val="22"/>
              </w:rPr>
              <w:t>0,040</w:t>
            </w:r>
            <w:r w:rsidRPr="00F575C2">
              <w:rPr>
                <w:sz w:val="22"/>
                <w:szCs w:val="22"/>
                <w:lang w:val="ru-RU"/>
              </w:rPr>
              <w:t>±</w:t>
            </w:r>
            <w:r>
              <w:rPr>
                <w:sz w:val="22"/>
                <w:szCs w:val="22"/>
              </w:rPr>
              <w:t>0,005</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Сулфати</w:t>
            </w:r>
          </w:p>
        </w:tc>
        <w:tc>
          <w:tcPr>
            <w:tcW w:w="1556" w:type="dxa"/>
          </w:tcPr>
          <w:p w:rsidR="002D12C8" w:rsidRPr="00F575C2" w:rsidRDefault="002D12C8" w:rsidP="00F40AAD">
            <w:pPr>
              <w:rPr>
                <w:sz w:val="22"/>
                <w:szCs w:val="22"/>
                <w:lang w:val="ru-RU"/>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10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ru-RU"/>
              </w:rPr>
              <w:t>250</w:t>
            </w:r>
          </w:p>
          <w:p w:rsidR="002D12C8" w:rsidRPr="00F575C2" w:rsidRDefault="002D12C8" w:rsidP="00F40AAD">
            <w:pPr>
              <w:jc w:val="center"/>
              <w:rPr>
                <w:sz w:val="22"/>
                <w:szCs w:val="22"/>
                <w:lang w:val="ru-RU"/>
              </w:rPr>
            </w:pPr>
            <w:r w:rsidRPr="00F575C2">
              <w:rPr>
                <w:i/>
                <w:sz w:val="22"/>
                <w:szCs w:val="22"/>
              </w:rPr>
              <w:t>mg</w:t>
            </w:r>
            <w:r w:rsidRPr="00F575C2">
              <w:rPr>
                <w:i/>
                <w:sz w:val="22"/>
                <w:szCs w:val="22"/>
                <w:lang w:val="ru-RU"/>
              </w:rPr>
              <w:t xml:space="preserve">/ </w:t>
            </w:r>
            <w:r w:rsidRPr="00F575C2">
              <w:rPr>
                <w:i/>
                <w:sz w:val="22"/>
                <w:szCs w:val="22"/>
              </w:rPr>
              <w:t>l</w:t>
            </w:r>
          </w:p>
        </w:tc>
        <w:tc>
          <w:tcPr>
            <w:tcW w:w="1448" w:type="dxa"/>
            <w:vAlign w:val="center"/>
          </w:tcPr>
          <w:p w:rsidR="002D12C8" w:rsidRPr="0037083A" w:rsidRDefault="0037083A" w:rsidP="005E2966">
            <w:pPr>
              <w:spacing w:before="120" w:after="120"/>
              <w:jc w:val="center"/>
              <w:rPr>
                <w:sz w:val="22"/>
                <w:szCs w:val="22"/>
              </w:rPr>
            </w:pPr>
            <w:r>
              <w:rPr>
                <w:sz w:val="22"/>
                <w:szCs w:val="22"/>
              </w:rPr>
              <w:t>25,4</w:t>
            </w:r>
            <w:r w:rsidRPr="00F575C2">
              <w:rPr>
                <w:sz w:val="22"/>
                <w:szCs w:val="22"/>
                <w:lang w:val="ru-RU"/>
              </w:rPr>
              <w:t>±</w:t>
            </w:r>
            <w:r>
              <w:rPr>
                <w:sz w:val="22"/>
                <w:szCs w:val="22"/>
              </w:rPr>
              <w:t>2,7</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Pr>
                <w:sz w:val="22"/>
                <w:szCs w:val="22"/>
                <w:lang w:val="bg-BG"/>
              </w:rPr>
              <w:t>Веднъж на шест</w:t>
            </w:r>
            <w:r w:rsidRPr="00F575C2">
              <w:rPr>
                <w:sz w:val="22"/>
                <w:szCs w:val="22"/>
                <w:lang w:val="bg-BG"/>
              </w:rPr>
              <w:t xml:space="preserve">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Хлориди</w:t>
            </w:r>
          </w:p>
        </w:tc>
        <w:tc>
          <w:tcPr>
            <w:tcW w:w="1556" w:type="dxa"/>
          </w:tcPr>
          <w:p w:rsidR="002D12C8" w:rsidRPr="00F575C2" w:rsidRDefault="002D12C8" w:rsidP="00F40AAD">
            <w:pPr>
              <w:rPr>
                <w:sz w:val="22"/>
                <w:szCs w:val="22"/>
                <w:lang w:val="ru-RU"/>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10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250</w:t>
            </w:r>
          </w:p>
          <w:p w:rsidR="002D12C8" w:rsidRPr="00F575C2" w:rsidRDefault="002D12C8" w:rsidP="00F40AAD">
            <w:pPr>
              <w:jc w:val="center"/>
              <w:rPr>
                <w:sz w:val="22"/>
                <w:szCs w:val="22"/>
                <w:lang w:val="ru-RU"/>
              </w:rPr>
            </w:pPr>
            <w:r w:rsidRPr="00F575C2">
              <w:rPr>
                <w:i/>
                <w:sz w:val="22"/>
                <w:szCs w:val="22"/>
              </w:rPr>
              <w:t>mg</w:t>
            </w:r>
            <w:r w:rsidRPr="00F575C2">
              <w:rPr>
                <w:i/>
                <w:sz w:val="22"/>
                <w:szCs w:val="22"/>
                <w:lang w:val="ru-RU"/>
              </w:rPr>
              <w:t xml:space="preserve">/ </w:t>
            </w:r>
            <w:r w:rsidRPr="00F575C2">
              <w:rPr>
                <w:i/>
                <w:sz w:val="22"/>
                <w:szCs w:val="22"/>
              </w:rPr>
              <w:t>l</w:t>
            </w:r>
          </w:p>
        </w:tc>
        <w:tc>
          <w:tcPr>
            <w:tcW w:w="1448" w:type="dxa"/>
            <w:vAlign w:val="center"/>
          </w:tcPr>
          <w:p w:rsidR="002D12C8" w:rsidRPr="0037083A" w:rsidRDefault="0037083A" w:rsidP="005E2966">
            <w:pPr>
              <w:spacing w:before="120" w:after="120"/>
              <w:jc w:val="center"/>
              <w:rPr>
                <w:sz w:val="22"/>
                <w:szCs w:val="22"/>
              </w:rPr>
            </w:pPr>
            <w:r>
              <w:rPr>
                <w:sz w:val="22"/>
                <w:szCs w:val="22"/>
              </w:rPr>
              <w:t>52</w:t>
            </w:r>
            <w:r w:rsidRPr="00F575C2">
              <w:rPr>
                <w:sz w:val="22"/>
                <w:szCs w:val="22"/>
                <w:lang w:val="ru-RU"/>
              </w:rPr>
              <w:t>±</w:t>
            </w:r>
            <w:r>
              <w:rPr>
                <w:sz w:val="22"/>
                <w:szCs w:val="22"/>
              </w:rPr>
              <w:t>2</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Фосфати</w:t>
            </w:r>
          </w:p>
        </w:tc>
        <w:tc>
          <w:tcPr>
            <w:tcW w:w="1556"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10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0.5</w:t>
            </w:r>
          </w:p>
          <w:p w:rsidR="002D12C8" w:rsidRPr="00F575C2" w:rsidRDefault="002D12C8" w:rsidP="00F40AAD">
            <w:pPr>
              <w:jc w:val="center"/>
              <w:rPr>
                <w:sz w:val="22"/>
                <w:szCs w:val="22"/>
                <w:lang w:val="ru-RU"/>
              </w:rPr>
            </w:pPr>
            <w:r w:rsidRPr="00F575C2">
              <w:rPr>
                <w:i/>
                <w:sz w:val="22"/>
                <w:szCs w:val="22"/>
              </w:rPr>
              <w:t>mg</w:t>
            </w:r>
            <w:r w:rsidRPr="00F575C2">
              <w:rPr>
                <w:i/>
                <w:sz w:val="22"/>
                <w:szCs w:val="22"/>
                <w:lang w:val="ru-RU"/>
              </w:rPr>
              <w:t xml:space="preserve">/ </w:t>
            </w:r>
            <w:r w:rsidRPr="00F575C2">
              <w:rPr>
                <w:i/>
                <w:sz w:val="22"/>
                <w:szCs w:val="22"/>
              </w:rPr>
              <w:t>l</w:t>
            </w:r>
          </w:p>
        </w:tc>
        <w:tc>
          <w:tcPr>
            <w:tcW w:w="1448" w:type="dxa"/>
            <w:vAlign w:val="center"/>
          </w:tcPr>
          <w:p w:rsidR="002D12C8" w:rsidRPr="0037083A" w:rsidRDefault="0037083A" w:rsidP="005E2966">
            <w:pPr>
              <w:spacing w:before="120" w:after="120"/>
              <w:jc w:val="center"/>
              <w:rPr>
                <w:sz w:val="22"/>
                <w:szCs w:val="22"/>
              </w:rPr>
            </w:pPr>
            <w:r>
              <w:rPr>
                <w:sz w:val="22"/>
                <w:szCs w:val="22"/>
              </w:rPr>
              <w:t>0,320</w:t>
            </w:r>
            <w:r w:rsidRPr="00F575C2">
              <w:rPr>
                <w:sz w:val="22"/>
                <w:szCs w:val="22"/>
                <w:lang w:val="ru-RU"/>
              </w:rPr>
              <w:t>±</w:t>
            </w:r>
            <w:r>
              <w:rPr>
                <w:sz w:val="22"/>
                <w:szCs w:val="22"/>
              </w:rPr>
              <w:t>0,008</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040C65" w:rsidP="00F40AAD">
            <w:pPr>
              <w:jc w:val="center"/>
              <w:rPr>
                <w:sz w:val="22"/>
                <w:szCs w:val="22"/>
                <w:lang w:val="ru-RU"/>
              </w:rPr>
            </w:pPr>
            <w:r>
              <w:rPr>
                <w:sz w:val="22"/>
                <w:szCs w:val="22"/>
                <w:lang w:val="bg-BG"/>
              </w:rPr>
              <w:t>Не</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Флуориди</w:t>
            </w:r>
          </w:p>
        </w:tc>
        <w:tc>
          <w:tcPr>
            <w:tcW w:w="1556"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10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1.5</w:t>
            </w:r>
          </w:p>
          <w:p w:rsidR="002D12C8" w:rsidRPr="00F575C2" w:rsidRDefault="002D12C8" w:rsidP="00F40AAD">
            <w:pPr>
              <w:jc w:val="center"/>
              <w:rPr>
                <w:sz w:val="22"/>
                <w:szCs w:val="22"/>
              </w:rPr>
            </w:pPr>
            <w:r w:rsidRPr="00F575C2">
              <w:rPr>
                <w:i/>
                <w:sz w:val="22"/>
                <w:szCs w:val="22"/>
              </w:rPr>
              <w:t>mg/ l</w:t>
            </w:r>
          </w:p>
        </w:tc>
        <w:tc>
          <w:tcPr>
            <w:tcW w:w="1448" w:type="dxa"/>
            <w:vAlign w:val="center"/>
          </w:tcPr>
          <w:p w:rsidR="002D12C8" w:rsidRPr="0037083A" w:rsidRDefault="0037083A" w:rsidP="005E2966">
            <w:pPr>
              <w:spacing w:before="120" w:after="120"/>
              <w:jc w:val="center"/>
              <w:rPr>
                <w:sz w:val="22"/>
                <w:szCs w:val="22"/>
              </w:rPr>
            </w:pPr>
            <w:r>
              <w:rPr>
                <w:sz w:val="22"/>
                <w:szCs w:val="22"/>
              </w:rPr>
              <w:t>&lt;0.1*</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Натрий</w:t>
            </w:r>
          </w:p>
        </w:tc>
        <w:tc>
          <w:tcPr>
            <w:tcW w:w="1556" w:type="dxa"/>
          </w:tcPr>
          <w:p w:rsidR="002D12C8" w:rsidRPr="00F575C2" w:rsidRDefault="002D12C8" w:rsidP="00F40AAD">
            <w:pPr>
              <w:rPr>
                <w:sz w:val="22"/>
                <w:szCs w:val="22"/>
                <w:lang w:val="ru-RU"/>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10</w:t>
            </w:r>
          </w:p>
        </w:tc>
        <w:tc>
          <w:tcPr>
            <w:tcW w:w="1585" w:type="dxa"/>
          </w:tcPr>
          <w:p w:rsidR="002D12C8" w:rsidRPr="00F575C2" w:rsidRDefault="002D12C8" w:rsidP="00F40AAD">
            <w:pPr>
              <w:jc w:val="center"/>
              <w:rPr>
                <w:i/>
                <w:sz w:val="22"/>
                <w:szCs w:val="22"/>
                <w:lang w:val="bg-BG"/>
              </w:rPr>
            </w:pPr>
          </w:p>
          <w:p w:rsidR="002D12C8" w:rsidRPr="00F575C2" w:rsidRDefault="002D12C8" w:rsidP="00F40AAD">
            <w:pPr>
              <w:jc w:val="center"/>
              <w:rPr>
                <w:i/>
                <w:sz w:val="22"/>
                <w:szCs w:val="22"/>
                <w:lang w:val="bg-BG"/>
              </w:rPr>
            </w:pPr>
            <w:r w:rsidRPr="00F575C2">
              <w:rPr>
                <w:i/>
                <w:sz w:val="22"/>
                <w:szCs w:val="22"/>
                <w:lang w:val="bg-BG"/>
              </w:rPr>
              <w:t>200</w:t>
            </w:r>
          </w:p>
          <w:p w:rsidR="002D12C8" w:rsidRPr="00F575C2" w:rsidRDefault="002D12C8" w:rsidP="00F40AAD">
            <w:pPr>
              <w:jc w:val="center"/>
              <w:rPr>
                <w:sz w:val="22"/>
                <w:szCs w:val="22"/>
                <w:lang w:val="bg-BG"/>
              </w:rPr>
            </w:pPr>
            <w:r w:rsidRPr="00F575C2">
              <w:rPr>
                <w:i/>
                <w:sz w:val="22"/>
                <w:szCs w:val="22"/>
              </w:rPr>
              <w:t>mg/</w:t>
            </w:r>
            <w:r w:rsidRPr="00F575C2">
              <w:rPr>
                <w:sz w:val="22"/>
                <w:szCs w:val="22"/>
              </w:rPr>
              <w:t xml:space="preserve"> </w:t>
            </w:r>
            <w:r w:rsidRPr="00F575C2">
              <w:rPr>
                <w:i/>
                <w:sz w:val="22"/>
                <w:szCs w:val="22"/>
              </w:rPr>
              <w:t>l</w:t>
            </w:r>
          </w:p>
        </w:tc>
        <w:tc>
          <w:tcPr>
            <w:tcW w:w="1448" w:type="dxa"/>
            <w:vAlign w:val="center"/>
          </w:tcPr>
          <w:p w:rsidR="002D12C8" w:rsidRPr="0037083A" w:rsidRDefault="0037083A" w:rsidP="005E2966">
            <w:pPr>
              <w:spacing w:before="120" w:after="120"/>
              <w:jc w:val="center"/>
              <w:rPr>
                <w:sz w:val="22"/>
                <w:szCs w:val="22"/>
              </w:rPr>
            </w:pPr>
            <w:r>
              <w:rPr>
                <w:sz w:val="22"/>
                <w:szCs w:val="22"/>
              </w:rPr>
              <w:t>22,5</w:t>
            </w:r>
            <w:r w:rsidRPr="00F575C2">
              <w:rPr>
                <w:sz w:val="22"/>
                <w:szCs w:val="22"/>
                <w:lang w:val="ru-RU"/>
              </w:rPr>
              <w:t>±</w:t>
            </w:r>
            <w:r>
              <w:rPr>
                <w:sz w:val="22"/>
                <w:szCs w:val="22"/>
              </w:rPr>
              <w:t>0,7</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B83AA8">
        <w:trPr>
          <w:trHeight w:val="742"/>
        </w:trPr>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Калций</w:t>
            </w:r>
          </w:p>
        </w:tc>
        <w:tc>
          <w:tcPr>
            <w:tcW w:w="1556"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10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ru-RU"/>
              </w:rPr>
              <w:t>150</w:t>
            </w:r>
          </w:p>
          <w:p w:rsidR="002D12C8" w:rsidRPr="00F575C2" w:rsidRDefault="002D12C8" w:rsidP="00F40AAD">
            <w:pPr>
              <w:jc w:val="center"/>
              <w:rPr>
                <w:sz w:val="22"/>
                <w:szCs w:val="22"/>
                <w:lang w:val="bg-BG"/>
              </w:rPr>
            </w:pPr>
            <w:r w:rsidRPr="00F575C2">
              <w:rPr>
                <w:i/>
                <w:sz w:val="22"/>
                <w:szCs w:val="22"/>
              </w:rPr>
              <w:t>mg</w:t>
            </w:r>
            <w:r w:rsidRPr="00F575C2">
              <w:rPr>
                <w:i/>
                <w:sz w:val="22"/>
                <w:szCs w:val="22"/>
                <w:lang w:val="ru-RU"/>
              </w:rPr>
              <w:t>/</w:t>
            </w:r>
            <w:r w:rsidRPr="00F575C2">
              <w:rPr>
                <w:sz w:val="22"/>
                <w:szCs w:val="22"/>
                <w:lang w:val="ru-RU"/>
              </w:rPr>
              <w:t xml:space="preserve"> </w:t>
            </w:r>
            <w:r w:rsidRPr="00F575C2">
              <w:rPr>
                <w:i/>
                <w:sz w:val="22"/>
                <w:szCs w:val="22"/>
              </w:rPr>
              <w:t>l</w:t>
            </w:r>
          </w:p>
        </w:tc>
        <w:tc>
          <w:tcPr>
            <w:tcW w:w="1448" w:type="dxa"/>
            <w:vAlign w:val="center"/>
          </w:tcPr>
          <w:p w:rsidR="002D12C8" w:rsidRPr="0037083A" w:rsidRDefault="0037083A" w:rsidP="005E2966">
            <w:pPr>
              <w:spacing w:before="120" w:after="120"/>
              <w:jc w:val="center"/>
              <w:rPr>
                <w:sz w:val="22"/>
                <w:szCs w:val="22"/>
              </w:rPr>
            </w:pPr>
            <w:r>
              <w:rPr>
                <w:sz w:val="22"/>
                <w:szCs w:val="22"/>
              </w:rPr>
              <w:t>125</w:t>
            </w:r>
            <w:r w:rsidRPr="00F575C2">
              <w:rPr>
                <w:sz w:val="22"/>
                <w:szCs w:val="22"/>
                <w:lang w:val="ru-RU"/>
              </w:rPr>
              <w:t>±</w:t>
            </w:r>
            <w:r>
              <w:rPr>
                <w:sz w:val="22"/>
                <w:szCs w:val="22"/>
              </w:rPr>
              <w:t>5</w:t>
            </w:r>
          </w:p>
        </w:tc>
        <w:tc>
          <w:tcPr>
            <w:tcW w:w="1448"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lastRenderedPageBreak/>
              <w:t>Цинк</w:t>
            </w:r>
          </w:p>
        </w:tc>
        <w:tc>
          <w:tcPr>
            <w:tcW w:w="1556" w:type="dxa"/>
          </w:tcPr>
          <w:p w:rsidR="002D12C8" w:rsidRPr="00F575C2" w:rsidRDefault="002D12C8" w:rsidP="00F40AAD">
            <w:pPr>
              <w:rPr>
                <w:sz w:val="22"/>
                <w:szCs w:val="22"/>
                <w:lang w:val="ru-RU"/>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10</w:t>
            </w:r>
          </w:p>
        </w:tc>
        <w:tc>
          <w:tcPr>
            <w:tcW w:w="1585" w:type="dxa"/>
            <w:vAlign w:val="center"/>
          </w:tcPr>
          <w:p w:rsidR="001B0ACF" w:rsidRDefault="001B0ACF" w:rsidP="00F40AAD">
            <w:pPr>
              <w:pStyle w:val="2"/>
              <w:spacing w:before="0" w:after="0"/>
              <w:jc w:val="center"/>
              <w:outlineLvl w:val="1"/>
              <w:rPr>
                <w:rFonts w:ascii="Times New Roman" w:hAnsi="Times New Roman"/>
                <w:b w:val="0"/>
                <w:i w:val="0"/>
                <w:sz w:val="22"/>
                <w:szCs w:val="22"/>
                <w:lang w:val="ru-RU"/>
              </w:rPr>
            </w:pPr>
          </w:p>
          <w:p w:rsidR="002D12C8" w:rsidRPr="00F575C2" w:rsidRDefault="002D12C8" w:rsidP="00F40AAD">
            <w:pPr>
              <w:pStyle w:val="2"/>
              <w:spacing w:before="0" w:after="0"/>
              <w:jc w:val="center"/>
              <w:outlineLvl w:val="1"/>
              <w:rPr>
                <w:rFonts w:ascii="Times New Roman" w:hAnsi="Times New Roman"/>
                <w:b w:val="0"/>
                <w:i w:val="0"/>
                <w:sz w:val="22"/>
                <w:szCs w:val="22"/>
                <w:lang w:val="ru-RU"/>
              </w:rPr>
            </w:pPr>
            <w:r w:rsidRPr="00F575C2">
              <w:rPr>
                <w:rFonts w:ascii="Times New Roman" w:hAnsi="Times New Roman"/>
                <w:b w:val="0"/>
                <w:i w:val="0"/>
                <w:sz w:val="22"/>
                <w:szCs w:val="22"/>
                <w:lang w:val="ru-RU"/>
              </w:rPr>
              <w:t>1,0</w:t>
            </w:r>
          </w:p>
          <w:p w:rsidR="002D12C8" w:rsidRPr="00F575C2" w:rsidRDefault="002D12C8" w:rsidP="00F40AAD">
            <w:pPr>
              <w:pStyle w:val="2"/>
              <w:spacing w:before="0" w:after="0"/>
              <w:jc w:val="center"/>
              <w:outlineLvl w:val="1"/>
              <w:rPr>
                <w:rFonts w:ascii="Times New Roman" w:hAnsi="Times New Roman"/>
                <w:b w:val="0"/>
                <w:sz w:val="22"/>
                <w:szCs w:val="22"/>
              </w:rPr>
            </w:pPr>
            <w:r w:rsidRPr="00F575C2">
              <w:rPr>
                <w:rFonts w:ascii="Times New Roman" w:hAnsi="Times New Roman"/>
                <w:b w:val="0"/>
                <w:sz w:val="22"/>
                <w:szCs w:val="22"/>
              </w:rPr>
              <w:t>mg/ l</w:t>
            </w:r>
          </w:p>
        </w:tc>
        <w:tc>
          <w:tcPr>
            <w:tcW w:w="1448" w:type="dxa"/>
            <w:vAlign w:val="center"/>
          </w:tcPr>
          <w:p w:rsidR="002D12C8" w:rsidRPr="0037083A" w:rsidRDefault="0037083A" w:rsidP="005E2966">
            <w:pPr>
              <w:spacing w:before="120" w:after="120"/>
              <w:jc w:val="center"/>
              <w:rPr>
                <w:sz w:val="22"/>
                <w:szCs w:val="22"/>
              </w:rPr>
            </w:pPr>
            <w:r>
              <w:rPr>
                <w:sz w:val="22"/>
                <w:szCs w:val="22"/>
              </w:rPr>
              <w:t>0,025</w:t>
            </w:r>
            <w:r w:rsidRPr="00F575C2">
              <w:rPr>
                <w:sz w:val="22"/>
                <w:szCs w:val="22"/>
                <w:lang w:val="ru-RU"/>
              </w:rPr>
              <w:t>±</w:t>
            </w:r>
            <w:r>
              <w:rPr>
                <w:sz w:val="22"/>
                <w:szCs w:val="22"/>
              </w:rPr>
              <w:t>0,003</w:t>
            </w:r>
          </w:p>
        </w:tc>
        <w:tc>
          <w:tcPr>
            <w:tcW w:w="1448" w:type="dxa"/>
          </w:tcPr>
          <w:p w:rsidR="002D12C8" w:rsidRPr="00001DDD"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001DDD"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Живак</w:t>
            </w:r>
          </w:p>
        </w:tc>
        <w:tc>
          <w:tcPr>
            <w:tcW w:w="1556" w:type="dxa"/>
          </w:tcPr>
          <w:p w:rsidR="002D12C8" w:rsidRPr="00F575C2" w:rsidRDefault="002D12C8" w:rsidP="00F40AAD">
            <w:pPr>
              <w:jc w:val="center"/>
              <w:rPr>
                <w:sz w:val="22"/>
                <w:szCs w:val="22"/>
              </w:rPr>
            </w:pPr>
          </w:p>
          <w:p w:rsidR="002D12C8" w:rsidRPr="00F575C2" w:rsidRDefault="002D12C8" w:rsidP="00F40AAD">
            <w:pPr>
              <w:jc w:val="center"/>
              <w:rPr>
                <w:sz w:val="22"/>
                <w:szCs w:val="22"/>
              </w:rPr>
            </w:pPr>
            <w:r w:rsidRPr="00F575C2">
              <w:rPr>
                <w:sz w:val="22"/>
                <w:szCs w:val="22"/>
                <w:lang w:val="bg-BG"/>
              </w:rPr>
              <w:t xml:space="preserve">НК </w:t>
            </w:r>
            <w:r w:rsidRPr="00F575C2">
              <w:rPr>
                <w:sz w:val="22"/>
                <w:szCs w:val="22"/>
              </w:rPr>
              <w:t>10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bg-BG"/>
              </w:rPr>
            </w:pPr>
            <w:r w:rsidRPr="00F575C2">
              <w:rPr>
                <w:sz w:val="22"/>
                <w:szCs w:val="22"/>
                <w:lang w:val="bg-BG"/>
              </w:rPr>
              <w:t>1,0</w:t>
            </w:r>
          </w:p>
          <w:p w:rsidR="002D12C8" w:rsidRPr="00F575C2" w:rsidRDefault="002D12C8" w:rsidP="00F40AAD">
            <w:pPr>
              <w:jc w:val="center"/>
              <w:rPr>
                <w:i/>
                <w:sz w:val="22"/>
                <w:szCs w:val="22"/>
              </w:rPr>
            </w:pPr>
            <w:r w:rsidRPr="00F575C2">
              <w:rPr>
                <w:i/>
                <w:sz w:val="22"/>
                <w:szCs w:val="22"/>
              </w:rPr>
              <w:t>µg / l</w:t>
            </w:r>
          </w:p>
        </w:tc>
        <w:tc>
          <w:tcPr>
            <w:tcW w:w="1448" w:type="dxa"/>
            <w:vAlign w:val="center"/>
          </w:tcPr>
          <w:p w:rsidR="002D12C8" w:rsidRPr="0037083A" w:rsidRDefault="0037083A" w:rsidP="005E2966">
            <w:pPr>
              <w:spacing w:before="120" w:after="120"/>
              <w:jc w:val="center"/>
              <w:rPr>
                <w:sz w:val="22"/>
                <w:szCs w:val="22"/>
              </w:rPr>
            </w:pPr>
            <w:r>
              <w:rPr>
                <w:sz w:val="22"/>
                <w:szCs w:val="22"/>
              </w:rPr>
              <w:t>&lt;0.1*</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rPr>
            </w:pPr>
          </w:p>
          <w:p w:rsidR="002D12C8" w:rsidRPr="00F575C2" w:rsidRDefault="002D12C8" w:rsidP="00F40AAD">
            <w:pPr>
              <w:jc w:val="center"/>
              <w:rPr>
                <w:sz w:val="22"/>
                <w:szCs w:val="22"/>
              </w:rPr>
            </w:pPr>
            <w:r w:rsidRPr="00F575C2">
              <w:rPr>
                <w:sz w:val="22"/>
                <w:szCs w:val="22"/>
                <w:lang w:val="bg-BG"/>
              </w:rPr>
              <w:t>Д</w:t>
            </w:r>
            <w:r w:rsidRPr="00F575C2">
              <w:rPr>
                <w:sz w:val="22"/>
                <w:szCs w:val="22"/>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Кадмий</w:t>
            </w:r>
          </w:p>
        </w:tc>
        <w:tc>
          <w:tcPr>
            <w:tcW w:w="1556" w:type="dxa"/>
          </w:tcPr>
          <w:p w:rsidR="002D12C8" w:rsidRPr="00F575C2" w:rsidRDefault="002D12C8" w:rsidP="00F40AAD">
            <w:pPr>
              <w:jc w:val="center"/>
              <w:rPr>
                <w:sz w:val="22"/>
                <w:szCs w:val="22"/>
              </w:rPr>
            </w:pPr>
          </w:p>
          <w:p w:rsidR="002D12C8" w:rsidRPr="00F575C2" w:rsidRDefault="002D12C8" w:rsidP="00F40AAD">
            <w:pPr>
              <w:jc w:val="center"/>
              <w:rPr>
                <w:sz w:val="22"/>
                <w:szCs w:val="22"/>
              </w:rPr>
            </w:pPr>
            <w:r w:rsidRPr="00F575C2">
              <w:rPr>
                <w:sz w:val="22"/>
                <w:szCs w:val="22"/>
                <w:lang w:val="bg-BG"/>
              </w:rPr>
              <w:t xml:space="preserve">НК </w:t>
            </w:r>
            <w:r w:rsidRPr="00F575C2">
              <w:rPr>
                <w:sz w:val="22"/>
                <w:szCs w:val="22"/>
              </w:rPr>
              <w:t>10</w:t>
            </w:r>
          </w:p>
        </w:tc>
        <w:tc>
          <w:tcPr>
            <w:tcW w:w="1585" w:type="dxa"/>
            <w:vAlign w:val="center"/>
          </w:tcPr>
          <w:p w:rsidR="001B0ACF" w:rsidRDefault="001B0ACF" w:rsidP="00F40AAD">
            <w:pPr>
              <w:jc w:val="center"/>
              <w:rPr>
                <w:sz w:val="22"/>
                <w:szCs w:val="22"/>
                <w:lang w:val="bg-BG"/>
              </w:rPr>
            </w:pPr>
          </w:p>
          <w:p w:rsidR="002D12C8" w:rsidRPr="00F575C2" w:rsidRDefault="002D12C8" w:rsidP="00F40AAD">
            <w:pPr>
              <w:jc w:val="center"/>
              <w:rPr>
                <w:sz w:val="22"/>
                <w:szCs w:val="22"/>
                <w:lang w:val="bg-BG"/>
              </w:rPr>
            </w:pPr>
            <w:r w:rsidRPr="00F575C2">
              <w:rPr>
                <w:sz w:val="22"/>
                <w:szCs w:val="22"/>
                <w:lang w:val="bg-BG"/>
              </w:rPr>
              <w:t>5,</w:t>
            </w:r>
            <w:r w:rsidRPr="00F575C2">
              <w:rPr>
                <w:sz w:val="22"/>
                <w:szCs w:val="22"/>
              </w:rPr>
              <w:t>0</w:t>
            </w:r>
          </w:p>
          <w:p w:rsidR="002D12C8" w:rsidRPr="00F575C2" w:rsidRDefault="002D12C8" w:rsidP="00F40AAD">
            <w:pPr>
              <w:jc w:val="center"/>
              <w:rPr>
                <w:i/>
                <w:sz w:val="22"/>
                <w:szCs w:val="22"/>
              </w:rPr>
            </w:pPr>
            <w:r w:rsidRPr="00F575C2">
              <w:rPr>
                <w:i/>
                <w:sz w:val="22"/>
                <w:szCs w:val="22"/>
              </w:rPr>
              <w:t>µg / l</w:t>
            </w:r>
          </w:p>
        </w:tc>
        <w:tc>
          <w:tcPr>
            <w:tcW w:w="1448" w:type="dxa"/>
            <w:vAlign w:val="center"/>
          </w:tcPr>
          <w:p w:rsidR="002D12C8" w:rsidRPr="0037083A" w:rsidRDefault="0037083A" w:rsidP="005E2966">
            <w:pPr>
              <w:spacing w:before="120" w:after="120"/>
              <w:jc w:val="center"/>
              <w:rPr>
                <w:sz w:val="22"/>
                <w:szCs w:val="22"/>
              </w:rPr>
            </w:pPr>
            <w:r>
              <w:rPr>
                <w:sz w:val="22"/>
                <w:szCs w:val="22"/>
              </w:rPr>
              <w:t>&lt;2*</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rPr>
            </w:pPr>
            <w:r w:rsidRPr="00F575C2">
              <w:rPr>
                <w:sz w:val="22"/>
                <w:szCs w:val="22"/>
                <w:lang w:val="bg-BG"/>
              </w:rPr>
              <w:t>Д</w:t>
            </w:r>
            <w:r w:rsidRPr="00F575C2">
              <w:rPr>
                <w:sz w:val="22"/>
                <w:szCs w:val="22"/>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Мед</w:t>
            </w:r>
          </w:p>
        </w:tc>
        <w:tc>
          <w:tcPr>
            <w:tcW w:w="1556" w:type="dxa"/>
          </w:tcPr>
          <w:p w:rsidR="002D12C8" w:rsidRPr="00F575C2" w:rsidRDefault="002D12C8" w:rsidP="00F40AAD">
            <w:pPr>
              <w:jc w:val="center"/>
              <w:rPr>
                <w:sz w:val="22"/>
                <w:szCs w:val="22"/>
              </w:rPr>
            </w:pPr>
          </w:p>
          <w:p w:rsidR="002D12C8" w:rsidRPr="00F575C2" w:rsidRDefault="002D12C8" w:rsidP="00F40AAD">
            <w:pPr>
              <w:jc w:val="center"/>
              <w:rPr>
                <w:sz w:val="22"/>
                <w:szCs w:val="22"/>
              </w:rPr>
            </w:pPr>
            <w:r w:rsidRPr="00F575C2">
              <w:rPr>
                <w:sz w:val="22"/>
                <w:szCs w:val="22"/>
                <w:lang w:val="bg-BG"/>
              </w:rPr>
              <w:t xml:space="preserve">НК </w:t>
            </w:r>
            <w:r w:rsidRPr="00F575C2">
              <w:rPr>
                <w:sz w:val="22"/>
                <w:szCs w:val="22"/>
              </w:rPr>
              <w:t>10</w:t>
            </w:r>
          </w:p>
        </w:tc>
        <w:tc>
          <w:tcPr>
            <w:tcW w:w="1585" w:type="dxa"/>
            <w:vAlign w:val="center"/>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0,2</w:t>
            </w:r>
            <w:r w:rsidRPr="00F575C2">
              <w:rPr>
                <w:sz w:val="22"/>
                <w:szCs w:val="22"/>
                <w:lang w:val="bg-BG"/>
              </w:rPr>
              <w:br/>
            </w:r>
            <w:r w:rsidRPr="00F575C2">
              <w:rPr>
                <w:i/>
                <w:sz w:val="22"/>
                <w:szCs w:val="22"/>
              </w:rPr>
              <w:t>mg/ l</w:t>
            </w:r>
          </w:p>
        </w:tc>
        <w:tc>
          <w:tcPr>
            <w:tcW w:w="1448" w:type="dxa"/>
            <w:vAlign w:val="center"/>
          </w:tcPr>
          <w:p w:rsidR="002D12C8" w:rsidRPr="0037083A" w:rsidRDefault="0037083A" w:rsidP="005E2966">
            <w:pPr>
              <w:spacing w:before="120" w:after="120"/>
              <w:jc w:val="center"/>
              <w:rPr>
                <w:sz w:val="22"/>
                <w:szCs w:val="22"/>
              </w:rPr>
            </w:pPr>
            <w:r>
              <w:rPr>
                <w:sz w:val="22"/>
                <w:szCs w:val="22"/>
              </w:rPr>
              <w:t>0,006</w:t>
            </w:r>
            <w:r w:rsidRPr="00F575C2">
              <w:rPr>
                <w:sz w:val="22"/>
                <w:szCs w:val="22"/>
                <w:lang w:val="ru-RU"/>
              </w:rPr>
              <w:t>±</w:t>
            </w:r>
            <w:r>
              <w:rPr>
                <w:sz w:val="22"/>
                <w:szCs w:val="22"/>
              </w:rPr>
              <w:t>0,001</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Никел</w:t>
            </w:r>
          </w:p>
        </w:tc>
        <w:tc>
          <w:tcPr>
            <w:tcW w:w="1556" w:type="dxa"/>
          </w:tcPr>
          <w:p w:rsidR="002D12C8" w:rsidRPr="00F575C2" w:rsidRDefault="002D12C8" w:rsidP="00F40AAD">
            <w:pPr>
              <w:jc w:val="center"/>
              <w:rPr>
                <w:sz w:val="22"/>
                <w:szCs w:val="22"/>
              </w:rPr>
            </w:pPr>
          </w:p>
          <w:p w:rsidR="002D12C8" w:rsidRPr="00F575C2" w:rsidRDefault="002D12C8" w:rsidP="00F40AAD">
            <w:pPr>
              <w:jc w:val="center"/>
              <w:rPr>
                <w:sz w:val="22"/>
                <w:szCs w:val="22"/>
              </w:rPr>
            </w:pPr>
            <w:r w:rsidRPr="00F575C2">
              <w:rPr>
                <w:sz w:val="22"/>
                <w:szCs w:val="22"/>
                <w:lang w:val="bg-BG"/>
              </w:rPr>
              <w:t xml:space="preserve">НК </w:t>
            </w:r>
            <w:r w:rsidRPr="00F575C2">
              <w:rPr>
                <w:sz w:val="22"/>
                <w:szCs w:val="22"/>
              </w:rPr>
              <w:t>10</w:t>
            </w:r>
          </w:p>
        </w:tc>
        <w:tc>
          <w:tcPr>
            <w:tcW w:w="1585" w:type="dxa"/>
          </w:tcPr>
          <w:p w:rsidR="002D12C8" w:rsidRPr="00F575C2" w:rsidRDefault="002D12C8" w:rsidP="00F40AAD">
            <w:pPr>
              <w:jc w:val="center"/>
              <w:rPr>
                <w:i/>
                <w:sz w:val="22"/>
                <w:szCs w:val="22"/>
                <w:lang w:val="bg-BG"/>
              </w:rPr>
            </w:pPr>
          </w:p>
          <w:p w:rsidR="002D12C8" w:rsidRPr="00F575C2" w:rsidRDefault="002D12C8" w:rsidP="00F40AAD">
            <w:pPr>
              <w:jc w:val="center"/>
              <w:rPr>
                <w:sz w:val="22"/>
                <w:szCs w:val="22"/>
                <w:lang w:val="ru-RU"/>
              </w:rPr>
            </w:pPr>
            <w:r w:rsidRPr="00F575C2">
              <w:rPr>
                <w:i/>
                <w:sz w:val="22"/>
                <w:szCs w:val="22"/>
                <w:lang w:val="ru-RU"/>
              </w:rPr>
              <w:t>20</w:t>
            </w:r>
            <w:r w:rsidRPr="00F575C2">
              <w:rPr>
                <w:i/>
                <w:sz w:val="22"/>
                <w:szCs w:val="22"/>
                <w:lang w:val="ru-RU"/>
              </w:rPr>
              <w:br/>
              <w:t>µ</w:t>
            </w:r>
            <w:r w:rsidRPr="00F575C2">
              <w:rPr>
                <w:i/>
                <w:sz w:val="22"/>
                <w:szCs w:val="22"/>
              </w:rPr>
              <w:t>g</w:t>
            </w:r>
            <w:r w:rsidRPr="00F575C2">
              <w:rPr>
                <w:i/>
                <w:sz w:val="22"/>
                <w:szCs w:val="22"/>
                <w:lang w:val="ru-RU"/>
              </w:rPr>
              <w:t xml:space="preserve"> / </w:t>
            </w:r>
            <w:r w:rsidRPr="00F575C2">
              <w:rPr>
                <w:i/>
                <w:sz w:val="22"/>
                <w:szCs w:val="22"/>
              </w:rPr>
              <w:t>l</w:t>
            </w:r>
          </w:p>
        </w:tc>
        <w:tc>
          <w:tcPr>
            <w:tcW w:w="1448" w:type="dxa"/>
            <w:vAlign w:val="center"/>
          </w:tcPr>
          <w:p w:rsidR="002D12C8" w:rsidRPr="0037083A" w:rsidRDefault="0037083A" w:rsidP="005E2966">
            <w:pPr>
              <w:spacing w:before="120" w:after="120"/>
              <w:jc w:val="center"/>
              <w:rPr>
                <w:sz w:val="22"/>
                <w:szCs w:val="22"/>
              </w:rPr>
            </w:pPr>
            <w:r>
              <w:rPr>
                <w:sz w:val="22"/>
                <w:szCs w:val="22"/>
              </w:rPr>
              <w:t>&lt;5*</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Олово</w:t>
            </w:r>
          </w:p>
        </w:tc>
        <w:tc>
          <w:tcPr>
            <w:tcW w:w="1556" w:type="dxa"/>
          </w:tcPr>
          <w:p w:rsidR="002D12C8" w:rsidRPr="00F575C2" w:rsidRDefault="002D12C8" w:rsidP="00F40AAD">
            <w:pPr>
              <w:rPr>
                <w:sz w:val="22"/>
                <w:szCs w:val="22"/>
                <w:lang w:val="ru-RU"/>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10</w:t>
            </w:r>
          </w:p>
        </w:tc>
        <w:tc>
          <w:tcPr>
            <w:tcW w:w="1585" w:type="dxa"/>
          </w:tcPr>
          <w:p w:rsidR="002D12C8" w:rsidRPr="00F575C2" w:rsidRDefault="002D12C8" w:rsidP="00F40AAD">
            <w:pPr>
              <w:jc w:val="center"/>
              <w:rPr>
                <w:i/>
                <w:sz w:val="22"/>
                <w:szCs w:val="22"/>
                <w:lang w:val="bg-BG"/>
              </w:rPr>
            </w:pPr>
          </w:p>
          <w:p w:rsidR="002D12C8" w:rsidRPr="00F575C2" w:rsidRDefault="002D12C8" w:rsidP="00F40AAD">
            <w:pPr>
              <w:jc w:val="center"/>
              <w:rPr>
                <w:sz w:val="22"/>
                <w:szCs w:val="22"/>
                <w:lang w:val="ru-RU"/>
              </w:rPr>
            </w:pPr>
            <w:r w:rsidRPr="00F575C2">
              <w:rPr>
                <w:i/>
                <w:sz w:val="22"/>
                <w:szCs w:val="22"/>
                <w:lang w:val="ru-RU"/>
              </w:rPr>
              <w:t>10</w:t>
            </w:r>
            <w:r w:rsidRPr="00F575C2">
              <w:rPr>
                <w:i/>
                <w:sz w:val="22"/>
                <w:szCs w:val="22"/>
                <w:lang w:val="ru-RU"/>
              </w:rPr>
              <w:br/>
              <w:t>µ</w:t>
            </w:r>
            <w:r w:rsidRPr="00F575C2">
              <w:rPr>
                <w:i/>
                <w:sz w:val="22"/>
                <w:szCs w:val="22"/>
              </w:rPr>
              <w:t>g</w:t>
            </w:r>
            <w:r w:rsidRPr="00F575C2">
              <w:rPr>
                <w:i/>
                <w:sz w:val="22"/>
                <w:szCs w:val="22"/>
                <w:lang w:val="ru-RU"/>
              </w:rPr>
              <w:t xml:space="preserve"> / </w:t>
            </w:r>
            <w:r w:rsidRPr="00F575C2">
              <w:rPr>
                <w:i/>
                <w:sz w:val="22"/>
                <w:szCs w:val="22"/>
              </w:rPr>
              <w:t>l</w:t>
            </w:r>
          </w:p>
        </w:tc>
        <w:tc>
          <w:tcPr>
            <w:tcW w:w="1448" w:type="dxa"/>
            <w:vAlign w:val="center"/>
          </w:tcPr>
          <w:p w:rsidR="002D12C8" w:rsidRPr="0037083A" w:rsidRDefault="0037083A" w:rsidP="005E2966">
            <w:pPr>
              <w:spacing w:before="120" w:after="120"/>
              <w:jc w:val="center"/>
              <w:rPr>
                <w:sz w:val="22"/>
                <w:szCs w:val="22"/>
              </w:rPr>
            </w:pPr>
            <w:r>
              <w:rPr>
                <w:sz w:val="22"/>
                <w:szCs w:val="22"/>
              </w:rPr>
              <w:t>&lt;5*</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Хром</w:t>
            </w:r>
          </w:p>
        </w:tc>
        <w:tc>
          <w:tcPr>
            <w:tcW w:w="1556"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10</w:t>
            </w:r>
          </w:p>
        </w:tc>
        <w:tc>
          <w:tcPr>
            <w:tcW w:w="1585" w:type="dxa"/>
          </w:tcPr>
          <w:p w:rsidR="002D12C8" w:rsidRPr="00F575C2" w:rsidRDefault="002D12C8" w:rsidP="00F40AAD">
            <w:pPr>
              <w:jc w:val="center"/>
              <w:rPr>
                <w:i/>
                <w:sz w:val="22"/>
                <w:szCs w:val="22"/>
                <w:lang w:val="bg-BG"/>
              </w:rPr>
            </w:pPr>
          </w:p>
          <w:p w:rsidR="002D12C8" w:rsidRPr="00F575C2" w:rsidRDefault="002D12C8" w:rsidP="00F40AAD">
            <w:pPr>
              <w:jc w:val="center"/>
              <w:rPr>
                <w:sz w:val="22"/>
                <w:szCs w:val="22"/>
                <w:lang w:val="ru-RU"/>
              </w:rPr>
            </w:pPr>
            <w:r w:rsidRPr="00F575C2">
              <w:rPr>
                <w:i/>
                <w:sz w:val="22"/>
                <w:szCs w:val="22"/>
                <w:lang w:val="ru-RU"/>
              </w:rPr>
              <w:t>50</w:t>
            </w:r>
            <w:r w:rsidRPr="00F575C2">
              <w:rPr>
                <w:i/>
                <w:sz w:val="22"/>
                <w:szCs w:val="22"/>
                <w:lang w:val="ru-RU"/>
              </w:rPr>
              <w:br/>
              <w:t>µ</w:t>
            </w:r>
            <w:r w:rsidRPr="00F575C2">
              <w:rPr>
                <w:i/>
                <w:sz w:val="22"/>
                <w:szCs w:val="22"/>
              </w:rPr>
              <w:t>g</w:t>
            </w:r>
            <w:r w:rsidRPr="00F575C2">
              <w:rPr>
                <w:i/>
                <w:sz w:val="22"/>
                <w:szCs w:val="22"/>
                <w:lang w:val="ru-RU"/>
              </w:rPr>
              <w:t xml:space="preserve"> /</w:t>
            </w:r>
            <w:r w:rsidRPr="00F575C2">
              <w:rPr>
                <w:i/>
                <w:sz w:val="22"/>
                <w:szCs w:val="22"/>
              </w:rPr>
              <w:t>l</w:t>
            </w:r>
          </w:p>
        </w:tc>
        <w:tc>
          <w:tcPr>
            <w:tcW w:w="1448" w:type="dxa"/>
            <w:vAlign w:val="center"/>
          </w:tcPr>
          <w:p w:rsidR="002D12C8" w:rsidRPr="0037083A" w:rsidRDefault="0037083A" w:rsidP="005E2966">
            <w:pPr>
              <w:spacing w:before="120" w:after="120"/>
              <w:jc w:val="center"/>
              <w:rPr>
                <w:sz w:val="22"/>
                <w:szCs w:val="22"/>
              </w:rPr>
            </w:pPr>
            <w:r>
              <w:rPr>
                <w:sz w:val="22"/>
                <w:szCs w:val="22"/>
              </w:rPr>
              <w:t>&lt;5*</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5152B9"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Желязо</w:t>
            </w:r>
          </w:p>
        </w:tc>
        <w:tc>
          <w:tcPr>
            <w:tcW w:w="1556" w:type="dxa"/>
          </w:tcPr>
          <w:p w:rsidR="002D12C8" w:rsidRPr="00F575C2" w:rsidRDefault="002D12C8" w:rsidP="00F40AAD">
            <w:pPr>
              <w:jc w:val="center"/>
              <w:rPr>
                <w:sz w:val="22"/>
                <w:szCs w:val="22"/>
              </w:rPr>
            </w:pPr>
          </w:p>
          <w:p w:rsidR="002D12C8" w:rsidRPr="00F575C2" w:rsidRDefault="002D12C8" w:rsidP="00F40AAD">
            <w:pPr>
              <w:jc w:val="center"/>
              <w:rPr>
                <w:sz w:val="22"/>
                <w:szCs w:val="22"/>
              </w:rPr>
            </w:pPr>
            <w:r w:rsidRPr="00F575C2">
              <w:rPr>
                <w:sz w:val="22"/>
                <w:szCs w:val="22"/>
                <w:lang w:val="bg-BG"/>
              </w:rPr>
              <w:t xml:space="preserve">НК </w:t>
            </w:r>
            <w:r w:rsidRPr="00F575C2">
              <w:rPr>
                <w:sz w:val="22"/>
                <w:szCs w:val="22"/>
              </w:rPr>
              <w:t>10</w:t>
            </w:r>
          </w:p>
        </w:tc>
        <w:tc>
          <w:tcPr>
            <w:tcW w:w="1585" w:type="dxa"/>
            <w:vAlign w:val="center"/>
          </w:tcPr>
          <w:p w:rsidR="002D12C8" w:rsidRPr="00F575C2" w:rsidRDefault="002D12C8" w:rsidP="00F40AAD">
            <w:pPr>
              <w:pStyle w:val="2"/>
              <w:spacing w:before="0" w:after="0"/>
              <w:jc w:val="center"/>
              <w:outlineLvl w:val="1"/>
              <w:rPr>
                <w:rFonts w:ascii="Times New Roman" w:hAnsi="Times New Roman"/>
                <w:b w:val="0"/>
                <w:i w:val="0"/>
                <w:sz w:val="22"/>
                <w:szCs w:val="22"/>
              </w:rPr>
            </w:pPr>
            <w:r w:rsidRPr="00F575C2">
              <w:rPr>
                <w:rFonts w:ascii="Times New Roman" w:hAnsi="Times New Roman"/>
                <w:b w:val="0"/>
                <w:i w:val="0"/>
                <w:sz w:val="22"/>
                <w:szCs w:val="22"/>
              </w:rPr>
              <w:t>200</w:t>
            </w:r>
          </w:p>
          <w:p w:rsidR="002D12C8" w:rsidRPr="00F575C2" w:rsidRDefault="002D12C8" w:rsidP="00F40AAD">
            <w:pPr>
              <w:pStyle w:val="2"/>
              <w:spacing w:before="0" w:after="0"/>
              <w:jc w:val="center"/>
              <w:outlineLvl w:val="1"/>
              <w:rPr>
                <w:rFonts w:ascii="Times New Roman" w:hAnsi="Times New Roman"/>
                <w:b w:val="0"/>
                <w:i w:val="0"/>
                <w:sz w:val="22"/>
                <w:szCs w:val="22"/>
                <w:lang w:val="en-US"/>
              </w:rPr>
            </w:pPr>
            <w:r w:rsidRPr="00F575C2">
              <w:rPr>
                <w:rFonts w:ascii="Times New Roman" w:hAnsi="Times New Roman"/>
                <w:b w:val="0"/>
                <w:i w:val="0"/>
                <w:sz w:val="22"/>
                <w:szCs w:val="22"/>
                <w:lang w:val="ru-RU"/>
              </w:rPr>
              <w:t>µ</w:t>
            </w:r>
            <w:r w:rsidRPr="00F575C2">
              <w:rPr>
                <w:rFonts w:ascii="Times New Roman" w:hAnsi="Times New Roman"/>
                <w:b w:val="0"/>
                <w:i w:val="0"/>
                <w:sz w:val="22"/>
                <w:szCs w:val="22"/>
                <w:lang w:val="en-US"/>
              </w:rPr>
              <w:t>g</w:t>
            </w:r>
            <w:r w:rsidRPr="00F575C2">
              <w:rPr>
                <w:rFonts w:ascii="Times New Roman" w:hAnsi="Times New Roman"/>
                <w:b w:val="0"/>
                <w:i w:val="0"/>
                <w:sz w:val="22"/>
                <w:szCs w:val="22"/>
                <w:lang w:val="ru-RU"/>
              </w:rPr>
              <w:t xml:space="preserve"> / </w:t>
            </w:r>
            <w:r w:rsidRPr="00F575C2">
              <w:rPr>
                <w:rFonts w:ascii="Times New Roman" w:hAnsi="Times New Roman"/>
                <w:b w:val="0"/>
                <w:i w:val="0"/>
                <w:sz w:val="22"/>
                <w:szCs w:val="22"/>
                <w:lang w:val="en-US"/>
              </w:rPr>
              <w:t>l</w:t>
            </w:r>
          </w:p>
        </w:tc>
        <w:tc>
          <w:tcPr>
            <w:tcW w:w="1448" w:type="dxa"/>
            <w:vAlign w:val="center"/>
          </w:tcPr>
          <w:p w:rsidR="002D12C8" w:rsidRPr="0037083A" w:rsidRDefault="0037083A" w:rsidP="005E2966">
            <w:pPr>
              <w:spacing w:before="120" w:after="120"/>
              <w:jc w:val="center"/>
              <w:rPr>
                <w:sz w:val="22"/>
                <w:szCs w:val="22"/>
              </w:rPr>
            </w:pPr>
            <w:r>
              <w:rPr>
                <w:sz w:val="22"/>
                <w:szCs w:val="22"/>
              </w:rPr>
              <w:t>&lt;5*</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Манган</w:t>
            </w:r>
          </w:p>
        </w:tc>
        <w:tc>
          <w:tcPr>
            <w:tcW w:w="1556" w:type="dxa"/>
          </w:tcPr>
          <w:p w:rsidR="002D12C8" w:rsidRPr="00F575C2" w:rsidRDefault="002D12C8" w:rsidP="00F40AAD">
            <w:pPr>
              <w:jc w:val="center"/>
              <w:rPr>
                <w:sz w:val="22"/>
                <w:szCs w:val="22"/>
              </w:rPr>
            </w:pPr>
          </w:p>
          <w:p w:rsidR="002D12C8" w:rsidRPr="00F575C2" w:rsidRDefault="002D12C8" w:rsidP="00F40AAD">
            <w:pPr>
              <w:jc w:val="center"/>
              <w:rPr>
                <w:sz w:val="22"/>
                <w:szCs w:val="22"/>
              </w:rPr>
            </w:pPr>
            <w:r w:rsidRPr="00F575C2">
              <w:rPr>
                <w:sz w:val="22"/>
                <w:szCs w:val="22"/>
                <w:lang w:val="bg-BG"/>
              </w:rPr>
              <w:t xml:space="preserve">НК </w:t>
            </w:r>
            <w:r w:rsidRPr="00F575C2">
              <w:rPr>
                <w:sz w:val="22"/>
                <w:szCs w:val="22"/>
              </w:rPr>
              <w:t>10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bg-BG"/>
              </w:rPr>
            </w:pPr>
            <w:r w:rsidRPr="00F575C2">
              <w:rPr>
                <w:sz w:val="22"/>
                <w:szCs w:val="22"/>
                <w:lang w:val="bg-BG"/>
              </w:rPr>
              <w:t>50</w:t>
            </w:r>
          </w:p>
          <w:p w:rsidR="002D12C8" w:rsidRPr="00F575C2" w:rsidRDefault="002D12C8" w:rsidP="00F40AAD">
            <w:pPr>
              <w:jc w:val="center"/>
              <w:rPr>
                <w:sz w:val="22"/>
                <w:szCs w:val="22"/>
              </w:rPr>
            </w:pPr>
            <w:r w:rsidRPr="00F575C2">
              <w:rPr>
                <w:sz w:val="22"/>
                <w:szCs w:val="22"/>
              </w:rPr>
              <w:t>µg / l</w:t>
            </w:r>
          </w:p>
        </w:tc>
        <w:tc>
          <w:tcPr>
            <w:tcW w:w="1448" w:type="dxa"/>
            <w:vAlign w:val="center"/>
          </w:tcPr>
          <w:p w:rsidR="002D12C8" w:rsidRPr="0037083A" w:rsidRDefault="0037083A" w:rsidP="005E2966">
            <w:pPr>
              <w:spacing w:before="120" w:after="120"/>
              <w:jc w:val="center"/>
              <w:rPr>
                <w:sz w:val="22"/>
                <w:szCs w:val="22"/>
              </w:rPr>
            </w:pPr>
            <w:r>
              <w:rPr>
                <w:sz w:val="22"/>
                <w:szCs w:val="22"/>
              </w:rPr>
              <w:t>&lt;10*</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 xml:space="preserve">Да </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Арсен</w:t>
            </w:r>
          </w:p>
        </w:tc>
        <w:tc>
          <w:tcPr>
            <w:tcW w:w="1556"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10</w:t>
            </w:r>
          </w:p>
        </w:tc>
        <w:tc>
          <w:tcPr>
            <w:tcW w:w="1585" w:type="dxa"/>
          </w:tcPr>
          <w:p w:rsidR="002D12C8" w:rsidRPr="00F575C2" w:rsidRDefault="002D12C8" w:rsidP="00F40AAD">
            <w:pPr>
              <w:jc w:val="center"/>
              <w:rPr>
                <w:i/>
                <w:sz w:val="22"/>
                <w:szCs w:val="22"/>
                <w:lang w:val="bg-BG"/>
              </w:rPr>
            </w:pPr>
          </w:p>
          <w:p w:rsidR="002D12C8" w:rsidRPr="00F575C2" w:rsidRDefault="002D12C8" w:rsidP="00F40AAD">
            <w:pPr>
              <w:jc w:val="center"/>
              <w:rPr>
                <w:sz w:val="22"/>
                <w:szCs w:val="22"/>
                <w:lang w:val="ru-RU"/>
              </w:rPr>
            </w:pPr>
            <w:r w:rsidRPr="00F575C2">
              <w:rPr>
                <w:i/>
                <w:sz w:val="22"/>
                <w:szCs w:val="22"/>
                <w:lang w:val="ru-RU"/>
              </w:rPr>
              <w:t>10</w:t>
            </w:r>
            <w:r w:rsidRPr="00F575C2">
              <w:rPr>
                <w:i/>
                <w:sz w:val="22"/>
                <w:szCs w:val="22"/>
                <w:lang w:val="ru-RU"/>
              </w:rPr>
              <w:br/>
              <w:t>µ</w:t>
            </w:r>
            <w:r w:rsidRPr="00F575C2">
              <w:rPr>
                <w:i/>
                <w:sz w:val="22"/>
                <w:szCs w:val="22"/>
              </w:rPr>
              <w:t>g</w:t>
            </w:r>
            <w:r w:rsidRPr="00F575C2">
              <w:rPr>
                <w:i/>
                <w:sz w:val="22"/>
                <w:szCs w:val="22"/>
                <w:lang w:val="ru-RU"/>
              </w:rPr>
              <w:t xml:space="preserve"> / </w:t>
            </w:r>
            <w:r w:rsidRPr="00F575C2">
              <w:rPr>
                <w:i/>
                <w:sz w:val="22"/>
                <w:szCs w:val="22"/>
              </w:rPr>
              <w:t>l</w:t>
            </w:r>
          </w:p>
        </w:tc>
        <w:tc>
          <w:tcPr>
            <w:tcW w:w="1448" w:type="dxa"/>
            <w:vAlign w:val="center"/>
          </w:tcPr>
          <w:p w:rsidR="002D12C8" w:rsidRPr="0037083A" w:rsidRDefault="0037083A" w:rsidP="005E2966">
            <w:pPr>
              <w:spacing w:before="120" w:after="120"/>
              <w:jc w:val="center"/>
              <w:rPr>
                <w:sz w:val="22"/>
                <w:szCs w:val="22"/>
              </w:rPr>
            </w:pPr>
            <w:r>
              <w:rPr>
                <w:sz w:val="22"/>
                <w:szCs w:val="22"/>
              </w:rPr>
              <w:t>&lt;5*</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Нефтопродукти</w:t>
            </w:r>
          </w:p>
        </w:tc>
        <w:tc>
          <w:tcPr>
            <w:tcW w:w="1556"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10</w:t>
            </w:r>
          </w:p>
        </w:tc>
        <w:tc>
          <w:tcPr>
            <w:tcW w:w="1585" w:type="dxa"/>
          </w:tcPr>
          <w:p w:rsidR="002D12C8" w:rsidRPr="00F575C2" w:rsidRDefault="002D12C8" w:rsidP="00F40AAD">
            <w:pPr>
              <w:jc w:val="center"/>
              <w:rPr>
                <w:i/>
                <w:sz w:val="22"/>
                <w:szCs w:val="22"/>
                <w:lang w:val="bg-BG"/>
              </w:rPr>
            </w:pPr>
          </w:p>
          <w:p w:rsidR="002D12C8" w:rsidRPr="00F575C2" w:rsidRDefault="002D12C8" w:rsidP="00F40AAD">
            <w:pPr>
              <w:jc w:val="center"/>
              <w:rPr>
                <w:i/>
                <w:sz w:val="22"/>
                <w:szCs w:val="22"/>
                <w:lang w:val="bg-BG"/>
              </w:rPr>
            </w:pPr>
            <w:r w:rsidRPr="00F575C2">
              <w:rPr>
                <w:i/>
                <w:sz w:val="22"/>
                <w:szCs w:val="22"/>
                <w:lang w:val="bg-BG"/>
              </w:rPr>
              <w:t>50</w:t>
            </w:r>
          </w:p>
          <w:p w:rsidR="002D12C8" w:rsidRPr="00F575C2" w:rsidRDefault="002D12C8" w:rsidP="00F40AAD">
            <w:pPr>
              <w:jc w:val="center"/>
              <w:rPr>
                <w:sz w:val="22"/>
                <w:szCs w:val="22"/>
                <w:lang w:val="ru-RU"/>
              </w:rPr>
            </w:pPr>
            <w:r w:rsidRPr="00F575C2">
              <w:rPr>
                <w:i/>
                <w:sz w:val="22"/>
                <w:szCs w:val="22"/>
                <w:lang w:val="ru-RU"/>
              </w:rPr>
              <w:t>µ</w:t>
            </w:r>
            <w:r w:rsidRPr="00F575C2">
              <w:rPr>
                <w:i/>
                <w:sz w:val="22"/>
                <w:szCs w:val="22"/>
              </w:rPr>
              <w:t>g</w:t>
            </w:r>
            <w:r w:rsidRPr="00F575C2">
              <w:rPr>
                <w:i/>
                <w:sz w:val="22"/>
                <w:szCs w:val="22"/>
                <w:lang w:val="ru-RU"/>
              </w:rPr>
              <w:t xml:space="preserve"> / </w:t>
            </w:r>
            <w:r w:rsidRPr="00F575C2">
              <w:rPr>
                <w:i/>
                <w:sz w:val="22"/>
                <w:szCs w:val="22"/>
              </w:rPr>
              <w:t>l</w:t>
            </w:r>
          </w:p>
        </w:tc>
        <w:tc>
          <w:tcPr>
            <w:tcW w:w="1448" w:type="dxa"/>
            <w:vAlign w:val="center"/>
          </w:tcPr>
          <w:p w:rsidR="002D12C8" w:rsidRPr="0037083A" w:rsidRDefault="0037083A" w:rsidP="005E2966">
            <w:pPr>
              <w:spacing w:before="120" w:after="120"/>
              <w:jc w:val="center"/>
              <w:rPr>
                <w:sz w:val="22"/>
                <w:szCs w:val="22"/>
              </w:rPr>
            </w:pPr>
            <w:r>
              <w:rPr>
                <w:sz w:val="22"/>
                <w:szCs w:val="22"/>
              </w:rPr>
              <w:t>&lt;20*</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shd w:val="clear" w:color="auto" w:fill="auto"/>
          </w:tcPr>
          <w:p w:rsidR="002D12C8" w:rsidRPr="00F575C2" w:rsidRDefault="002D12C8" w:rsidP="00F40AAD">
            <w:pPr>
              <w:jc w:val="center"/>
              <w:rPr>
                <w:sz w:val="22"/>
                <w:szCs w:val="22"/>
                <w:lang w:val="ru-RU"/>
              </w:rPr>
            </w:pPr>
          </w:p>
          <w:p w:rsidR="002D12C8" w:rsidRPr="00F575C2" w:rsidRDefault="00040C65" w:rsidP="00F40AAD">
            <w:pPr>
              <w:jc w:val="center"/>
              <w:rPr>
                <w:sz w:val="22"/>
                <w:szCs w:val="22"/>
                <w:lang w:val="ru-RU"/>
              </w:rPr>
            </w:pPr>
            <w:r>
              <w:rPr>
                <w:sz w:val="22"/>
                <w:szCs w:val="22"/>
                <w:lang w:val="bg-BG"/>
              </w:rPr>
              <w:t>Да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Бор</w:t>
            </w:r>
          </w:p>
        </w:tc>
        <w:tc>
          <w:tcPr>
            <w:tcW w:w="1556" w:type="dxa"/>
          </w:tcPr>
          <w:p w:rsidR="002D12C8" w:rsidRPr="00F575C2" w:rsidRDefault="002D12C8" w:rsidP="00F40AAD">
            <w:pPr>
              <w:rPr>
                <w:sz w:val="22"/>
                <w:szCs w:val="22"/>
                <w:lang w:val="ru-RU"/>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10</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bg-BG"/>
              </w:rPr>
            </w:pPr>
            <w:r w:rsidRPr="00F575C2">
              <w:rPr>
                <w:sz w:val="22"/>
                <w:szCs w:val="22"/>
                <w:lang w:val="bg-BG"/>
              </w:rPr>
              <w:t>1,0</w:t>
            </w:r>
          </w:p>
          <w:p w:rsidR="002D12C8" w:rsidRPr="00F575C2" w:rsidRDefault="002D12C8" w:rsidP="00F40AAD">
            <w:pPr>
              <w:jc w:val="center"/>
              <w:rPr>
                <w:i/>
                <w:sz w:val="22"/>
                <w:szCs w:val="22"/>
                <w:lang w:val="bg-BG"/>
              </w:rPr>
            </w:pPr>
            <w:r w:rsidRPr="00F575C2">
              <w:rPr>
                <w:i/>
                <w:sz w:val="22"/>
                <w:szCs w:val="22"/>
              </w:rPr>
              <w:t>µg / dm³</w:t>
            </w:r>
          </w:p>
        </w:tc>
        <w:tc>
          <w:tcPr>
            <w:tcW w:w="1448" w:type="dxa"/>
            <w:vAlign w:val="center"/>
          </w:tcPr>
          <w:p w:rsidR="002D12C8" w:rsidRPr="0037083A" w:rsidRDefault="0037083A" w:rsidP="005E2966">
            <w:pPr>
              <w:spacing w:before="120" w:after="120"/>
              <w:jc w:val="center"/>
              <w:rPr>
                <w:sz w:val="22"/>
                <w:szCs w:val="22"/>
              </w:rPr>
            </w:pPr>
            <w:r>
              <w:rPr>
                <w:sz w:val="22"/>
                <w:szCs w:val="22"/>
              </w:rPr>
              <w:t>185</w:t>
            </w:r>
            <w:r w:rsidRPr="00F575C2">
              <w:rPr>
                <w:sz w:val="22"/>
                <w:szCs w:val="22"/>
                <w:lang w:val="ru-RU"/>
              </w:rPr>
              <w:t>±</w:t>
            </w:r>
            <w:r>
              <w:rPr>
                <w:sz w:val="22"/>
                <w:szCs w:val="22"/>
              </w:rPr>
              <w:t>16</w:t>
            </w:r>
          </w:p>
        </w:tc>
        <w:tc>
          <w:tcPr>
            <w:tcW w:w="1448"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Pr>
                <w:sz w:val="22"/>
                <w:szCs w:val="22"/>
                <w:lang w:val="bg-BG"/>
              </w:rPr>
              <w:t>Веднъж на шест месе</w:t>
            </w:r>
            <w:r w:rsidRPr="00F575C2">
              <w:rPr>
                <w:sz w:val="22"/>
                <w:szCs w:val="22"/>
                <w:lang w:val="bg-BG"/>
              </w:rPr>
              <w:t>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Не</w:t>
            </w:r>
          </w:p>
        </w:tc>
      </w:tr>
    </w:tbl>
    <w:p w:rsidR="002D12C8" w:rsidRPr="00F575C2" w:rsidRDefault="002D12C8" w:rsidP="002D12C8">
      <w:pPr>
        <w:ind w:left="360"/>
        <w:rPr>
          <w:bCs/>
          <w:sz w:val="22"/>
          <w:szCs w:val="22"/>
          <w:lang w:val="ru-RU"/>
        </w:rPr>
      </w:pPr>
      <w:r w:rsidRPr="00F575C2">
        <w:rPr>
          <w:bCs/>
          <w:sz w:val="22"/>
          <w:szCs w:val="22"/>
          <w:lang w:val="ru-RU"/>
        </w:rPr>
        <w:t>*- по-малко от границата на количествено определянене на метода.</w:t>
      </w:r>
    </w:p>
    <w:p w:rsidR="002D12C8" w:rsidRPr="00F575C2" w:rsidRDefault="002D12C8" w:rsidP="002D12C8">
      <w:pPr>
        <w:ind w:left="360"/>
        <w:rPr>
          <w:bCs/>
          <w:sz w:val="22"/>
          <w:szCs w:val="22"/>
          <w:lang w:val="ru-RU"/>
        </w:rPr>
      </w:pPr>
    </w:p>
    <w:p w:rsidR="002D12C8" w:rsidRPr="00F575C2" w:rsidRDefault="002D12C8" w:rsidP="002D12C8">
      <w:pPr>
        <w:rPr>
          <w:b/>
          <w:sz w:val="22"/>
          <w:szCs w:val="22"/>
          <w:lang w:val="bg-BG"/>
        </w:rPr>
      </w:pPr>
      <w:r w:rsidRPr="00F575C2">
        <w:rPr>
          <w:b/>
          <w:sz w:val="22"/>
          <w:szCs w:val="22"/>
          <w:lang w:val="bg-BG"/>
        </w:rPr>
        <w:t>Таблица 8.</w:t>
      </w:r>
      <w:r w:rsidRPr="00F575C2">
        <w:rPr>
          <w:b/>
          <w:sz w:val="22"/>
          <w:szCs w:val="22"/>
          <w:lang w:val="ru-RU"/>
        </w:rPr>
        <w:t>8</w:t>
      </w:r>
      <w:r w:rsidRPr="00F575C2">
        <w:rPr>
          <w:b/>
          <w:sz w:val="22"/>
          <w:szCs w:val="22"/>
          <w:lang w:val="bg-BG"/>
        </w:rPr>
        <w:t xml:space="preserve">. </w:t>
      </w:r>
      <w:r w:rsidRPr="00F168EC">
        <w:rPr>
          <w:b/>
          <w:sz w:val="22"/>
          <w:szCs w:val="22"/>
          <w:lang w:val="bg-BG"/>
        </w:rPr>
        <w:t xml:space="preserve">Опазване на подземните води пробовземна точка НК </w:t>
      </w:r>
      <w:r w:rsidRPr="00F168EC">
        <w:rPr>
          <w:b/>
          <w:sz w:val="22"/>
          <w:szCs w:val="22"/>
          <w:lang w:val="ru-RU"/>
        </w:rPr>
        <w:t xml:space="preserve">11, </w:t>
      </w:r>
      <w:r w:rsidRPr="00F168EC">
        <w:rPr>
          <w:b/>
          <w:sz w:val="22"/>
          <w:szCs w:val="22"/>
          <w:lang w:val="bg-BG"/>
        </w:rPr>
        <w:t xml:space="preserve">за която са издадени Протокол </w:t>
      </w:r>
      <w:r w:rsidR="00DA7524" w:rsidRPr="002D12C8">
        <w:rPr>
          <w:b/>
          <w:sz w:val="22"/>
          <w:szCs w:val="22"/>
          <w:lang w:val="bg-BG"/>
        </w:rPr>
        <w:t xml:space="preserve">№ </w:t>
      </w:r>
      <w:r w:rsidR="00DA7524">
        <w:rPr>
          <w:b/>
          <w:sz w:val="22"/>
          <w:szCs w:val="22"/>
        </w:rPr>
        <w:t>944</w:t>
      </w:r>
      <w:r w:rsidR="00DA7524" w:rsidRPr="002D12C8">
        <w:rPr>
          <w:b/>
          <w:sz w:val="22"/>
          <w:szCs w:val="22"/>
        </w:rPr>
        <w:t xml:space="preserve"> Д –</w:t>
      </w:r>
      <w:r w:rsidR="00DA7524" w:rsidRPr="002D12C8">
        <w:rPr>
          <w:b/>
          <w:sz w:val="22"/>
          <w:szCs w:val="22"/>
          <w:lang w:val="bg-BG"/>
        </w:rPr>
        <w:t xml:space="preserve"> </w:t>
      </w:r>
      <w:r w:rsidR="00DA7524" w:rsidRPr="002D12C8">
        <w:rPr>
          <w:b/>
          <w:sz w:val="22"/>
          <w:szCs w:val="22"/>
        </w:rPr>
        <w:t>2</w:t>
      </w:r>
      <w:r w:rsidR="00DA7524">
        <w:rPr>
          <w:b/>
          <w:sz w:val="22"/>
          <w:szCs w:val="22"/>
          <w:lang w:val="bg-BG"/>
        </w:rPr>
        <w:t xml:space="preserve"> / </w:t>
      </w:r>
      <w:r w:rsidR="00DA7524">
        <w:rPr>
          <w:b/>
          <w:sz w:val="22"/>
          <w:szCs w:val="22"/>
        </w:rPr>
        <w:t>25</w:t>
      </w:r>
      <w:r w:rsidR="00DA7524">
        <w:rPr>
          <w:b/>
          <w:sz w:val="22"/>
          <w:szCs w:val="22"/>
          <w:lang w:val="bg-BG"/>
        </w:rPr>
        <w:t>.1</w:t>
      </w:r>
      <w:r w:rsidR="00DA7524">
        <w:rPr>
          <w:b/>
          <w:sz w:val="22"/>
          <w:szCs w:val="22"/>
        </w:rPr>
        <w:t>0</w:t>
      </w:r>
      <w:r w:rsidR="00DA7524">
        <w:rPr>
          <w:b/>
          <w:sz w:val="22"/>
          <w:szCs w:val="22"/>
          <w:lang w:val="bg-BG"/>
        </w:rPr>
        <w:t>.201</w:t>
      </w:r>
      <w:r w:rsidR="00DA7524">
        <w:rPr>
          <w:b/>
          <w:sz w:val="22"/>
          <w:szCs w:val="22"/>
        </w:rPr>
        <w:t>8</w:t>
      </w:r>
      <w:r w:rsidR="00DA7524">
        <w:rPr>
          <w:b/>
          <w:sz w:val="22"/>
          <w:szCs w:val="22"/>
          <w:lang w:val="bg-BG"/>
        </w:rPr>
        <w:t xml:space="preserve"> г. и Протокол № </w:t>
      </w:r>
      <w:r w:rsidR="00DA7524">
        <w:rPr>
          <w:b/>
          <w:sz w:val="22"/>
          <w:szCs w:val="22"/>
        </w:rPr>
        <w:t>944</w:t>
      </w:r>
      <w:r w:rsidR="00DA7524">
        <w:rPr>
          <w:b/>
          <w:sz w:val="22"/>
          <w:szCs w:val="22"/>
          <w:lang w:val="bg-BG"/>
        </w:rPr>
        <w:t>Д-2 / 07.11.2018</w:t>
      </w:r>
      <w:r w:rsidR="00DA7524" w:rsidRPr="002D12C8">
        <w:rPr>
          <w:b/>
          <w:sz w:val="22"/>
          <w:szCs w:val="22"/>
          <w:lang w:val="bg-BG"/>
        </w:rPr>
        <w:t>г.</w:t>
      </w:r>
    </w:p>
    <w:tbl>
      <w:tblPr>
        <w:tblStyle w:val="a3"/>
        <w:tblW w:w="0" w:type="auto"/>
        <w:tblLook w:val="01E0"/>
      </w:tblPr>
      <w:tblGrid>
        <w:gridCol w:w="2206"/>
        <w:gridCol w:w="1556"/>
        <w:gridCol w:w="1585"/>
        <w:gridCol w:w="1448"/>
        <w:gridCol w:w="1448"/>
        <w:gridCol w:w="1542"/>
      </w:tblGrid>
      <w:tr w:rsidR="002D12C8" w:rsidRPr="00F575C2" w:rsidTr="00F40AAD">
        <w:tc>
          <w:tcPr>
            <w:tcW w:w="2206" w:type="dxa"/>
            <w:shd w:val="clear" w:color="auto" w:fill="D9D9D9"/>
            <w:vAlign w:val="bottom"/>
          </w:tcPr>
          <w:p w:rsidR="002D12C8" w:rsidRPr="00F575C2" w:rsidRDefault="002D12C8" w:rsidP="00F40AAD">
            <w:pPr>
              <w:spacing w:before="120" w:after="120"/>
              <w:jc w:val="center"/>
              <w:rPr>
                <w:sz w:val="22"/>
                <w:szCs w:val="22"/>
                <w:lang w:val="bg-BG"/>
              </w:rPr>
            </w:pPr>
            <w:r w:rsidRPr="00F575C2">
              <w:rPr>
                <w:sz w:val="22"/>
                <w:szCs w:val="22"/>
                <w:lang w:val="bg-BG"/>
              </w:rPr>
              <w:t>Показател</w:t>
            </w:r>
          </w:p>
          <w:p w:rsidR="002D12C8" w:rsidRPr="00F575C2" w:rsidRDefault="002D12C8" w:rsidP="00F40AAD">
            <w:pPr>
              <w:spacing w:before="120" w:after="120"/>
              <w:jc w:val="center"/>
              <w:rPr>
                <w:sz w:val="22"/>
                <w:szCs w:val="22"/>
                <w:lang w:val="bg-BG"/>
              </w:rPr>
            </w:pPr>
          </w:p>
        </w:tc>
        <w:tc>
          <w:tcPr>
            <w:tcW w:w="1556" w:type="dxa"/>
            <w:shd w:val="clear" w:color="auto" w:fill="D9D9D9"/>
          </w:tcPr>
          <w:p w:rsidR="002D12C8" w:rsidRPr="00F575C2" w:rsidRDefault="002D12C8" w:rsidP="00F40AAD">
            <w:pPr>
              <w:spacing w:before="120" w:after="120"/>
              <w:jc w:val="center"/>
              <w:rPr>
                <w:sz w:val="22"/>
                <w:szCs w:val="22"/>
                <w:lang w:val="bg-BG"/>
              </w:rPr>
            </w:pPr>
          </w:p>
          <w:p w:rsidR="002D12C8" w:rsidRPr="00F575C2" w:rsidRDefault="002D12C8" w:rsidP="00F40AAD">
            <w:pPr>
              <w:spacing w:before="120" w:after="120"/>
              <w:jc w:val="center"/>
              <w:rPr>
                <w:sz w:val="22"/>
                <w:szCs w:val="22"/>
                <w:lang w:val="bg-BG"/>
              </w:rPr>
            </w:pPr>
            <w:r w:rsidRPr="00F575C2">
              <w:rPr>
                <w:sz w:val="22"/>
                <w:szCs w:val="22"/>
                <w:lang w:val="bg-BG"/>
              </w:rPr>
              <w:t>Точка на</w:t>
            </w:r>
            <w:r w:rsidRPr="00F575C2">
              <w:rPr>
                <w:sz w:val="22"/>
                <w:szCs w:val="22"/>
                <w:lang w:val="ru-RU"/>
              </w:rPr>
              <w:t xml:space="preserve"> </w:t>
            </w:r>
            <w:r w:rsidRPr="00F575C2">
              <w:rPr>
                <w:sz w:val="22"/>
                <w:szCs w:val="22"/>
                <w:lang w:val="bg-BG"/>
              </w:rPr>
              <w:t>пробовземане</w:t>
            </w:r>
          </w:p>
          <w:p w:rsidR="002D12C8" w:rsidRPr="00F575C2" w:rsidRDefault="002D12C8" w:rsidP="00F40AAD">
            <w:pPr>
              <w:spacing w:before="120" w:after="120"/>
              <w:jc w:val="center"/>
              <w:rPr>
                <w:sz w:val="22"/>
                <w:szCs w:val="22"/>
                <w:lang w:val="bg-BG"/>
              </w:rPr>
            </w:pPr>
          </w:p>
        </w:tc>
        <w:tc>
          <w:tcPr>
            <w:tcW w:w="1585" w:type="dxa"/>
            <w:shd w:val="clear" w:color="auto" w:fill="D9D9D9"/>
            <w:vAlign w:val="bottom"/>
          </w:tcPr>
          <w:p w:rsidR="002D12C8" w:rsidRPr="00F575C2" w:rsidRDefault="002D12C8" w:rsidP="00F40AAD">
            <w:pPr>
              <w:spacing w:before="120" w:after="120"/>
              <w:jc w:val="center"/>
              <w:rPr>
                <w:sz w:val="22"/>
                <w:szCs w:val="22"/>
                <w:lang w:val="bg-BG"/>
              </w:rPr>
            </w:pPr>
            <w:r w:rsidRPr="00F575C2">
              <w:rPr>
                <w:sz w:val="22"/>
                <w:szCs w:val="22"/>
                <w:lang w:val="bg-BG"/>
              </w:rPr>
              <w:t>Концентрация в подземните води, съгласно КР</w:t>
            </w:r>
          </w:p>
        </w:tc>
        <w:tc>
          <w:tcPr>
            <w:tcW w:w="1448" w:type="dxa"/>
            <w:shd w:val="clear" w:color="auto" w:fill="D9D9D9"/>
            <w:vAlign w:val="bottom"/>
          </w:tcPr>
          <w:p w:rsidR="002D12C8" w:rsidRPr="00F575C2" w:rsidRDefault="002D12C8" w:rsidP="00F40AAD">
            <w:pPr>
              <w:spacing w:before="120" w:after="120"/>
              <w:jc w:val="center"/>
              <w:rPr>
                <w:sz w:val="22"/>
                <w:szCs w:val="22"/>
                <w:lang w:val="ru-RU"/>
              </w:rPr>
            </w:pPr>
            <w:r w:rsidRPr="00F575C2">
              <w:rPr>
                <w:sz w:val="22"/>
                <w:szCs w:val="22"/>
                <w:lang w:val="ru-RU"/>
              </w:rPr>
              <w:t>Резултати от мониторинг</w:t>
            </w:r>
          </w:p>
          <w:p w:rsidR="002D12C8" w:rsidRPr="00F575C2" w:rsidRDefault="002D12C8" w:rsidP="00F40AAD">
            <w:pPr>
              <w:spacing w:before="120" w:after="120"/>
              <w:jc w:val="center"/>
              <w:rPr>
                <w:sz w:val="22"/>
                <w:szCs w:val="22"/>
                <w:lang w:val="bg-BG"/>
              </w:rPr>
            </w:pPr>
          </w:p>
        </w:tc>
        <w:tc>
          <w:tcPr>
            <w:tcW w:w="1448" w:type="dxa"/>
            <w:shd w:val="clear" w:color="auto" w:fill="D9D9D9"/>
            <w:vAlign w:val="bottom"/>
          </w:tcPr>
          <w:p w:rsidR="002D12C8" w:rsidRPr="00F575C2" w:rsidRDefault="002D12C8" w:rsidP="00F40AAD">
            <w:pPr>
              <w:spacing w:before="120" w:after="120"/>
              <w:jc w:val="center"/>
              <w:rPr>
                <w:sz w:val="22"/>
                <w:szCs w:val="22"/>
                <w:lang w:val="ru-RU"/>
              </w:rPr>
            </w:pPr>
            <w:r w:rsidRPr="00F575C2">
              <w:rPr>
                <w:sz w:val="22"/>
                <w:szCs w:val="22"/>
                <w:lang w:val="ru-RU"/>
              </w:rPr>
              <w:t>Честота на мониторинг</w:t>
            </w:r>
          </w:p>
          <w:p w:rsidR="002D12C8" w:rsidRPr="00F575C2" w:rsidRDefault="002D12C8" w:rsidP="00F40AAD">
            <w:pPr>
              <w:spacing w:before="120" w:after="120"/>
              <w:jc w:val="center"/>
              <w:rPr>
                <w:sz w:val="22"/>
                <w:szCs w:val="22"/>
                <w:lang w:val="ru-RU"/>
              </w:rPr>
            </w:pPr>
            <w:r w:rsidRPr="00F575C2">
              <w:rPr>
                <w:sz w:val="22"/>
                <w:szCs w:val="22"/>
                <w:lang w:val="ru-RU"/>
              </w:rPr>
              <w:t xml:space="preserve"> </w:t>
            </w:r>
          </w:p>
        </w:tc>
        <w:tc>
          <w:tcPr>
            <w:tcW w:w="1542" w:type="dxa"/>
            <w:shd w:val="clear" w:color="auto" w:fill="D9D9D9"/>
            <w:vAlign w:val="bottom"/>
          </w:tcPr>
          <w:p w:rsidR="002D12C8" w:rsidRPr="00F575C2" w:rsidRDefault="002D12C8" w:rsidP="00F40AAD">
            <w:pPr>
              <w:spacing w:before="120" w:after="120"/>
              <w:jc w:val="center"/>
              <w:rPr>
                <w:sz w:val="22"/>
                <w:szCs w:val="22"/>
                <w:lang w:val="bg-BG"/>
              </w:rPr>
            </w:pPr>
            <w:r w:rsidRPr="00F575C2">
              <w:rPr>
                <w:sz w:val="22"/>
                <w:szCs w:val="22"/>
              </w:rPr>
              <w:t>Съответствие</w:t>
            </w:r>
          </w:p>
          <w:p w:rsidR="002D12C8" w:rsidRPr="00F575C2" w:rsidRDefault="002D12C8" w:rsidP="00F40AAD">
            <w:pPr>
              <w:spacing w:before="120" w:after="120"/>
              <w:jc w:val="center"/>
              <w:rPr>
                <w:sz w:val="22"/>
                <w:szCs w:val="22"/>
                <w:lang w:val="bg-BG"/>
              </w:rPr>
            </w:pPr>
          </w:p>
        </w:tc>
      </w:tr>
      <w:tr w:rsidR="002D12C8" w:rsidRPr="00F575C2" w:rsidTr="000B5FAF">
        <w:trPr>
          <w:trHeight w:val="796"/>
        </w:trPr>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Ниво на подземните води</w:t>
            </w:r>
          </w:p>
        </w:tc>
        <w:tc>
          <w:tcPr>
            <w:tcW w:w="1556" w:type="dxa"/>
            <w:vAlign w:val="center"/>
          </w:tcPr>
          <w:p w:rsidR="002D12C8" w:rsidRPr="00E939C0" w:rsidRDefault="002D12C8" w:rsidP="000B5FAF">
            <w:pPr>
              <w:spacing w:before="120" w:after="120"/>
              <w:jc w:val="center"/>
              <w:rPr>
                <w:sz w:val="22"/>
                <w:szCs w:val="22"/>
                <w:lang w:val="bg-BG"/>
              </w:rPr>
            </w:pPr>
            <w:r w:rsidRPr="00F575C2">
              <w:rPr>
                <w:sz w:val="22"/>
                <w:szCs w:val="22"/>
                <w:lang w:val="bg-BG"/>
              </w:rPr>
              <w:t xml:space="preserve">НК </w:t>
            </w:r>
            <w:r w:rsidRPr="00F575C2">
              <w:rPr>
                <w:sz w:val="22"/>
                <w:szCs w:val="22"/>
              </w:rPr>
              <w:t>1</w:t>
            </w:r>
            <w:r w:rsidRPr="00F575C2">
              <w:rPr>
                <w:sz w:val="22"/>
                <w:szCs w:val="22"/>
                <w:lang w:val="bg-BG"/>
              </w:rPr>
              <w:t>1</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rPr>
            </w:pPr>
            <w:r w:rsidRPr="00F575C2">
              <w:rPr>
                <w:i/>
                <w:sz w:val="22"/>
                <w:szCs w:val="22"/>
              </w:rPr>
              <w:t>m</w:t>
            </w:r>
          </w:p>
        </w:tc>
        <w:tc>
          <w:tcPr>
            <w:tcW w:w="1448" w:type="dxa"/>
            <w:vAlign w:val="center"/>
          </w:tcPr>
          <w:p w:rsidR="002D12C8" w:rsidRPr="0037083A" w:rsidRDefault="0037083A" w:rsidP="005E2966">
            <w:pPr>
              <w:spacing w:before="120" w:after="120"/>
              <w:jc w:val="center"/>
              <w:rPr>
                <w:sz w:val="22"/>
                <w:szCs w:val="22"/>
              </w:rPr>
            </w:pPr>
            <w:r>
              <w:rPr>
                <w:sz w:val="22"/>
                <w:szCs w:val="22"/>
              </w:rPr>
              <w:t>5,40</w:t>
            </w:r>
          </w:p>
        </w:tc>
        <w:tc>
          <w:tcPr>
            <w:tcW w:w="1448" w:type="dxa"/>
          </w:tcPr>
          <w:p w:rsidR="002D12C8" w:rsidRPr="00F575C2" w:rsidRDefault="002D12C8" w:rsidP="00F40AAD">
            <w:pPr>
              <w:rPr>
                <w:sz w:val="22"/>
                <w:szCs w:val="22"/>
                <w:lang w:val="bg-BG"/>
              </w:rPr>
            </w:pPr>
          </w:p>
          <w:p w:rsidR="002D12C8" w:rsidRPr="00F575C2" w:rsidRDefault="002D12C8" w:rsidP="00F40AAD">
            <w:pPr>
              <w:jc w:val="center"/>
              <w:rPr>
                <w:b/>
                <w:sz w:val="22"/>
                <w:szCs w:val="22"/>
                <w:lang w:val="bg-BG"/>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bg-BG"/>
              </w:rPr>
            </w:pPr>
            <w:r w:rsidRPr="00F575C2">
              <w:rPr>
                <w:sz w:val="22"/>
                <w:szCs w:val="22"/>
                <w:lang w:val="bg-BG"/>
              </w:rPr>
              <w:t>Д</w:t>
            </w:r>
            <w:r w:rsidRPr="00F575C2">
              <w:rPr>
                <w:sz w:val="22"/>
                <w:szCs w:val="22"/>
              </w:rPr>
              <w:t>а</w:t>
            </w:r>
          </w:p>
        </w:tc>
      </w:tr>
      <w:tr w:rsidR="002D12C8" w:rsidRPr="00F575C2" w:rsidTr="00F40AAD">
        <w:trPr>
          <w:trHeight w:val="629"/>
        </w:trPr>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rPr>
              <w:t>pH</w:t>
            </w:r>
            <w:r w:rsidRPr="00F575C2">
              <w:rPr>
                <w:sz w:val="22"/>
                <w:szCs w:val="22"/>
                <w:lang w:val="bg-BG"/>
              </w:rPr>
              <w:t>/Активна реакция /</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 xml:space="preserve">НК </w:t>
            </w:r>
            <w:r w:rsidRPr="00F575C2">
              <w:rPr>
                <w:sz w:val="22"/>
                <w:szCs w:val="22"/>
              </w:rPr>
              <w:t>1</w:t>
            </w:r>
            <w:r w:rsidRPr="00F575C2">
              <w:rPr>
                <w:sz w:val="22"/>
                <w:szCs w:val="22"/>
                <w:lang w:val="bg-BG"/>
              </w:rPr>
              <w:t>1</w:t>
            </w:r>
          </w:p>
        </w:tc>
        <w:tc>
          <w:tcPr>
            <w:tcW w:w="1585" w:type="dxa"/>
          </w:tcPr>
          <w:p w:rsidR="002D12C8" w:rsidRPr="00F575C2" w:rsidRDefault="002D12C8" w:rsidP="00F40AAD">
            <w:pPr>
              <w:spacing w:before="120" w:after="120"/>
              <w:jc w:val="center"/>
              <w:rPr>
                <w:sz w:val="22"/>
                <w:szCs w:val="22"/>
                <w:lang w:val="bg-BG"/>
              </w:rPr>
            </w:pPr>
            <w:r w:rsidRPr="00F575C2">
              <w:rPr>
                <w:sz w:val="22"/>
                <w:szCs w:val="22"/>
                <w:lang w:val="bg-BG"/>
              </w:rPr>
              <w:t>&gt;6,5</w:t>
            </w:r>
          </w:p>
          <w:p w:rsidR="002D12C8" w:rsidRPr="00F575C2" w:rsidRDefault="002D12C8" w:rsidP="00F40AAD">
            <w:pPr>
              <w:jc w:val="center"/>
              <w:rPr>
                <w:i/>
                <w:sz w:val="22"/>
                <w:szCs w:val="22"/>
                <w:lang w:val="bg-BG"/>
              </w:rPr>
            </w:pPr>
            <w:r w:rsidRPr="00F575C2">
              <w:rPr>
                <w:sz w:val="22"/>
                <w:szCs w:val="22"/>
                <w:lang w:val="bg-BG"/>
              </w:rPr>
              <w:t xml:space="preserve">≤ </w:t>
            </w:r>
            <w:r w:rsidRPr="00F575C2">
              <w:rPr>
                <w:sz w:val="22"/>
                <w:szCs w:val="22"/>
              </w:rPr>
              <w:t>9.5</w:t>
            </w:r>
          </w:p>
          <w:p w:rsidR="002D12C8" w:rsidRPr="00F575C2" w:rsidRDefault="002D12C8" w:rsidP="00F40AAD">
            <w:pPr>
              <w:jc w:val="center"/>
              <w:rPr>
                <w:sz w:val="22"/>
                <w:szCs w:val="22"/>
                <w:lang w:val="bg-BG"/>
              </w:rPr>
            </w:pPr>
            <w:r w:rsidRPr="00F575C2">
              <w:rPr>
                <w:i/>
                <w:sz w:val="22"/>
                <w:szCs w:val="22"/>
              </w:rPr>
              <w:t>pH единици</w:t>
            </w:r>
          </w:p>
        </w:tc>
        <w:tc>
          <w:tcPr>
            <w:tcW w:w="1448" w:type="dxa"/>
            <w:vAlign w:val="center"/>
          </w:tcPr>
          <w:p w:rsidR="002D12C8" w:rsidRPr="0037083A" w:rsidRDefault="0037083A" w:rsidP="005E2966">
            <w:pPr>
              <w:spacing w:before="120" w:after="120"/>
              <w:jc w:val="center"/>
              <w:rPr>
                <w:sz w:val="22"/>
                <w:szCs w:val="22"/>
              </w:rPr>
            </w:pPr>
            <w:r>
              <w:rPr>
                <w:sz w:val="22"/>
                <w:szCs w:val="22"/>
              </w:rPr>
              <w:t>7,5</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Електропроводимост</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 xml:space="preserve">НК </w:t>
            </w:r>
            <w:r w:rsidRPr="00F575C2">
              <w:rPr>
                <w:sz w:val="22"/>
                <w:szCs w:val="22"/>
              </w:rPr>
              <w:t>1</w:t>
            </w:r>
            <w:r w:rsidRPr="00F575C2">
              <w:rPr>
                <w:sz w:val="22"/>
                <w:szCs w:val="22"/>
                <w:lang w:val="bg-BG"/>
              </w:rPr>
              <w:t>1</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2000</w:t>
            </w:r>
          </w:p>
          <w:p w:rsidR="002D12C8" w:rsidRPr="00F575C2" w:rsidRDefault="002D12C8" w:rsidP="00F40AAD">
            <w:pPr>
              <w:jc w:val="center"/>
              <w:rPr>
                <w:sz w:val="22"/>
                <w:szCs w:val="22"/>
                <w:lang w:val="bg-BG"/>
              </w:rPr>
            </w:pPr>
            <w:r w:rsidRPr="00F575C2">
              <w:rPr>
                <w:i/>
                <w:sz w:val="22"/>
                <w:szCs w:val="22"/>
              </w:rPr>
              <w:t>µS / cm</w:t>
            </w:r>
          </w:p>
        </w:tc>
        <w:tc>
          <w:tcPr>
            <w:tcW w:w="1448" w:type="dxa"/>
          </w:tcPr>
          <w:p w:rsidR="002D12C8" w:rsidRPr="00F575C2" w:rsidRDefault="002D12C8" w:rsidP="005E2966">
            <w:pPr>
              <w:jc w:val="center"/>
              <w:rPr>
                <w:sz w:val="22"/>
                <w:szCs w:val="22"/>
                <w:lang w:val="bg-BG"/>
              </w:rPr>
            </w:pPr>
          </w:p>
          <w:p w:rsidR="002D12C8" w:rsidRPr="0037083A" w:rsidRDefault="0037083A" w:rsidP="005E2966">
            <w:pPr>
              <w:jc w:val="center"/>
              <w:rPr>
                <w:sz w:val="22"/>
                <w:szCs w:val="22"/>
              </w:rPr>
            </w:pPr>
            <w:r>
              <w:rPr>
                <w:sz w:val="22"/>
                <w:szCs w:val="22"/>
              </w:rPr>
              <w:t>860</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Обща твърдост</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 xml:space="preserve">НК </w:t>
            </w:r>
            <w:r w:rsidRPr="00F575C2">
              <w:rPr>
                <w:sz w:val="22"/>
                <w:szCs w:val="22"/>
              </w:rPr>
              <w:t>1</w:t>
            </w:r>
            <w:r w:rsidRPr="00F575C2">
              <w:rPr>
                <w:sz w:val="22"/>
                <w:szCs w:val="22"/>
                <w:lang w:val="bg-BG"/>
              </w:rPr>
              <w:t>1</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12</w:t>
            </w:r>
          </w:p>
          <w:p w:rsidR="002D12C8" w:rsidRPr="00F575C2" w:rsidRDefault="002D12C8" w:rsidP="00F40AAD">
            <w:pPr>
              <w:jc w:val="center"/>
              <w:rPr>
                <w:sz w:val="22"/>
                <w:szCs w:val="22"/>
                <w:lang w:val="bg-BG"/>
              </w:rPr>
            </w:pPr>
            <w:r w:rsidRPr="00F575C2">
              <w:rPr>
                <w:i/>
                <w:sz w:val="22"/>
                <w:szCs w:val="22"/>
              </w:rPr>
              <w:t>мgeqv/</w:t>
            </w:r>
            <w:r w:rsidRPr="00F575C2">
              <w:rPr>
                <w:sz w:val="22"/>
                <w:szCs w:val="22"/>
              </w:rPr>
              <w:t xml:space="preserve"> </w:t>
            </w:r>
            <w:r w:rsidRPr="00F575C2">
              <w:rPr>
                <w:i/>
                <w:sz w:val="22"/>
                <w:szCs w:val="22"/>
              </w:rPr>
              <w:t>dm³</w:t>
            </w:r>
          </w:p>
        </w:tc>
        <w:tc>
          <w:tcPr>
            <w:tcW w:w="1448" w:type="dxa"/>
          </w:tcPr>
          <w:p w:rsidR="002D12C8" w:rsidRPr="00F575C2" w:rsidRDefault="002D12C8" w:rsidP="005E2966">
            <w:pPr>
              <w:jc w:val="center"/>
              <w:rPr>
                <w:sz w:val="22"/>
                <w:szCs w:val="22"/>
                <w:lang w:val="bg-BG"/>
              </w:rPr>
            </w:pPr>
          </w:p>
          <w:p w:rsidR="002D12C8" w:rsidRPr="0037083A" w:rsidRDefault="0037083A" w:rsidP="005E2966">
            <w:pPr>
              <w:jc w:val="center"/>
              <w:rPr>
                <w:sz w:val="22"/>
                <w:szCs w:val="22"/>
              </w:rPr>
            </w:pPr>
            <w:r>
              <w:rPr>
                <w:sz w:val="22"/>
                <w:szCs w:val="22"/>
              </w:rPr>
              <w:t>7,87</w:t>
            </w:r>
            <w:r w:rsidRPr="00F575C2">
              <w:rPr>
                <w:sz w:val="22"/>
                <w:szCs w:val="22"/>
                <w:lang w:val="ru-RU"/>
              </w:rPr>
              <w:t>±</w:t>
            </w:r>
            <w:r>
              <w:rPr>
                <w:sz w:val="22"/>
                <w:szCs w:val="22"/>
              </w:rPr>
              <w:t>0,67</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lastRenderedPageBreak/>
              <w:t>Перманганатна окисляемост</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1</w:t>
            </w:r>
            <w:r w:rsidRPr="00F575C2">
              <w:rPr>
                <w:sz w:val="22"/>
                <w:szCs w:val="22"/>
                <w:lang w:val="bg-BG"/>
              </w:rPr>
              <w:t>1</w:t>
            </w:r>
          </w:p>
        </w:tc>
        <w:tc>
          <w:tcPr>
            <w:tcW w:w="1585" w:type="dxa"/>
          </w:tcPr>
          <w:p w:rsidR="002D12C8" w:rsidRPr="00F575C2" w:rsidRDefault="002D12C8" w:rsidP="00F40AAD">
            <w:pPr>
              <w:rPr>
                <w:sz w:val="22"/>
                <w:szCs w:val="22"/>
                <w:lang w:val="bg-BG"/>
              </w:rPr>
            </w:pPr>
          </w:p>
          <w:p w:rsidR="002D12C8" w:rsidRPr="00F575C2" w:rsidRDefault="002D12C8" w:rsidP="00F40AAD">
            <w:pPr>
              <w:jc w:val="center"/>
              <w:rPr>
                <w:i/>
                <w:sz w:val="22"/>
                <w:szCs w:val="22"/>
                <w:lang w:val="bg-BG"/>
              </w:rPr>
            </w:pPr>
            <w:r w:rsidRPr="00F575C2">
              <w:rPr>
                <w:sz w:val="22"/>
                <w:szCs w:val="22"/>
                <w:lang w:val="bg-BG"/>
              </w:rPr>
              <w:t>5</w:t>
            </w:r>
          </w:p>
          <w:p w:rsidR="002D12C8" w:rsidRPr="00F575C2" w:rsidRDefault="002D12C8" w:rsidP="00F40AAD">
            <w:pPr>
              <w:jc w:val="center"/>
              <w:rPr>
                <w:sz w:val="22"/>
                <w:szCs w:val="22"/>
                <w:lang w:val="ru-RU"/>
              </w:rPr>
            </w:pPr>
            <w:r w:rsidRPr="00F575C2">
              <w:rPr>
                <w:i/>
                <w:sz w:val="22"/>
                <w:szCs w:val="22"/>
              </w:rPr>
              <w:t>mg</w:t>
            </w:r>
            <w:r w:rsidRPr="00F575C2">
              <w:rPr>
                <w:i/>
                <w:sz w:val="22"/>
                <w:szCs w:val="22"/>
                <w:lang w:val="ru-RU"/>
              </w:rPr>
              <w:t xml:space="preserve"> О</w:t>
            </w:r>
            <w:r w:rsidRPr="00F575C2">
              <w:rPr>
                <w:i/>
                <w:sz w:val="22"/>
                <w:szCs w:val="22"/>
                <w:vertAlign w:val="subscript"/>
                <w:lang w:val="ru-RU"/>
              </w:rPr>
              <w:t>2</w:t>
            </w:r>
            <w:r w:rsidRPr="00F575C2">
              <w:rPr>
                <w:i/>
                <w:sz w:val="22"/>
                <w:szCs w:val="22"/>
                <w:lang w:val="ru-RU"/>
              </w:rPr>
              <w:t>/</w:t>
            </w:r>
            <w:r w:rsidRPr="00F575C2">
              <w:rPr>
                <w:i/>
                <w:sz w:val="22"/>
                <w:szCs w:val="22"/>
                <w:lang w:val="bg-BG"/>
              </w:rPr>
              <w:t>l</w:t>
            </w:r>
          </w:p>
        </w:tc>
        <w:tc>
          <w:tcPr>
            <w:tcW w:w="1448" w:type="dxa"/>
          </w:tcPr>
          <w:p w:rsidR="002D12C8" w:rsidRPr="00F575C2" w:rsidRDefault="002D12C8" w:rsidP="005E2966">
            <w:pPr>
              <w:jc w:val="center"/>
              <w:rPr>
                <w:sz w:val="22"/>
                <w:szCs w:val="22"/>
                <w:lang w:val="bg-BG"/>
              </w:rPr>
            </w:pPr>
          </w:p>
          <w:p w:rsidR="002D12C8" w:rsidRPr="003440A0" w:rsidRDefault="003440A0" w:rsidP="005E2966">
            <w:pPr>
              <w:jc w:val="center"/>
              <w:rPr>
                <w:sz w:val="22"/>
                <w:szCs w:val="22"/>
              </w:rPr>
            </w:pPr>
            <w:r>
              <w:rPr>
                <w:sz w:val="22"/>
                <w:szCs w:val="22"/>
              </w:rPr>
              <w:t>0,96</w:t>
            </w:r>
            <w:r w:rsidRPr="00F575C2">
              <w:rPr>
                <w:sz w:val="22"/>
                <w:szCs w:val="22"/>
                <w:lang w:val="ru-RU"/>
              </w:rPr>
              <w:t>±</w:t>
            </w:r>
            <w:r>
              <w:rPr>
                <w:sz w:val="22"/>
                <w:szCs w:val="22"/>
              </w:rPr>
              <w:t>0,05</w:t>
            </w:r>
          </w:p>
          <w:p w:rsidR="002D12C8" w:rsidRPr="00F575C2" w:rsidRDefault="002D12C8" w:rsidP="005E2966">
            <w:pPr>
              <w:jc w:val="center"/>
              <w:rPr>
                <w:sz w:val="22"/>
                <w:szCs w:val="22"/>
                <w:lang w:val="ru-RU"/>
              </w:rPr>
            </w:pP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Амониев йон</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1</w:t>
            </w:r>
            <w:r w:rsidRPr="00F575C2">
              <w:rPr>
                <w:sz w:val="22"/>
                <w:szCs w:val="22"/>
                <w:lang w:val="bg-BG"/>
              </w:rPr>
              <w:t>1</w:t>
            </w:r>
          </w:p>
        </w:tc>
        <w:tc>
          <w:tcPr>
            <w:tcW w:w="1585" w:type="dxa"/>
          </w:tcPr>
          <w:p w:rsidR="002D12C8" w:rsidRPr="00F575C2" w:rsidRDefault="002D12C8" w:rsidP="00F40AAD">
            <w:pPr>
              <w:spacing w:before="120" w:after="120"/>
              <w:jc w:val="center"/>
              <w:rPr>
                <w:sz w:val="22"/>
                <w:szCs w:val="22"/>
                <w:lang w:val="bg-BG"/>
              </w:rPr>
            </w:pPr>
            <w:r w:rsidRPr="00F575C2">
              <w:rPr>
                <w:sz w:val="22"/>
                <w:szCs w:val="22"/>
                <w:lang w:val="bg-BG"/>
              </w:rPr>
              <w:t>0.5</w:t>
            </w:r>
            <w:r w:rsidRPr="00F575C2">
              <w:rPr>
                <w:sz w:val="22"/>
                <w:szCs w:val="22"/>
                <w:lang w:val="bg-BG"/>
              </w:rPr>
              <w:br/>
            </w:r>
            <w:r w:rsidRPr="00F575C2">
              <w:rPr>
                <w:i/>
                <w:sz w:val="22"/>
                <w:szCs w:val="22"/>
              </w:rPr>
              <w:t>mg</w:t>
            </w:r>
            <w:r w:rsidRPr="00F575C2">
              <w:rPr>
                <w:i/>
                <w:sz w:val="22"/>
                <w:szCs w:val="22"/>
                <w:lang w:val="ru-RU"/>
              </w:rPr>
              <w:t xml:space="preserve">/ </w:t>
            </w:r>
            <w:r w:rsidRPr="00F575C2">
              <w:rPr>
                <w:i/>
                <w:sz w:val="22"/>
                <w:szCs w:val="22"/>
              </w:rPr>
              <w:t>l</w:t>
            </w:r>
          </w:p>
        </w:tc>
        <w:tc>
          <w:tcPr>
            <w:tcW w:w="1448" w:type="dxa"/>
          </w:tcPr>
          <w:p w:rsidR="002D12C8" w:rsidRPr="00F575C2" w:rsidRDefault="002D12C8" w:rsidP="005E2966">
            <w:pPr>
              <w:jc w:val="center"/>
              <w:rPr>
                <w:sz w:val="22"/>
                <w:szCs w:val="22"/>
                <w:lang w:val="bg-BG"/>
              </w:rPr>
            </w:pPr>
          </w:p>
          <w:p w:rsidR="002D12C8" w:rsidRPr="003440A0" w:rsidRDefault="003440A0" w:rsidP="005E2966">
            <w:pPr>
              <w:jc w:val="center"/>
              <w:rPr>
                <w:sz w:val="22"/>
                <w:szCs w:val="22"/>
              </w:rPr>
            </w:pPr>
            <w:r>
              <w:rPr>
                <w:sz w:val="22"/>
                <w:szCs w:val="22"/>
              </w:rPr>
              <w:t>0,40</w:t>
            </w:r>
            <w:r w:rsidRPr="00F575C2">
              <w:rPr>
                <w:sz w:val="22"/>
                <w:szCs w:val="22"/>
                <w:lang w:val="ru-RU"/>
              </w:rPr>
              <w:t>±</w:t>
            </w:r>
            <w:r>
              <w:rPr>
                <w:sz w:val="22"/>
                <w:szCs w:val="22"/>
              </w:rPr>
              <w:t>0,02</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040C65" w:rsidP="00F40AAD">
            <w:pPr>
              <w:jc w:val="center"/>
              <w:rPr>
                <w:sz w:val="22"/>
                <w:szCs w:val="22"/>
                <w:lang w:val="ru-RU"/>
              </w:rPr>
            </w:pPr>
            <w:r>
              <w:rPr>
                <w:sz w:val="22"/>
                <w:szCs w:val="22"/>
                <w:lang w:val="bg-BG"/>
              </w:rPr>
              <w:t>Не</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Нитрати</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1</w:t>
            </w:r>
            <w:r w:rsidRPr="00F575C2">
              <w:rPr>
                <w:sz w:val="22"/>
                <w:szCs w:val="22"/>
                <w:lang w:val="bg-BG"/>
              </w:rPr>
              <w:t>1</w:t>
            </w:r>
          </w:p>
        </w:tc>
        <w:tc>
          <w:tcPr>
            <w:tcW w:w="1585" w:type="dxa"/>
          </w:tcPr>
          <w:p w:rsidR="002D12C8" w:rsidRPr="00F575C2" w:rsidRDefault="002D12C8" w:rsidP="00F40AAD">
            <w:pPr>
              <w:jc w:val="center"/>
              <w:rPr>
                <w:sz w:val="22"/>
                <w:szCs w:val="22"/>
                <w:lang w:val="ru-RU"/>
              </w:rPr>
            </w:pPr>
          </w:p>
          <w:p w:rsidR="002D12C8" w:rsidRPr="00F575C2" w:rsidRDefault="002D12C8" w:rsidP="00F40AAD">
            <w:pPr>
              <w:jc w:val="center"/>
              <w:rPr>
                <w:i/>
                <w:sz w:val="22"/>
                <w:szCs w:val="22"/>
                <w:lang w:val="bg-BG"/>
              </w:rPr>
            </w:pPr>
            <w:r w:rsidRPr="00F575C2">
              <w:rPr>
                <w:sz w:val="22"/>
                <w:szCs w:val="22"/>
                <w:lang w:val="ru-RU"/>
              </w:rPr>
              <w:t>5</w:t>
            </w:r>
            <w:r w:rsidRPr="00F575C2">
              <w:rPr>
                <w:sz w:val="22"/>
                <w:szCs w:val="22"/>
              </w:rPr>
              <w:t>0</w:t>
            </w:r>
          </w:p>
          <w:p w:rsidR="002D12C8" w:rsidRPr="00F575C2" w:rsidRDefault="002D12C8" w:rsidP="00F40AAD">
            <w:pPr>
              <w:jc w:val="center"/>
              <w:rPr>
                <w:sz w:val="22"/>
                <w:szCs w:val="22"/>
              </w:rPr>
            </w:pPr>
            <w:r w:rsidRPr="00F575C2">
              <w:rPr>
                <w:i/>
                <w:sz w:val="22"/>
                <w:szCs w:val="22"/>
              </w:rPr>
              <w:t>mg/ l</w:t>
            </w:r>
          </w:p>
        </w:tc>
        <w:tc>
          <w:tcPr>
            <w:tcW w:w="1448" w:type="dxa"/>
            <w:vAlign w:val="center"/>
          </w:tcPr>
          <w:p w:rsidR="002D12C8" w:rsidRPr="0037083A" w:rsidRDefault="0037083A" w:rsidP="005E2966">
            <w:pPr>
              <w:spacing w:before="120" w:after="120"/>
              <w:jc w:val="center"/>
              <w:rPr>
                <w:sz w:val="22"/>
                <w:szCs w:val="22"/>
              </w:rPr>
            </w:pPr>
            <w:r>
              <w:rPr>
                <w:sz w:val="22"/>
                <w:szCs w:val="22"/>
              </w:rPr>
              <w:t>29,7</w:t>
            </w:r>
            <w:r w:rsidRPr="00F575C2">
              <w:rPr>
                <w:sz w:val="22"/>
                <w:szCs w:val="22"/>
                <w:lang w:val="ru-RU"/>
              </w:rPr>
              <w:t>±</w:t>
            </w:r>
            <w:r>
              <w:rPr>
                <w:sz w:val="22"/>
                <w:szCs w:val="22"/>
              </w:rPr>
              <w:t>0,8</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Нитрити</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1</w:t>
            </w:r>
            <w:r w:rsidRPr="00F575C2">
              <w:rPr>
                <w:sz w:val="22"/>
                <w:szCs w:val="22"/>
                <w:lang w:val="bg-BG"/>
              </w:rPr>
              <w:t>1</w:t>
            </w:r>
          </w:p>
        </w:tc>
        <w:tc>
          <w:tcPr>
            <w:tcW w:w="1585" w:type="dxa"/>
          </w:tcPr>
          <w:p w:rsidR="002D12C8" w:rsidRPr="00F575C2" w:rsidRDefault="002D12C8" w:rsidP="00F40AAD">
            <w:pPr>
              <w:spacing w:before="120" w:after="120"/>
              <w:jc w:val="center"/>
              <w:rPr>
                <w:sz w:val="22"/>
                <w:szCs w:val="22"/>
                <w:lang w:val="bg-BG"/>
              </w:rPr>
            </w:pPr>
            <w:r w:rsidRPr="00F575C2">
              <w:rPr>
                <w:sz w:val="22"/>
                <w:szCs w:val="22"/>
                <w:lang w:val="bg-BG"/>
              </w:rPr>
              <w:t>0.5</w:t>
            </w:r>
            <w:r w:rsidRPr="00F575C2">
              <w:rPr>
                <w:sz w:val="22"/>
                <w:szCs w:val="22"/>
                <w:lang w:val="bg-BG"/>
              </w:rPr>
              <w:br/>
            </w:r>
            <w:r w:rsidRPr="00F575C2">
              <w:rPr>
                <w:i/>
                <w:sz w:val="22"/>
                <w:szCs w:val="22"/>
              </w:rPr>
              <w:t>mg</w:t>
            </w:r>
            <w:r w:rsidRPr="00F575C2">
              <w:rPr>
                <w:i/>
                <w:sz w:val="22"/>
                <w:szCs w:val="22"/>
                <w:lang w:val="ru-RU"/>
              </w:rPr>
              <w:t xml:space="preserve">/ </w:t>
            </w:r>
            <w:r w:rsidRPr="00F575C2">
              <w:rPr>
                <w:i/>
                <w:sz w:val="22"/>
                <w:szCs w:val="22"/>
              </w:rPr>
              <w:t>l</w:t>
            </w:r>
          </w:p>
        </w:tc>
        <w:tc>
          <w:tcPr>
            <w:tcW w:w="1448" w:type="dxa"/>
          </w:tcPr>
          <w:p w:rsidR="002D12C8" w:rsidRPr="0037083A" w:rsidRDefault="0037083A" w:rsidP="005E2966">
            <w:pPr>
              <w:spacing w:before="120" w:after="120"/>
              <w:jc w:val="center"/>
              <w:rPr>
                <w:sz w:val="22"/>
                <w:szCs w:val="22"/>
              </w:rPr>
            </w:pPr>
            <w:r>
              <w:rPr>
                <w:sz w:val="22"/>
                <w:szCs w:val="22"/>
              </w:rPr>
              <w:t>0,030</w:t>
            </w:r>
            <w:r w:rsidRPr="00F575C2">
              <w:rPr>
                <w:sz w:val="22"/>
                <w:szCs w:val="22"/>
                <w:lang w:val="ru-RU"/>
              </w:rPr>
              <w:t>±</w:t>
            </w:r>
            <w:r>
              <w:rPr>
                <w:sz w:val="22"/>
                <w:szCs w:val="22"/>
              </w:rPr>
              <w:t>0,004</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Сулфати</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1</w:t>
            </w:r>
            <w:r w:rsidRPr="00F575C2">
              <w:rPr>
                <w:sz w:val="22"/>
                <w:szCs w:val="22"/>
                <w:lang w:val="bg-BG"/>
              </w:rPr>
              <w:t>1</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ru-RU"/>
              </w:rPr>
              <w:t>250</w:t>
            </w:r>
          </w:p>
          <w:p w:rsidR="002D12C8" w:rsidRPr="00F575C2" w:rsidRDefault="002D12C8" w:rsidP="00F40AAD">
            <w:pPr>
              <w:jc w:val="center"/>
              <w:rPr>
                <w:sz w:val="22"/>
                <w:szCs w:val="22"/>
                <w:lang w:val="ru-RU"/>
              </w:rPr>
            </w:pPr>
            <w:r w:rsidRPr="00F575C2">
              <w:rPr>
                <w:i/>
                <w:sz w:val="22"/>
                <w:szCs w:val="22"/>
              </w:rPr>
              <w:t>mg</w:t>
            </w:r>
            <w:r w:rsidRPr="00F575C2">
              <w:rPr>
                <w:i/>
                <w:sz w:val="22"/>
                <w:szCs w:val="22"/>
                <w:lang w:val="ru-RU"/>
              </w:rPr>
              <w:t xml:space="preserve">/ </w:t>
            </w:r>
            <w:r w:rsidRPr="00F575C2">
              <w:rPr>
                <w:i/>
                <w:sz w:val="22"/>
                <w:szCs w:val="22"/>
              </w:rPr>
              <w:t>l</w:t>
            </w:r>
          </w:p>
        </w:tc>
        <w:tc>
          <w:tcPr>
            <w:tcW w:w="1448" w:type="dxa"/>
            <w:vAlign w:val="center"/>
          </w:tcPr>
          <w:p w:rsidR="002D12C8" w:rsidRPr="0037083A" w:rsidRDefault="0037083A" w:rsidP="005E2966">
            <w:pPr>
              <w:spacing w:before="120" w:after="120"/>
              <w:jc w:val="center"/>
              <w:rPr>
                <w:sz w:val="22"/>
                <w:szCs w:val="22"/>
              </w:rPr>
            </w:pPr>
            <w:r>
              <w:rPr>
                <w:sz w:val="22"/>
                <w:szCs w:val="22"/>
              </w:rPr>
              <w:t>15,2</w:t>
            </w:r>
            <w:r w:rsidRPr="00F575C2">
              <w:rPr>
                <w:sz w:val="22"/>
                <w:szCs w:val="22"/>
                <w:lang w:val="ru-RU"/>
              </w:rPr>
              <w:t>±</w:t>
            </w:r>
            <w:r>
              <w:rPr>
                <w:sz w:val="22"/>
                <w:szCs w:val="22"/>
              </w:rPr>
              <w:t>1,6</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Хлориди</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1</w:t>
            </w:r>
            <w:r w:rsidRPr="00F575C2">
              <w:rPr>
                <w:sz w:val="22"/>
                <w:szCs w:val="22"/>
                <w:lang w:val="bg-BG"/>
              </w:rPr>
              <w:t>1</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250</w:t>
            </w:r>
          </w:p>
          <w:p w:rsidR="002D12C8" w:rsidRPr="00F575C2" w:rsidRDefault="002D12C8" w:rsidP="00F40AAD">
            <w:pPr>
              <w:jc w:val="center"/>
              <w:rPr>
                <w:sz w:val="22"/>
                <w:szCs w:val="22"/>
                <w:lang w:val="ru-RU"/>
              </w:rPr>
            </w:pPr>
            <w:r w:rsidRPr="00F575C2">
              <w:rPr>
                <w:i/>
                <w:sz w:val="22"/>
                <w:szCs w:val="22"/>
              </w:rPr>
              <w:t>mg</w:t>
            </w:r>
            <w:r w:rsidRPr="00F575C2">
              <w:rPr>
                <w:i/>
                <w:sz w:val="22"/>
                <w:szCs w:val="22"/>
                <w:lang w:val="ru-RU"/>
              </w:rPr>
              <w:t xml:space="preserve">/ </w:t>
            </w:r>
            <w:r w:rsidRPr="00F575C2">
              <w:rPr>
                <w:i/>
                <w:sz w:val="22"/>
                <w:szCs w:val="22"/>
              </w:rPr>
              <w:t>l</w:t>
            </w:r>
          </w:p>
        </w:tc>
        <w:tc>
          <w:tcPr>
            <w:tcW w:w="1448" w:type="dxa"/>
            <w:vAlign w:val="center"/>
          </w:tcPr>
          <w:p w:rsidR="002D12C8" w:rsidRPr="0037083A" w:rsidRDefault="0037083A" w:rsidP="005E2966">
            <w:pPr>
              <w:spacing w:before="120" w:after="120"/>
              <w:jc w:val="center"/>
              <w:rPr>
                <w:sz w:val="22"/>
                <w:szCs w:val="22"/>
              </w:rPr>
            </w:pPr>
            <w:r>
              <w:rPr>
                <w:sz w:val="22"/>
                <w:szCs w:val="22"/>
              </w:rPr>
              <w:t>40</w:t>
            </w:r>
            <w:r w:rsidRPr="00F575C2">
              <w:rPr>
                <w:sz w:val="22"/>
                <w:szCs w:val="22"/>
                <w:lang w:val="ru-RU"/>
              </w:rPr>
              <w:t>±</w:t>
            </w:r>
            <w:r>
              <w:rPr>
                <w:sz w:val="22"/>
                <w:szCs w:val="22"/>
              </w:rPr>
              <w:t>2</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Фосфати</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1</w:t>
            </w:r>
            <w:r w:rsidRPr="00F575C2">
              <w:rPr>
                <w:sz w:val="22"/>
                <w:szCs w:val="22"/>
                <w:lang w:val="bg-BG"/>
              </w:rPr>
              <w:t>1</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0.5</w:t>
            </w:r>
          </w:p>
          <w:p w:rsidR="002D12C8" w:rsidRPr="00F575C2" w:rsidRDefault="002D12C8" w:rsidP="00F40AAD">
            <w:pPr>
              <w:jc w:val="center"/>
              <w:rPr>
                <w:sz w:val="22"/>
                <w:szCs w:val="22"/>
                <w:lang w:val="ru-RU"/>
              </w:rPr>
            </w:pPr>
            <w:r w:rsidRPr="00F575C2">
              <w:rPr>
                <w:i/>
                <w:sz w:val="22"/>
                <w:szCs w:val="22"/>
              </w:rPr>
              <w:t>mg</w:t>
            </w:r>
            <w:r w:rsidRPr="00F575C2">
              <w:rPr>
                <w:i/>
                <w:sz w:val="22"/>
                <w:szCs w:val="22"/>
                <w:lang w:val="ru-RU"/>
              </w:rPr>
              <w:t xml:space="preserve">/ </w:t>
            </w:r>
            <w:r w:rsidRPr="00F575C2">
              <w:rPr>
                <w:i/>
                <w:sz w:val="22"/>
                <w:szCs w:val="22"/>
              </w:rPr>
              <w:t>l</w:t>
            </w:r>
          </w:p>
        </w:tc>
        <w:tc>
          <w:tcPr>
            <w:tcW w:w="1448" w:type="dxa"/>
            <w:vAlign w:val="center"/>
          </w:tcPr>
          <w:p w:rsidR="002D12C8" w:rsidRPr="0037083A" w:rsidRDefault="0037083A" w:rsidP="005E2966">
            <w:pPr>
              <w:spacing w:before="120" w:after="120"/>
              <w:jc w:val="center"/>
              <w:rPr>
                <w:sz w:val="22"/>
                <w:szCs w:val="22"/>
              </w:rPr>
            </w:pPr>
            <w:r>
              <w:rPr>
                <w:sz w:val="22"/>
                <w:szCs w:val="22"/>
              </w:rPr>
              <w:t>&lt;0,03*</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Флуориди</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1</w:t>
            </w:r>
            <w:r w:rsidRPr="00F575C2">
              <w:rPr>
                <w:sz w:val="22"/>
                <w:szCs w:val="22"/>
                <w:lang w:val="bg-BG"/>
              </w:rPr>
              <w:t>1</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i/>
                <w:sz w:val="22"/>
                <w:szCs w:val="22"/>
                <w:lang w:val="bg-BG"/>
              </w:rPr>
            </w:pPr>
            <w:r w:rsidRPr="00F575C2">
              <w:rPr>
                <w:sz w:val="22"/>
                <w:szCs w:val="22"/>
                <w:lang w:val="bg-BG"/>
              </w:rPr>
              <w:t>1.5</w:t>
            </w:r>
          </w:p>
          <w:p w:rsidR="002D12C8" w:rsidRPr="00F575C2" w:rsidRDefault="002D12C8" w:rsidP="00F40AAD">
            <w:pPr>
              <w:jc w:val="center"/>
              <w:rPr>
                <w:sz w:val="22"/>
                <w:szCs w:val="22"/>
              </w:rPr>
            </w:pPr>
            <w:r w:rsidRPr="00F575C2">
              <w:rPr>
                <w:i/>
                <w:sz w:val="22"/>
                <w:szCs w:val="22"/>
              </w:rPr>
              <w:t>mg/ l</w:t>
            </w:r>
          </w:p>
        </w:tc>
        <w:tc>
          <w:tcPr>
            <w:tcW w:w="1448" w:type="dxa"/>
            <w:vAlign w:val="center"/>
          </w:tcPr>
          <w:p w:rsidR="002D12C8" w:rsidRPr="0037083A" w:rsidRDefault="0037083A" w:rsidP="005E2966">
            <w:pPr>
              <w:spacing w:before="120" w:after="120"/>
              <w:jc w:val="center"/>
              <w:rPr>
                <w:sz w:val="22"/>
                <w:szCs w:val="22"/>
              </w:rPr>
            </w:pPr>
            <w:r>
              <w:rPr>
                <w:sz w:val="22"/>
                <w:szCs w:val="22"/>
              </w:rPr>
              <w:t>&lt;0.1*</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Натрий</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 xml:space="preserve">НК </w:t>
            </w:r>
            <w:r w:rsidRPr="00F575C2">
              <w:rPr>
                <w:sz w:val="22"/>
                <w:szCs w:val="22"/>
              </w:rPr>
              <w:t>1</w:t>
            </w:r>
            <w:r w:rsidRPr="00F575C2">
              <w:rPr>
                <w:sz w:val="22"/>
                <w:szCs w:val="22"/>
                <w:lang w:val="bg-BG"/>
              </w:rPr>
              <w:t>1</w:t>
            </w:r>
          </w:p>
        </w:tc>
        <w:tc>
          <w:tcPr>
            <w:tcW w:w="1585" w:type="dxa"/>
          </w:tcPr>
          <w:p w:rsidR="002D12C8" w:rsidRPr="00F575C2" w:rsidRDefault="002D12C8" w:rsidP="00F40AAD">
            <w:pPr>
              <w:jc w:val="center"/>
              <w:rPr>
                <w:i/>
                <w:sz w:val="22"/>
                <w:szCs w:val="22"/>
                <w:lang w:val="bg-BG"/>
              </w:rPr>
            </w:pPr>
          </w:p>
          <w:p w:rsidR="002D12C8" w:rsidRPr="00F575C2" w:rsidRDefault="002D12C8" w:rsidP="00F40AAD">
            <w:pPr>
              <w:jc w:val="center"/>
              <w:rPr>
                <w:i/>
                <w:sz w:val="22"/>
                <w:szCs w:val="22"/>
                <w:lang w:val="bg-BG"/>
              </w:rPr>
            </w:pPr>
            <w:r w:rsidRPr="00F575C2">
              <w:rPr>
                <w:i/>
                <w:sz w:val="22"/>
                <w:szCs w:val="22"/>
                <w:lang w:val="bg-BG"/>
              </w:rPr>
              <w:t>200</w:t>
            </w:r>
          </w:p>
          <w:p w:rsidR="002D12C8" w:rsidRPr="00F575C2" w:rsidRDefault="002D12C8" w:rsidP="00F40AAD">
            <w:pPr>
              <w:jc w:val="center"/>
              <w:rPr>
                <w:sz w:val="22"/>
                <w:szCs w:val="22"/>
                <w:lang w:val="bg-BG"/>
              </w:rPr>
            </w:pPr>
            <w:r w:rsidRPr="00F575C2">
              <w:rPr>
                <w:i/>
                <w:sz w:val="22"/>
                <w:szCs w:val="22"/>
              </w:rPr>
              <w:t>mg/</w:t>
            </w:r>
            <w:r w:rsidRPr="00F575C2">
              <w:rPr>
                <w:sz w:val="22"/>
                <w:szCs w:val="22"/>
              </w:rPr>
              <w:t xml:space="preserve"> </w:t>
            </w:r>
            <w:r w:rsidRPr="00F575C2">
              <w:rPr>
                <w:i/>
                <w:sz w:val="22"/>
                <w:szCs w:val="22"/>
              </w:rPr>
              <w:t>l</w:t>
            </w:r>
          </w:p>
        </w:tc>
        <w:tc>
          <w:tcPr>
            <w:tcW w:w="1448" w:type="dxa"/>
            <w:vAlign w:val="center"/>
          </w:tcPr>
          <w:p w:rsidR="002D12C8" w:rsidRPr="003440A0" w:rsidRDefault="003440A0" w:rsidP="005E2966">
            <w:pPr>
              <w:spacing w:before="120" w:after="120"/>
              <w:jc w:val="center"/>
              <w:rPr>
                <w:sz w:val="22"/>
                <w:szCs w:val="22"/>
              </w:rPr>
            </w:pPr>
            <w:r>
              <w:rPr>
                <w:sz w:val="22"/>
                <w:szCs w:val="22"/>
              </w:rPr>
              <w:t>10,3</w:t>
            </w:r>
            <w:r w:rsidRPr="00F575C2">
              <w:rPr>
                <w:sz w:val="22"/>
                <w:szCs w:val="22"/>
                <w:lang w:val="ru-RU"/>
              </w:rPr>
              <w:t>±</w:t>
            </w:r>
            <w:r>
              <w:rPr>
                <w:sz w:val="22"/>
                <w:szCs w:val="22"/>
              </w:rPr>
              <w:t>0,3</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rPr>
          <w:trHeight w:val="629"/>
        </w:trPr>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Калций</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1</w:t>
            </w:r>
            <w:r w:rsidRPr="00F575C2">
              <w:rPr>
                <w:sz w:val="22"/>
                <w:szCs w:val="22"/>
                <w:lang w:val="bg-BG"/>
              </w:rPr>
              <w:t>1</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ru-RU"/>
              </w:rPr>
              <w:t>150</w:t>
            </w:r>
          </w:p>
          <w:p w:rsidR="002D12C8" w:rsidRPr="00F575C2" w:rsidRDefault="002D12C8" w:rsidP="00F40AAD">
            <w:pPr>
              <w:jc w:val="center"/>
              <w:rPr>
                <w:sz w:val="22"/>
                <w:szCs w:val="22"/>
                <w:lang w:val="bg-BG"/>
              </w:rPr>
            </w:pPr>
            <w:r w:rsidRPr="00F575C2">
              <w:rPr>
                <w:i/>
                <w:sz w:val="22"/>
                <w:szCs w:val="22"/>
              </w:rPr>
              <w:t>mg</w:t>
            </w:r>
            <w:r w:rsidRPr="00F575C2">
              <w:rPr>
                <w:i/>
                <w:sz w:val="22"/>
                <w:szCs w:val="22"/>
                <w:lang w:val="ru-RU"/>
              </w:rPr>
              <w:t>/</w:t>
            </w:r>
            <w:r w:rsidRPr="00F575C2">
              <w:rPr>
                <w:sz w:val="22"/>
                <w:szCs w:val="22"/>
                <w:lang w:val="ru-RU"/>
              </w:rPr>
              <w:t xml:space="preserve"> </w:t>
            </w:r>
            <w:r w:rsidRPr="00F575C2">
              <w:rPr>
                <w:i/>
                <w:sz w:val="22"/>
                <w:szCs w:val="22"/>
              </w:rPr>
              <w:t>l</w:t>
            </w:r>
          </w:p>
        </w:tc>
        <w:tc>
          <w:tcPr>
            <w:tcW w:w="1448" w:type="dxa"/>
            <w:vAlign w:val="center"/>
          </w:tcPr>
          <w:p w:rsidR="002D12C8" w:rsidRPr="003440A0" w:rsidRDefault="003440A0" w:rsidP="005E2966">
            <w:pPr>
              <w:spacing w:before="120" w:after="120"/>
              <w:jc w:val="center"/>
              <w:rPr>
                <w:sz w:val="22"/>
                <w:szCs w:val="22"/>
              </w:rPr>
            </w:pPr>
            <w:r>
              <w:rPr>
                <w:sz w:val="22"/>
                <w:szCs w:val="22"/>
              </w:rPr>
              <w:t>129</w:t>
            </w:r>
            <w:r w:rsidRPr="00F575C2">
              <w:rPr>
                <w:sz w:val="22"/>
                <w:szCs w:val="22"/>
                <w:lang w:val="ru-RU"/>
              </w:rPr>
              <w:t>±</w:t>
            </w:r>
            <w:r>
              <w:rPr>
                <w:sz w:val="22"/>
                <w:szCs w:val="22"/>
              </w:rPr>
              <w:t>5</w:t>
            </w:r>
          </w:p>
        </w:tc>
        <w:tc>
          <w:tcPr>
            <w:tcW w:w="1448"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Цинк</w:t>
            </w:r>
          </w:p>
        </w:tc>
        <w:tc>
          <w:tcPr>
            <w:tcW w:w="1556"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1</w:t>
            </w:r>
            <w:r w:rsidRPr="00F575C2">
              <w:rPr>
                <w:sz w:val="22"/>
                <w:szCs w:val="22"/>
                <w:lang w:val="bg-BG"/>
              </w:rPr>
              <w:t>1</w:t>
            </w:r>
          </w:p>
        </w:tc>
        <w:tc>
          <w:tcPr>
            <w:tcW w:w="1585" w:type="dxa"/>
            <w:vAlign w:val="center"/>
          </w:tcPr>
          <w:p w:rsidR="002D12C8" w:rsidRPr="00F575C2" w:rsidRDefault="002D12C8" w:rsidP="00F40AAD">
            <w:pPr>
              <w:pStyle w:val="2"/>
              <w:spacing w:before="0" w:after="0"/>
              <w:jc w:val="center"/>
              <w:outlineLvl w:val="1"/>
              <w:rPr>
                <w:rFonts w:ascii="Times New Roman" w:hAnsi="Times New Roman"/>
                <w:b w:val="0"/>
                <w:i w:val="0"/>
                <w:sz w:val="22"/>
                <w:szCs w:val="22"/>
                <w:lang w:val="ru-RU"/>
              </w:rPr>
            </w:pPr>
            <w:r w:rsidRPr="00F575C2">
              <w:rPr>
                <w:rFonts w:ascii="Times New Roman" w:hAnsi="Times New Roman"/>
                <w:b w:val="0"/>
                <w:i w:val="0"/>
                <w:sz w:val="22"/>
                <w:szCs w:val="22"/>
                <w:lang w:val="ru-RU"/>
              </w:rPr>
              <w:t>1,0</w:t>
            </w:r>
          </w:p>
          <w:p w:rsidR="002D12C8" w:rsidRPr="00F575C2" w:rsidRDefault="002D12C8" w:rsidP="00F40AAD">
            <w:pPr>
              <w:pStyle w:val="2"/>
              <w:spacing w:before="0" w:after="0"/>
              <w:jc w:val="center"/>
              <w:outlineLvl w:val="1"/>
              <w:rPr>
                <w:rFonts w:ascii="Times New Roman" w:hAnsi="Times New Roman"/>
                <w:b w:val="0"/>
                <w:sz w:val="22"/>
                <w:szCs w:val="22"/>
              </w:rPr>
            </w:pPr>
            <w:r w:rsidRPr="00F575C2">
              <w:rPr>
                <w:rFonts w:ascii="Times New Roman" w:hAnsi="Times New Roman"/>
                <w:b w:val="0"/>
                <w:sz w:val="22"/>
                <w:szCs w:val="22"/>
              </w:rPr>
              <w:t>mg/ l</w:t>
            </w:r>
          </w:p>
        </w:tc>
        <w:tc>
          <w:tcPr>
            <w:tcW w:w="1448" w:type="dxa"/>
            <w:vAlign w:val="center"/>
          </w:tcPr>
          <w:p w:rsidR="002D12C8" w:rsidRPr="003440A0" w:rsidRDefault="003440A0" w:rsidP="005E2966">
            <w:pPr>
              <w:spacing w:before="120" w:after="120"/>
              <w:jc w:val="center"/>
              <w:rPr>
                <w:sz w:val="22"/>
                <w:szCs w:val="22"/>
              </w:rPr>
            </w:pPr>
            <w:r>
              <w:rPr>
                <w:sz w:val="22"/>
                <w:szCs w:val="22"/>
              </w:rPr>
              <w:t>0,016</w:t>
            </w:r>
            <w:r w:rsidRPr="00F575C2">
              <w:rPr>
                <w:sz w:val="22"/>
                <w:szCs w:val="22"/>
                <w:lang w:val="ru-RU"/>
              </w:rPr>
              <w:t>±</w:t>
            </w:r>
            <w:r>
              <w:rPr>
                <w:sz w:val="22"/>
                <w:szCs w:val="22"/>
              </w:rPr>
              <w:t>0,002</w:t>
            </w:r>
          </w:p>
        </w:tc>
        <w:tc>
          <w:tcPr>
            <w:tcW w:w="1448" w:type="dxa"/>
          </w:tcPr>
          <w:p w:rsidR="002D12C8" w:rsidRPr="00F575C2" w:rsidRDefault="002D12C8" w:rsidP="00F40AAD">
            <w:pPr>
              <w:rPr>
                <w:sz w:val="22"/>
                <w:szCs w:val="22"/>
                <w:lang w:val="ru-RU"/>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ru-RU"/>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Живак</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1</w:t>
            </w:r>
            <w:r w:rsidRPr="00F575C2">
              <w:rPr>
                <w:sz w:val="22"/>
                <w:szCs w:val="22"/>
                <w:lang w:val="bg-BG"/>
              </w:rPr>
              <w:t>1</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bg-BG"/>
              </w:rPr>
            </w:pPr>
            <w:r w:rsidRPr="00F575C2">
              <w:rPr>
                <w:sz w:val="22"/>
                <w:szCs w:val="22"/>
                <w:lang w:val="bg-BG"/>
              </w:rPr>
              <w:t>1,0</w:t>
            </w:r>
          </w:p>
          <w:p w:rsidR="002D12C8" w:rsidRPr="00F575C2" w:rsidRDefault="002D12C8" w:rsidP="00F40AAD">
            <w:pPr>
              <w:rPr>
                <w:i/>
                <w:sz w:val="22"/>
                <w:szCs w:val="22"/>
              </w:rPr>
            </w:pPr>
            <w:r>
              <w:rPr>
                <w:i/>
                <w:sz w:val="22"/>
                <w:szCs w:val="22"/>
                <w:lang w:val="ru-RU"/>
              </w:rPr>
              <w:t xml:space="preserve">        </w:t>
            </w:r>
            <w:r w:rsidRPr="00F575C2">
              <w:rPr>
                <w:i/>
                <w:sz w:val="22"/>
                <w:szCs w:val="22"/>
              </w:rPr>
              <w:t>µg / l</w:t>
            </w:r>
          </w:p>
        </w:tc>
        <w:tc>
          <w:tcPr>
            <w:tcW w:w="1448" w:type="dxa"/>
            <w:vAlign w:val="center"/>
          </w:tcPr>
          <w:p w:rsidR="002D12C8" w:rsidRPr="003440A0" w:rsidRDefault="003440A0" w:rsidP="005E2966">
            <w:pPr>
              <w:spacing w:before="120" w:after="120"/>
              <w:jc w:val="center"/>
              <w:rPr>
                <w:sz w:val="22"/>
                <w:szCs w:val="22"/>
              </w:rPr>
            </w:pPr>
            <w:r>
              <w:rPr>
                <w:sz w:val="22"/>
                <w:szCs w:val="22"/>
              </w:rPr>
              <w:t>&lt;0.1*</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Кадмий</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1</w:t>
            </w:r>
            <w:r w:rsidRPr="00F575C2">
              <w:rPr>
                <w:sz w:val="22"/>
                <w:szCs w:val="22"/>
                <w:lang w:val="bg-BG"/>
              </w:rPr>
              <w:t>1</w:t>
            </w:r>
          </w:p>
        </w:tc>
        <w:tc>
          <w:tcPr>
            <w:tcW w:w="1585" w:type="dxa"/>
            <w:vAlign w:val="center"/>
          </w:tcPr>
          <w:p w:rsidR="002D12C8" w:rsidRPr="00F575C2" w:rsidRDefault="002D12C8" w:rsidP="00F40AAD">
            <w:pPr>
              <w:jc w:val="center"/>
              <w:rPr>
                <w:sz w:val="22"/>
                <w:szCs w:val="22"/>
                <w:lang w:val="bg-BG"/>
              </w:rPr>
            </w:pPr>
            <w:r w:rsidRPr="00F575C2">
              <w:rPr>
                <w:sz w:val="22"/>
                <w:szCs w:val="22"/>
                <w:lang w:val="bg-BG"/>
              </w:rPr>
              <w:t>5,</w:t>
            </w:r>
            <w:r w:rsidRPr="00F575C2">
              <w:rPr>
                <w:sz w:val="22"/>
                <w:szCs w:val="22"/>
              </w:rPr>
              <w:t>0</w:t>
            </w:r>
          </w:p>
          <w:p w:rsidR="002D12C8" w:rsidRPr="00F575C2" w:rsidRDefault="002D12C8" w:rsidP="00F40AAD">
            <w:pPr>
              <w:rPr>
                <w:i/>
                <w:sz w:val="22"/>
                <w:szCs w:val="22"/>
              </w:rPr>
            </w:pPr>
            <w:r>
              <w:rPr>
                <w:i/>
                <w:sz w:val="22"/>
                <w:szCs w:val="22"/>
              </w:rPr>
              <w:t xml:space="preserve">        </w:t>
            </w:r>
            <w:r w:rsidRPr="00F575C2">
              <w:rPr>
                <w:i/>
                <w:sz w:val="22"/>
                <w:szCs w:val="22"/>
              </w:rPr>
              <w:t>µg / l</w:t>
            </w:r>
          </w:p>
        </w:tc>
        <w:tc>
          <w:tcPr>
            <w:tcW w:w="1448" w:type="dxa"/>
            <w:vAlign w:val="center"/>
          </w:tcPr>
          <w:p w:rsidR="002D12C8" w:rsidRPr="003440A0" w:rsidRDefault="003440A0" w:rsidP="005E2966">
            <w:pPr>
              <w:spacing w:before="120" w:after="120"/>
              <w:jc w:val="center"/>
              <w:rPr>
                <w:sz w:val="22"/>
                <w:szCs w:val="22"/>
              </w:rPr>
            </w:pPr>
            <w:r>
              <w:rPr>
                <w:sz w:val="22"/>
                <w:szCs w:val="22"/>
              </w:rPr>
              <w:t>&lt;2*</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rPr>
            </w:pPr>
            <w:r w:rsidRPr="00F575C2">
              <w:rPr>
                <w:sz w:val="22"/>
                <w:szCs w:val="22"/>
                <w:lang w:val="bg-BG"/>
              </w:rPr>
              <w:t>Д</w:t>
            </w:r>
            <w:r w:rsidRPr="00F575C2">
              <w:rPr>
                <w:sz w:val="22"/>
                <w:szCs w:val="22"/>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Мед</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 xml:space="preserve">НК </w:t>
            </w:r>
            <w:r w:rsidRPr="00F575C2">
              <w:rPr>
                <w:sz w:val="22"/>
                <w:szCs w:val="22"/>
              </w:rPr>
              <w:t>1</w:t>
            </w:r>
            <w:r w:rsidRPr="00F575C2">
              <w:rPr>
                <w:sz w:val="22"/>
                <w:szCs w:val="22"/>
                <w:lang w:val="bg-BG"/>
              </w:rPr>
              <w:t>1</w:t>
            </w:r>
          </w:p>
        </w:tc>
        <w:tc>
          <w:tcPr>
            <w:tcW w:w="1585" w:type="dxa"/>
            <w:vAlign w:val="center"/>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0,2</w:t>
            </w:r>
            <w:r w:rsidRPr="00F575C2">
              <w:rPr>
                <w:sz w:val="22"/>
                <w:szCs w:val="22"/>
                <w:lang w:val="bg-BG"/>
              </w:rPr>
              <w:br/>
            </w:r>
            <w:r w:rsidRPr="00F575C2">
              <w:rPr>
                <w:i/>
                <w:sz w:val="22"/>
                <w:szCs w:val="22"/>
              </w:rPr>
              <w:t>mg/ l</w:t>
            </w:r>
          </w:p>
        </w:tc>
        <w:tc>
          <w:tcPr>
            <w:tcW w:w="1448" w:type="dxa"/>
            <w:vAlign w:val="center"/>
          </w:tcPr>
          <w:p w:rsidR="002D12C8" w:rsidRPr="003440A0" w:rsidRDefault="003440A0" w:rsidP="005E2966">
            <w:pPr>
              <w:spacing w:before="120" w:after="120"/>
              <w:jc w:val="center"/>
              <w:rPr>
                <w:sz w:val="22"/>
                <w:szCs w:val="22"/>
              </w:rPr>
            </w:pPr>
            <w:r>
              <w:rPr>
                <w:sz w:val="22"/>
                <w:szCs w:val="22"/>
              </w:rPr>
              <w:t>&lt;0.005*</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Никел</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 xml:space="preserve">НК </w:t>
            </w:r>
            <w:r w:rsidRPr="00F575C2">
              <w:rPr>
                <w:sz w:val="22"/>
                <w:szCs w:val="22"/>
              </w:rPr>
              <w:t>1</w:t>
            </w:r>
            <w:r w:rsidRPr="00F575C2">
              <w:rPr>
                <w:sz w:val="22"/>
                <w:szCs w:val="22"/>
                <w:lang w:val="bg-BG"/>
              </w:rPr>
              <w:t>1</w:t>
            </w:r>
          </w:p>
        </w:tc>
        <w:tc>
          <w:tcPr>
            <w:tcW w:w="1585" w:type="dxa"/>
          </w:tcPr>
          <w:p w:rsidR="002D12C8" w:rsidRPr="00F575C2" w:rsidRDefault="002D12C8" w:rsidP="00F40AAD">
            <w:pPr>
              <w:jc w:val="center"/>
              <w:rPr>
                <w:i/>
                <w:sz w:val="22"/>
                <w:szCs w:val="22"/>
                <w:lang w:val="bg-BG"/>
              </w:rPr>
            </w:pPr>
          </w:p>
          <w:p w:rsidR="002D12C8" w:rsidRPr="00F575C2" w:rsidRDefault="002D12C8" w:rsidP="00F40AAD">
            <w:pPr>
              <w:jc w:val="center"/>
              <w:rPr>
                <w:sz w:val="22"/>
                <w:szCs w:val="22"/>
                <w:lang w:val="ru-RU"/>
              </w:rPr>
            </w:pPr>
            <w:r w:rsidRPr="00F575C2">
              <w:rPr>
                <w:i/>
                <w:sz w:val="22"/>
                <w:szCs w:val="22"/>
                <w:lang w:val="ru-RU"/>
              </w:rPr>
              <w:t>20</w:t>
            </w:r>
            <w:r w:rsidRPr="00F575C2">
              <w:rPr>
                <w:i/>
                <w:sz w:val="22"/>
                <w:szCs w:val="22"/>
                <w:lang w:val="ru-RU"/>
              </w:rPr>
              <w:br/>
              <w:t>µ</w:t>
            </w:r>
            <w:r w:rsidRPr="00F575C2">
              <w:rPr>
                <w:i/>
                <w:sz w:val="22"/>
                <w:szCs w:val="22"/>
              </w:rPr>
              <w:t>g</w:t>
            </w:r>
            <w:r w:rsidRPr="00F575C2">
              <w:rPr>
                <w:i/>
                <w:sz w:val="22"/>
                <w:szCs w:val="22"/>
                <w:lang w:val="ru-RU"/>
              </w:rPr>
              <w:t xml:space="preserve"> / </w:t>
            </w:r>
            <w:r w:rsidRPr="00F575C2">
              <w:rPr>
                <w:i/>
                <w:sz w:val="22"/>
                <w:szCs w:val="22"/>
              </w:rPr>
              <w:t>l</w:t>
            </w:r>
          </w:p>
        </w:tc>
        <w:tc>
          <w:tcPr>
            <w:tcW w:w="1448" w:type="dxa"/>
            <w:vAlign w:val="center"/>
          </w:tcPr>
          <w:p w:rsidR="002D12C8" w:rsidRPr="003440A0" w:rsidRDefault="003440A0" w:rsidP="005E2966">
            <w:pPr>
              <w:spacing w:before="120" w:after="120"/>
              <w:jc w:val="center"/>
              <w:rPr>
                <w:sz w:val="22"/>
                <w:szCs w:val="22"/>
              </w:rPr>
            </w:pPr>
            <w:r>
              <w:rPr>
                <w:sz w:val="22"/>
                <w:szCs w:val="22"/>
              </w:rPr>
              <w:t>&lt;5*</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7C4297">
        <w:trPr>
          <w:trHeight w:val="785"/>
        </w:trPr>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Олово</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 xml:space="preserve">НК </w:t>
            </w:r>
            <w:r w:rsidRPr="00F575C2">
              <w:rPr>
                <w:sz w:val="22"/>
                <w:szCs w:val="22"/>
              </w:rPr>
              <w:t>1</w:t>
            </w:r>
            <w:r w:rsidRPr="00F575C2">
              <w:rPr>
                <w:sz w:val="22"/>
                <w:szCs w:val="22"/>
                <w:lang w:val="bg-BG"/>
              </w:rPr>
              <w:t>1</w:t>
            </w:r>
          </w:p>
        </w:tc>
        <w:tc>
          <w:tcPr>
            <w:tcW w:w="1585" w:type="dxa"/>
          </w:tcPr>
          <w:p w:rsidR="002D12C8" w:rsidRPr="00F575C2" w:rsidRDefault="002D12C8" w:rsidP="00F40AAD">
            <w:pPr>
              <w:jc w:val="center"/>
              <w:rPr>
                <w:i/>
                <w:sz w:val="22"/>
                <w:szCs w:val="22"/>
                <w:lang w:val="bg-BG"/>
              </w:rPr>
            </w:pPr>
          </w:p>
          <w:p w:rsidR="002D12C8" w:rsidRPr="00F575C2" w:rsidRDefault="002D12C8" w:rsidP="00F40AAD">
            <w:pPr>
              <w:jc w:val="center"/>
              <w:rPr>
                <w:sz w:val="22"/>
                <w:szCs w:val="22"/>
                <w:lang w:val="ru-RU"/>
              </w:rPr>
            </w:pPr>
            <w:r w:rsidRPr="00F575C2">
              <w:rPr>
                <w:i/>
                <w:sz w:val="22"/>
                <w:szCs w:val="22"/>
                <w:lang w:val="ru-RU"/>
              </w:rPr>
              <w:t>10</w:t>
            </w:r>
            <w:r w:rsidRPr="00F575C2">
              <w:rPr>
                <w:i/>
                <w:sz w:val="22"/>
                <w:szCs w:val="22"/>
                <w:lang w:val="ru-RU"/>
              </w:rPr>
              <w:br/>
              <w:t>µ</w:t>
            </w:r>
            <w:r w:rsidRPr="00F575C2">
              <w:rPr>
                <w:i/>
                <w:sz w:val="22"/>
                <w:szCs w:val="22"/>
              </w:rPr>
              <w:t>g</w:t>
            </w:r>
            <w:r w:rsidRPr="00F575C2">
              <w:rPr>
                <w:i/>
                <w:sz w:val="22"/>
                <w:szCs w:val="22"/>
                <w:lang w:val="ru-RU"/>
              </w:rPr>
              <w:t xml:space="preserve"> / </w:t>
            </w:r>
            <w:r w:rsidRPr="00F575C2">
              <w:rPr>
                <w:i/>
                <w:sz w:val="22"/>
                <w:szCs w:val="22"/>
              </w:rPr>
              <w:t>l</w:t>
            </w:r>
          </w:p>
        </w:tc>
        <w:tc>
          <w:tcPr>
            <w:tcW w:w="1448" w:type="dxa"/>
            <w:vAlign w:val="center"/>
          </w:tcPr>
          <w:p w:rsidR="002D12C8" w:rsidRPr="003440A0" w:rsidRDefault="003440A0" w:rsidP="005E2966">
            <w:pPr>
              <w:spacing w:before="120" w:after="120"/>
              <w:jc w:val="center"/>
              <w:rPr>
                <w:sz w:val="22"/>
                <w:szCs w:val="22"/>
              </w:rPr>
            </w:pPr>
            <w:r>
              <w:rPr>
                <w:sz w:val="22"/>
                <w:szCs w:val="22"/>
              </w:rPr>
              <w:t>&lt;5*</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Хром</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rPr>
            </w:pPr>
            <w:r w:rsidRPr="00F575C2">
              <w:rPr>
                <w:sz w:val="22"/>
                <w:szCs w:val="22"/>
                <w:lang w:val="bg-BG"/>
              </w:rPr>
              <w:t xml:space="preserve">НК </w:t>
            </w:r>
            <w:r w:rsidRPr="00F575C2">
              <w:rPr>
                <w:sz w:val="22"/>
                <w:szCs w:val="22"/>
              </w:rPr>
              <w:t>1</w:t>
            </w:r>
            <w:r w:rsidRPr="00F575C2">
              <w:rPr>
                <w:sz w:val="22"/>
                <w:szCs w:val="22"/>
                <w:lang w:val="bg-BG"/>
              </w:rPr>
              <w:t>1</w:t>
            </w:r>
          </w:p>
        </w:tc>
        <w:tc>
          <w:tcPr>
            <w:tcW w:w="1585" w:type="dxa"/>
          </w:tcPr>
          <w:p w:rsidR="002D12C8" w:rsidRPr="00F575C2" w:rsidRDefault="002D12C8" w:rsidP="00F40AAD">
            <w:pPr>
              <w:jc w:val="center"/>
              <w:rPr>
                <w:i/>
                <w:sz w:val="22"/>
                <w:szCs w:val="22"/>
                <w:lang w:val="bg-BG"/>
              </w:rPr>
            </w:pPr>
          </w:p>
          <w:p w:rsidR="002D12C8" w:rsidRPr="00F575C2" w:rsidRDefault="002D12C8" w:rsidP="00F40AAD">
            <w:pPr>
              <w:jc w:val="center"/>
              <w:rPr>
                <w:sz w:val="22"/>
                <w:szCs w:val="22"/>
                <w:lang w:val="ru-RU"/>
              </w:rPr>
            </w:pPr>
            <w:r w:rsidRPr="00F575C2">
              <w:rPr>
                <w:i/>
                <w:sz w:val="22"/>
                <w:szCs w:val="22"/>
                <w:lang w:val="ru-RU"/>
              </w:rPr>
              <w:t>50</w:t>
            </w:r>
            <w:r w:rsidRPr="00F575C2">
              <w:rPr>
                <w:i/>
                <w:sz w:val="22"/>
                <w:szCs w:val="22"/>
                <w:lang w:val="ru-RU"/>
              </w:rPr>
              <w:br/>
              <w:t>µ</w:t>
            </w:r>
            <w:r w:rsidRPr="00F575C2">
              <w:rPr>
                <w:i/>
                <w:sz w:val="22"/>
                <w:szCs w:val="22"/>
              </w:rPr>
              <w:t>g</w:t>
            </w:r>
            <w:r w:rsidRPr="00F575C2">
              <w:rPr>
                <w:i/>
                <w:sz w:val="22"/>
                <w:szCs w:val="22"/>
                <w:lang w:val="ru-RU"/>
              </w:rPr>
              <w:t xml:space="preserve"> /</w:t>
            </w:r>
            <w:r w:rsidRPr="00F575C2">
              <w:rPr>
                <w:i/>
                <w:sz w:val="22"/>
                <w:szCs w:val="22"/>
              </w:rPr>
              <w:t>l</w:t>
            </w:r>
          </w:p>
        </w:tc>
        <w:tc>
          <w:tcPr>
            <w:tcW w:w="1448" w:type="dxa"/>
            <w:vAlign w:val="center"/>
          </w:tcPr>
          <w:p w:rsidR="002D12C8" w:rsidRPr="003440A0" w:rsidRDefault="003440A0" w:rsidP="005E2966">
            <w:pPr>
              <w:spacing w:before="120" w:after="120"/>
              <w:jc w:val="center"/>
              <w:rPr>
                <w:sz w:val="22"/>
                <w:szCs w:val="22"/>
              </w:rPr>
            </w:pPr>
            <w:r>
              <w:rPr>
                <w:sz w:val="22"/>
                <w:szCs w:val="22"/>
              </w:rPr>
              <w:t>&lt;5</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Желязо</w:t>
            </w:r>
          </w:p>
        </w:tc>
        <w:tc>
          <w:tcPr>
            <w:tcW w:w="1556"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1</w:t>
            </w:r>
            <w:r w:rsidRPr="00F575C2">
              <w:rPr>
                <w:sz w:val="22"/>
                <w:szCs w:val="22"/>
                <w:lang w:val="bg-BG"/>
              </w:rPr>
              <w:t>1</w:t>
            </w:r>
          </w:p>
        </w:tc>
        <w:tc>
          <w:tcPr>
            <w:tcW w:w="1585" w:type="dxa"/>
            <w:vAlign w:val="center"/>
          </w:tcPr>
          <w:p w:rsidR="001B0ACF" w:rsidRDefault="001B0ACF" w:rsidP="00F40AAD">
            <w:pPr>
              <w:pStyle w:val="2"/>
              <w:spacing w:before="0" w:after="0"/>
              <w:jc w:val="center"/>
              <w:outlineLvl w:val="1"/>
              <w:rPr>
                <w:rFonts w:ascii="Times New Roman" w:hAnsi="Times New Roman"/>
                <w:b w:val="0"/>
                <w:i w:val="0"/>
                <w:sz w:val="22"/>
                <w:szCs w:val="22"/>
              </w:rPr>
            </w:pPr>
          </w:p>
          <w:p w:rsidR="002D12C8" w:rsidRPr="00F575C2" w:rsidRDefault="002D12C8" w:rsidP="00F40AAD">
            <w:pPr>
              <w:pStyle w:val="2"/>
              <w:spacing w:before="0" w:after="0"/>
              <w:jc w:val="center"/>
              <w:outlineLvl w:val="1"/>
              <w:rPr>
                <w:rFonts w:ascii="Times New Roman" w:hAnsi="Times New Roman"/>
                <w:b w:val="0"/>
                <w:i w:val="0"/>
                <w:sz w:val="22"/>
                <w:szCs w:val="22"/>
              </w:rPr>
            </w:pPr>
            <w:r w:rsidRPr="00F575C2">
              <w:rPr>
                <w:rFonts w:ascii="Times New Roman" w:hAnsi="Times New Roman"/>
                <w:b w:val="0"/>
                <w:i w:val="0"/>
                <w:sz w:val="22"/>
                <w:szCs w:val="22"/>
              </w:rPr>
              <w:t>200</w:t>
            </w:r>
          </w:p>
          <w:p w:rsidR="002D12C8" w:rsidRPr="00F575C2" w:rsidRDefault="002D12C8" w:rsidP="00F40AAD">
            <w:pPr>
              <w:pStyle w:val="2"/>
              <w:spacing w:before="0" w:after="0"/>
              <w:jc w:val="center"/>
              <w:outlineLvl w:val="1"/>
              <w:rPr>
                <w:rFonts w:ascii="Times New Roman" w:hAnsi="Times New Roman"/>
                <w:b w:val="0"/>
                <w:i w:val="0"/>
                <w:sz w:val="22"/>
                <w:szCs w:val="22"/>
                <w:lang w:val="en-US"/>
              </w:rPr>
            </w:pPr>
            <w:r w:rsidRPr="00F575C2">
              <w:rPr>
                <w:rFonts w:ascii="Times New Roman" w:hAnsi="Times New Roman"/>
                <w:b w:val="0"/>
                <w:i w:val="0"/>
                <w:sz w:val="22"/>
                <w:szCs w:val="22"/>
                <w:lang w:val="ru-RU"/>
              </w:rPr>
              <w:t>µ</w:t>
            </w:r>
            <w:r w:rsidRPr="00F575C2">
              <w:rPr>
                <w:rFonts w:ascii="Times New Roman" w:hAnsi="Times New Roman"/>
                <w:b w:val="0"/>
                <w:i w:val="0"/>
                <w:sz w:val="22"/>
                <w:szCs w:val="22"/>
                <w:lang w:val="en-US"/>
              </w:rPr>
              <w:t>g</w:t>
            </w:r>
            <w:r w:rsidRPr="00F575C2">
              <w:rPr>
                <w:rFonts w:ascii="Times New Roman" w:hAnsi="Times New Roman"/>
                <w:b w:val="0"/>
                <w:i w:val="0"/>
                <w:sz w:val="22"/>
                <w:szCs w:val="22"/>
                <w:lang w:val="ru-RU"/>
              </w:rPr>
              <w:t xml:space="preserve"> / </w:t>
            </w:r>
            <w:r w:rsidRPr="00F575C2">
              <w:rPr>
                <w:rFonts w:ascii="Times New Roman" w:hAnsi="Times New Roman"/>
                <w:b w:val="0"/>
                <w:i w:val="0"/>
                <w:sz w:val="22"/>
                <w:szCs w:val="22"/>
                <w:lang w:val="en-US"/>
              </w:rPr>
              <w:t>l</w:t>
            </w:r>
          </w:p>
        </w:tc>
        <w:tc>
          <w:tcPr>
            <w:tcW w:w="1448" w:type="dxa"/>
            <w:vAlign w:val="center"/>
          </w:tcPr>
          <w:p w:rsidR="002D12C8" w:rsidRPr="003440A0" w:rsidRDefault="003440A0" w:rsidP="005E2966">
            <w:pPr>
              <w:spacing w:before="120" w:after="120"/>
              <w:jc w:val="center"/>
              <w:rPr>
                <w:sz w:val="22"/>
                <w:szCs w:val="22"/>
              </w:rPr>
            </w:pPr>
            <w:r>
              <w:rPr>
                <w:sz w:val="22"/>
                <w:szCs w:val="22"/>
              </w:rPr>
              <w:t>&lt;5*</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986EC8">
        <w:trPr>
          <w:trHeight w:val="564"/>
        </w:trPr>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Манган</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1</w:t>
            </w:r>
            <w:r w:rsidRPr="00F575C2">
              <w:rPr>
                <w:sz w:val="22"/>
                <w:szCs w:val="22"/>
                <w:lang w:val="bg-BG"/>
              </w:rPr>
              <w:t>1</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bg-BG"/>
              </w:rPr>
            </w:pPr>
            <w:r w:rsidRPr="00F575C2">
              <w:rPr>
                <w:sz w:val="22"/>
                <w:szCs w:val="22"/>
                <w:lang w:val="bg-BG"/>
              </w:rPr>
              <w:t>50</w:t>
            </w:r>
          </w:p>
          <w:p w:rsidR="002D12C8" w:rsidRPr="00F575C2" w:rsidRDefault="002D12C8" w:rsidP="00F40AAD">
            <w:pPr>
              <w:jc w:val="center"/>
              <w:rPr>
                <w:sz w:val="22"/>
                <w:szCs w:val="22"/>
              </w:rPr>
            </w:pPr>
            <w:r w:rsidRPr="00F575C2">
              <w:rPr>
                <w:sz w:val="22"/>
                <w:szCs w:val="22"/>
              </w:rPr>
              <w:t>µg / l</w:t>
            </w:r>
          </w:p>
        </w:tc>
        <w:tc>
          <w:tcPr>
            <w:tcW w:w="1448" w:type="dxa"/>
            <w:vAlign w:val="center"/>
          </w:tcPr>
          <w:p w:rsidR="002D12C8" w:rsidRPr="003440A0" w:rsidRDefault="003440A0" w:rsidP="005E2966">
            <w:pPr>
              <w:spacing w:before="120" w:after="120"/>
              <w:jc w:val="center"/>
              <w:rPr>
                <w:sz w:val="22"/>
                <w:szCs w:val="22"/>
              </w:rPr>
            </w:pPr>
            <w:r>
              <w:rPr>
                <w:sz w:val="22"/>
                <w:szCs w:val="22"/>
              </w:rPr>
              <w:t>&lt;10*</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7C4297">
        <w:trPr>
          <w:trHeight w:val="800"/>
        </w:trPr>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lastRenderedPageBreak/>
              <w:t>Арсен</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1</w:t>
            </w:r>
            <w:r w:rsidRPr="00F575C2">
              <w:rPr>
                <w:sz w:val="22"/>
                <w:szCs w:val="22"/>
                <w:lang w:val="bg-BG"/>
              </w:rPr>
              <w:t>1</w:t>
            </w:r>
          </w:p>
        </w:tc>
        <w:tc>
          <w:tcPr>
            <w:tcW w:w="1585" w:type="dxa"/>
          </w:tcPr>
          <w:p w:rsidR="002D12C8" w:rsidRPr="00F575C2" w:rsidRDefault="002D12C8" w:rsidP="00F40AAD">
            <w:pPr>
              <w:jc w:val="center"/>
              <w:rPr>
                <w:i/>
                <w:sz w:val="22"/>
                <w:szCs w:val="22"/>
                <w:lang w:val="bg-BG"/>
              </w:rPr>
            </w:pPr>
          </w:p>
          <w:p w:rsidR="002D12C8" w:rsidRPr="00F575C2" w:rsidRDefault="002D12C8" w:rsidP="00F40AAD">
            <w:pPr>
              <w:jc w:val="center"/>
              <w:rPr>
                <w:sz w:val="22"/>
                <w:szCs w:val="22"/>
                <w:lang w:val="ru-RU"/>
              </w:rPr>
            </w:pPr>
            <w:r w:rsidRPr="00F575C2">
              <w:rPr>
                <w:i/>
                <w:sz w:val="22"/>
                <w:szCs w:val="22"/>
                <w:lang w:val="ru-RU"/>
              </w:rPr>
              <w:t>10</w:t>
            </w:r>
            <w:r w:rsidRPr="00F575C2">
              <w:rPr>
                <w:i/>
                <w:sz w:val="22"/>
                <w:szCs w:val="22"/>
                <w:lang w:val="ru-RU"/>
              </w:rPr>
              <w:br/>
              <w:t>µ</w:t>
            </w:r>
            <w:r w:rsidRPr="00F575C2">
              <w:rPr>
                <w:i/>
                <w:sz w:val="22"/>
                <w:szCs w:val="22"/>
              </w:rPr>
              <w:t>g</w:t>
            </w:r>
            <w:r w:rsidRPr="00F575C2">
              <w:rPr>
                <w:i/>
                <w:sz w:val="22"/>
                <w:szCs w:val="22"/>
                <w:lang w:val="ru-RU"/>
              </w:rPr>
              <w:t xml:space="preserve"> / </w:t>
            </w:r>
            <w:r w:rsidRPr="00F575C2">
              <w:rPr>
                <w:i/>
                <w:sz w:val="22"/>
                <w:szCs w:val="22"/>
              </w:rPr>
              <w:t>l</w:t>
            </w:r>
          </w:p>
        </w:tc>
        <w:tc>
          <w:tcPr>
            <w:tcW w:w="1448" w:type="dxa"/>
            <w:vAlign w:val="center"/>
          </w:tcPr>
          <w:p w:rsidR="002D12C8" w:rsidRPr="003440A0" w:rsidRDefault="003440A0" w:rsidP="005E2966">
            <w:pPr>
              <w:spacing w:before="120" w:after="120"/>
              <w:jc w:val="center"/>
              <w:rPr>
                <w:sz w:val="22"/>
                <w:szCs w:val="22"/>
              </w:rPr>
            </w:pPr>
            <w:r>
              <w:rPr>
                <w:sz w:val="22"/>
                <w:szCs w:val="22"/>
              </w:rPr>
              <w:t>&lt;5*</w:t>
            </w:r>
          </w:p>
        </w:tc>
        <w:tc>
          <w:tcPr>
            <w:tcW w:w="1448"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Д</w:t>
            </w:r>
            <w:r w:rsidRPr="00F575C2">
              <w:rPr>
                <w:sz w:val="22"/>
                <w:szCs w:val="22"/>
                <w:lang w:val="ru-RU"/>
              </w:rPr>
              <w:t>а</w:t>
            </w:r>
          </w:p>
        </w:tc>
      </w:tr>
      <w:tr w:rsidR="002D12C8" w:rsidRPr="00F575C2" w:rsidTr="004E56A8">
        <w:trPr>
          <w:trHeight w:val="647"/>
        </w:trPr>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Нефтопродукти</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1</w:t>
            </w:r>
            <w:r w:rsidRPr="00F575C2">
              <w:rPr>
                <w:sz w:val="22"/>
                <w:szCs w:val="22"/>
                <w:lang w:val="bg-BG"/>
              </w:rPr>
              <w:t>1</w:t>
            </w:r>
          </w:p>
        </w:tc>
        <w:tc>
          <w:tcPr>
            <w:tcW w:w="1585" w:type="dxa"/>
          </w:tcPr>
          <w:p w:rsidR="002D12C8" w:rsidRPr="00F575C2" w:rsidRDefault="002D12C8" w:rsidP="00F40AAD">
            <w:pPr>
              <w:jc w:val="center"/>
              <w:rPr>
                <w:i/>
                <w:sz w:val="22"/>
                <w:szCs w:val="22"/>
                <w:lang w:val="bg-BG"/>
              </w:rPr>
            </w:pPr>
          </w:p>
          <w:p w:rsidR="002D12C8" w:rsidRPr="00F575C2" w:rsidRDefault="002D12C8" w:rsidP="00F40AAD">
            <w:pPr>
              <w:jc w:val="center"/>
              <w:rPr>
                <w:i/>
                <w:sz w:val="22"/>
                <w:szCs w:val="22"/>
                <w:lang w:val="bg-BG"/>
              </w:rPr>
            </w:pPr>
            <w:r w:rsidRPr="00F575C2">
              <w:rPr>
                <w:i/>
                <w:sz w:val="22"/>
                <w:szCs w:val="22"/>
                <w:lang w:val="bg-BG"/>
              </w:rPr>
              <w:t>50</w:t>
            </w:r>
          </w:p>
          <w:p w:rsidR="002D12C8" w:rsidRPr="00F575C2" w:rsidRDefault="002D12C8" w:rsidP="00F40AAD">
            <w:pPr>
              <w:jc w:val="center"/>
              <w:rPr>
                <w:sz w:val="22"/>
                <w:szCs w:val="22"/>
                <w:lang w:val="ru-RU"/>
              </w:rPr>
            </w:pPr>
            <w:r w:rsidRPr="00F575C2">
              <w:rPr>
                <w:i/>
                <w:sz w:val="22"/>
                <w:szCs w:val="22"/>
                <w:lang w:val="ru-RU"/>
              </w:rPr>
              <w:t>µ</w:t>
            </w:r>
            <w:r w:rsidRPr="00F575C2">
              <w:rPr>
                <w:i/>
                <w:sz w:val="22"/>
                <w:szCs w:val="22"/>
              </w:rPr>
              <w:t>g</w:t>
            </w:r>
            <w:r w:rsidRPr="00F575C2">
              <w:rPr>
                <w:i/>
                <w:sz w:val="22"/>
                <w:szCs w:val="22"/>
                <w:lang w:val="ru-RU"/>
              </w:rPr>
              <w:t xml:space="preserve"> / </w:t>
            </w:r>
            <w:r w:rsidRPr="00F575C2">
              <w:rPr>
                <w:i/>
                <w:sz w:val="22"/>
                <w:szCs w:val="22"/>
              </w:rPr>
              <w:t>l</w:t>
            </w:r>
          </w:p>
        </w:tc>
        <w:tc>
          <w:tcPr>
            <w:tcW w:w="1448" w:type="dxa"/>
            <w:vAlign w:val="center"/>
          </w:tcPr>
          <w:p w:rsidR="002D12C8" w:rsidRPr="003440A0" w:rsidRDefault="003440A0" w:rsidP="005E2966">
            <w:pPr>
              <w:jc w:val="center"/>
              <w:rPr>
                <w:sz w:val="22"/>
                <w:szCs w:val="22"/>
              </w:rPr>
            </w:pPr>
            <w:r>
              <w:rPr>
                <w:sz w:val="22"/>
                <w:szCs w:val="22"/>
              </w:rPr>
              <w:t>&lt;20*</w:t>
            </w:r>
          </w:p>
        </w:tc>
        <w:tc>
          <w:tcPr>
            <w:tcW w:w="1448" w:type="dxa"/>
          </w:tcPr>
          <w:p w:rsidR="002D12C8" w:rsidRPr="004E56A8" w:rsidRDefault="002D12C8" w:rsidP="00F40AAD">
            <w:pPr>
              <w:jc w:val="center"/>
              <w:rPr>
                <w:sz w:val="22"/>
                <w:szCs w:val="22"/>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ru-RU"/>
              </w:rPr>
            </w:pPr>
          </w:p>
          <w:p w:rsidR="002D12C8" w:rsidRPr="00F575C2" w:rsidRDefault="00040C65" w:rsidP="00F40AAD">
            <w:pPr>
              <w:jc w:val="center"/>
              <w:rPr>
                <w:sz w:val="22"/>
                <w:szCs w:val="22"/>
                <w:lang w:val="ru-RU"/>
              </w:rPr>
            </w:pPr>
            <w:r>
              <w:rPr>
                <w:sz w:val="22"/>
                <w:szCs w:val="22"/>
                <w:lang w:val="bg-BG"/>
              </w:rPr>
              <w:t>Да</w:t>
            </w:r>
          </w:p>
        </w:tc>
      </w:tr>
      <w:tr w:rsidR="002D12C8" w:rsidRPr="00F575C2" w:rsidTr="00F40AAD">
        <w:tc>
          <w:tcPr>
            <w:tcW w:w="2206" w:type="dxa"/>
            <w:vAlign w:val="center"/>
          </w:tcPr>
          <w:p w:rsidR="002D12C8" w:rsidRPr="00F575C2" w:rsidRDefault="002D12C8" w:rsidP="00F40AAD">
            <w:pPr>
              <w:spacing w:before="120" w:after="120"/>
              <w:jc w:val="center"/>
              <w:rPr>
                <w:sz w:val="22"/>
                <w:szCs w:val="22"/>
                <w:lang w:val="bg-BG"/>
              </w:rPr>
            </w:pPr>
            <w:r w:rsidRPr="00F575C2">
              <w:rPr>
                <w:sz w:val="22"/>
                <w:szCs w:val="22"/>
                <w:lang w:val="bg-BG"/>
              </w:rPr>
              <w:t>Бор</w:t>
            </w:r>
          </w:p>
        </w:tc>
        <w:tc>
          <w:tcPr>
            <w:tcW w:w="1556"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ru-RU"/>
              </w:rPr>
            </w:pPr>
            <w:r w:rsidRPr="00F575C2">
              <w:rPr>
                <w:sz w:val="22"/>
                <w:szCs w:val="22"/>
                <w:lang w:val="bg-BG"/>
              </w:rPr>
              <w:t xml:space="preserve">НК </w:t>
            </w:r>
            <w:r w:rsidRPr="00F575C2">
              <w:rPr>
                <w:sz w:val="22"/>
                <w:szCs w:val="22"/>
                <w:lang w:val="ru-RU"/>
              </w:rPr>
              <w:t>1</w:t>
            </w:r>
            <w:r w:rsidRPr="00F575C2">
              <w:rPr>
                <w:sz w:val="22"/>
                <w:szCs w:val="22"/>
                <w:lang w:val="bg-BG"/>
              </w:rPr>
              <w:t>1</w:t>
            </w:r>
          </w:p>
        </w:tc>
        <w:tc>
          <w:tcPr>
            <w:tcW w:w="1585" w:type="dxa"/>
          </w:tcPr>
          <w:p w:rsidR="002D12C8" w:rsidRPr="00F575C2" w:rsidRDefault="002D12C8" w:rsidP="00F40AAD">
            <w:pPr>
              <w:jc w:val="center"/>
              <w:rPr>
                <w:sz w:val="22"/>
                <w:szCs w:val="22"/>
                <w:lang w:val="bg-BG"/>
              </w:rPr>
            </w:pPr>
          </w:p>
          <w:p w:rsidR="002D12C8" w:rsidRPr="00F575C2" w:rsidRDefault="002D12C8" w:rsidP="00F40AAD">
            <w:pPr>
              <w:jc w:val="center"/>
              <w:rPr>
                <w:sz w:val="22"/>
                <w:szCs w:val="22"/>
                <w:lang w:val="bg-BG"/>
              </w:rPr>
            </w:pPr>
            <w:r w:rsidRPr="00F575C2">
              <w:rPr>
                <w:sz w:val="22"/>
                <w:szCs w:val="22"/>
                <w:lang w:val="bg-BG"/>
              </w:rPr>
              <w:t>1,0</w:t>
            </w:r>
          </w:p>
          <w:p w:rsidR="002D12C8" w:rsidRPr="00F575C2" w:rsidRDefault="002D12C8" w:rsidP="00F40AAD">
            <w:pPr>
              <w:jc w:val="center"/>
              <w:rPr>
                <w:i/>
                <w:sz w:val="22"/>
                <w:szCs w:val="22"/>
                <w:lang w:val="bg-BG"/>
              </w:rPr>
            </w:pPr>
            <w:r w:rsidRPr="00F575C2">
              <w:rPr>
                <w:i/>
                <w:sz w:val="22"/>
                <w:szCs w:val="22"/>
              </w:rPr>
              <w:t>µg / dm³</w:t>
            </w:r>
          </w:p>
        </w:tc>
        <w:tc>
          <w:tcPr>
            <w:tcW w:w="1448" w:type="dxa"/>
            <w:vAlign w:val="center"/>
          </w:tcPr>
          <w:p w:rsidR="002D12C8" w:rsidRPr="003440A0" w:rsidRDefault="003440A0" w:rsidP="005E2966">
            <w:pPr>
              <w:jc w:val="center"/>
              <w:rPr>
                <w:sz w:val="22"/>
                <w:szCs w:val="22"/>
              </w:rPr>
            </w:pPr>
            <w:r>
              <w:rPr>
                <w:sz w:val="22"/>
                <w:szCs w:val="22"/>
              </w:rPr>
              <w:t>&lt;50*</w:t>
            </w:r>
          </w:p>
        </w:tc>
        <w:tc>
          <w:tcPr>
            <w:tcW w:w="1448" w:type="dxa"/>
          </w:tcPr>
          <w:p w:rsidR="002D12C8" w:rsidRPr="00F575C2" w:rsidRDefault="002D12C8" w:rsidP="00F40AAD">
            <w:pPr>
              <w:jc w:val="center"/>
              <w:rPr>
                <w:sz w:val="22"/>
                <w:szCs w:val="22"/>
                <w:lang w:val="ru-RU"/>
              </w:rPr>
            </w:pPr>
          </w:p>
          <w:p w:rsidR="002D12C8" w:rsidRPr="00F575C2" w:rsidRDefault="002D12C8" w:rsidP="00F40AAD">
            <w:pPr>
              <w:jc w:val="center"/>
              <w:rPr>
                <w:sz w:val="22"/>
                <w:szCs w:val="22"/>
                <w:lang w:val="ru-RU"/>
              </w:rPr>
            </w:pPr>
            <w:r w:rsidRPr="00F575C2">
              <w:rPr>
                <w:sz w:val="22"/>
                <w:szCs w:val="22"/>
                <w:lang w:val="bg-BG"/>
              </w:rPr>
              <w:t>Веднъж на шест месеца</w:t>
            </w:r>
          </w:p>
        </w:tc>
        <w:tc>
          <w:tcPr>
            <w:tcW w:w="1542" w:type="dxa"/>
          </w:tcPr>
          <w:p w:rsidR="002D12C8" w:rsidRPr="00F575C2" w:rsidRDefault="002D12C8" w:rsidP="00F40AAD">
            <w:pPr>
              <w:jc w:val="center"/>
              <w:rPr>
                <w:sz w:val="22"/>
                <w:szCs w:val="22"/>
                <w:lang w:val="ru-RU"/>
              </w:rPr>
            </w:pPr>
          </w:p>
          <w:p w:rsidR="002D12C8" w:rsidRPr="00F575C2" w:rsidRDefault="00040C65" w:rsidP="00F40AAD">
            <w:pPr>
              <w:jc w:val="center"/>
              <w:rPr>
                <w:sz w:val="22"/>
                <w:szCs w:val="22"/>
                <w:lang w:val="ru-RU"/>
              </w:rPr>
            </w:pPr>
            <w:r>
              <w:rPr>
                <w:sz w:val="22"/>
                <w:szCs w:val="22"/>
                <w:lang w:val="bg-BG"/>
              </w:rPr>
              <w:t>Да</w:t>
            </w:r>
          </w:p>
        </w:tc>
      </w:tr>
    </w:tbl>
    <w:p w:rsidR="002D12C8" w:rsidRPr="00F575C2" w:rsidRDefault="002D12C8" w:rsidP="002D12C8">
      <w:pPr>
        <w:ind w:left="360"/>
        <w:rPr>
          <w:bCs/>
          <w:sz w:val="22"/>
          <w:szCs w:val="22"/>
          <w:lang w:val="ru-RU"/>
        </w:rPr>
      </w:pPr>
      <w:r w:rsidRPr="00F575C2">
        <w:rPr>
          <w:bCs/>
          <w:sz w:val="22"/>
          <w:szCs w:val="22"/>
          <w:lang w:val="ru-RU"/>
        </w:rPr>
        <w:t>*- по-малко от границата на количествено определянене на метода.</w:t>
      </w:r>
    </w:p>
    <w:p w:rsidR="00E9650F" w:rsidRPr="00E9650F" w:rsidRDefault="00E9650F" w:rsidP="005E56DB">
      <w:pPr>
        <w:rPr>
          <w:highlight w:val="yellow"/>
        </w:rPr>
      </w:pPr>
    </w:p>
    <w:p w:rsidR="005E56DB" w:rsidRPr="00040A82" w:rsidRDefault="005E56DB" w:rsidP="005E56DB">
      <w:pPr>
        <w:rPr>
          <w:b/>
          <w:lang w:val="ru-RU"/>
        </w:rPr>
      </w:pPr>
      <w:r w:rsidRPr="00040A82">
        <w:rPr>
          <w:lang w:val="ru-RU"/>
        </w:rPr>
        <w:t xml:space="preserve">Съгласно </w:t>
      </w:r>
      <w:r w:rsidRPr="00040A82">
        <w:rPr>
          <w:b/>
          <w:lang w:val="ru-RU"/>
        </w:rPr>
        <w:t xml:space="preserve">Условие 13.2.3.5 </w:t>
      </w:r>
      <w:r w:rsidRPr="00040A82">
        <w:rPr>
          <w:lang w:val="ru-RU"/>
        </w:rPr>
        <w:t>са извършени:</w:t>
      </w:r>
    </w:p>
    <w:p w:rsidR="005E56DB" w:rsidRPr="00040A82" w:rsidRDefault="005E56DB" w:rsidP="005E56DB">
      <w:pPr>
        <w:numPr>
          <w:ilvl w:val="0"/>
          <w:numId w:val="30"/>
        </w:numPr>
        <w:rPr>
          <w:b/>
          <w:lang w:val="ru-RU"/>
        </w:rPr>
      </w:pPr>
      <w:r w:rsidRPr="00040A82">
        <w:rPr>
          <w:lang w:val="ru-RU"/>
        </w:rPr>
        <w:t xml:space="preserve">по </w:t>
      </w:r>
      <w:r w:rsidRPr="00040A82">
        <w:rPr>
          <w:b/>
          <w:lang w:val="ru-RU"/>
        </w:rPr>
        <w:t>Условие 13.1.1.1_13.2.1.2 - 12 бр. проверки. Няма констатирани течове.</w:t>
      </w:r>
    </w:p>
    <w:p w:rsidR="005E56DB" w:rsidRPr="00040A82" w:rsidRDefault="005E56DB" w:rsidP="005E56DB">
      <w:pPr>
        <w:numPr>
          <w:ilvl w:val="0"/>
          <w:numId w:val="30"/>
        </w:numPr>
        <w:rPr>
          <w:b/>
          <w:lang w:val="ru-RU"/>
        </w:rPr>
      </w:pPr>
      <w:r w:rsidRPr="00040A82">
        <w:rPr>
          <w:lang w:val="ru-RU"/>
        </w:rPr>
        <w:t>по</w:t>
      </w:r>
      <w:r w:rsidRPr="00040A82">
        <w:rPr>
          <w:b/>
          <w:lang w:val="ru-RU"/>
        </w:rPr>
        <w:t xml:space="preserve"> Условие 13.1.1.4_13.2.1.5 – 2 бр. проверки. На площадката не са установени разливи.</w:t>
      </w:r>
    </w:p>
    <w:p w:rsidR="005E56DB" w:rsidRPr="00040A82" w:rsidRDefault="005E56DB" w:rsidP="005E56DB">
      <w:pPr>
        <w:numPr>
          <w:ilvl w:val="0"/>
          <w:numId w:val="30"/>
        </w:numPr>
        <w:rPr>
          <w:b/>
          <w:lang w:val="ru-RU"/>
        </w:rPr>
      </w:pPr>
      <w:r w:rsidRPr="00040A82">
        <w:rPr>
          <w:lang w:val="ru-RU"/>
        </w:rPr>
        <w:t>по</w:t>
      </w:r>
      <w:r w:rsidRPr="00040A82">
        <w:rPr>
          <w:b/>
          <w:lang w:val="ru-RU"/>
        </w:rPr>
        <w:t xml:space="preserve"> Условие 13.1.2.4 - 1бр. проверки. Няма констатирани несъответствия.</w:t>
      </w:r>
    </w:p>
    <w:p w:rsidR="005E56DB" w:rsidRPr="00040A82" w:rsidRDefault="005E56DB" w:rsidP="005E56DB">
      <w:pPr>
        <w:numPr>
          <w:ilvl w:val="0"/>
          <w:numId w:val="30"/>
        </w:numPr>
        <w:rPr>
          <w:b/>
          <w:lang w:val="ru-RU"/>
        </w:rPr>
      </w:pPr>
      <w:r w:rsidRPr="00040A82">
        <w:rPr>
          <w:lang w:val="ru-RU"/>
        </w:rPr>
        <w:t>по</w:t>
      </w:r>
      <w:r w:rsidRPr="00040A82">
        <w:rPr>
          <w:b/>
          <w:lang w:val="ru-RU"/>
        </w:rPr>
        <w:t xml:space="preserve"> Условие 13.2.2.2 - 2бр. Проверки.</w:t>
      </w:r>
    </w:p>
    <w:p w:rsidR="005E56DB" w:rsidRPr="00040A82" w:rsidRDefault="005E56DB" w:rsidP="005E56DB">
      <w:pPr>
        <w:ind w:left="60"/>
        <w:jc w:val="both"/>
        <w:rPr>
          <w:b/>
          <w:highlight w:val="yellow"/>
          <w:lang w:val="bg-BG"/>
        </w:rPr>
      </w:pPr>
    </w:p>
    <w:p w:rsidR="005E56DB" w:rsidRPr="00040A82" w:rsidRDefault="005E56DB" w:rsidP="005E56DB">
      <w:pPr>
        <w:ind w:left="60"/>
        <w:jc w:val="both"/>
        <w:rPr>
          <w:b/>
          <w:lang w:val="ru-RU"/>
        </w:rPr>
      </w:pPr>
      <w:r w:rsidRPr="00040A82">
        <w:rPr>
          <w:b/>
          <w:lang w:val="bg-BG"/>
        </w:rPr>
        <w:t>Наблюдават се следните отклонение между резултатите на изпитването и определените  по КР емисионии оганичения:</w:t>
      </w:r>
    </w:p>
    <w:p w:rsidR="005E56DB" w:rsidRPr="00040A82" w:rsidRDefault="005E56DB" w:rsidP="005E56DB">
      <w:pPr>
        <w:numPr>
          <w:ilvl w:val="0"/>
          <w:numId w:val="29"/>
        </w:numPr>
        <w:spacing w:before="120"/>
        <w:jc w:val="both"/>
        <w:rPr>
          <w:lang w:val="bg-BG"/>
        </w:rPr>
      </w:pPr>
      <w:r w:rsidRPr="00040A82">
        <w:rPr>
          <w:lang w:val="bg-BG"/>
        </w:rPr>
        <w:t>Пиез</w:t>
      </w:r>
      <w:r w:rsidR="000C0A19">
        <w:rPr>
          <w:lang w:val="bg-BG"/>
        </w:rPr>
        <w:t>ометър НК 6.1  – при показатели</w:t>
      </w:r>
      <w:r w:rsidR="000C0A19">
        <w:t xml:space="preserve"> нитрати,фосфати,амонивеи йони,манган,олово и бор</w:t>
      </w:r>
      <w:r w:rsidR="000C0A19">
        <w:rPr>
          <w:lang w:val="bg-BG"/>
        </w:rPr>
        <w:t xml:space="preserve"> </w:t>
      </w:r>
      <w:r w:rsidRPr="00040A82">
        <w:rPr>
          <w:lang w:val="bg-BG"/>
        </w:rPr>
        <w:t>от мониторинга през ап</w:t>
      </w:r>
      <w:r>
        <w:rPr>
          <w:lang w:val="bg-BG"/>
        </w:rPr>
        <w:t>рил и при</w:t>
      </w:r>
      <w:r w:rsidR="000C0A19">
        <w:rPr>
          <w:lang w:val="bg-BG"/>
        </w:rPr>
        <w:t xml:space="preserve"> нитрити,амониеви йони,манган и бор</w:t>
      </w:r>
      <w:r w:rsidRPr="00040A82">
        <w:rPr>
          <w:lang w:val="bg-BG"/>
        </w:rPr>
        <w:t xml:space="preserve"> от мониторинга октомври;</w:t>
      </w:r>
    </w:p>
    <w:p w:rsidR="005E56DB" w:rsidRPr="00040A82" w:rsidRDefault="005E56DB" w:rsidP="005E56DB">
      <w:pPr>
        <w:numPr>
          <w:ilvl w:val="0"/>
          <w:numId w:val="29"/>
        </w:numPr>
        <w:spacing w:before="120"/>
        <w:jc w:val="both"/>
        <w:rPr>
          <w:lang w:val="bg-BG"/>
        </w:rPr>
      </w:pPr>
      <w:r w:rsidRPr="00040A82">
        <w:rPr>
          <w:lang w:val="bg-BG"/>
        </w:rPr>
        <w:t>Пие</w:t>
      </w:r>
      <w:r>
        <w:rPr>
          <w:lang w:val="bg-BG"/>
        </w:rPr>
        <w:t>зометър НК 7 – при показатели</w:t>
      </w:r>
      <w:r w:rsidR="000C0A19">
        <w:rPr>
          <w:lang w:val="bg-BG"/>
        </w:rPr>
        <w:t xml:space="preserve"> фосфати,амониеви йони,манган,олово и бор </w:t>
      </w:r>
      <w:r w:rsidRPr="00040A82">
        <w:rPr>
          <w:lang w:val="bg-BG"/>
        </w:rPr>
        <w:t xml:space="preserve">мониторинга през април и при </w:t>
      </w:r>
      <w:r w:rsidR="000C0A19">
        <w:rPr>
          <w:lang w:val="bg-BG"/>
        </w:rPr>
        <w:t>показатели нитрити,амониеви йони,манган,жрлязо и бор</w:t>
      </w:r>
      <w:r w:rsidRPr="00040A82">
        <w:rPr>
          <w:lang w:val="bg-BG"/>
        </w:rPr>
        <w:t xml:space="preserve"> от мониторинга октомври;</w:t>
      </w:r>
    </w:p>
    <w:p w:rsidR="005E56DB" w:rsidRPr="00040A82" w:rsidRDefault="005E56DB" w:rsidP="005E56DB">
      <w:pPr>
        <w:numPr>
          <w:ilvl w:val="0"/>
          <w:numId w:val="29"/>
        </w:numPr>
        <w:spacing w:before="120"/>
        <w:jc w:val="both"/>
        <w:rPr>
          <w:lang w:val="bg-BG"/>
        </w:rPr>
      </w:pPr>
      <w:r w:rsidRPr="00040A82">
        <w:rPr>
          <w:lang w:val="bg-BG"/>
        </w:rPr>
        <w:t>П</w:t>
      </w:r>
      <w:r>
        <w:rPr>
          <w:lang w:val="bg-BG"/>
        </w:rPr>
        <w:t>иезометър НК 10 – при показател</w:t>
      </w:r>
      <w:r w:rsidR="000C0A19">
        <w:rPr>
          <w:lang w:val="bg-BG"/>
        </w:rPr>
        <w:t>и амониеви йони,олово и</w:t>
      </w:r>
      <w:r>
        <w:rPr>
          <w:lang w:val="bg-BG"/>
        </w:rPr>
        <w:t xml:space="preserve"> </w:t>
      </w:r>
      <w:r w:rsidRPr="00040A82">
        <w:rPr>
          <w:lang w:val="bg-BG"/>
        </w:rPr>
        <w:t>бор от монит</w:t>
      </w:r>
      <w:r>
        <w:rPr>
          <w:lang w:val="bg-BG"/>
        </w:rPr>
        <w:t>оринга през април и при фосфати,амониеви йони и</w:t>
      </w:r>
      <w:r w:rsidRPr="00040A82">
        <w:rPr>
          <w:lang w:val="bg-BG"/>
        </w:rPr>
        <w:t xml:space="preserve"> бор от мониторинга октомври;</w:t>
      </w:r>
    </w:p>
    <w:p w:rsidR="005E56DB" w:rsidRPr="00040A82" w:rsidRDefault="005E56DB" w:rsidP="005E56DB">
      <w:pPr>
        <w:numPr>
          <w:ilvl w:val="0"/>
          <w:numId w:val="29"/>
        </w:numPr>
        <w:spacing w:before="120"/>
        <w:jc w:val="both"/>
        <w:rPr>
          <w:lang w:val="bg-BG"/>
        </w:rPr>
      </w:pPr>
      <w:r w:rsidRPr="00040A82">
        <w:rPr>
          <w:lang w:val="bg-BG"/>
        </w:rPr>
        <w:t xml:space="preserve">Пиезометър НК 11 – при показател </w:t>
      </w:r>
      <w:r>
        <w:rPr>
          <w:lang w:val="bg-BG"/>
        </w:rPr>
        <w:t>фосфати,амо</w:t>
      </w:r>
      <w:r w:rsidR="000C0A19">
        <w:rPr>
          <w:lang w:val="bg-BG"/>
        </w:rPr>
        <w:t>ниеви йони,олово</w:t>
      </w:r>
      <w:r w:rsidRPr="00040A82">
        <w:rPr>
          <w:lang w:val="bg-BG"/>
        </w:rPr>
        <w:t xml:space="preserve"> от мониторинга през април и при</w:t>
      </w:r>
      <w:r w:rsidR="000C0A19">
        <w:rPr>
          <w:lang w:val="bg-BG"/>
        </w:rPr>
        <w:t xml:space="preserve"> показател амониеви йони от мониторинга</w:t>
      </w:r>
      <w:r w:rsidRPr="00040A82">
        <w:rPr>
          <w:lang w:val="bg-BG"/>
        </w:rPr>
        <w:t xml:space="preserve"> октомври;</w:t>
      </w:r>
    </w:p>
    <w:p w:rsidR="005E56DB" w:rsidRPr="00040A82" w:rsidRDefault="005E56DB" w:rsidP="00C830AA">
      <w:pPr>
        <w:spacing w:before="120"/>
        <w:ind w:firstLine="540"/>
        <w:rPr>
          <w:lang w:val="bg-BG"/>
        </w:rPr>
      </w:pPr>
      <w:r w:rsidRPr="00040A82">
        <w:rPr>
          <w:lang w:val="bg-BG"/>
        </w:rPr>
        <w:t xml:space="preserve">Причините за несъответствията от мониторинга на подземните води се дължат на факта, че пунктовете за мониторинг се намират в непосредствена близост след старото сметище на гр. Асеновград. Община Асеновград предвижда реализиране на проект за рекултивация на старото сметище. </w:t>
      </w:r>
      <w:r w:rsidRPr="00040A82">
        <w:rPr>
          <w:lang w:val="bg-BG"/>
        </w:rPr>
        <w:br/>
        <w:t xml:space="preserve">         </w:t>
      </w:r>
    </w:p>
    <w:p w:rsidR="005E56DB" w:rsidRPr="00040A82" w:rsidRDefault="005E56DB" w:rsidP="00C830AA">
      <w:pPr>
        <w:rPr>
          <w:rStyle w:val="af7"/>
          <w:lang w:val="bg-BG"/>
        </w:rPr>
      </w:pPr>
    </w:p>
    <w:p w:rsidR="005E56DB" w:rsidRPr="00040A82" w:rsidRDefault="005E56DB" w:rsidP="00C830AA">
      <w:pPr>
        <w:rPr>
          <w:bCs/>
          <w:lang w:val="bg-BG"/>
        </w:rPr>
      </w:pPr>
      <w:r w:rsidRPr="00040A82">
        <w:rPr>
          <w:bCs/>
          <w:lang w:val="bg-BG"/>
        </w:rPr>
        <w:t>По</w:t>
      </w:r>
      <w:r w:rsidRPr="00040A82">
        <w:rPr>
          <w:b/>
          <w:lang w:val="bg-BG"/>
        </w:rPr>
        <w:t xml:space="preserve"> Условие 15.5. </w:t>
      </w:r>
      <w:r w:rsidRPr="00040A82">
        <w:rPr>
          <w:lang w:val="bg-BG"/>
        </w:rPr>
        <w:t xml:space="preserve">във връзка с </w:t>
      </w:r>
      <w:r w:rsidRPr="00040A82">
        <w:rPr>
          <w:b/>
          <w:lang w:val="bg-BG"/>
        </w:rPr>
        <w:t xml:space="preserve">Условие 15.4 - </w:t>
      </w:r>
      <w:r w:rsidR="000C2F01">
        <w:rPr>
          <w:bCs/>
          <w:lang w:val="bg-BG"/>
        </w:rPr>
        <w:t>През 201</w:t>
      </w:r>
      <w:r w:rsidR="000C2F01">
        <w:rPr>
          <w:bCs/>
        </w:rPr>
        <w:t>8</w:t>
      </w:r>
      <w:r w:rsidRPr="00040A82">
        <w:rPr>
          <w:bCs/>
          <w:lang w:val="bg-BG"/>
        </w:rPr>
        <w:t xml:space="preserve"> г. не е регистриран анормален режим на инсталацията по Условие 2, поради което Операторът не е провеждал мониторинг при анормални режими на работа.</w:t>
      </w:r>
    </w:p>
    <w:p w:rsidR="005E56DB" w:rsidRPr="00055AC4" w:rsidRDefault="005E56DB" w:rsidP="005E56DB">
      <w:pPr>
        <w:spacing w:before="120"/>
        <w:jc w:val="both"/>
      </w:pPr>
    </w:p>
    <w:p w:rsidR="005E56DB" w:rsidRPr="00040A82" w:rsidRDefault="005E56DB" w:rsidP="005E56DB">
      <w:pPr>
        <w:pBdr>
          <w:top w:val="single" w:sz="4" w:space="1" w:color="auto"/>
          <w:left w:val="single" w:sz="4" w:space="4" w:color="auto"/>
          <w:bottom w:val="single" w:sz="4" w:space="1" w:color="auto"/>
          <w:right w:val="single" w:sz="4" w:space="4" w:color="auto"/>
        </w:pBdr>
        <w:shd w:val="clear" w:color="auto" w:fill="CCFFFF"/>
        <w:ind w:left="360" w:hanging="360"/>
        <w:jc w:val="both"/>
        <w:rPr>
          <w:b/>
          <w:lang w:val="bg-BG"/>
        </w:rPr>
      </w:pPr>
      <w:r w:rsidRPr="00040A82">
        <w:rPr>
          <w:b/>
          <w:lang w:val="bg-BG"/>
        </w:rPr>
        <w:t>5. Доклад по Инвестиционна програма за привеждане в съответствие с условията на КР (ИППСУКР)</w:t>
      </w:r>
    </w:p>
    <w:p w:rsidR="005E56DB" w:rsidRPr="00040A82" w:rsidRDefault="005E56DB" w:rsidP="005E56DB">
      <w:pPr>
        <w:spacing w:before="120" w:after="120"/>
        <w:jc w:val="both"/>
        <w:rPr>
          <w:highlight w:val="yellow"/>
          <w:lang w:val="bg-BG"/>
        </w:rPr>
      </w:pPr>
    </w:p>
    <w:p w:rsidR="005E56DB" w:rsidRPr="00040A82" w:rsidRDefault="005E56DB" w:rsidP="005E56DB">
      <w:pPr>
        <w:pBdr>
          <w:top w:val="single" w:sz="4" w:space="1" w:color="auto"/>
          <w:left w:val="single" w:sz="4" w:space="4" w:color="auto"/>
          <w:bottom w:val="single" w:sz="4" w:space="1" w:color="auto"/>
          <w:right w:val="single" w:sz="4" w:space="12" w:color="auto"/>
        </w:pBdr>
        <w:shd w:val="clear" w:color="auto" w:fill="CCFFFF"/>
        <w:jc w:val="both"/>
        <w:rPr>
          <w:b/>
          <w:lang w:val="bg-BG"/>
        </w:rPr>
      </w:pPr>
      <w:r w:rsidRPr="00040A82">
        <w:rPr>
          <w:b/>
          <w:lang w:val="bg-BG"/>
        </w:rPr>
        <w:t>6. Прекратяване работата на инсталации или части от тях</w:t>
      </w:r>
    </w:p>
    <w:p w:rsidR="005E56DB" w:rsidRPr="00040A82" w:rsidRDefault="005E56DB" w:rsidP="005E56DB">
      <w:pPr>
        <w:spacing w:before="120"/>
        <w:jc w:val="both"/>
        <w:rPr>
          <w:b/>
          <w:lang w:val="bg-BG"/>
        </w:rPr>
      </w:pPr>
      <w:r w:rsidRPr="00040A82">
        <w:rPr>
          <w:b/>
          <w:lang w:val="bg-BG"/>
        </w:rPr>
        <w:t>Условие 16.4 във връзка с Условие 16.2 и Условие 16.3</w:t>
      </w:r>
    </w:p>
    <w:p w:rsidR="005E56DB" w:rsidRPr="00040A82" w:rsidRDefault="005E56DB" w:rsidP="005E56DB">
      <w:pPr>
        <w:rPr>
          <w:lang w:val="bg-BG"/>
        </w:rPr>
      </w:pPr>
      <w:r w:rsidRPr="00040A82">
        <w:rPr>
          <w:lang w:val="bg-BG"/>
        </w:rPr>
        <w:t xml:space="preserve">През отчетния период не е прекратявана </w:t>
      </w:r>
      <w:r w:rsidRPr="00040A82">
        <w:rPr>
          <w:b/>
          <w:lang w:val="bg-BG"/>
        </w:rPr>
        <w:t>или временно прекратявана</w:t>
      </w:r>
      <w:r w:rsidRPr="00040A82">
        <w:rPr>
          <w:lang w:val="bg-BG"/>
        </w:rPr>
        <w:t xml:space="preserve"> работата на инсталацията или части от нея.</w:t>
      </w:r>
    </w:p>
    <w:p w:rsidR="0078477B" w:rsidRPr="0078477B" w:rsidRDefault="0078477B" w:rsidP="005E56DB">
      <w:pPr>
        <w:spacing w:before="120"/>
        <w:jc w:val="both"/>
      </w:pPr>
    </w:p>
    <w:p w:rsidR="005E56DB" w:rsidRPr="00040A82" w:rsidRDefault="005E56DB" w:rsidP="005E56DB">
      <w:pPr>
        <w:pStyle w:val="1"/>
        <w:pBdr>
          <w:top w:val="single" w:sz="4" w:space="1" w:color="auto"/>
          <w:left w:val="single" w:sz="4" w:space="4" w:color="auto"/>
          <w:bottom w:val="single" w:sz="4" w:space="1" w:color="auto"/>
          <w:right w:val="single" w:sz="4" w:space="4" w:color="auto"/>
        </w:pBdr>
        <w:shd w:val="clear" w:color="auto" w:fill="CCFFFF"/>
        <w:spacing w:before="120"/>
        <w:rPr>
          <w:b/>
          <w:bCs/>
          <w:u w:val="none"/>
          <w:lang w:val="ru-RU"/>
        </w:rPr>
      </w:pPr>
      <w:bookmarkStart w:id="11" w:name="_Toc49084073"/>
      <w:bookmarkEnd w:id="10"/>
      <w:r w:rsidRPr="00040A82">
        <w:rPr>
          <w:b/>
          <w:bCs/>
          <w:u w:val="none"/>
          <w:lang w:val="bg-BG"/>
        </w:rPr>
        <w:lastRenderedPageBreak/>
        <w:t>7</w:t>
      </w:r>
      <w:r w:rsidRPr="00040A82">
        <w:rPr>
          <w:b/>
          <w:bCs/>
          <w:u w:val="none"/>
          <w:lang w:val="ru-RU"/>
        </w:rPr>
        <w:t>. С</w:t>
      </w:r>
      <w:r w:rsidRPr="00040A82">
        <w:rPr>
          <w:b/>
          <w:bCs/>
          <w:u w:val="none"/>
          <w:lang w:val="bg-BG"/>
        </w:rPr>
        <w:t xml:space="preserve">вързани с околната среда аварии, </w:t>
      </w:r>
      <w:bookmarkEnd w:id="11"/>
      <w:r w:rsidRPr="00040A82">
        <w:rPr>
          <w:b/>
          <w:bCs/>
          <w:u w:val="none"/>
          <w:lang w:val="bg-BG"/>
        </w:rPr>
        <w:t>оплаквания и възражения</w:t>
      </w:r>
    </w:p>
    <w:p w:rsidR="005E56DB" w:rsidRPr="00040A82" w:rsidRDefault="005E56DB" w:rsidP="005E56DB">
      <w:pPr>
        <w:pStyle w:val="1"/>
        <w:pBdr>
          <w:top w:val="single" w:sz="4" w:space="1" w:color="auto"/>
          <w:left w:val="single" w:sz="4" w:space="4" w:color="auto"/>
          <w:bottom w:val="single" w:sz="4" w:space="1" w:color="auto"/>
          <w:right w:val="single" w:sz="4" w:space="4" w:color="auto"/>
        </w:pBdr>
        <w:shd w:val="clear" w:color="auto" w:fill="CCFFFF"/>
        <w:spacing w:before="120"/>
        <w:rPr>
          <w:b/>
          <w:bCs/>
          <w:u w:val="none"/>
          <w:lang w:val="bg-BG"/>
        </w:rPr>
      </w:pPr>
      <w:bookmarkStart w:id="12" w:name="_Toc49084074"/>
      <w:r w:rsidRPr="00040A82">
        <w:rPr>
          <w:b/>
          <w:bCs/>
          <w:u w:val="none"/>
          <w:lang w:val="bg-BG"/>
        </w:rPr>
        <w:t>7</w:t>
      </w:r>
      <w:r w:rsidRPr="00040A82">
        <w:rPr>
          <w:b/>
          <w:bCs/>
          <w:u w:val="none"/>
          <w:lang w:val="ru-RU"/>
        </w:rPr>
        <w:t xml:space="preserve">.1 </w:t>
      </w:r>
      <w:bookmarkEnd w:id="12"/>
      <w:r w:rsidRPr="00040A82">
        <w:rPr>
          <w:b/>
          <w:bCs/>
          <w:u w:val="none"/>
          <w:lang w:val="bg-BG"/>
        </w:rPr>
        <w:t>Аварии</w:t>
      </w:r>
    </w:p>
    <w:p w:rsidR="005E56DB" w:rsidRPr="00040A82" w:rsidRDefault="005E56DB" w:rsidP="005E56DB">
      <w:pPr>
        <w:ind w:firstLine="708"/>
        <w:rPr>
          <w:lang w:val="bg-BG"/>
        </w:rPr>
      </w:pPr>
    </w:p>
    <w:p w:rsidR="005E56DB" w:rsidRPr="00040A82" w:rsidRDefault="005E56DB" w:rsidP="005E56DB">
      <w:pPr>
        <w:ind w:firstLine="708"/>
        <w:rPr>
          <w:lang w:val="bg-BG"/>
        </w:rPr>
      </w:pPr>
      <w:r w:rsidRPr="00040A82">
        <w:rPr>
          <w:lang w:val="ru-RU"/>
        </w:rPr>
        <w:t>През наблюдавания период няма регистрирани аварии на площадката, поради което Таблица 9 не е попълнена.</w:t>
      </w:r>
    </w:p>
    <w:p w:rsidR="005E56DB" w:rsidRPr="00040A82" w:rsidRDefault="005E56DB" w:rsidP="005E56DB">
      <w:pPr>
        <w:rPr>
          <w:lang w:val="bg-BG"/>
        </w:rPr>
      </w:pPr>
    </w:p>
    <w:p w:rsidR="005E56DB" w:rsidRPr="00040A82" w:rsidRDefault="005E56DB" w:rsidP="005E56DB">
      <w:pPr>
        <w:jc w:val="both"/>
        <w:rPr>
          <w:b/>
        </w:rPr>
      </w:pPr>
    </w:p>
    <w:p w:rsidR="005E56DB" w:rsidRPr="00040A82" w:rsidRDefault="005E56DB" w:rsidP="005E56DB">
      <w:pPr>
        <w:jc w:val="both"/>
      </w:pPr>
    </w:p>
    <w:tbl>
      <w:tblPr>
        <w:tblW w:w="9735" w:type="dxa"/>
        <w:tblInd w:w="55" w:type="dxa"/>
        <w:tblLayout w:type="fixed"/>
        <w:tblCellMar>
          <w:left w:w="70" w:type="dxa"/>
          <w:right w:w="70" w:type="dxa"/>
        </w:tblCellMar>
        <w:tblLook w:val="0000"/>
      </w:tblPr>
      <w:tblGrid>
        <w:gridCol w:w="1275"/>
        <w:gridCol w:w="1440"/>
        <w:gridCol w:w="1800"/>
        <w:gridCol w:w="1800"/>
        <w:gridCol w:w="1800"/>
        <w:gridCol w:w="1620"/>
      </w:tblGrid>
      <w:tr w:rsidR="005E56DB" w:rsidRPr="00040A82" w:rsidTr="0080765D">
        <w:trPr>
          <w:trHeight w:val="729"/>
        </w:trPr>
        <w:tc>
          <w:tcPr>
            <w:tcW w:w="1275" w:type="dxa"/>
            <w:tcBorders>
              <w:top w:val="single" w:sz="4" w:space="0" w:color="auto"/>
              <w:left w:val="single" w:sz="4" w:space="0" w:color="auto"/>
              <w:bottom w:val="single" w:sz="4" w:space="0" w:color="000000"/>
              <w:right w:val="single" w:sz="4" w:space="0" w:color="000000"/>
            </w:tcBorders>
            <w:shd w:val="clear" w:color="auto" w:fill="EAEAEA"/>
            <w:noWrap/>
            <w:vAlign w:val="bottom"/>
          </w:tcPr>
          <w:p w:rsidR="005E56DB" w:rsidRPr="00040A82" w:rsidRDefault="005E56DB" w:rsidP="0080765D">
            <w:pPr>
              <w:jc w:val="center"/>
              <w:rPr>
                <w:lang w:val="bg-BG"/>
              </w:rPr>
            </w:pPr>
            <w:r w:rsidRPr="00040A82">
              <w:rPr>
                <w:lang w:val="bg-BG"/>
              </w:rPr>
              <w:t>Дата на инцидента</w:t>
            </w:r>
          </w:p>
        </w:tc>
        <w:tc>
          <w:tcPr>
            <w:tcW w:w="1440" w:type="dxa"/>
            <w:tcBorders>
              <w:top w:val="single" w:sz="4" w:space="0" w:color="auto"/>
              <w:left w:val="single" w:sz="4" w:space="0" w:color="auto"/>
              <w:bottom w:val="single" w:sz="4" w:space="0" w:color="000000"/>
              <w:right w:val="single" w:sz="4" w:space="0" w:color="auto"/>
            </w:tcBorders>
            <w:shd w:val="clear" w:color="auto" w:fill="EAEAEA"/>
            <w:vAlign w:val="bottom"/>
          </w:tcPr>
          <w:p w:rsidR="005E56DB" w:rsidRPr="00040A82" w:rsidRDefault="005E56DB" w:rsidP="0080765D">
            <w:pPr>
              <w:jc w:val="center"/>
              <w:rPr>
                <w:lang w:val="bg-BG"/>
              </w:rPr>
            </w:pPr>
            <w:r w:rsidRPr="00040A82">
              <w:rPr>
                <w:lang w:val="bg-BG"/>
              </w:rPr>
              <w:t>Описание на инцидента</w:t>
            </w:r>
          </w:p>
        </w:tc>
        <w:tc>
          <w:tcPr>
            <w:tcW w:w="1800" w:type="dxa"/>
            <w:tcBorders>
              <w:top w:val="single" w:sz="4" w:space="0" w:color="auto"/>
              <w:left w:val="single" w:sz="4" w:space="0" w:color="auto"/>
              <w:bottom w:val="single" w:sz="4" w:space="0" w:color="000000"/>
              <w:right w:val="single" w:sz="4" w:space="0" w:color="000000"/>
            </w:tcBorders>
            <w:shd w:val="clear" w:color="auto" w:fill="EAEAEA"/>
            <w:noWrap/>
            <w:vAlign w:val="bottom"/>
          </w:tcPr>
          <w:p w:rsidR="005E56DB" w:rsidRPr="00040A82" w:rsidRDefault="005E56DB" w:rsidP="0080765D">
            <w:pPr>
              <w:jc w:val="center"/>
              <w:rPr>
                <w:lang w:val="bg-BG"/>
              </w:rPr>
            </w:pPr>
            <w:r w:rsidRPr="00040A82">
              <w:rPr>
                <w:lang w:val="bg-BG"/>
              </w:rPr>
              <w:t>Причини</w:t>
            </w:r>
          </w:p>
        </w:tc>
        <w:tc>
          <w:tcPr>
            <w:tcW w:w="1800" w:type="dxa"/>
            <w:tcBorders>
              <w:top w:val="single" w:sz="4" w:space="0" w:color="auto"/>
              <w:left w:val="single" w:sz="4" w:space="0" w:color="auto"/>
              <w:bottom w:val="single" w:sz="4" w:space="0" w:color="000000"/>
              <w:right w:val="single" w:sz="4" w:space="0" w:color="auto"/>
            </w:tcBorders>
            <w:shd w:val="clear" w:color="auto" w:fill="EAEAEA"/>
            <w:vAlign w:val="bottom"/>
          </w:tcPr>
          <w:p w:rsidR="005E56DB" w:rsidRPr="00040A82" w:rsidRDefault="005E56DB" w:rsidP="0080765D">
            <w:pPr>
              <w:jc w:val="center"/>
              <w:rPr>
                <w:lang w:val="bg-BG"/>
              </w:rPr>
            </w:pPr>
            <w:r w:rsidRPr="00040A82">
              <w:rPr>
                <w:lang w:val="bg-BG"/>
              </w:rPr>
              <w:t>Предприети действия</w:t>
            </w:r>
          </w:p>
        </w:tc>
        <w:tc>
          <w:tcPr>
            <w:tcW w:w="1800" w:type="dxa"/>
            <w:tcBorders>
              <w:top w:val="single" w:sz="4" w:space="0" w:color="auto"/>
              <w:left w:val="single" w:sz="4" w:space="0" w:color="auto"/>
              <w:bottom w:val="single" w:sz="4" w:space="0" w:color="000000"/>
              <w:right w:val="single" w:sz="4" w:space="0" w:color="000000"/>
            </w:tcBorders>
            <w:shd w:val="clear" w:color="auto" w:fill="EAEAEA"/>
            <w:noWrap/>
          </w:tcPr>
          <w:p w:rsidR="005E56DB" w:rsidRPr="00040A82" w:rsidRDefault="005E56DB" w:rsidP="0080765D">
            <w:pPr>
              <w:jc w:val="center"/>
              <w:rPr>
                <w:lang w:val="bg-BG"/>
              </w:rPr>
            </w:pPr>
          </w:p>
          <w:p w:rsidR="005E56DB" w:rsidRPr="00040A82" w:rsidRDefault="005E56DB" w:rsidP="0080765D">
            <w:pPr>
              <w:jc w:val="center"/>
              <w:rPr>
                <w:lang w:val="bg-BG"/>
              </w:rPr>
            </w:pPr>
            <w:r w:rsidRPr="00040A82">
              <w:rPr>
                <w:lang w:val="bg-BG"/>
              </w:rPr>
              <w:t xml:space="preserve">Планирани действия </w:t>
            </w:r>
          </w:p>
        </w:tc>
        <w:tc>
          <w:tcPr>
            <w:tcW w:w="1620" w:type="dxa"/>
            <w:tcBorders>
              <w:top w:val="single" w:sz="4" w:space="0" w:color="auto"/>
              <w:left w:val="single" w:sz="4" w:space="0" w:color="auto"/>
              <w:bottom w:val="single" w:sz="4" w:space="0" w:color="000000"/>
              <w:right w:val="single" w:sz="4" w:space="0" w:color="000000"/>
            </w:tcBorders>
            <w:shd w:val="clear" w:color="auto" w:fill="EAEAEA"/>
            <w:vAlign w:val="bottom"/>
          </w:tcPr>
          <w:p w:rsidR="005E56DB" w:rsidRPr="00040A82" w:rsidRDefault="005E56DB" w:rsidP="0080765D">
            <w:pPr>
              <w:jc w:val="center"/>
              <w:rPr>
                <w:lang w:val="bg-BG"/>
              </w:rPr>
            </w:pPr>
            <w:r w:rsidRPr="00040A82">
              <w:rPr>
                <w:lang w:val="bg-BG"/>
              </w:rPr>
              <w:t>Органи, които са уведомени</w:t>
            </w:r>
          </w:p>
        </w:tc>
      </w:tr>
      <w:tr w:rsidR="005E56DB" w:rsidRPr="00040A82" w:rsidTr="0080765D">
        <w:trPr>
          <w:trHeight w:val="785"/>
        </w:trPr>
        <w:tc>
          <w:tcPr>
            <w:tcW w:w="1275" w:type="dxa"/>
            <w:tcBorders>
              <w:top w:val="single" w:sz="4" w:space="0" w:color="auto"/>
              <w:left w:val="single" w:sz="4" w:space="0" w:color="auto"/>
              <w:bottom w:val="single" w:sz="4" w:space="0" w:color="000000"/>
              <w:right w:val="single" w:sz="4" w:space="0" w:color="000000"/>
            </w:tcBorders>
            <w:shd w:val="clear" w:color="auto" w:fill="auto"/>
            <w:vAlign w:val="bottom"/>
          </w:tcPr>
          <w:p w:rsidR="005E56DB" w:rsidRPr="00040A82" w:rsidRDefault="005E56DB" w:rsidP="0080765D">
            <w:pPr>
              <w:jc w:val="center"/>
              <w:rPr>
                <w:lang w:val="bg-BG"/>
              </w:rPr>
            </w:pPr>
            <w:r w:rsidRPr="00040A82">
              <w:rPr>
                <w:lang w:val="bg-BG"/>
              </w:rPr>
              <w:t>-</w:t>
            </w:r>
          </w:p>
          <w:p w:rsidR="005E56DB" w:rsidRPr="00040A82" w:rsidRDefault="005E56DB" w:rsidP="0080765D">
            <w:pPr>
              <w:jc w:val="center"/>
              <w:rPr>
                <w:lang w:val="bg-BG"/>
              </w:rPr>
            </w:pPr>
          </w:p>
        </w:tc>
        <w:tc>
          <w:tcPr>
            <w:tcW w:w="1440" w:type="dxa"/>
            <w:tcBorders>
              <w:top w:val="single" w:sz="4" w:space="0" w:color="auto"/>
              <w:left w:val="single" w:sz="4" w:space="0" w:color="auto"/>
              <w:bottom w:val="single" w:sz="4" w:space="0" w:color="000000"/>
              <w:right w:val="single" w:sz="4" w:space="0" w:color="auto"/>
            </w:tcBorders>
          </w:tcPr>
          <w:p w:rsidR="005E56DB" w:rsidRPr="00040A82" w:rsidRDefault="005E56DB" w:rsidP="0080765D">
            <w:pPr>
              <w:jc w:val="center"/>
              <w:rPr>
                <w:lang w:val="bg-BG"/>
              </w:rPr>
            </w:pPr>
          </w:p>
          <w:p w:rsidR="005E56DB" w:rsidRPr="00040A82" w:rsidRDefault="005E56DB" w:rsidP="0080765D">
            <w:pPr>
              <w:jc w:val="center"/>
              <w:rPr>
                <w:lang w:val="bg-BG"/>
              </w:rPr>
            </w:pPr>
            <w:r w:rsidRPr="00040A82">
              <w:rPr>
                <w:lang w:val="bg-BG"/>
              </w:rPr>
              <w:t>-</w:t>
            </w:r>
          </w:p>
        </w:tc>
        <w:tc>
          <w:tcPr>
            <w:tcW w:w="1800" w:type="dxa"/>
            <w:tcBorders>
              <w:top w:val="single" w:sz="4" w:space="0" w:color="auto"/>
              <w:left w:val="single" w:sz="4" w:space="0" w:color="auto"/>
              <w:bottom w:val="single" w:sz="4" w:space="0" w:color="000000"/>
              <w:right w:val="single" w:sz="4" w:space="0" w:color="000000"/>
            </w:tcBorders>
            <w:shd w:val="clear" w:color="auto" w:fill="auto"/>
            <w:noWrap/>
            <w:vAlign w:val="bottom"/>
          </w:tcPr>
          <w:p w:rsidR="005E56DB" w:rsidRPr="00040A82" w:rsidRDefault="005E56DB" w:rsidP="0080765D">
            <w:pPr>
              <w:jc w:val="center"/>
              <w:rPr>
                <w:lang w:val="bg-BG"/>
              </w:rPr>
            </w:pPr>
            <w:r w:rsidRPr="00040A82">
              <w:rPr>
                <w:lang w:val="bg-BG"/>
              </w:rPr>
              <w:t>-</w:t>
            </w:r>
          </w:p>
          <w:p w:rsidR="005E56DB" w:rsidRPr="00040A82" w:rsidRDefault="005E56DB" w:rsidP="0080765D">
            <w:pPr>
              <w:jc w:val="center"/>
            </w:pPr>
            <w:r w:rsidRPr="00040A82">
              <w:t> </w:t>
            </w:r>
          </w:p>
        </w:tc>
        <w:tc>
          <w:tcPr>
            <w:tcW w:w="1800" w:type="dxa"/>
            <w:tcBorders>
              <w:top w:val="single" w:sz="4" w:space="0" w:color="auto"/>
              <w:left w:val="single" w:sz="4" w:space="0" w:color="auto"/>
              <w:bottom w:val="single" w:sz="4" w:space="0" w:color="000000"/>
              <w:right w:val="single" w:sz="4" w:space="0" w:color="auto"/>
            </w:tcBorders>
          </w:tcPr>
          <w:p w:rsidR="005E56DB" w:rsidRPr="00040A82" w:rsidRDefault="005E56DB" w:rsidP="0080765D">
            <w:pPr>
              <w:jc w:val="center"/>
              <w:rPr>
                <w:lang w:val="bg-BG"/>
              </w:rPr>
            </w:pPr>
          </w:p>
          <w:p w:rsidR="005E56DB" w:rsidRPr="00040A82" w:rsidRDefault="005E56DB" w:rsidP="0080765D">
            <w:pPr>
              <w:jc w:val="center"/>
              <w:rPr>
                <w:lang w:val="bg-BG"/>
              </w:rPr>
            </w:pPr>
            <w:r w:rsidRPr="00040A82">
              <w:rPr>
                <w:lang w:val="bg-BG"/>
              </w:rPr>
              <w:t>-</w:t>
            </w:r>
          </w:p>
        </w:tc>
        <w:tc>
          <w:tcPr>
            <w:tcW w:w="1800" w:type="dxa"/>
            <w:tcBorders>
              <w:top w:val="single" w:sz="4" w:space="0" w:color="auto"/>
              <w:left w:val="single" w:sz="4" w:space="0" w:color="auto"/>
              <w:bottom w:val="single" w:sz="4" w:space="0" w:color="000000"/>
              <w:right w:val="single" w:sz="4" w:space="0" w:color="000000"/>
            </w:tcBorders>
            <w:shd w:val="clear" w:color="auto" w:fill="auto"/>
            <w:noWrap/>
            <w:vAlign w:val="bottom"/>
          </w:tcPr>
          <w:p w:rsidR="005E56DB" w:rsidRPr="00040A82" w:rsidRDefault="005E56DB" w:rsidP="0080765D">
            <w:pPr>
              <w:jc w:val="center"/>
              <w:rPr>
                <w:lang w:val="bg-BG"/>
              </w:rPr>
            </w:pPr>
            <w:r w:rsidRPr="00040A82">
              <w:rPr>
                <w:lang w:val="bg-BG"/>
              </w:rPr>
              <w:t>-</w:t>
            </w:r>
          </w:p>
          <w:p w:rsidR="005E56DB" w:rsidRPr="00040A82" w:rsidRDefault="005E56DB" w:rsidP="0080765D">
            <w:pPr>
              <w:jc w:val="center"/>
            </w:pPr>
            <w:r w:rsidRPr="00040A82">
              <w:t> </w:t>
            </w:r>
          </w:p>
        </w:tc>
        <w:tc>
          <w:tcPr>
            <w:tcW w:w="1620" w:type="dxa"/>
            <w:tcBorders>
              <w:top w:val="single" w:sz="4" w:space="0" w:color="auto"/>
              <w:left w:val="single" w:sz="4" w:space="0" w:color="auto"/>
              <w:bottom w:val="single" w:sz="4" w:space="0" w:color="000000"/>
              <w:right w:val="single" w:sz="4" w:space="0" w:color="000000"/>
            </w:tcBorders>
            <w:shd w:val="clear" w:color="auto" w:fill="auto"/>
            <w:noWrap/>
            <w:vAlign w:val="bottom"/>
          </w:tcPr>
          <w:p w:rsidR="005E56DB" w:rsidRPr="00040A82" w:rsidRDefault="005E56DB" w:rsidP="0080765D">
            <w:pPr>
              <w:jc w:val="center"/>
              <w:rPr>
                <w:lang w:val="bg-BG"/>
              </w:rPr>
            </w:pPr>
            <w:r w:rsidRPr="00040A82">
              <w:rPr>
                <w:lang w:val="bg-BG"/>
              </w:rPr>
              <w:t>-</w:t>
            </w:r>
          </w:p>
          <w:p w:rsidR="005E56DB" w:rsidRPr="00040A82" w:rsidRDefault="005E56DB" w:rsidP="0080765D">
            <w:pPr>
              <w:jc w:val="center"/>
            </w:pPr>
            <w:r w:rsidRPr="00040A82">
              <w:t> </w:t>
            </w:r>
          </w:p>
        </w:tc>
      </w:tr>
    </w:tbl>
    <w:p w:rsidR="005E56DB" w:rsidRPr="00040A82" w:rsidRDefault="005E56DB" w:rsidP="005E56DB">
      <w:pPr>
        <w:spacing w:before="120"/>
        <w:jc w:val="both"/>
        <w:rPr>
          <w:lang w:val="bg-BG"/>
        </w:rPr>
      </w:pPr>
    </w:p>
    <w:p w:rsidR="005E56DB" w:rsidRPr="00040A82" w:rsidRDefault="005E56DB" w:rsidP="005E56DB">
      <w:pPr>
        <w:pBdr>
          <w:top w:val="single" w:sz="4" w:space="1" w:color="auto"/>
          <w:left w:val="single" w:sz="4" w:space="4" w:color="auto"/>
          <w:bottom w:val="single" w:sz="4" w:space="1" w:color="auto"/>
          <w:right w:val="single" w:sz="4" w:space="4" w:color="auto"/>
        </w:pBdr>
        <w:shd w:val="clear" w:color="auto" w:fill="CCFFFF"/>
        <w:jc w:val="both"/>
        <w:rPr>
          <w:lang w:val="bg-BG"/>
        </w:rPr>
      </w:pPr>
      <w:bookmarkStart w:id="13" w:name="_Toc49084075"/>
      <w:r w:rsidRPr="00040A82">
        <w:rPr>
          <w:b/>
          <w:lang w:val="bg-BG"/>
        </w:rPr>
        <w:t>7.2</w:t>
      </w:r>
      <w:r w:rsidRPr="00040A82">
        <w:rPr>
          <w:b/>
          <w:lang w:val="ru-RU"/>
        </w:rPr>
        <w:t xml:space="preserve"> </w:t>
      </w:r>
      <w:bookmarkEnd w:id="13"/>
      <w:r w:rsidRPr="00040A82">
        <w:rPr>
          <w:b/>
          <w:lang w:val="bg-BG"/>
        </w:rPr>
        <w:t xml:space="preserve">Оплаквания или възражения, свързани с дейността на инсталациите, за които е издадено КР  </w:t>
      </w:r>
    </w:p>
    <w:p w:rsidR="005E56DB" w:rsidRPr="00040A82" w:rsidRDefault="005E56DB" w:rsidP="005E56DB">
      <w:pPr>
        <w:rPr>
          <w:lang w:val="bg-BG"/>
        </w:rPr>
      </w:pPr>
      <w:bookmarkStart w:id="14" w:name="_Toc49084076"/>
      <w:r w:rsidRPr="00040A82">
        <w:rPr>
          <w:lang w:val="bg-BG"/>
        </w:rPr>
        <w:tab/>
      </w:r>
    </w:p>
    <w:p w:rsidR="005E56DB" w:rsidRPr="00040A82" w:rsidRDefault="005E56DB" w:rsidP="005E56DB">
      <w:pPr>
        <w:rPr>
          <w:lang w:val="bg-BG"/>
        </w:rPr>
      </w:pPr>
    </w:p>
    <w:p w:rsidR="005E56DB" w:rsidRPr="00040A82" w:rsidRDefault="005E56DB" w:rsidP="005E56DB">
      <w:pPr>
        <w:rPr>
          <w:b/>
          <w:lang w:val="bg-BG"/>
        </w:rPr>
      </w:pPr>
      <w:r w:rsidRPr="00040A82">
        <w:rPr>
          <w:lang w:val="bg-BG"/>
        </w:rPr>
        <w:t xml:space="preserve">            </w:t>
      </w:r>
      <w:r w:rsidRPr="00040A82">
        <w:rPr>
          <w:b/>
          <w:lang w:val="bg-BG"/>
        </w:rPr>
        <w:t xml:space="preserve">Условие 7.5 във връзка с Условие 7.2 </w:t>
      </w:r>
    </w:p>
    <w:p w:rsidR="005E56DB" w:rsidRPr="00040A82" w:rsidRDefault="005E56DB" w:rsidP="005E56DB">
      <w:pPr>
        <w:ind w:firstLine="708"/>
        <w:rPr>
          <w:lang w:val="bg-BG"/>
        </w:rPr>
      </w:pPr>
      <w:r w:rsidRPr="00040A82">
        <w:rPr>
          <w:lang w:val="bg-BG"/>
        </w:rPr>
        <w:t>През отчетния период няма постъпили оплаквания или възражения в община Асеновград от дейностите извършвани на територията на инсталацията, поради което Таблица 10 не е попълнена.</w:t>
      </w:r>
    </w:p>
    <w:p w:rsidR="005E56DB" w:rsidRPr="00040A82" w:rsidRDefault="005E56DB" w:rsidP="005E56DB">
      <w:pPr>
        <w:rPr>
          <w:lang w:val="bg-BG"/>
        </w:rPr>
      </w:pPr>
    </w:p>
    <w:p w:rsidR="005E56DB" w:rsidRPr="00040A82" w:rsidRDefault="005E56DB" w:rsidP="005E56DB">
      <w:pPr>
        <w:ind w:left="1440" w:hanging="1440"/>
        <w:jc w:val="both"/>
        <w:rPr>
          <w:b/>
          <w:lang w:val="bg-BG"/>
        </w:rPr>
      </w:pPr>
      <w:r w:rsidRPr="00040A82">
        <w:rPr>
          <w:b/>
          <w:lang w:val="bg-BG"/>
        </w:rPr>
        <w:t>Таблица 10. Оплаквания или възражения, свързани с дейността на инсталациите, за която е предоставено КР</w:t>
      </w:r>
    </w:p>
    <w:p w:rsidR="005E56DB" w:rsidRPr="00040A82" w:rsidRDefault="005E56DB" w:rsidP="005E56DB">
      <w:pPr>
        <w:ind w:left="1440" w:hanging="1440"/>
        <w:jc w:val="both"/>
        <w:rPr>
          <w:lang w:val="bg-BG"/>
        </w:rPr>
      </w:pPr>
    </w:p>
    <w:tbl>
      <w:tblPr>
        <w:tblW w:w="9837" w:type="dxa"/>
        <w:tblInd w:w="55" w:type="dxa"/>
        <w:tblLayout w:type="fixed"/>
        <w:tblCellMar>
          <w:left w:w="70" w:type="dxa"/>
          <w:right w:w="70" w:type="dxa"/>
        </w:tblCellMar>
        <w:tblLook w:val="0000"/>
      </w:tblPr>
      <w:tblGrid>
        <w:gridCol w:w="1470"/>
        <w:gridCol w:w="1637"/>
        <w:gridCol w:w="1455"/>
        <w:gridCol w:w="1819"/>
        <w:gridCol w:w="1819"/>
        <w:gridCol w:w="1637"/>
      </w:tblGrid>
      <w:tr w:rsidR="005E56DB" w:rsidRPr="00040A82" w:rsidTr="0080765D">
        <w:trPr>
          <w:trHeight w:val="709"/>
        </w:trPr>
        <w:tc>
          <w:tcPr>
            <w:tcW w:w="1470" w:type="dxa"/>
            <w:tcBorders>
              <w:top w:val="single" w:sz="4" w:space="0" w:color="auto"/>
              <w:left w:val="single" w:sz="4" w:space="0" w:color="auto"/>
              <w:bottom w:val="single" w:sz="4" w:space="0" w:color="000000"/>
              <w:right w:val="single" w:sz="4" w:space="0" w:color="000000"/>
            </w:tcBorders>
            <w:shd w:val="clear" w:color="auto" w:fill="EAEAEA"/>
            <w:noWrap/>
            <w:vAlign w:val="bottom"/>
          </w:tcPr>
          <w:p w:rsidR="005E56DB" w:rsidRPr="00040A82" w:rsidRDefault="005E56DB" w:rsidP="0080765D">
            <w:pPr>
              <w:jc w:val="center"/>
              <w:rPr>
                <w:lang w:val="bg-BG"/>
              </w:rPr>
            </w:pPr>
            <w:r w:rsidRPr="00040A82">
              <w:rPr>
                <w:sz w:val="22"/>
                <w:szCs w:val="22"/>
                <w:lang w:val="bg-BG"/>
              </w:rPr>
              <w:t>Дата на оплакването или възражението</w:t>
            </w:r>
          </w:p>
        </w:tc>
        <w:tc>
          <w:tcPr>
            <w:tcW w:w="1637" w:type="dxa"/>
            <w:tcBorders>
              <w:top w:val="single" w:sz="4" w:space="0" w:color="auto"/>
              <w:left w:val="single" w:sz="4" w:space="0" w:color="auto"/>
              <w:bottom w:val="single" w:sz="4" w:space="0" w:color="000000"/>
              <w:right w:val="single" w:sz="4" w:space="0" w:color="auto"/>
            </w:tcBorders>
            <w:shd w:val="clear" w:color="auto" w:fill="EAEAEA"/>
            <w:vAlign w:val="bottom"/>
          </w:tcPr>
          <w:p w:rsidR="005E56DB" w:rsidRPr="00040A82" w:rsidRDefault="005E56DB" w:rsidP="0080765D">
            <w:pPr>
              <w:jc w:val="center"/>
              <w:rPr>
                <w:lang w:val="bg-BG"/>
              </w:rPr>
            </w:pPr>
            <w:r w:rsidRPr="00040A82">
              <w:rPr>
                <w:sz w:val="22"/>
                <w:szCs w:val="22"/>
                <w:lang w:val="bg-BG"/>
              </w:rPr>
              <w:t>Приносител на оплакването</w:t>
            </w:r>
          </w:p>
        </w:tc>
        <w:tc>
          <w:tcPr>
            <w:tcW w:w="1455" w:type="dxa"/>
            <w:tcBorders>
              <w:top w:val="single" w:sz="4" w:space="0" w:color="auto"/>
              <w:left w:val="single" w:sz="4" w:space="0" w:color="auto"/>
              <w:bottom w:val="single" w:sz="4" w:space="0" w:color="000000"/>
              <w:right w:val="single" w:sz="4" w:space="0" w:color="000000"/>
            </w:tcBorders>
            <w:shd w:val="clear" w:color="auto" w:fill="EAEAEA"/>
            <w:noWrap/>
            <w:vAlign w:val="bottom"/>
          </w:tcPr>
          <w:p w:rsidR="005E56DB" w:rsidRPr="00040A82" w:rsidRDefault="005E56DB" w:rsidP="0080765D">
            <w:pPr>
              <w:jc w:val="center"/>
              <w:rPr>
                <w:lang w:val="bg-BG"/>
              </w:rPr>
            </w:pPr>
            <w:r w:rsidRPr="00040A82">
              <w:rPr>
                <w:sz w:val="22"/>
                <w:szCs w:val="22"/>
                <w:lang w:val="bg-BG"/>
              </w:rPr>
              <w:t>Причини</w:t>
            </w:r>
          </w:p>
        </w:tc>
        <w:tc>
          <w:tcPr>
            <w:tcW w:w="1819" w:type="dxa"/>
            <w:tcBorders>
              <w:top w:val="single" w:sz="4" w:space="0" w:color="auto"/>
              <w:left w:val="single" w:sz="4" w:space="0" w:color="auto"/>
              <w:bottom w:val="single" w:sz="4" w:space="0" w:color="000000"/>
              <w:right w:val="single" w:sz="4" w:space="0" w:color="auto"/>
            </w:tcBorders>
            <w:shd w:val="clear" w:color="auto" w:fill="EAEAEA"/>
            <w:vAlign w:val="bottom"/>
          </w:tcPr>
          <w:p w:rsidR="005E56DB" w:rsidRPr="00040A82" w:rsidRDefault="005E56DB" w:rsidP="0080765D">
            <w:pPr>
              <w:jc w:val="center"/>
              <w:rPr>
                <w:lang w:val="bg-BG"/>
              </w:rPr>
            </w:pPr>
            <w:r w:rsidRPr="00040A82">
              <w:rPr>
                <w:sz w:val="22"/>
                <w:szCs w:val="22"/>
                <w:lang w:val="bg-BG"/>
              </w:rPr>
              <w:t>Предприети действия</w:t>
            </w:r>
          </w:p>
        </w:tc>
        <w:tc>
          <w:tcPr>
            <w:tcW w:w="1819" w:type="dxa"/>
            <w:tcBorders>
              <w:top w:val="single" w:sz="4" w:space="0" w:color="auto"/>
              <w:left w:val="single" w:sz="4" w:space="0" w:color="auto"/>
              <w:bottom w:val="single" w:sz="4" w:space="0" w:color="000000"/>
              <w:right w:val="single" w:sz="4" w:space="0" w:color="000000"/>
            </w:tcBorders>
            <w:shd w:val="clear" w:color="auto" w:fill="EAEAEA"/>
            <w:noWrap/>
          </w:tcPr>
          <w:p w:rsidR="005E56DB" w:rsidRPr="00040A82" w:rsidRDefault="005E56DB" w:rsidP="0080765D">
            <w:pPr>
              <w:jc w:val="center"/>
              <w:rPr>
                <w:lang w:val="bg-BG"/>
              </w:rPr>
            </w:pPr>
          </w:p>
          <w:p w:rsidR="005E56DB" w:rsidRPr="00040A82" w:rsidRDefault="005E56DB" w:rsidP="0080765D">
            <w:pPr>
              <w:jc w:val="center"/>
            </w:pPr>
          </w:p>
          <w:p w:rsidR="005E56DB" w:rsidRPr="00040A82" w:rsidRDefault="005E56DB" w:rsidP="0080765D">
            <w:pPr>
              <w:jc w:val="center"/>
              <w:rPr>
                <w:lang w:val="bg-BG"/>
              </w:rPr>
            </w:pPr>
            <w:r w:rsidRPr="00040A82">
              <w:rPr>
                <w:sz w:val="22"/>
                <w:szCs w:val="22"/>
                <w:lang w:val="bg-BG"/>
              </w:rPr>
              <w:t>Планирани действия</w:t>
            </w:r>
          </w:p>
        </w:tc>
        <w:tc>
          <w:tcPr>
            <w:tcW w:w="1637" w:type="dxa"/>
            <w:tcBorders>
              <w:top w:val="single" w:sz="4" w:space="0" w:color="auto"/>
              <w:left w:val="single" w:sz="4" w:space="0" w:color="auto"/>
              <w:bottom w:val="single" w:sz="4" w:space="0" w:color="000000"/>
              <w:right w:val="single" w:sz="4" w:space="0" w:color="000000"/>
            </w:tcBorders>
            <w:shd w:val="clear" w:color="auto" w:fill="EAEAEA"/>
            <w:vAlign w:val="bottom"/>
          </w:tcPr>
          <w:p w:rsidR="005E56DB" w:rsidRPr="00040A82" w:rsidRDefault="005E56DB" w:rsidP="0080765D">
            <w:pPr>
              <w:jc w:val="center"/>
              <w:rPr>
                <w:lang w:val="bg-BG"/>
              </w:rPr>
            </w:pPr>
            <w:r w:rsidRPr="00040A82">
              <w:rPr>
                <w:sz w:val="22"/>
                <w:szCs w:val="22"/>
                <w:lang w:val="bg-BG"/>
              </w:rPr>
              <w:t>Органи, които са уведомени</w:t>
            </w:r>
          </w:p>
        </w:tc>
      </w:tr>
      <w:tr w:rsidR="005E56DB" w:rsidRPr="00040A82" w:rsidTr="0080765D">
        <w:trPr>
          <w:trHeight w:val="547"/>
        </w:trPr>
        <w:tc>
          <w:tcPr>
            <w:tcW w:w="1470" w:type="dxa"/>
            <w:tcBorders>
              <w:top w:val="single" w:sz="4" w:space="0" w:color="auto"/>
              <w:left w:val="single" w:sz="4" w:space="0" w:color="auto"/>
              <w:bottom w:val="single" w:sz="4" w:space="0" w:color="auto"/>
              <w:right w:val="single" w:sz="4" w:space="0" w:color="000000"/>
            </w:tcBorders>
            <w:shd w:val="clear" w:color="auto" w:fill="auto"/>
            <w:vAlign w:val="bottom"/>
          </w:tcPr>
          <w:p w:rsidR="005E56DB" w:rsidRPr="00040A82" w:rsidRDefault="005E56DB" w:rsidP="0080765D">
            <w:pPr>
              <w:jc w:val="center"/>
              <w:rPr>
                <w:lang w:val="bg-BG"/>
              </w:rPr>
            </w:pPr>
            <w:r w:rsidRPr="00040A82">
              <w:rPr>
                <w:lang w:val="bg-BG"/>
              </w:rPr>
              <w:t>-</w:t>
            </w:r>
          </w:p>
          <w:p w:rsidR="005E56DB" w:rsidRPr="00040A82" w:rsidRDefault="005E56DB" w:rsidP="0080765D">
            <w:pPr>
              <w:jc w:val="center"/>
              <w:rPr>
                <w:lang w:val="bg-BG"/>
              </w:rPr>
            </w:pPr>
          </w:p>
        </w:tc>
        <w:tc>
          <w:tcPr>
            <w:tcW w:w="1637" w:type="dxa"/>
            <w:tcBorders>
              <w:top w:val="single" w:sz="4" w:space="0" w:color="auto"/>
              <w:left w:val="single" w:sz="4" w:space="0" w:color="auto"/>
              <w:bottom w:val="single" w:sz="4" w:space="0" w:color="auto"/>
              <w:right w:val="single" w:sz="4" w:space="0" w:color="auto"/>
            </w:tcBorders>
          </w:tcPr>
          <w:p w:rsidR="005E56DB" w:rsidRPr="00040A82" w:rsidRDefault="005E56DB" w:rsidP="0080765D">
            <w:pPr>
              <w:jc w:val="center"/>
              <w:rPr>
                <w:lang w:val="bg-BG"/>
              </w:rPr>
            </w:pPr>
          </w:p>
          <w:p w:rsidR="005E56DB" w:rsidRPr="00040A82" w:rsidRDefault="005E56DB" w:rsidP="0080765D">
            <w:pPr>
              <w:jc w:val="center"/>
              <w:rPr>
                <w:lang w:val="bg-BG"/>
              </w:rPr>
            </w:pPr>
            <w:r w:rsidRPr="00040A82">
              <w:rPr>
                <w:lang w:val="bg-BG"/>
              </w:rPr>
              <w:t>-</w:t>
            </w:r>
          </w:p>
        </w:tc>
        <w:tc>
          <w:tcPr>
            <w:tcW w:w="1455"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5E56DB" w:rsidRPr="00040A82" w:rsidRDefault="005E56DB" w:rsidP="0080765D">
            <w:pPr>
              <w:jc w:val="center"/>
              <w:rPr>
                <w:lang w:val="bg-BG"/>
              </w:rPr>
            </w:pPr>
            <w:r w:rsidRPr="00040A82">
              <w:rPr>
                <w:lang w:val="bg-BG"/>
              </w:rPr>
              <w:t>-</w:t>
            </w:r>
          </w:p>
          <w:p w:rsidR="005E56DB" w:rsidRPr="00040A82" w:rsidRDefault="005E56DB" w:rsidP="0080765D">
            <w:pPr>
              <w:jc w:val="center"/>
              <w:rPr>
                <w:lang w:val="bg-BG"/>
              </w:rPr>
            </w:pPr>
            <w:r w:rsidRPr="00040A82">
              <w:t> </w:t>
            </w:r>
          </w:p>
        </w:tc>
        <w:tc>
          <w:tcPr>
            <w:tcW w:w="1819" w:type="dxa"/>
            <w:tcBorders>
              <w:top w:val="single" w:sz="4" w:space="0" w:color="auto"/>
              <w:left w:val="single" w:sz="4" w:space="0" w:color="auto"/>
              <w:bottom w:val="single" w:sz="4" w:space="0" w:color="auto"/>
              <w:right w:val="single" w:sz="4" w:space="0" w:color="auto"/>
            </w:tcBorders>
          </w:tcPr>
          <w:p w:rsidR="005E56DB" w:rsidRPr="00040A82" w:rsidRDefault="005E56DB" w:rsidP="0080765D">
            <w:pPr>
              <w:jc w:val="center"/>
              <w:rPr>
                <w:lang w:val="bg-BG"/>
              </w:rPr>
            </w:pPr>
          </w:p>
          <w:p w:rsidR="005E56DB" w:rsidRPr="00040A82" w:rsidRDefault="005E56DB" w:rsidP="0080765D">
            <w:pPr>
              <w:jc w:val="center"/>
              <w:rPr>
                <w:lang w:val="bg-BG"/>
              </w:rPr>
            </w:pPr>
            <w:r w:rsidRPr="00040A82">
              <w:rPr>
                <w:lang w:val="bg-BG"/>
              </w:rPr>
              <w:t>-</w:t>
            </w:r>
          </w:p>
        </w:tc>
        <w:tc>
          <w:tcPr>
            <w:tcW w:w="181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5E56DB" w:rsidRPr="00040A82" w:rsidRDefault="005E56DB" w:rsidP="0080765D">
            <w:pPr>
              <w:jc w:val="center"/>
              <w:rPr>
                <w:lang w:val="bg-BG"/>
              </w:rPr>
            </w:pPr>
            <w:r w:rsidRPr="00040A82">
              <w:rPr>
                <w:lang w:val="bg-BG"/>
              </w:rPr>
              <w:t>-</w:t>
            </w:r>
          </w:p>
          <w:p w:rsidR="005E56DB" w:rsidRPr="00040A82" w:rsidRDefault="005E56DB" w:rsidP="0080765D">
            <w:pPr>
              <w:jc w:val="center"/>
            </w:pPr>
            <w:r w:rsidRPr="00040A82">
              <w:t> </w:t>
            </w:r>
          </w:p>
        </w:tc>
        <w:tc>
          <w:tcPr>
            <w:tcW w:w="1637"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5E56DB" w:rsidRPr="00040A82" w:rsidRDefault="005E56DB" w:rsidP="0080765D">
            <w:pPr>
              <w:jc w:val="center"/>
              <w:rPr>
                <w:lang w:val="bg-BG"/>
              </w:rPr>
            </w:pPr>
            <w:r w:rsidRPr="00040A82">
              <w:rPr>
                <w:lang w:val="bg-BG"/>
              </w:rPr>
              <w:t>-</w:t>
            </w:r>
          </w:p>
          <w:p w:rsidR="005E56DB" w:rsidRPr="00040A82" w:rsidRDefault="005E56DB" w:rsidP="0080765D">
            <w:pPr>
              <w:jc w:val="center"/>
            </w:pPr>
            <w:r w:rsidRPr="00040A82">
              <w:t> </w:t>
            </w:r>
          </w:p>
        </w:tc>
      </w:tr>
      <w:bookmarkEnd w:id="14"/>
    </w:tbl>
    <w:p w:rsidR="005E56DB" w:rsidRPr="00040A82" w:rsidRDefault="005E56DB" w:rsidP="005E56DB">
      <w:pPr>
        <w:rPr>
          <w:highlight w:val="yellow"/>
          <w:lang w:val="ru-RU"/>
        </w:rPr>
      </w:pPr>
    </w:p>
    <w:p w:rsidR="005E56DB" w:rsidRPr="00040A82" w:rsidRDefault="005E56DB" w:rsidP="005E56DB">
      <w:pPr>
        <w:rPr>
          <w:highlight w:val="yellow"/>
          <w:lang w:val="ru-RU"/>
        </w:rPr>
      </w:pPr>
    </w:p>
    <w:p w:rsidR="005E56DB" w:rsidRDefault="005E56DB" w:rsidP="005E56DB">
      <w:pPr>
        <w:spacing w:before="120"/>
        <w:rPr>
          <w:highlight w:val="yellow"/>
        </w:rPr>
      </w:pPr>
    </w:p>
    <w:p w:rsidR="00861868" w:rsidRDefault="00861868" w:rsidP="005E56DB">
      <w:pPr>
        <w:spacing w:before="120"/>
        <w:rPr>
          <w:highlight w:val="yellow"/>
        </w:rPr>
      </w:pPr>
    </w:p>
    <w:p w:rsidR="00861868" w:rsidRDefault="00861868" w:rsidP="005E56DB">
      <w:pPr>
        <w:spacing w:before="120"/>
        <w:rPr>
          <w:highlight w:val="yellow"/>
        </w:rPr>
      </w:pPr>
    </w:p>
    <w:p w:rsidR="00861868" w:rsidRDefault="00861868" w:rsidP="005E56DB">
      <w:pPr>
        <w:spacing w:before="120"/>
        <w:rPr>
          <w:highlight w:val="yellow"/>
        </w:rPr>
      </w:pPr>
    </w:p>
    <w:p w:rsidR="00861868" w:rsidRDefault="00861868" w:rsidP="005E56DB">
      <w:pPr>
        <w:spacing w:before="120"/>
        <w:rPr>
          <w:highlight w:val="yellow"/>
          <w:lang w:val="bg-BG"/>
        </w:rPr>
      </w:pPr>
    </w:p>
    <w:p w:rsidR="00C1390E" w:rsidRDefault="00C1390E" w:rsidP="005E56DB">
      <w:pPr>
        <w:spacing w:before="120"/>
        <w:rPr>
          <w:highlight w:val="yellow"/>
          <w:lang w:val="bg-BG"/>
        </w:rPr>
      </w:pPr>
    </w:p>
    <w:p w:rsidR="00C1390E" w:rsidRDefault="00C1390E" w:rsidP="005E56DB">
      <w:pPr>
        <w:spacing w:before="120"/>
        <w:rPr>
          <w:highlight w:val="yellow"/>
          <w:lang w:val="bg-BG"/>
        </w:rPr>
      </w:pPr>
    </w:p>
    <w:p w:rsidR="005E56DB" w:rsidRPr="00835AB9" w:rsidRDefault="005E56DB" w:rsidP="005E56DB">
      <w:pPr>
        <w:spacing w:before="120"/>
        <w:rPr>
          <w:highlight w:val="yellow"/>
          <w:lang w:val="bg-BG"/>
        </w:rPr>
      </w:pPr>
    </w:p>
    <w:p w:rsidR="005E56DB" w:rsidRDefault="005E56DB" w:rsidP="005E56DB">
      <w:pPr>
        <w:spacing w:before="120"/>
        <w:rPr>
          <w:highlight w:val="yellow"/>
        </w:rPr>
      </w:pPr>
    </w:p>
    <w:p w:rsidR="00C76CC3" w:rsidRDefault="00C76CC3" w:rsidP="005E56DB">
      <w:pPr>
        <w:spacing w:before="120"/>
        <w:rPr>
          <w:highlight w:val="yellow"/>
        </w:rPr>
      </w:pPr>
    </w:p>
    <w:p w:rsidR="00C76CC3" w:rsidRDefault="00C76CC3" w:rsidP="005E56DB">
      <w:pPr>
        <w:spacing w:before="120"/>
        <w:rPr>
          <w:highlight w:val="yellow"/>
        </w:rPr>
      </w:pPr>
    </w:p>
    <w:p w:rsidR="00C76CC3" w:rsidRDefault="00C76CC3" w:rsidP="005E56DB">
      <w:pPr>
        <w:spacing w:before="120"/>
        <w:rPr>
          <w:highlight w:val="yellow"/>
        </w:rPr>
      </w:pPr>
    </w:p>
    <w:p w:rsidR="00C76CC3" w:rsidRDefault="00C76CC3" w:rsidP="005E56DB">
      <w:pPr>
        <w:spacing w:before="120"/>
        <w:rPr>
          <w:highlight w:val="yellow"/>
        </w:rPr>
      </w:pPr>
    </w:p>
    <w:p w:rsidR="00C76CC3" w:rsidRDefault="00C76CC3" w:rsidP="005E56DB">
      <w:pPr>
        <w:spacing w:before="120"/>
        <w:rPr>
          <w:highlight w:val="yellow"/>
        </w:rPr>
      </w:pPr>
    </w:p>
    <w:p w:rsidR="00C76CC3" w:rsidRDefault="00C76CC3" w:rsidP="005E56DB">
      <w:pPr>
        <w:spacing w:before="120"/>
        <w:rPr>
          <w:highlight w:val="yellow"/>
        </w:rPr>
      </w:pPr>
    </w:p>
    <w:p w:rsidR="00C76CC3" w:rsidRPr="00040A82" w:rsidRDefault="00C76CC3" w:rsidP="005E56DB">
      <w:pPr>
        <w:spacing w:before="120"/>
        <w:rPr>
          <w:highlight w:val="yellow"/>
        </w:rPr>
      </w:pPr>
    </w:p>
    <w:p w:rsidR="005E56DB" w:rsidRPr="00040A82" w:rsidRDefault="005E56DB" w:rsidP="005E56DB">
      <w:pPr>
        <w:pBdr>
          <w:top w:val="single" w:sz="4" w:space="3" w:color="auto"/>
          <w:left w:val="single" w:sz="4" w:space="4" w:color="auto"/>
          <w:bottom w:val="single" w:sz="4" w:space="1" w:color="auto"/>
          <w:right w:val="single" w:sz="4" w:space="4" w:color="auto"/>
        </w:pBdr>
        <w:shd w:val="clear" w:color="auto" w:fill="CCFFFF"/>
        <w:spacing w:before="120"/>
        <w:rPr>
          <w:b/>
          <w:lang w:val="bg-BG"/>
        </w:rPr>
      </w:pPr>
      <w:r w:rsidRPr="00040A82">
        <w:rPr>
          <w:b/>
          <w:lang w:val="bg-BG"/>
        </w:rPr>
        <w:t xml:space="preserve"> 8.</w:t>
      </w:r>
      <w:r w:rsidRPr="00040A82">
        <w:rPr>
          <w:b/>
          <w:lang w:val="ru-RU"/>
        </w:rPr>
        <w:t xml:space="preserve"> </w:t>
      </w:r>
      <w:r w:rsidRPr="00040A82">
        <w:rPr>
          <w:b/>
          <w:lang w:val="bg-BG"/>
        </w:rPr>
        <w:t>Подписване на годишния доклад</w:t>
      </w:r>
    </w:p>
    <w:p w:rsidR="005E56DB" w:rsidRPr="00040A82" w:rsidRDefault="005E56DB" w:rsidP="005E56DB">
      <w:pPr>
        <w:ind w:firstLine="708"/>
        <w:rPr>
          <w:lang w:val="bg-BG"/>
        </w:rPr>
      </w:pPr>
    </w:p>
    <w:p w:rsidR="005E56DB" w:rsidRPr="00040A82" w:rsidRDefault="005E56DB" w:rsidP="005E56DB">
      <w:pPr>
        <w:spacing w:before="120"/>
        <w:jc w:val="center"/>
        <w:rPr>
          <w:b/>
          <w:sz w:val="32"/>
          <w:szCs w:val="32"/>
          <w:lang w:val="bg-BG"/>
        </w:rPr>
      </w:pPr>
    </w:p>
    <w:p w:rsidR="005E56DB" w:rsidRPr="00055AC4" w:rsidRDefault="005E56DB" w:rsidP="005E56DB">
      <w:pPr>
        <w:spacing w:before="120"/>
        <w:rPr>
          <w:b/>
          <w:sz w:val="32"/>
          <w:szCs w:val="32"/>
        </w:rPr>
      </w:pPr>
    </w:p>
    <w:p w:rsidR="005E56DB" w:rsidRDefault="006632CE" w:rsidP="005E56DB">
      <w:pPr>
        <w:spacing w:before="120"/>
        <w:jc w:val="center"/>
        <w:rPr>
          <w:b/>
          <w:sz w:val="32"/>
          <w:szCs w:val="32"/>
        </w:rPr>
      </w:pPr>
      <w:r>
        <w:rPr>
          <w:b/>
          <w:sz w:val="32"/>
          <w:szCs w:val="32"/>
        </w:rPr>
        <w:t xml:space="preserve"> </w:t>
      </w:r>
    </w:p>
    <w:p w:rsidR="006632CE" w:rsidRDefault="006632CE" w:rsidP="005E56DB">
      <w:pPr>
        <w:spacing w:before="120"/>
        <w:jc w:val="center"/>
        <w:rPr>
          <w:b/>
          <w:sz w:val="32"/>
          <w:szCs w:val="32"/>
        </w:rPr>
      </w:pPr>
    </w:p>
    <w:p w:rsidR="006632CE" w:rsidRDefault="006632CE" w:rsidP="005E56DB">
      <w:pPr>
        <w:spacing w:before="120"/>
        <w:jc w:val="center"/>
        <w:rPr>
          <w:b/>
          <w:sz w:val="32"/>
          <w:szCs w:val="32"/>
        </w:rPr>
      </w:pPr>
    </w:p>
    <w:p w:rsidR="006632CE" w:rsidRDefault="006632CE" w:rsidP="005E56DB">
      <w:pPr>
        <w:spacing w:before="120"/>
        <w:jc w:val="center"/>
        <w:rPr>
          <w:b/>
          <w:sz w:val="32"/>
          <w:szCs w:val="32"/>
        </w:rPr>
      </w:pPr>
    </w:p>
    <w:p w:rsidR="006632CE" w:rsidRPr="006632CE" w:rsidRDefault="006632CE" w:rsidP="005E56DB">
      <w:pPr>
        <w:spacing w:before="120"/>
        <w:jc w:val="center"/>
        <w:rPr>
          <w:b/>
          <w:sz w:val="32"/>
          <w:szCs w:val="32"/>
        </w:rPr>
      </w:pPr>
    </w:p>
    <w:p w:rsidR="005E56DB" w:rsidRPr="00040A82" w:rsidRDefault="005E56DB" w:rsidP="005E56DB">
      <w:pPr>
        <w:spacing w:before="120"/>
        <w:jc w:val="center"/>
        <w:rPr>
          <w:b/>
          <w:sz w:val="32"/>
          <w:szCs w:val="32"/>
          <w:lang w:val="bg-BG"/>
        </w:rPr>
      </w:pPr>
      <w:r w:rsidRPr="00040A82">
        <w:rPr>
          <w:b/>
          <w:sz w:val="32"/>
          <w:szCs w:val="32"/>
          <w:lang w:val="bg-BG"/>
        </w:rPr>
        <w:t>Декларация</w:t>
      </w:r>
    </w:p>
    <w:p w:rsidR="005E56DB" w:rsidRPr="00040A82" w:rsidRDefault="005E56DB" w:rsidP="005E56DB">
      <w:pPr>
        <w:spacing w:before="120"/>
        <w:rPr>
          <w:lang w:val="bg-BG"/>
        </w:rPr>
      </w:pPr>
    </w:p>
    <w:p w:rsidR="005E56DB" w:rsidRPr="00040A82" w:rsidRDefault="005E56DB" w:rsidP="005E56DB">
      <w:pPr>
        <w:spacing w:before="120"/>
        <w:rPr>
          <w:lang w:val="bg-BG"/>
        </w:rPr>
      </w:pPr>
    </w:p>
    <w:p w:rsidR="005E56DB" w:rsidRPr="00040A82" w:rsidRDefault="005E56DB" w:rsidP="005E56DB">
      <w:pPr>
        <w:ind w:firstLine="720"/>
        <w:jc w:val="both"/>
        <w:rPr>
          <w:lang w:val="bg-BG"/>
        </w:rPr>
      </w:pPr>
      <w:r w:rsidRPr="00040A82">
        <w:rPr>
          <w:lang w:val="bg-BG"/>
        </w:rPr>
        <w:t>Удостоверявам верността, точността и пълнотата на представената информация в Годишният доклад за изпълнение на дейностите, за които е предоставено Комплексно разрешително №</w:t>
      </w:r>
      <w:r w:rsidRPr="00040A82">
        <w:rPr>
          <w:lang w:val="ru-RU"/>
        </w:rPr>
        <w:t xml:space="preserve"> </w:t>
      </w:r>
      <w:r w:rsidRPr="00040A82">
        <w:rPr>
          <w:lang w:val="bg-BG"/>
        </w:rPr>
        <w:t>451-Н0/2013г. на “Регионален център за обезвреждане на твърди битови отпадъци-</w:t>
      </w:r>
      <w:r w:rsidRPr="00040A82">
        <w:t>I</w:t>
      </w:r>
      <w:r w:rsidRPr="00040A82">
        <w:rPr>
          <w:lang w:val="bg-BG"/>
        </w:rPr>
        <w:t xml:space="preserve"> ви етап” на общините Асеновград, Първомай, Садово, Куклен и Лъки”.</w:t>
      </w:r>
    </w:p>
    <w:p w:rsidR="005E56DB" w:rsidRPr="00040A82" w:rsidRDefault="005E56DB" w:rsidP="005E56DB">
      <w:pPr>
        <w:spacing w:before="120"/>
        <w:ind w:firstLine="720"/>
        <w:jc w:val="both"/>
        <w:rPr>
          <w:lang w:val="bg-BG"/>
        </w:rPr>
      </w:pPr>
      <w:r w:rsidRPr="00040A82">
        <w:rPr>
          <w:lang w:val="bg-BG"/>
        </w:rPr>
        <w:t>Не възразявам срещу предоставянето от страна на ИАОС, РИОСВ или МОСВ на копия от този доклад на трети лица.</w:t>
      </w:r>
    </w:p>
    <w:p w:rsidR="005E56DB" w:rsidRPr="00040A82" w:rsidRDefault="005E56DB" w:rsidP="005E56DB">
      <w:pPr>
        <w:spacing w:before="120"/>
        <w:rPr>
          <w:lang w:val="bg-BG"/>
        </w:rPr>
      </w:pPr>
    </w:p>
    <w:p w:rsidR="005E56DB" w:rsidRPr="00040A82" w:rsidRDefault="005E56DB" w:rsidP="005E56DB">
      <w:pPr>
        <w:spacing w:before="120"/>
        <w:rPr>
          <w:lang w:val="bg-BG"/>
        </w:rPr>
      </w:pPr>
    </w:p>
    <w:p w:rsidR="005E56DB" w:rsidRPr="00040A82" w:rsidRDefault="005E56DB" w:rsidP="005E56DB">
      <w:pPr>
        <w:spacing w:before="120"/>
        <w:rPr>
          <w:lang w:val="bg-BG"/>
        </w:rPr>
      </w:pPr>
    </w:p>
    <w:p w:rsidR="00C76CC3" w:rsidRDefault="00DD47D7" w:rsidP="00DD47D7">
      <w:r>
        <w:rPr>
          <w:lang w:val="bg-BG"/>
        </w:rPr>
        <w:t xml:space="preserve">                                                                                        </w:t>
      </w:r>
    </w:p>
    <w:p w:rsidR="00C76CC3" w:rsidRDefault="00C76CC3" w:rsidP="00DD47D7"/>
    <w:p w:rsidR="00C76CC3" w:rsidRDefault="00C76CC3" w:rsidP="00DD47D7"/>
    <w:p w:rsidR="005E56DB" w:rsidRDefault="00C76CC3" w:rsidP="00DD47D7">
      <w:pPr>
        <w:rPr>
          <w:lang w:val="bg-BG"/>
        </w:rPr>
      </w:pPr>
      <w:r>
        <w:t xml:space="preserve">                                                                                        </w:t>
      </w:r>
      <w:r w:rsidR="00DD47D7">
        <w:rPr>
          <w:lang w:val="bg-BG"/>
        </w:rPr>
        <w:t xml:space="preserve">Изготвил:                                                                                                                                                                 </w:t>
      </w:r>
    </w:p>
    <w:p w:rsidR="00DD47D7" w:rsidRPr="00040A82" w:rsidRDefault="00DD47D7" w:rsidP="00DD47D7">
      <w:pPr>
        <w:rPr>
          <w:lang w:val="bg-BG"/>
        </w:rPr>
      </w:pPr>
      <w:r>
        <w:rPr>
          <w:lang w:val="bg-BG"/>
        </w:rPr>
        <w:t xml:space="preserve">                                                                                        Бойко Бисеров</w:t>
      </w:r>
    </w:p>
    <w:p w:rsidR="005E56DB" w:rsidRPr="00313CE7" w:rsidRDefault="005E56DB" w:rsidP="005E56DB">
      <w:pPr>
        <w:spacing w:before="120"/>
      </w:pPr>
    </w:p>
    <w:p w:rsidR="006632CE" w:rsidRDefault="005E56DB" w:rsidP="005E56DB">
      <w:r>
        <w:t xml:space="preserve">                                                                                                    </w:t>
      </w:r>
    </w:p>
    <w:p w:rsidR="00E9650F" w:rsidRDefault="00E9650F" w:rsidP="005E56DB"/>
    <w:p w:rsidR="005E2966" w:rsidRDefault="005E2966" w:rsidP="005E56DB"/>
    <w:p w:rsidR="006632CE" w:rsidRDefault="006632CE" w:rsidP="005E56DB"/>
    <w:p w:rsidR="005E56DB" w:rsidRPr="0009212F" w:rsidRDefault="005E56DB" w:rsidP="006632CE">
      <w:r>
        <w:t xml:space="preserve">   </w:t>
      </w:r>
      <w:r w:rsidR="00DB4962">
        <w:rPr>
          <w:lang w:val="bg-BG"/>
        </w:rPr>
        <w:t>Дата:</w:t>
      </w:r>
      <w:r w:rsidR="00835AB9">
        <w:t xml:space="preserve"> </w:t>
      </w:r>
      <w:r w:rsidR="00DB4962">
        <w:rPr>
          <w:lang w:val="bg-BG"/>
        </w:rPr>
        <w:t xml:space="preserve"> </w:t>
      </w:r>
      <w:r w:rsidR="00B713B3">
        <w:t>20</w:t>
      </w:r>
      <w:r w:rsidR="00DB4962">
        <w:rPr>
          <w:lang w:val="bg-BG"/>
        </w:rPr>
        <w:t>.03.201</w:t>
      </w:r>
      <w:r w:rsidR="00835AB9">
        <w:rPr>
          <w:lang w:val="bg-BG"/>
        </w:rPr>
        <w:t>9</w:t>
      </w:r>
      <w:r>
        <w:rPr>
          <w:lang w:val="bg-BG"/>
        </w:rPr>
        <w:t xml:space="preserve"> г.</w:t>
      </w:r>
      <w:r>
        <w:rPr>
          <w:lang w:val="bg-BG"/>
        </w:rPr>
        <w:tab/>
      </w:r>
      <w:r>
        <w:rPr>
          <w:lang w:val="bg-BG"/>
        </w:rPr>
        <w:tab/>
      </w:r>
      <w:r w:rsidR="006632CE">
        <w:t xml:space="preserve">                  </w:t>
      </w:r>
      <w:r w:rsidR="0009212F">
        <w:t xml:space="preserve">     </w:t>
      </w:r>
      <w:r w:rsidR="005E2966">
        <w:t xml:space="preserve">   </w:t>
      </w:r>
      <w:r w:rsidR="0009212F">
        <w:t xml:space="preserve">    </w:t>
      </w:r>
      <w:r w:rsidRPr="00040A82">
        <w:rPr>
          <w:lang w:val="bg-BG"/>
        </w:rPr>
        <w:t>Подпис: ............................</w:t>
      </w:r>
      <w:r w:rsidRPr="00040A82">
        <w:rPr>
          <w:lang w:val="bg-BG"/>
        </w:rPr>
        <w:tab/>
      </w:r>
      <w:r w:rsidR="0009212F">
        <w:rPr>
          <w:lang w:val="bg-BG"/>
        </w:rPr>
        <w:tab/>
      </w:r>
      <w:r w:rsidR="0009212F">
        <w:rPr>
          <w:lang w:val="bg-BG"/>
        </w:rPr>
        <w:tab/>
      </w:r>
      <w:r w:rsidR="0009212F">
        <w:rPr>
          <w:lang w:val="bg-BG"/>
        </w:rPr>
        <w:tab/>
        <w:t xml:space="preserve">                      </w:t>
      </w:r>
    </w:p>
    <w:p w:rsidR="005E56DB" w:rsidRPr="00040A82" w:rsidRDefault="0009212F" w:rsidP="005E56DB">
      <w:pPr>
        <w:rPr>
          <w:lang w:val="bg-BG"/>
        </w:rPr>
      </w:pPr>
      <w:r>
        <w:rPr>
          <w:lang w:val="bg-BG"/>
        </w:rPr>
        <w:tab/>
      </w:r>
      <w:r>
        <w:rPr>
          <w:lang w:val="bg-BG"/>
        </w:rPr>
        <w:tab/>
      </w:r>
      <w:r>
        <w:rPr>
          <w:lang w:val="bg-BG"/>
        </w:rPr>
        <w:tab/>
      </w:r>
      <w:r>
        <w:t xml:space="preserve"> </w:t>
      </w:r>
      <w:r w:rsidR="005E2966">
        <w:rPr>
          <w:lang w:val="bg-BG"/>
        </w:rPr>
        <w:tab/>
      </w:r>
      <w:r w:rsidR="005E2966">
        <w:rPr>
          <w:lang w:val="bg-BG"/>
        </w:rPr>
        <w:tab/>
      </w:r>
      <w:r w:rsidR="005E2966">
        <w:rPr>
          <w:lang w:val="bg-BG"/>
        </w:rPr>
        <w:tab/>
      </w:r>
      <w:r w:rsidR="005E2966">
        <w:rPr>
          <w:lang w:val="bg-BG"/>
        </w:rPr>
        <w:tab/>
        <w:t xml:space="preserve"> </w:t>
      </w:r>
      <w:r w:rsidR="005E2966">
        <w:t xml:space="preserve"> </w:t>
      </w:r>
      <w:r w:rsidR="005E56DB" w:rsidRPr="00040A82">
        <w:rPr>
          <w:lang w:val="bg-BG"/>
        </w:rPr>
        <w:t xml:space="preserve">   </w:t>
      </w:r>
      <w:r>
        <w:t xml:space="preserve">  </w:t>
      </w:r>
      <w:r w:rsidR="005E56DB" w:rsidRPr="00040A82">
        <w:rPr>
          <w:lang w:val="bg-BG"/>
        </w:rPr>
        <w:t>Атанас Николов</w:t>
      </w:r>
    </w:p>
    <w:p w:rsidR="005E56DB" w:rsidRPr="00040A82" w:rsidRDefault="0009212F" w:rsidP="005E56DB">
      <w:pPr>
        <w:rPr>
          <w:lang w:val="bg-BG"/>
        </w:rPr>
      </w:pPr>
      <w:r>
        <w:rPr>
          <w:lang w:val="bg-BG"/>
        </w:rPr>
        <w:tab/>
      </w:r>
      <w:r>
        <w:rPr>
          <w:lang w:val="bg-BG"/>
        </w:rPr>
        <w:tab/>
      </w:r>
      <w:r>
        <w:rPr>
          <w:lang w:val="bg-BG"/>
        </w:rPr>
        <w:tab/>
      </w:r>
      <w:r>
        <w:rPr>
          <w:lang w:val="bg-BG"/>
        </w:rPr>
        <w:tab/>
      </w:r>
      <w:r>
        <w:rPr>
          <w:lang w:val="bg-BG"/>
        </w:rPr>
        <w:tab/>
      </w:r>
      <w:r>
        <w:rPr>
          <w:lang w:val="bg-BG"/>
        </w:rPr>
        <w:tab/>
      </w:r>
      <w:r>
        <w:t xml:space="preserve">        </w:t>
      </w:r>
      <w:r w:rsidR="005E2966">
        <w:rPr>
          <w:lang w:val="bg-BG"/>
        </w:rPr>
        <w:t xml:space="preserve">        </w:t>
      </w:r>
      <w:r w:rsidR="005E2966">
        <w:t xml:space="preserve"> </w:t>
      </w:r>
      <w:r w:rsidR="005E56DB" w:rsidRPr="00040A82">
        <w:rPr>
          <w:lang w:val="bg-BG"/>
        </w:rPr>
        <w:t xml:space="preserve">  /Директор/</w:t>
      </w:r>
    </w:p>
    <w:p w:rsidR="005E56DB" w:rsidRDefault="005E56DB" w:rsidP="005E56DB">
      <w:r w:rsidRPr="00040A82">
        <w:rPr>
          <w:lang w:val="bg-BG"/>
        </w:rPr>
        <w:t xml:space="preserve">                   </w:t>
      </w:r>
      <w:r w:rsidRPr="00040A82">
        <w:rPr>
          <w:lang w:val="bg-BG"/>
        </w:rPr>
        <w:tab/>
      </w:r>
      <w:r w:rsidRPr="00040A82">
        <w:rPr>
          <w:lang w:val="bg-BG"/>
        </w:rPr>
        <w:tab/>
      </w:r>
      <w:r w:rsidRPr="00040A82">
        <w:rPr>
          <w:lang w:val="bg-BG"/>
        </w:rPr>
        <w:tab/>
      </w:r>
      <w:r w:rsidRPr="00040A82">
        <w:rPr>
          <w:lang w:val="bg-BG"/>
        </w:rPr>
        <w:tab/>
      </w:r>
      <w:r w:rsidRPr="00040A82">
        <w:rPr>
          <w:lang w:val="bg-BG"/>
        </w:rPr>
        <w:tab/>
      </w:r>
      <w:r w:rsidRPr="00040A82">
        <w:rPr>
          <w:lang w:val="bg-BG"/>
        </w:rPr>
        <w:tab/>
      </w:r>
      <w:r w:rsidRPr="00040A82">
        <w:rPr>
          <w:lang w:val="bg-BG"/>
        </w:rPr>
        <w:tab/>
      </w:r>
      <w:r w:rsidRPr="00040A82">
        <w:rPr>
          <w:lang w:val="bg-BG"/>
        </w:rPr>
        <w:tab/>
      </w:r>
      <w:r w:rsidRPr="00040A82">
        <w:rPr>
          <w:lang w:val="bg-BG"/>
        </w:rPr>
        <w:tab/>
        <w:t xml:space="preserve">    </w:t>
      </w:r>
    </w:p>
    <w:p w:rsidR="00861868" w:rsidRDefault="00861868" w:rsidP="005E56DB"/>
    <w:p w:rsidR="00861868" w:rsidRDefault="00861868" w:rsidP="005E56DB"/>
    <w:p w:rsidR="00861868" w:rsidRDefault="00861868" w:rsidP="005E56DB"/>
    <w:p w:rsidR="00861868" w:rsidRDefault="00861868" w:rsidP="005E56DB"/>
    <w:p w:rsidR="00861868" w:rsidRDefault="00861868" w:rsidP="005E56DB"/>
    <w:p w:rsidR="00E07018" w:rsidRPr="00F345B4" w:rsidRDefault="00E07018" w:rsidP="00F345B4">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8"/>
        <w:gridCol w:w="3327"/>
        <w:gridCol w:w="2055"/>
        <w:gridCol w:w="1385"/>
      </w:tblGrid>
      <w:tr w:rsidR="005E56DB" w:rsidRPr="00040A82" w:rsidTr="000E66DC">
        <w:trPr>
          <w:trHeight w:val="837"/>
        </w:trPr>
        <w:tc>
          <w:tcPr>
            <w:tcW w:w="3018" w:type="dxa"/>
          </w:tcPr>
          <w:p w:rsidR="005E56DB" w:rsidRPr="00040A82" w:rsidRDefault="005E56DB" w:rsidP="0080765D">
            <w:pPr>
              <w:rPr>
                <w:b/>
                <w:lang w:val="bg-BG"/>
              </w:rPr>
            </w:pPr>
            <w:r w:rsidRPr="00040A82">
              <w:rPr>
                <w:b/>
                <w:lang w:val="bg-BG"/>
              </w:rPr>
              <w:t>Номер на Инструкцията/Условието от КР</w:t>
            </w:r>
          </w:p>
        </w:tc>
        <w:tc>
          <w:tcPr>
            <w:tcW w:w="3327" w:type="dxa"/>
          </w:tcPr>
          <w:p w:rsidR="005E56DB" w:rsidRPr="00040A82" w:rsidRDefault="005E56DB" w:rsidP="0080765D">
            <w:pPr>
              <w:rPr>
                <w:b/>
                <w:lang w:val="bg-BG"/>
              </w:rPr>
            </w:pPr>
            <w:r w:rsidRPr="00040A82">
              <w:rPr>
                <w:b/>
                <w:lang w:val="bg-BG"/>
              </w:rPr>
              <w:t>Инструкция</w:t>
            </w:r>
          </w:p>
        </w:tc>
        <w:tc>
          <w:tcPr>
            <w:tcW w:w="2055" w:type="dxa"/>
          </w:tcPr>
          <w:p w:rsidR="005E56DB" w:rsidRPr="00040A82" w:rsidRDefault="005E56DB" w:rsidP="0080765D">
            <w:pPr>
              <w:rPr>
                <w:b/>
                <w:lang w:val="bg-BG"/>
              </w:rPr>
            </w:pPr>
            <w:r w:rsidRPr="00040A82">
              <w:rPr>
                <w:b/>
                <w:lang w:val="bg-BG"/>
              </w:rPr>
              <w:t>Дата на влизане в сила на инструкцията</w:t>
            </w:r>
          </w:p>
        </w:tc>
        <w:tc>
          <w:tcPr>
            <w:tcW w:w="1385" w:type="dxa"/>
          </w:tcPr>
          <w:p w:rsidR="005E56DB" w:rsidRPr="00040A82" w:rsidRDefault="005E56DB" w:rsidP="0080765D">
            <w:pPr>
              <w:rPr>
                <w:b/>
                <w:lang w:val="bg-BG"/>
              </w:rPr>
            </w:pPr>
            <w:r w:rsidRPr="00040A82">
              <w:rPr>
                <w:b/>
                <w:lang w:val="bg-BG"/>
              </w:rPr>
              <w:t>Версия</w:t>
            </w:r>
          </w:p>
        </w:tc>
      </w:tr>
      <w:tr w:rsidR="005E56DB" w:rsidRPr="00040A82" w:rsidTr="000E66DC">
        <w:tc>
          <w:tcPr>
            <w:tcW w:w="3018" w:type="dxa"/>
          </w:tcPr>
          <w:p w:rsidR="005E56DB" w:rsidRPr="00040A82" w:rsidRDefault="005E56DB" w:rsidP="0080765D">
            <w:pPr>
              <w:rPr>
                <w:b/>
                <w:sz w:val="20"/>
                <w:szCs w:val="20"/>
                <w:lang w:val="bg-BG"/>
              </w:rPr>
            </w:pPr>
            <w:r w:rsidRPr="00040A82">
              <w:rPr>
                <w:b/>
                <w:sz w:val="20"/>
                <w:szCs w:val="20"/>
              </w:rPr>
              <w:t xml:space="preserve">ИОС 4.2.1  </w:t>
            </w:r>
          </w:p>
        </w:tc>
        <w:tc>
          <w:tcPr>
            <w:tcW w:w="3327" w:type="dxa"/>
          </w:tcPr>
          <w:p w:rsidR="005E56DB" w:rsidRPr="000E66DC" w:rsidRDefault="005E56DB" w:rsidP="0080765D">
            <w:pPr>
              <w:rPr>
                <w:b/>
                <w:sz w:val="20"/>
                <w:szCs w:val="20"/>
                <w:lang w:val="ru-RU"/>
              </w:rPr>
            </w:pPr>
            <w:r w:rsidRPr="000E66DC">
              <w:rPr>
                <w:sz w:val="20"/>
                <w:szCs w:val="20"/>
                <w:lang w:val="ru-RU"/>
              </w:rPr>
              <w:t>Инструкция за измерване или изчисляване на годишното количество депонирани отпадъци за инсталацията по</w:t>
            </w:r>
            <w:r w:rsidRPr="000E66DC">
              <w:rPr>
                <w:b/>
                <w:sz w:val="20"/>
                <w:szCs w:val="20"/>
                <w:lang w:val="ru-RU"/>
              </w:rPr>
              <w:t xml:space="preserve"> Условие 2.</w:t>
            </w:r>
            <w:r w:rsidRPr="000E66DC">
              <w:rPr>
                <w:sz w:val="20"/>
                <w:szCs w:val="20"/>
                <w:lang w:val="ru-RU"/>
              </w:rPr>
              <w:t>, която попада в обхвата на Приложение 4 на ЗООС.</w:t>
            </w:r>
          </w:p>
        </w:tc>
        <w:tc>
          <w:tcPr>
            <w:tcW w:w="2055" w:type="dxa"/>
          </w:tcPr>
          <w:p w:rsidR="005E56DB" w:rsidRPr="00040A82" w:rsidRDefault="005E56DB" w:rsidP="0080765D">
            <w:pPr>
              <w:jc w:val="center"/>
              <w:rPr>
                <w:b/>
                <w:sz w:val="20"/>
                <w:szCs w:val="20"/>
                <w:lang w:val="bg-BG"/>
              </w:rPr>
            </w:pPr>
            <w:r w:rsidRPr="00040A82">
              <w:rPr>
                <w:b/>
                <w:sz w:val="20"/>
                <w:szCs w:val="20"/>
                <w:lang w:val="bg-BG"/>
              </w:rPr>
              <w:t>15.02.2013г.</w:t>
            </w:r>
          </w:p>
        </w:tc>
        <w:tc>
          <w:tcPr>
            <w:tcW w:w="1385" w:type="dxa"/>
          </w:tcPr>
          <w:p w:rsidR="005E56DB" w:rsidRPr="00040A82" w:rsidRDefault="005E56DB" w:rsidP="0080765D">
            <w:pPr>
              <w:jc w:val="center"/>
              <w:rPr>
                <w:b/>
                <w:sz w:val="20"/>
                <w:szCs w:val="20"/>
                <w:lang w:val="bg-BG"/>
              </w:rPr>
            </w:pPr>
            <w:r w:rsidRPr="00040A82">
              <w:rPr>
                <w:b/>
                <w:sz w:val="20"/>
                <w:szCs w:val="20"/>
                <w:lang w:val="bg-BG"/>
              </w:rPr>
              <w:t>00</w:t>
            </w:r>
          </w:p>
        </w:tc>
      </w:tr>
      <w:tr w:rsidR="005E56DB" w:rsidRPr="00040A82" w:rsidTr="000E66DC">
        <w:tc>
          <w:tcPr>
            <w:tcW w:w="3018" w:type="dxa"/>
          </w:tcPr>
          <w:p w:rsidR="005E56DB" w:rsidRPr="00040A82" w:rsidRDefault="005E56DB" w:rsidP="0080765D">
            <w:pPr>
              <w:rPr>
                <w:b/>
                <w:sz w:val="20"/>
                <w:szCs w:val="20"/>
                <w:lang w:val="bg-BG"/>
              </w:rPr>
            </w:pPr>
            <w:r w:rsidRPr="00040A82">
              <w:rPr>
                <w:b/>
                <w:sz w:val="20"/>
                <w:szCs w:val="20"/>
                <w:lang w:val="ru-RU"/>
              </w:rPr>
              <w:t>ИОС 5.5.1</w:t>
            </w:r>
          </w:p>
        </w:tc>
        <w:tc>
          <w:tcPr>
            <w:tcW w:w="3327" w:type="dxa"/>
          </w:tcPr>
          <w:p w:rsidR="005E56DB" w:rsidRPr="000E66DC" w:rsidRDefault="005E56DB" w:rsidP="0080765D">
            <w:pPr>
              <w:rPr>
                <w:sz w:val="20"/>
                <w:szCs w:val="20"/>
                <w:lang w:val="ru-RU"/>
              </w:rPr>
            </w:pPr>
            <w:r w:rsidRPr="000E66DC">
              <w:rPr>
                <w:sz w:val="20"/>
                <w:szCs w:val="20"/>
                <w:lang w:val="ru-RU"/>
              </w:rPr>
              <w:t xml:space="preserve">Инструкция за актуализацията на документите, изисквани от настоящото разрешително, в случай на промени в нормативната уредба, работата и управлението на инсталацииите, както и изземване </w:t>
            </w:r>
          </w:p>
          <w:p w:rsidR="005E56DB" w:rsidRPr="000E66DC" w:rsidRDefault="005E56DB" w:rsidP="0080765D">
            <w:pPr>
              <w:rPr>
                <w:sz w:val="20"/>
                <w:szCs w:val="20"/>
                <w:lang w:val="ru-RU"/>
              </w:rPr>
            </w:pPr>
            <w:r w:rsidRPr="000E66DC">
              <w:rPr>
                <w:sz w:val="20"/>
                <w:szCs w:val="20"/>
                <w:lang w:val="ru-RU"/>
              </w:rPr>
              <w:t>на невалидната документация.</w:t>
            </w:r>
          </w:p>
        </w:tc>
        <w:tc>
          <w:tcPr>
            <w:tcW w:w="2055" w:type="dxa"/>
          </w:tcPr>
          <w:p w:rsidR="005E56DB" w:rsidRPr="00040A82" w:rsidRDefault="005E56DB" w:rsidP="0080765D">
            <w:pPr>
              <w:jc w:val="center"/>
              <w:rPr>
                <w:b/>
                <w:sz w:val="20"/>
                <w:szCs w:val="20"/>
                <w:lang w:val="bg-BG"/>
              </w:rPr>
            </w:pPr>
            <w:r w:rsidRPr="00040A82">
              <w:rPr>
                <w:b/>
                <w:sz w:val="20"/>
                <w:szCs w:val="20"/>
                <w:lang w:val="bg-BG"/>
              </w:rPr>
              <w:t>15.02.2013г.</w:t>
            </w:r>
          </w:p>
        </w:tc>
        <w:tc>
          <w:tcPr>
            <w:tcW w:w="1385" w:type="dxa"/>
          </w:tcPr>
          <w:p w:rsidR="005E56DB" w:rsidRPr="00040A82" w:rsidRDefault="005E56DB" w:rsidP="0080765D">
            <w:pPr>
              <w:jc w:val="center"/>
              <w:rPr>
                <w:sz w:val="20"/>
                <w:szCs w:val="20"/>
                <w:lang w:val="ru-RU"/>
              </w:rPr>
            </w:pPr>
            <w:r w:rsidRPr="00040A82">
              <w:rPr>
                <w:b/>
                <w:sz w:val="20"/>
                <w:szCs w:val="20"/>
                <w:lang w:val="bg-BG"/>
              </w:rPr>
              <w:t>00</w:t>
            </w:r>
          </w:p>
        </w:tc>
      </w:tr>
      <w:tr w:rsidR="005E56DB" w:rsidRPr="00040A82" w:rsidTr="000E66DC">
        <w:trPr>
          <w:trHeight w:val="962"/>
        </w:trPr>
        <w:tc>
          <w:tcPr>
            <w:tcW w:w="3018" w:type="dxa"/>
          </w:tcPr>
          <w:p w:rsidR="005E56DB" w:rsidRPr="00040A82" w:rsidRDefault="005E56DB" w:rsidP="0080765D">
            <w:pPr>
              <w:rPr>
                <w:b/>
                <w:sz w:val="20"/>
                <w:szCs w:val="20"/>
                <w:lang w:val="ru-RU"/>
              </w:rPr>
            </w:pPr>
            <w:r w:rsidRPr="00040A82">
              <w:rPr>
                <w:b/>
                <w:sz w:val="20"/>
                <w:szCs w:val="20"/>
                <w:lang w:val="ru-RU"/>
              </w:rPr>
              <w:t>ИОС 5.7.3</w:t>
            </w:r>
          </w:p>
        </w:tc>
        <w:tc>
          <w:tcPr>
            <w:tcW w:w="3327" w:type="dxa"/>
          </w:tcPr>
          <w:p w:rsidR="005E56DB" w:rsidRPr="000E66DC" w:rsidRDefault="005E56DB" w:rsidP="0080765D">
            <w:pPr>
              <w:rPr>
                <w:sz w:val="20"/>
                <w:szCs w:val="20"/>
                <w:lang w:val="ru-RU"/>
              </w:rPr>
            </w:pPr>
            <w:r w:rsidRPr="000E66DC">
              <w:rPr>
                <w:sz w:val="20"/>
                <w:szCs w:val="20"/>
                <w:lang w:val="bg-BG" w:eastAsia="bg-BG"/>
              </w:rPr>
              <w:t>Инструкция за установяване на причините за допуснатите несъответствия и предприемане на коригиращи действия</w:t>
            </w:r>
          </w:p>
        </w:tc>
        <w:tc>
          <w:tcPr>
            <w:tcW w:w="2055" w:type="dxa"/>
          </w:tcPr>
          <w:p w:rsidR="005E56DB" w:rsidRPr="00040A82" w:rsidRDefault="005E56DB" w:rsidP="0080765D">
            <w:pPr>
              <w:jc w:val="center"/>
              <w:rPr>
                <w:b/>
                <w:sz w:val="20"/>
                <w:szCs w:val="20"/>
                <w:lang w:val="bg-BG"/>
              </w:rPr>
            </w:pPr>
            <w:r w:rsidRPr="00040A82">
              <w:rPr>
                <w:b/>
                <w:sz w:val="20"/>
                <w:szCs w:val="20"/>
                <w:lang w:val="bg-BG"/>
              </w:rPr>
              <w:t>07.01.2014г.</w:t>
            </w:r>
          </w:p>
        </w:tc>
        <w:tc>
          <w:tcPr>
            <w:tcW w:w="1385" w:type="dxa"/>
          </w:tcPr>
          <w:p w:rsidR="005E56DB" w:rsidRPr="00040A82" w:rsidRDefault="005E56DB" w:rsidP="0080765D">
            <w:pPr>
              <w:jc w:val="center"/>
              <w:rPr>
                <w:b/>
                <w:sz w:val="20"/>
                <w:szCs w:val="20"/>
                <w:lang w:val="bg-BG"/>
              </w:rPr>
            </w:pPr>
            <w:r w:rsidRPr="00040A82">
              <w:rPr>
                <w:b/>
                <w:sz w:val="20"/>
                <w:szCs w:val="20"/>
                <w:lang w:val="bg-BG"/>
              </w:rPr>
              <w:t>01</w:t>
            </w:r>
          </w:p>
        </w:tc>
      </w:tr>
      <w:tr w:rsidR="005E56DB" w:rsidRPr="00040A82" w:rsidTr="000E66DC">
        <w:tc>
          <w:tcPr>
            <w:tcW w:w="3018" w:type="dxa"/>
          </w:tcPr>
          <w:p w:rsidR="005E56DB" w:rsidRPr="00040A82" w:rsidRDefault="005E56DB" w:rsidP="0080765D">
            <w:pPr>
              <w:rPr>
                <w:b/>
                <w:sz w:val="20"/>
                <w:szCs w:val="20"/>
                <w:lang w:val="bg-BG"/>
              </w:rPr>
            </w:pPr>
            <w:r w:rsidRPr="00040A82">
              <w:rPr>
                <w:b/>
                <w:sz w:val="20"/>
                <w:szCs w:val="20"/>
                <w:lang w:val="ru-RU"/>
              </w:rPr>
              <w:t xml:space="preserve">ИОС 5.7.4  </w:t>
            </w:r>
          </w:p>
        </w:tc>
        <w:tc>
          <w:tcPr>
            <w:tcW w:w="3327" w:type="dxa"/>
          </w:tcPr>
          <w:p w:rsidR="005E56DB" w:rsidRPr="000E66DC" w:rsidRDefault="005E56DB" w:rsidP="0080765D">
            <w:pPr>
              <w:rPr>
                <w:sz w:val="20"/>
                <w:szCs w:val="20"/>
                <w:lang w:val="ru-RU"/>
              </w:rPr>
            </w:pPr>
            <w:r w:rsidRPr="000E66DC">
              <w:rPr>
                <w:sz w:val="20"/>
                <w:szCs w:val="20"/>
                <w:lang w:val="ru-RU"/>
              </w:rPr>
              <w:t>Инструкция за периодична оценка на наличие на нови нормативни разпоредби към работата на инсталациите/съоръженията, произтичащи от нови нормативни актове, уведомяване на ръководния персонал за предприемане на необходимите организационни/ технически действия за постигане съответствие с тези нормативни разпоредби.</w:t>
            </w:r>
          </w:p>
        </w:tc>
        <w:tc>
          <w:tcPr>
            <w:tcW w:w="2055" w:type="dxa"/>
          </w:tcPr>
          <w:p w:rsidR="005E56DB" w:rsidRPr="00040A82" w:rsidRDefault="005E56DB" w:rsidP="0080765D">
            <w:pPr>
              <w:jc w:val="center"/>
              <w:rPr>
                <w:b/>
                <w:sz w:val="20"/>
                <w:szCs w:val="20"/>
                <w:lang w:val="bg-BG"/>
              </w:rPr>
            </w:pPr>
            <w:r w:rsidRPr="00040A82">
              <w:rPr>
                <w:b/>
                <w:sz w:val="20"/>
                <w:szCs w:val="20"/>
                <w:lang w:val="bg-BG"/>
              </w:rPr>
              <w:t>15.02.2013г.</w:t>
            </w:r>
          </w:p>
        </w:tc>
        <w:tc>
          <w:tcPr>
            <w:tcW w:w="1385" w:type="dxa"/>
          </w:tcPr>
          <w:p w:rsidR="005E56DB" w:rsidRPr="00040A82" w:rsidRDefault="005E56DB" w:rsidP="0080765D">
            <w:pPr>
              <w:jc w:val="center"/>
              <w:rPr>
                <w:sz w:val="20"/>
                <w:szCs w:val="20"/>
              </w:rPr>
            </w:pPr>
            <w:r w:rsidRPr="00040A82">
              <w:rPr>
                <w:b/>
                <w:sz w:val="20"/>
                <w:szCs w:val="20"/>
                <w:lang w:val="bg-BG"/>
              </w:rPr>
              <w:t>00</w:t>
            </w:r>
          </w:p>
        </w:tc>
      </w:tr>
      <w:tr w:rsidR="005E56DB" w:rsidRPr="00040A82" w:rsidTr="000E66DC">
        <w:tc>
          <w:tcPr>
            <w:tcW w:w="3018" w:type="dxa"/>
          </w:tcPr>
          <w:p w:rsidR="005E56DB" w:rsidRPr="00040A82" w:rsidRDefault="005E56DB" w:rsidP="0080765D">
            <w:pPr>
              <w:rPr>
                <w:b/>
                <w:sz w:val="20"/>
                <w:szCs w:val="20"/>
                <w:lang w:val="bg-BG"/>
              </w:rPr>
            </w:pPr>
            <w:r w:rsidRPr="00040A82">
              <w:rPr>
                <w:b/>
                <w:sz w:val="20"/>
                <w:szCs w:val="20"/>
                <w:lang w:val="ru-RU"/>
              </w:rPr>
              <w:t>ИОС 5.8.1</w:t>
            </w:r>
            <w:r w:rsidRPr="00040A82">
              <w:rPr>
                <w:sz w:val="20"/>
                <w:szCs w:val="20"/>
                <w:lang w:val="ru-RU"/>
              </w:rPr>
              <w:t xml:space="preserve">  </w:t>
            </w:r>
          </w:p>
        </w:tc>
        <w:tc>
          <w:tcPr>
            <w:tcW w:w="3327" w:type="dxa"/>
          </w:tcPr>
          <w:p w:rsidR="005E56DB" w:rsidRPr="000E66DC" w:rsidRDefault="005E56DB" w:rsidP="0080765D">
            <w:pPr>
              <w:rPr>
                <w:sz w:val="20"/>
                <w:szCs w:val="20"/>
                <w:lang w:val="ru-RU"/>
              </w:rPr>
            </w:pPr>
            <w:r w:rsidRPr="000E66DC">
              <w:rPr>
                <w:sz w:val="20"/>
                <w:szCs w:val="20"/>
                <w:lang w:val="ru-RU"/>
              </w:rPr>
              <w:t>Инструкция за преразглеждане, и при необходимост, актуализиране на инструкциите  за работа на технологичното/пречиствателното оборудване след всяка авария.</w:t>
            </w:r>
          </w:p>
        </w:tc>
        <w:tc>
          <w:tcPr>
            <w:tcW w:w="2055" w:type="dxa"/>
          </w:tcPr>
          <w:p w:rsidR="005E56DB" w:rsidRPr="00040A82" w:rsidRDefault="005E56DB" w:rsidP="0080765D">
            <w:pPr>
              <w:jc w:val="center"/>
              <w:rPr>
                <w:b/>
                <w:sz w:val="20"/>
                <w:szCs w:val="20"/>
                <w:lang w:val="bg-BG"/>
              </w:rPr>
            </w:pPr>
            <w:r w:rsidRPr="00040A82">
              <w:rPr>
                <w:b/>
                <w:sz w:val="20"/>
                <w:szCs w:val="20"/>
                <w:lang w:val="bg-BG"/>
              </w:rPr>
              <w:t>01.09.2014г.</w:t>
            </w:r>
          </w:p>
        </w:tc>
        <w:tc>
          <w:tcPr>
            <w:tcW w:w="1385" w:type="dxa"/>
          </w:tcPr>
          <w:p w:rsidR="005E56DB" w:rsidRPr="00040A82" w:rsidRDefault="005E56DB" w:rsidP="0080765D">
            <w:pPr>
              <w:jc w:val="center"/>
              <w:rPr>
                <w:sz w:val="20"/>
                <w:szCs w:val="20"/>
              </w:rPr>
            </w:pPr>
            <w:r w:rsidRPr="00040A82">
              <w:rPr>
                <w:b/>
                <w:sz w:val="20"/>
                <w:szCs w:val="20"/>
                <w:lang w:val="bg-BG"/>
              </w:rPr>
              <w:t>01</w:t>
            </w:r>
          </w:p>
        </w:tc>
      </w:tr>
      <w:tr w:rsidR="005E56DB" w:rsidRPr="00040A82" w:rsidTr="000E66DC">
        <w:tc>
          <w:tcPr>
            <w:tcW w:w="3018" w:type="dxa"/>
          </w:tcPr>
          <w:p w:rsidR="005E56DB" w:rsidRPr="00040A82" w:rsidRDefault="005E56DB" w:rsidP="0080765D">
            <w:pPr>
              <w:rPr>
                <w:b/>
                <w:sz w:val="20"/>
                <w:szCs w:val="20"/>
                <w:lang w:val="ru-RU"/>
              </w:rPr>
            </w:pPr>
            <w:r w:rsidRPr="00040A82">
              <w:rPr>
                <w:b/>
                <w:sz w:val="20"/>
                <w:szCs w:val="20"/>
                <w:lang w:val="ru-RU"/>
              </w:rPr>
              <w:t>ИОС 5.8.2</w:t>
            </w:r>
          </w:p>
        </w:tc>
        <w:tc>
          <w:tcPr>
            <w:tcW w:w="3327" w:type="dxa"/>
          </w:tcPr>
          <w:p w:rsidR="005E56DB" w:rsidRPr="000E66DC" w:rsidRDefault="005E56DB" w:rsidP="0080765D">
            <w:pPr>
              <w:rPr>
                <w:sz w:val="20"/>
                <w:szCs w:val="20"/>
                <w:lang w:val="ru-RU"/>
              </w:rPr>
            </w:pPr>
            <w:r w:rsidRPr="000E66DC">
              <w:rPr>
                <w:sz w:val="20"/>
                <w:szCs w:val="20"/>
                <w:lang w:val="bg-BG"/>
              </w:rPr>
              <w:t>Инструкция за аварийно планиране и действия при аварии.</w:t>
            </w:r>
          </w:p>
        </w:tc>
        <w:tc>
          <w:tcPr>
            <w:tcW w:w="2055" w:type="dxa"/>
          </w:tcPr>
          <w:p w:rsidR="005E56DB" w:rsidRPr="00040A82" w:rsidRDefault="005E56DB" w:rsidP="0080765D">
            <w:pPr>
              <w:jc w:val="center"/>
              <w:rPr>
                <w:b/>
                <w:sz w:val="20"/>
                <w:szCs w:val="20"/>
                <w:lang w:val="bg-BG"/>
              </w:rPr>
            </w:pPr>
            <w:r w:rsidRPr="00040A82">
              <w:rPr>
                <w:b/>
                <w:sz w:val="20"/>
                <w:szCs w:val="20"/>
                <w:lang w:val="bg-BG"/>
              </w:rPr>
              <w:t>01.09.2014г.</w:t>
            </w:r>
          </w:p>
        </w:tc>
        <w:tc>
          <w:tcPr>
            <w:tcW w:w="1385" w:type="dxa"/>
          </w:tcPr>
          <w:p w:rsidR="005E56DB" w:rsidRPr="00040A82" w:rsidRDefault="005E56DB" w:rsidP="0080765D">
            <w:pPr>
              <w:jc w:val="center"/>
              <w:rPr>
                <w:sz w:val="20"/>
                <w:szCs w:val="20"/>
              </w:rPr>
            </w:pPr>
            <w:r w:rsidRPr="00040A82">
              <w:rPr>
                <w:b/>
                <w:sz w:val="20"/>
                <w:szCs w:val="20"/>
                <w:lang w:val="bg-BG"/>
              </w:rPr>
              <w:t>01</w:t>
            </w:r>
          </w:p>
        </w:tc>
      </w:tr>
      <w:tr w:rsidR="005E56DB" w:rsidRPr="00040A82" w:rsidTr="000E66DC">
        <w:tc>
          <w:tcPr>
            <w:tcW w:w="3018" w:type="dxa"/>
          </w:tcPr>
          <w:p w:rsidR="005E56DB" w:rsidRPr="00040A82" w:rsidRDefault="005E56DB" w:rsidP="0080765D">
            <w:pPr>
              <w:rPr>
                <w:b/>
                <w:sz w:val="20"/>
                <w:szCs w:val="20"/>
                <w:lang w:val="bg-BG"/>
              </w:rPr>
            </w:pPr>
            <w:r w:rsidRPr="00040A82">
              <w:rPr>
                <w:b/>
                <w:sz w:val="20"/>
                <w:szCs w:val="20"/>
                <w:lang w:val="ru-RU"/>
              </w:rPr>
              <w:t>ИОС 5.8.2-01</w:t>
            </w:r>
          </w:p>
        </w:tc>
        <w:tc>
          <w:tcPr>
            <w:tcW w:w="3327" w:type="dxa"/>
          </w:tcPr>
          <w:p w:rsidR="005E56DB" w:rsidRPr="000E66DC" w:rsidRDefault="005E56DB" w:rsidP="0080765D">
            <w:pPr>
              <w:rPr>
                <w:sz w:val="20"/>
                <w:szCs w:val="20"/>
                <w:lang w:val="ru-RU"/>
              </w:rPr>
            </w:pPr>
            <w:r w:rsidRPr="000E66DC">
              <w:rPr>
                <w:sz w:val="20"/>
                <w:szCs w:val="20"/>
                <w:lang w:val="ru-RU"/>
              </w:rPr>
              <w:t>Инструкция за определяне на опасните вещества, съхранявани или образувани в резултат на производствена дейност с въздействие върху околната среда при авария.</w:t>
            </w:r>
          </w:p>
        </w:tc>
        <w:tc>
          <w:tcPr>
            <w:tcW w:w="2055" w:type="dxa"/>
          </w:tcPr>
          <w:p w:rsidR="005E56DB" w:rsidRPr="00040A82" w:rsidRDefault="005E56DB" w:rsidP="0080765D">
            <w:pPr>
              <w:jc w:val="center"/>
              <w:rPr>
                <w:b/>
                <w:sz w:val="20"/>
                <w:szCs w:val="20"/>
                <w:lang w:val="bg-BG"/>
              </w:rPr>
            </w:pPr>
            <w:r w:rsidRPr="00040A82">
              <w:rPr>
                <w:b/>
                <w:sz w:val="20"/>
                <w:szCs w:val="20"/>
                <w:lang w:val="bg-BG"/>
              </w:rPr>
              <w:t>15.02.2013г.</w:t>
            </w:r>
          </w:p>
        </w:tc>
        <w:tc>
          <w:tcPr>
            <w:tcW w:w="1385" w:type="dxa"/>
          </w:tcPr>
          <w:p w:rsidR="005E56DB" w:rsidRPr="00040A82" w:rsidRDefault="005E56DB" w:rsidP="0080765D">
            <w:pPr>
              <w:jc w:val="center"/>
              <w:rPr>
                <w:sz w:val="20"/>
                <w:szCs w:val="20"/>
              </w:rPr>
            </w:pPr>
            <w:r w:rsidRPr="00040A82">
              <w:rPr>
                <w:b/>
                <w:sz w:val="20"/>
                <w:szCs w:val="20"/>
                <w:lang w:val="bg-BG"/>
              </w:rPr>
              <w:t>00</w:t>
            </w:r>
          </w:p>
        </w:tc>
      </w:tr>
      <w:tr w:rsidR="005E56DB" w:rsidRPr="00040A82" w:rsidTr="000E66DC">
        <w:tc>
          <w:tcPr>
            <w:tcW w:w="3018" w:type="dxa"/>
          </w:tcPr>
          <w:p w:rsidR="005E56DB" w:rsidRPr="00040A82" w:rsidRDefault="005E56DB" w:rsidP="0080765D">
            <w:pPr>
              <w:rPr>
                <w:b/>
                <w:sz w:val="20"/>
                <w:szCs w:val="20"/>
                <w:lang w:val="bg-BG"/>
              </w:rPr>
            </w:pPr>
            <w:r w:rsidRPr="00040A82">
              <w:rPr>
                <w:b/>
                <w:sz w:val="20"/>
                <w:szCs w:val="20"/>
                <w:lang w:val="ru-RU"/>
              </w:rPr>
              <w:t xml:space="preserve">ИОС 5.8.2-02  </w:t>
            </w:r>
          </w:p>
        </w:tc>
        <w:tc>
          <w:tcPr>
            <w:tcW w:w="3327" w:type="dxa"/>
          </w:tcPr>
          <w:p w:rsidR="005E56DB" w:rsidRPr="000E66DC" w:rsidRDefault="005E56DB" w:rsidP="0080765D">
            <w:pPr>
              <w:rPr>
                <w:sz w:val="20"/>
                <w:szCs w:val="20"/>
                <w:lang w:val="ru-RU"/>
              </w:rPr>
            </w:pPr>
            <w:r w:rsidRPr="000E66DC">
              <w:rPr>
                <w:sz w:val="20"/>
                <w:szCs w:val="20"/>
                <w:lang w:val="ru-RU"/>
              </w:rPr>
              <w:t>Инструкция за определяне на възможните аварийни, включително в резултат на наводнение или земетресение ситуации,с въздействие върху околната среда и здравето на хората и избор на действията за предотвратяване/ограничаване на тези въздействия и осигуряване на най-добра защита за живота и здравето на хората.</w:t>
            </w:r>
          </w:p>
        </w:tc>
        <w:tc>
          <w:tcPr>
            <w:tcW w:w="2055" w:type="dxa"/>
          </w:tcPr>
          <w:p w:rsidR="005E56DB" w:rsidRPr="00040A82" w:rsidRDefault="005E56DB" w:rsidP="0080765D">
            <w:pPr>
              <w:jc w:val="center"/>
              <w:rPr>
                <w:b/>
                <w:sz w:val="20"/>
                <w:szCs w:val="20"/>
                <w:lang w:val="bg-BG"/>
              </w:rPr>
            </w:pPr>
            <w:r w:rsidRPr="00040A82">
              <w:rPr>
                <w:b/>
                <w:sz w:val="20"/>
                <w:szCs w:val="20"/>
                <w:lang w:val="bg-BG"/>
              </w:rPr>
              <w:t>15.02.2013г.</w:t>
            </w:r>
          </w:p>
        </w:tc>
        <w:tc>
          <w:tcPr>
            <w:tcW w:w="1385" w:type="dxa"/>
          </w:tcPr>
          <w:p w:rsidR="005E56DB" w:rsidRPr="00040A82" w:rsidRDefault="005E56DB" w:rsidP="0080765D">
            <w:pPr>
              <w:jc w:val="center"/>
              <w:rPr>
                <w:sz w:val="20"/>
                <w:szCs w:val="20"/>
              </w:rPr>
            </w:pPr>
            <w:r w:rsidRPr="00040A82">
              <w:rPr>
                <w:b/>
                <w:sz w:val="20"/>
                <w:szCs w:val="20"/>
                <w:lang w:val="bg-BG"/>
              </w:rPr>
              <w:t>00</w:t>
            </w:r>
          </w:p>
        </w:tc>
      </w:tr>
      <w:tr w:rsidR="005E56DB" w:rsidRPr="00040A82" w:rsidTr="000E66DC">
        <w:tc>
          <w:tcPr>
            <w:tcW w:w="3018" w:type="dxa"/>
          </w:tcPr>
          <w:p w:rsidR="005E56DB" w:rsidRPr="00040A82" w:rsidRDefault="005E56DB" w:rsidP="0080765D">
            <w:pPr>
              <w:rPr>
                <w:b/>
                <w:sz w:val="20"/>
                <w:szCs w:val="20"/>
                <w:lang w:val="ru-RU"/>
              </w:rPr>
            </w:pPr>
            <w:r w:rsidRPr="00040A82">
              <w:rPr>
                <w:b/>
                <w:sz w:val="20"/>
                <w:szCs w:val="20"/>
                <w:lang w:val="ru-RU"/>
              </w:rPr>
              <w:t>ИОС 5.8.2-03</w:t>
            </w:r>
          </w:p>
        </w:tc>
        <w:tc>
          <w:tcPr>
            <w:tcW w:w="3327" w:type="dxa"/>
          </w:tcPr>
          <w:p w:rsidR="005E56DB" w:rsidRPr="000E66DC" w:rsidRDefault="005E56DB" w:rsidP="0080765D">
            <w:pPr>
              <w:rPr>
                <w:sz w:val="20"/>
                <w:szCs w:val="20"/>
                <w:lang w:val="ru-RU"/>
              </w:rPr>
            </w:pPr>
            <w:r w:rsidRPr="000E66DC">
              <w:rPr>
                <w:sz w:val="20"/>
                <w:szCs w:val="20"/>
                <w:lang w:val="ru-RU"/>
              </w:rPr>
              <w:t>Инструкция за подготовка на персонала, отговорен за изпълнението на Плана за действие при аварии и периодично обновяване на готовността му за действие</w:t>
            </w:r>
          </w:p>
        </w:tc>
        <w:tc>
          <w:tcPr>
            <w:tcW w:w="2055" w:type="dxa"/>
          </w:tcPr>
          <w:p w:rsidR="005E56DB" w:rsidRPr="00040A82" w:rsidRDefault="005E56DB" w:rsidP="0080765D">
            <w:pPr>
              <w:jc w:val="center"/>
              <w:rPr>
                <w:b/>
                <w:sz w:val="20"/>
                <w:szCs w:val="20"/>
                <w:lang w:val="bg-BG"/>
              </w:rPr>
            </w:pPr>
            <w:r w:rsidRPr="00040A82">
              <w:rPr>
                <w:b/>
                <w:sz w:val="20"/>
                <w:szCs w:val="20"/>
                <w:lang w:val="bg-BG"/>
              </w:rPr>
              <w:t>15.02.2013г.</w:t>
            </w:r>
          </w:p>
        </w:tc>
        <w:tc>
          <w:tcPr>
            <w:tcW w:w="1385" w:type="dxa"/>
          </w:tcPr>
          <w:p w:rsidR="005E56DB" w:rsidRPr="00040A82" w:rsidRDefault="005E56DB" w:rsidP="0080765D">
            <w:pPr>
              <w:jc w:val="center"/>
              <w:rPr>
                <w:b/>
                <w:sz w:val="20"/>
                <w:szCs w:val="20"/>
                <w:lang w:val="bg-BG"/>
              </w:rPr>
            </w:pPr>
            <w:r w:rsidRPr="00040A82">
              <w:rPr>
                <w:b/>
                <w:sz w:val="20"/>
                <w:szCs w:val="20"/>
                <w:lang w:val="bg-BG"/>
              </w:rPr>
              <w:t>00</w:t>
            </w:r>
          </w:p>
        </w:tc>
      </w:tr>
      <w:tr w:rsidR="005E56DB" w:rsidRPr="00040A82" w:rsidTr="000E66DC">
        <w:tc>
          <w:tcPr>
            <w:tcW w:w="3018" w:type="dxa"/>
          </w:tcPr>
          <w:p w:rsidR="005E56DB" w:rsidRPr="00040A82" w:rsidRDefault="005E56DB" w:rsidP="0080765D">
            <w:pPr>
              <w:rPr>
                <w:b/>
                <w:sz w:val="20"/>
                <w:szCs w:val="20"/>
                <w:lang w:val="bg-BG"/>
              </w:rPr>
            </w:pPr>
            <w:r w:rsidRPr="00040A82">
              <w:rPr>
                <w:b/>
                <w:sz w:val="20"/>
                <w:szCs w:val="20"/>
                <w:lang w:val="ru-RU"/>
              </w:rPr>
              <w:t>ИОС 5.8.2-04</w:t>
            </w:r>
          </w:p>
        </w:tc>
        <w:tc>
          <w:tcPr>
            <w:tcW w:w="3327" w:type="dxa"/>
          </w:tcPr>
          <w:p w:rsidR="005E56DB" w:rsidRPr="000E66DC" w:rsidRDefault="005E56DB" w:rsidP="0080765D">
            <w:pPr>
              <w:rPr>
                <w:sz w:val="20"/>
                <w:szCs w:val="20"/>
                <w:lang w:val="ru-RU"/>
              </w:rPr>
            </w:pPr>
            <w:r w:rsidRPr="000E66DC">
              <w:rPr>
                <w:sz w:val="20"/>
                <w:szCs w:val="20"/>
                <w:lang w:val="ru-RU"/>
              </w:rPr>
              <w:t xml:space="preserve">Инструкция за избор на сборни пунктове, както и на най-подходящи пътища за извеждане на </w:t>
            </w:r>
            <w:r w:rsidRPr="000E66DC">
              <w:rPr>
                <w:sz w:val="20"/>
                <w:szCs w:val="20"/>
                <w:lang w:val="ru-RU"/>
              </w:rPr>
              <w:lastRenderedPageBreak/>
              <w:t>работещите от района на аварията.</w:t>
            </w:r>
          </w:p>
        </w:tc>
        <w:tc>
          <w:tcPr>
            <w:tcW w:w="2055" w:type="dxa"/>
          </w:tcPr>
          <w:p w:rsidR="005E56DB" w:rsidRPr="00040A82" w:rsidRDefault="005E56DB" w:rsidP="0080765D">
            <w:pPr>
              <w:jc w:val="center"/>
              <w:rPr>
                <w:b/>
                <w:sz w:val="20"/>
                <w:szCs w:val="20"/>
                <w:lang w:val="bg-BG"/>
              </w:rPr>
            </w:pPr>
            <w:r w:rsidRPr="00040A82">
              <w:rPr>
                <w:b/>
                <w:sz w:val="20"/>
                <w:szCs w:val="20"/>
                <w:lang w:val="bg-BG"/>
              </w:rPr>
              <w:lastRenderedPageBreak/>
              <w:t>15.02.2013г.</w:t>
            </w:r>
          </w:p>
        </w:tc>
        <w:tc>
          <w:tcPr>
            <w:tcW w:w="1385" w:type="dxa"/>
          </w:tcPr>
          <w:p w:rsidR="005E56DB" w:rsidRPr="00040A82" w:rsidRDefault="005E56DB" w:rsidP="0080765D">
            <w:pPr>
              <w:jc w:val="center"/>
              <w:rPr>
                <w:sz w:val="20"/>
                <w:szCs w:val="20"/>
              </w:rPr>
            </w:pPr>
            <w:r w:rsidRPr="00040A82">
              <w:rPr>
                <w:b/>
                <w:sz w:val="20"/>
                <w:szCs w:val="20"/>
                <w:lang w:val="bg-BG"/>
              </w:rPr>
              <w:t>00</w:t>
            </w:r>
          </w:p>
        </w:tc>
      </w:tr>
      <w:tr w:rsidR="005E56DB" w:rsidRPr="00040A82" w:rsidTr="000E66DC">
        <w:tc>
          <w:tcPr>
            <w:tcW w:w="3018" w:type="dxa"/>
          </w:tcPr>
          <w:p w:rsidR="005E56DB" w:rsidRPr="00040A82" w:rsidRDefault="005E56DB" w:rsidP="0080765D">
            <w:pPr>
              <w:rPr>
                <w:b/>
                <w:sz w:val="20"/>
                <w:szCs w:val="20"/>
                <w:lang w:val="bg-BG"/>
              </w:rPr>
            </w:pPr>
            <w:r w:rsidRPr="00040A82">
              <w:rPr>
                <w:b/>
                <w:sz w:val="20"/>
                <w:szCs w:val="20"/>
                <w:lang w:val="ru-RU"/>
              </w:rPr>
              <w:lastRenderedPageBreak/>
              <w:t>ИОС 5.8.2-05</w:t>
            </w:r>
          </w:p>
        </w:tc>
        <w:tc>
          <w:tcPr>
            <w:tcW w:w="3327" w:type="dxa"/>
          </w:tcPr>
          <w:p w:rsidR="005E56DB" w:rsidRPr="000E66DC" w:rsidRDefault="005E56DB" w:rsidP="0080765D">
            <w:pPr>
              <w:rPr>
                <w:sz w:val="20"/>
                <w:szCs w:val="20"/>
                <w:lang w:val="ru-RU"/>
              </w:rPr>
            </w:pPr>
            <w:r w:rsidRPr="000E66DC">
              <w:rPr>
                <w:sz w:val="20"/>
                <w:szCs w:val="20"/>
                <w:lang w:val="ru-RU"/>
              </w:rPr>
              <w:t>Инструкция за определяне на причините, довели до аварията и предприемане на коригиращи действия.</w:t>
            </w:r>
          </w:p>
        </w:tc>
        <w:tc>
          <w:tcPr>
            <w:tcW w:w="2055" w:type="dxa"/>
          </w:tcPr>
          <w:p w:rsidR="005E56DB" w:rsidRPr="00040A82" w:rsidRDefault="005E56DB" w:rsidP="0080765D">
            <w:pPr>
              <w:jc w:val="center"/>
              <w:rPr>
                <w:b/>
                <w:sz w:val="20"/>
                <w:szCs w:val="20"/>
                <w:lang w:val="bg-BG"/>
              </w:rPr>
            </w:pPr>
            <w:r w:rsidRPr="00040A82">
              <w:rPr>
                <w:b/>
                <w:sz w:val="20"/>
                <w:szCs w:val="20"/>
                <w:lang w:val="bg-BG"/>
              </w:rPr>
              <w:t>15.02.2013г.</w:t>
            </w:r>
          </w:p>
        </w:tc>
        <w:tc>
          <w:tcPr>
            <w:tcW w:w="1385" w:type="dxa"/>
          </w:tcPr>
          <w:p w:rsidR="005E56DB" w:rsidRPr="00040A82" w:rsidRDefault="005E56DB" w:rsidP="0080765D">
            <w:pPr>
              <w:jc w:val="center"/>
              <w:rPr>
                <w:sz w:val="20"/>
                <w:szCs w:val="20"/>
              </w:rPr>
            </w:pPr>
            <w:r w:rsidRPr="00040A82">
              <w:rPr>
                <w:b/>
                <w:sz w:val="20"/>
                <w:szCs w:val="20"/>
                <w:lang w:val="bg-BG"/>
              </w:rPr>
              <w:t>00</w:t>
            </w:r>
          </w:p>
        </w:tc>
      </w:tr>
      <w:tr w:rsidR="005E56DB" w:rsidRPr="00040A82" w:rsidTr="000E66DC">
        <w:tc>
          <w:tcPr>
            <w:tcW w:w="3018" w:type="dxa"/>
          </w:tcPr>
          <w:p w:rsidR="005E56DB" w:rsidRPr="00040A82" w:rsidRDefault="005E56DB" w:rsidP="0080765D">
            <w:pPr>
              <w:rPr>
                <w:b/>
                <w:sz w:val="20"/>
                <w:szCs w:val="20"/>
                <w:lang w:val="bg-BG"/>
              </w:rPr>
            </w:pPr>
            <w:r w:rsidRPr="00040A82">
              <w:rPr>
                <w:b/>
                <w:sz w:val="20"/>
                <w:szCs w:val="20"/>
                <w:lang w:val="ru-RU"/>
              </w:rPr>
              <w:t>ИОС 5.8.2-06</w:t>
            </w:r>
          </w:p>
        </w:tc>
        <w:tc>
          <w:tcPr>
            <w:tcW w:w="3327" w:type="dxa"/>
          </w:tcPr>
          <w:p w:rsidR="005E56DB" w:rsidRPr="000E66DC" w:rsidRDefault="005E56DB" w:rsidP="0080765D">
            <w:pPr>
              <w:rPr>
                <w:sz w:val="20"/>
                <w:szCs w:val="20"/>
                <w:lang w:val="ru-RU"/>
              </w:rPr>
            </w:pPr>
            <w:r w:rsidRPr="000E66DC">
              <w:rPr>
                <w:sz w:val="20"/>
                <w:szCs w:val="20"/>
                <w:lang w:val="ru-RU"/>
              </w:rPr>
              <w:t>Инструкция за определяне и редовна техническа поддръжка на средствата за оповестяване на аварията.</w:t>
            </w:r>
          </w:p>
        </w:tc>
        <w:tc>
          <w:tcPr>
            <w:tcW w:w="2055" w:type="dxa"/>
          </w:tcPr>
          <w:p w:rsidR="005E56DB" w:rsidRPr="00040A82" w:rsidRDefault="005E56DB" w:rsidP="0080765D">
            <w:pPr>
              <w:jc w:val="center"/>
              <w:rPr>
                <w:b/>
                <w:sz w:val="20"/>
                <w:szCs w:val="20"/>
                <w:lang w:val="bg-BG"/>
              </w:rPr>
            </w:pPr>
            <w:r w:rsidRPr="00040A82">
              <w:rPr>
                <w:b/>
                <w:sz w:val="20"/>
                <w:szCs w:val="20"/>
                <w:lang w:val="bg-BG"/>
              </w:rPr>
              <w:t>15.02.2013г.</w:t>
            </w:r>
          </w:p>
        </w:tc>
        <w:tc>
          <w:tcPr>
            <w:tcW w:w="1385" w:type="dxa"/>
          </w:tcPr>
          <w:p w:rsidR="005E56DB" w:rsidRPr="00040A82" w:rsidRDefault="005E56DB" w:rsidP="0080765D">
            <w:pPr>
              <w:jc w:val="center"/>
              <w:rPr>
                <w:sz w:val="20"/>
                <w:szCs w:val="20"/>
              </w:rPr>
            </w:pPr>
            <w:r w:rsidRPr="00040A82">
              <w:rPr>
                <w:b/>
                <w:sz w:val="20"/>
                <w:szCs w:val="20"/>
                <w:lang w:val="bg-BG"/>
              </w:rPr>
              <w:t>00</w:t>
            </w:r>
          </w:p>
        </w:tc>
      </w:tr>
      <w:tr w:rsidR="005E56DB" w:rsidRPr="00040A82" w:rsidTr="000E66DC">
        <w:tc>
          <w:tcPr>
            <w:tcW w:w="3018" w:type="dxa"/>
          </w:tcPr>
          <w:p w:rsidR="005E56DB" w:rsidRPr="00040A82" w:rsidRDefault="005E56DB" w:rsidP="0080765D">
            <w:pPr>
              <w:rPr>
                <w:b/>
                <w:sz w:val="20"/>
                <w:szCs w:val="20"/>
                <w:lang w:val="bg-BG"/>
              </w:rPr>
            </w:pPr>
            <w:r w:rsidRPr="00040A82">
              <w:rPr>
                <w:b/>
                <w:sz w:val="20"/>
                <w:szCs w:val="20"/>
                <w:lang w:val="ru-RU"/>
              </w:rPr>
              <w:t>ИОС 5.8.2-07</w:t>
            </w:r>
          </w:p>
        </w:tc>
        <w:tc>
          <w:tcPr>
            <w:tcW w:w="3327" w:type="dxa"/>
          </w:tcPr>
          <w:p w:rsidR="005E56DB" w:rsidRPr="000E66DC" w:rsidRDefault="005E56DB" w:rsidP="0080765D">
            <w:pPr>
              <w:rPr>
                <w:sz w:val="20"/>
                <w:szCs w:val="20"/>
                <w:lang w:val="ru-RU"/>
              </w:rPr>
            </w:pPr>
            <w:r w:rsidRPr="000E66DC">
              <w:rPr>
                <w:sz w:val="20"/>
                <w:szCs w:val="20"/>
                <w:lang w:val="ru-RU"/>
              </w:rPr>
              <w:t>Инструкция за определяне на необходимите средства за лична защита, редовна проверка  и поддръжка на възможността им да изпълняват защитните си функции, както и безпрепятствения достъп до местата за съхранението им.</w:t>
            </w:r>
          </w:p>
        </w:tc>
        <w:tc>
          <w:tcPr>
            <w:tcW w:w="2055" w:type="dxa"/>
          </w:tcPr>
          <w:p w:rsidR="005E56DB" w:rsidRPr="00040A82" w:rsidRDefault="005E56DB" w:rsidP="0080765D">
            <w:pPr>
              <w:jc w:val="center"/>
              <w:rPr>
                <w:b/>
                <w:sz w:val="20"/>
                <w:szCs w:val="20"/>
                <w:lang w:val="bg-BG"/>
              </w:rPr>
            </w:pPr>
            <w:r w:rsidRPr="00040A82">
              <w:rPr>
                <w:b/>
                <w:sz w:val="20"/>
                <w:szCs w:val="20"/>
                <w:lang w:val="bg-BG"/>
              </w:rPr>
              <w:t>15.02.2013г.</w:t>
            </w:r>
          </w:p>
        </w:tc>
        <w:tc>
          <w:tcPr>
            <w:tcW w:w="1385" w:type="dxa"/>
          </w:tcPr>
          <w:p w:rsidR="005E56DB" w:rsidRPr="00040A82" w:rsidRDefault="005E56DB" w:rsidP="0080765D">
            <w:pPr>
              <w:jc w:val="center"/>
              <w:rPr>
                <w:sz w:val="20"/>
                <w:szCs w:val="20"/>
              </w:rPr>
            </w:pPr>
            <w:r w:rsidRPr="00040A82">
              <w:rPr>
                <w:b/>
                <w:sz w:val="20"/>
                <w:szCs w:val="20"/>
                <w:lang w:val="bg-BG"/>
              </w:rPr>
              <w:t>00</w:t>
            </w:r>
          </w:p>
        </w:tc>
      </w:tr>
      <w:tr w:rsidR="005E56DB" w:rsidRPr="00040A82" w:rsidTr="000E66DC">
        <w:tc>
          <w:tcPr>
            <w:tcW w:w="3018" w:type="dxa"/>
          </w:tcPr>
          <w:p w:rsidR="005E56DB" w:rsidRPr="00040A82" w:rsidRDefault="005E56DB" w:rsidP="0080765D">
            <w:pPr>
              <w:rPr>
                <w:b/>
                <w:sz w:val="20"/>
                <w:szCs w:val="20"/>
                <w:lang w:val="bg-BG"/>
              </w:rPr>
            </w:pPr>
            <w:r w:rsidRPr="00040A82">
              <w:rPr>
                <w:b/>
                <w:sz w:val="20"/>
                <w:szCs w:val="20"/>
                <w:lang w:val="ru-RU"/>
              </w:rPr>
              <w:t>ИОС 5.8.2-08</w:t>
            </w:r>
          </w:p>
        </w:tc>
        <w:tc>
          <w:tcPr>
            <w:tcW w:w="3327" w:type="dxa"/>
          </w:tcPr>
          <w:p w:rsidR="005E56DB" w:rsidRPr="000E66DC" w:rsidRDefault="005E56DB" w:rsidP="0080765D">
            <w:pPr>
              <w:rPr>
                <w:sz w:val="20"/>
                <w:szCs w:val="20"/>
                <w:lang w:val="ru-RU"/>
              </w:rPr>
            </w:pPr>
            <w:r w:rsidRPr="000E66DC">
              <w:rPr>
                <w:sz w:val="20"/>
                <w:szCs w:val="20"/>
                <w:lang w:val="ru-RU"/>
              </w:rPr>
              <w:t>Инструкция за определяне на средства за противодействие на възможните аварии, най-подходящите места за разполагането им, редовната им проверка и поддръжка в изправност.</w:t>
            </w:r>
          </w:p>
        </w:tc>
        <w:tc>
          <w:tcPr>
            <w:tcW w:w="2055" w:type="dxa"/>
          </w:tcPr>
          <w:p w:rsidR="005E56DB" w:rsidRPr="00040A82" w:rsidRDefault="005E56DB" w:rsidP="0080765D">
            <w:pPr>
              <w:jc w:val="center"/>
              <w:rPr>
                <w:b/>
                <w:sz w:val="20"/>
                <w:szCs w:val="20"/>
                <w:lang w:val="bg-BG"/>
              </w:rPr>
            </w:pPr>
            <w:r w:rsidRPr="00040A82">
              <w:rPr>
                <w:b/>
                <w:sz w:val="20"/>
                <w:szCs w:val="20"/>
                <w:lang w:val="bg-BG"/>
              </w:rPr>
              <w:t>15.02.2013г.</w:t>
            </w:r>
          </w:p>
        </w:tc>
        <w:tc>
          <w:tcPr>
            <w:tcW w:w="1385" w:type="dxa"/>
          </w:tcPr>
          <w:p w:rsidR="005E56DB" w:rsidRPr="00040A82" w:rsidRDefault="005E56DB" w:rsidP="0080765D">
            <w:pPr>
              <w:jc w:val="center"/>
              <w:rPr>
                <w:sz w:val="20"/>
                <w:szCs w:val="20"/>
              </w:rPr>
            </w:pPr>
            <w:r w:rsidRPr="00040A82">
              <w:rPr>
                <w:b/>
                <w:sz w:val="20"/>
                <w:szCs w:val="20"/>
                <w:lang w:val="bg-BG"/>
              </w:rPr>
              <w:t>00</w:t>
            </w:r>
          </w:p>
        </w:tc>
      </w:tr>
      <w:tr w:rsidR="005E56DB" w:rsidRPr="00040A82" w:rsidTr="000E66DC">
        <w:tc>
          <w:tcPr>
            <w:tcW w:w="3018" w:type="dxa"/>
          </w:tcPr>
          <w:p w:rsidR="005E56DB" w:rsidRPr="00040A82" w:rsidRDefault="005E56DB" w:rsidP="0080765D">
            <w:pPr>
              <w:rPr>
                <w:b/>
                <w:sz w:val="20"/>
                <w:szCs w:val="20"/>
                <w:lang w:val="bg-BG"/>
              </w:rPr>
            </w:pPr>
            <w:r w:rsidRPr="00040A82">
              <w:rPr>
                <w:b/>
                <w:sz w:val="20"/>
                <w:szCs w:val="20"/>
                <w:lang w:val="ru-RU"/>
              </w:rPr>
              <w:t>ИОС 5.8.2-09</w:t>
            </w:r>
          </w:p>
        </w:tc>
        <w:tc>
          <w:tcPr>
            <w:tcW w:w="3327" w:type="dxa"/>
          </w:tcPr>
          <w:p w:rsidR="005E56DB" w:rsidRPr="000E66DC" w:rsidRDefault="005E56DB" w:rsidP="0080765D">
            <w:pPr>
              <w:rPr>
                <w:sz w:val="20"/>
                <w:szCs w:val="20"/>
                <w:lang w:val="ru-RU"/>
              </w:rPr>
            </w:pPr>
            <w:r w:rsidRPr="000E66DC">
              <w:rPr>
                <w:sz w:val="20"/>
                <w:szCs w:val="20"/>
                <w:lang w:val="ru-RU"/>
              </w:rPr>
              <w:t>Инструкция за изготвяне и редовна актуализация на списъка на персонала (списък на телефонните номера или други детайли по оповестяването), отговорен за изпълнение на действията, предвидени в Плана за действие при аварии.</w:t>
            </w:r>
          </w:p>
        </w:tc>
        <w:tc>
          <w:tcPr>
            <w:tcW w:w="2055" w:type="dxa"/>
          </w:tcPr>
          <w:p w:rsidR="005E56DB" w:rsidRPr="00040A82" w:rsidRDefault="005E56DB" w:rsidP="0080765D">
            <w:pPr>
              <w:jc w:val="center"/>
              <w:rPr>
                <w:b/>
                <w:sz w:val="20"/>
                <w:szCs w:val="20"/>
                <w:lang w:val="bg-BG"/>
              </w:rPr>
            </w:pPr>
            <w:r w:rsidRPr="00040A82">
              <w:rPr>
                <w:b/>
                <w:sz w:val="20"/>
                <w:szCs w:val="20"/>
                <w:lang w:val="bg-BG"/>
              </w:rPr>
              <w:t>15.02.2013г.</w:t>
            </w:r>
          </w:p>
        </w:tc>
        <w:tc>
          <w:tcPr>
            <w:tcW w:w="1385" w:type="dxa"/>
          </w:tcPr>
          <w:p w:rsidR="005E56DB" w:rsidRPr="00040A82" w:rsidRDefault="005E56DB" w:rsidP="0080765D">
            <w:pPr>
              <w:jc w:val="center"/>
              <w:rPr>
                <w:sz w:val="20"/>
                <w:szCs w:val="20"/>
              </w:rPr>
            </w:pPr>
            <w:r w:rsidRPr="00040A82">
              <w:rPr>
                <w:b/>
                <w:sz w:val="20"/>
                <w:szCs w:val="20"/>
                <w:lang w:val="bg-BG"/>
              </w:rPr>
              <w:t>00</w:t>
            </w:r>
          </w:p>
        </w:tc>
      </w:tr>
      <w:tr w:rsidR="005E56DB" w:rsidRPr="00040A82" w:rsidTr="000E66DC">
        <w:tc>
          <w:tcPr>
            <w:tcW w:w="3018" w:type="dxa"/>
          </w:tcPr>
          <w:p w:rsidR="005E56DB" w:rsidRPr="00040A82" w:rsidRDefault="005E56DB" w:rsidP="0080765D">
            <w:pPr>
              <w:rPr>
                <w:b/>
                <w:sz w:val="20"/>
                <w:szCs w:val="20"/>
                <w:lang w:val="bg-BG"/>
              </w:rPr>
            </w:pPr>
            <w:r w:rsidRPr="00040A82">
              <w:rPr>
                <w:b/>
                <w:sz w:val="20"/>
                <w:szCs w:val="20"/>
                <w:lang w:val="ru-RU"/>
              </w:rPr>
              <w:t>ИОС 8.2.1.1</w:t>
            </w:r>
          </w:p>
        </w:tc>
        <w:tc>
          <w:tcPr>
            <w:tcW w:w="3327" w:type="dxa"/>
          </w:tcPr>
          <w:p w:rsidR="005E56DB" w:rsidRPr="000E66DC" w:rsidRDefault="005E56DB" w:rsidP="0080765D">
            <w:pPr>
              <w:rPr>
                <w:sz w:val="20"/>
                <w:szCs w:val="20"/>
                <w:lang w:val="ru-RU"/>
              </w:rPr>
            </w:pPr>
            <w:r w:rsidRPr="000E66DC">
              <w:rPr>
                <w:noProof/>
                <w:sz w:val="20"/>
                <w:szCs w:val="20"/>
                <w:lang w:val="ru-RU"/>
              </w:rPr>
              <w:t>Инструкция за експлоатация и поддръжка напомпата в камера 2 на КШ 1, част от оросителнатата система, основен консуматор на топлоенергия.</w:t>
            </w:r>
          </w:p>
        </w:tc>
        <w:tc>
          <w:tcPr>
            <w:tcW w:w="2055" w:type="dxa"/>
          </w:tcPr>
          <w:p w:rsidR="005E56DB" w:rsidRPr="00040A82" w:rsidRDefault="005E56DB" w:rsidP="0080765D">
            <w:pPr>
              <w:jc w:val="center"/>
              <w:rPr>
                <w:b/>
                <w:sz w:val="20"/>
                <w:szCs w:val="20"/>
                <w:lang w:val="bg-BG"/>
              </w:rPr>
            </w:pPr>
            <w:r w:rsidRPr="00040A82">
              <w:rPr>
                <w:b/>
                <w:sz w:val="20"/>
                <w:szCs w:val="20"/>
                <w:lang w:val="bg-BG"/>
              </w:rPr>
              <w:t>07.01.2014г.</w:t>
            </w:r>
          </w:p>
        </w:tc>
        <w:tc>
          <w:tcPr>
            <w:tcW w:w="1385" w:type="dxa"/>
          </w:tcPr>
          <w:p w:rsidR="005E56DB" w:rsidRPr="00040A82" w:rsidRDefault="005E56DB" w:rsidP="0080765D">
            <w:pPr>
              <w:jc w:val="center"/>
              <w:rPr>
                <w:sz w:val="20"/>
                <w:szCs w:val="20"/>
              </w:rPr>
            </w:pPr>
            <w:r w:rsidRPr="00040A82">
              <w:rPr>
                <w:b/>
                <w:sz w:val="20"/>
                <w:szCs w:val="20"/>
                <w:lang w:val="bg-BG"/>
              </w:rPr>
              <w:t>01</w:t>
            </w:r>
          </w:p>
        </w:tc>
      </w:tr>
      <w:tr w:rsidR="005E56DB" w:rsidRPr="00040A82" w:rsidTr="000E66DC">
        <w:tc>
          <w:tcPr>
            <w:tcW w:w="3018" w:type="dxa"/>
          </w:tcPr>
          <w:p w:rsidR="005E56DB" w:rsidRPr="00040A82" w:rsidRDefault="005E56DB" w:rsidP="0080765D">
            <w:pPr>
              <w:rPr>
                <w:b/>
                <w:sz w:val="20"/>
                <w:szCs w:val="20"/>
                <w:lang w:val="bg-BG"/>
              </w:rPr>
            </w:pPr>
            <w:r w:rsidRPr="00040A82">
              <w:rPr>
                <w:b/>
                <w:sz w:val="20"/>
                <w:szCs w:val="20"/>
                <w:lang w:val="ru-RU"/>
              </w:rPr>
              <w:t>ИОС 8.2.2.1</w:t>
            </w:r>
          </w:p>
        </w:tc>
        <w:tc>
          <w:tcPr>
            <w:tcW w:w="3327" w:type="dxa"/>
          </w:tcPr>
          <w:p w:rsidR="005E56DB" w:rsidRPr="000E66DC" w:rsidRDefault="005E56DB" w:rsidP="0080765D">
            <w:pPr>
              <w:rPr>
                <w:sz w:val="20"/>
                <w:szCs w:val="20"/>
                <w:lang w:val="ru-RU"/>
              </w:rPr>
            </w:pPr>
            <w:r w:rsidRPr="000E66DC">
              <w:rPr>
                <w:sz w:val="20"/>
                <w:szCs w:val="20"/>
                <w:lang w:val="ru-RU"/>
              </w:rPr>
              <w:t>Инструкция за измерване, изчисляване и документиране на използваните количества електро енергия.</w:t>
            </w:r>
          </w:p>
        </w:tc>
        <w:tc>
          <w:tcPr>
            <w:tcW w:w="2055" w:type="dxa"/>
          </w:tcPr>
          <w:p w:rsidR="005E56DB" w:rsidRPr="00040A82" w:rsidRDefault="005E56DB" w:rsidP="0080765D">
            <w:pPr>
              <w:jc w:val="center"/>
              <w:rPr>
                <w:b/>
                <w:sz w:val="20"/>
                <w:szCs w:val="20"/>
                <w:lang w:val="bg-BG"/>
              </w:rPr>
            </w:pPr>
            <w:r w:rsidRPr="00040A82">
              <w:rPr>
                <w:b/>
                <w:sz w:val="20"/>
                <w:szCs w:val="20"/>
                <w:lang w:val="bg-BG"/>
              </w:rPr>
              <w:t>14.01.2014г.</w:t>
            </w:r>
          </w:p>
        </w:tc>
        <w:tc>
          <w:tcPr>
            <w:tcW w:w="1385" w:type="dxa"/>
          </w:tcPr>
          <w:p w:rsidR="005E56DB" w:rsidRPr="00040A82" w:rsidRDefault="005E56DB" w:rsidP="0080765D">
            <w:pPr>
              <w:jc w:val="center"/>
              <w:rPr>
                <w:sz w:val="20"/>
                <w:szCs w:val="20"/>
              </w:rPr>
            </w:pPr>
            <w:r w:rsidRPr="00040A82">
              <w:rPr>
                <w:b/>
                <w:sz w:val="20"/>
                <w:szCs w:val="20"/>
                <w:lang w:val="bg-BG"/>
              </w:rPr>
              <w:t>01</w:t>
            </w:r>
          </w:p>
        </w:tc>
      </w:tr>
      <w:tr w:rsidR="005E56DB" w:rsidRPr="00040A82" w:rsidTr="000E66DC">
        <w:tc>
          <w:tcPr>
            <w:tcW w:w="3018" w:type="dxa"/>
          </w:tcPr>
          <w:p w:rsidR="005E56DB" w:rsidRPr="00040A82" w:rsidRDefault="005E56DB" w:rsidP="0080765D">
            <w:pPr>
              <w:rPr>
                <w:b/>
                <w:sz w:val="20"/>
                <w:szCs w:val="20"/>
                <w:lang w:val="bg-BG"/>
              </w:rPr>
            </w:pPr>
            <w:r w:rsidRPr="00040A82">
              <w:rPr>
                <w:b/>
                <w:sz w:val="20"/>
                <w:szCs w:val="20"/>
                <w:lang w:val="ru-RU"/>
              </w:rPr>
              <w:t>ИОС 8.2.2.2</w:t>
            </w:r>
          </w:p>
        </w:tc>
        <w:tc>
          <w:tcPr>
            <w:tcW w:w="3327" w:type="dxa"/>
          </w:tcPr>
          <w:p w:rsidR="005E56DB" w:rsidRPr="000E66DC" w:rsidRDefault="005E56DB" w:rsidP="0080765D">
            <w:pPr>
              <w:rPr>
                <w:sz w:val="20"/>
                <w:szCs w:val="20"/>
                <w:lang w:val="ru-RU"/>
              </w:rPr>
            </w:pPr>
            <w:r w:rsidRPr="000E66DC">
              <w:rPr>
                <w:sz w:val="20"/>
                <w:szCs w:val="20"/>
                <w:lang w:val="ru-RU"/>
              </w:rPr>
              <w:t>Инструкция за оценка на съответствието на измерените/ изчислените количества консумирана електроенергия с определените такива в Условие 8.2.1.1, в това число установяване на причините за несъответствията и предприемане на коригиращи действия за отстраняването им.</w:t>
            </w:r>
          </w:p>
        </w:tc>
        <w:tc>
          <w:tcPr>
            <w:tcW w:w="2055" w:type="dxa"/>
          </w:tcPr>
          <w:p w:rsidR="005E56DB" w:rsidRPr="00040A82" w:rsidRDefault="005E56DB" w:rsidP="0080765D">
            <w:pPr>
              <w:jc w:val="center"/>
              <w:rPr>
                <w:b/>
                <w:sz w:val="20"/>
                <w:szCs w:val="20"/>
                <w:lang w:val="bg-BG"/>
              </w:rPr>
            </w:pPr>
            <w:r w:rsidRPr="00040A82">
              <w:rPr>
                <w:b/>
                <w:sz w:val="20"/>
                <w:szCs w:val="20"/>
                <w:lang w:val="bg-BG"/>
              </w:rPr>
              <w:t>15.02.2013г.</w:t>
            </w:r>
          </w:p>
        </w:tc>
        <w:tc>
          <w:tcPr>
            <w:tcW w:w="1385" w:type="dxa"/>
          </w:tcPr>
          <w:p w:rsidR="005E56DB" w:rsidRPr="00040A82" w:rsidRDefault="005E56DB" w:rsidP="0080765D">
            <w:pPr>
              <w:jc w:val="center"/>
              <w:rPr>
                <w:sz w:val="20"/>
                <w:szCs w:val="20"/>
              </w:rPr>
            </w:pPr>
            <w:r w:rsidRPr="00040A82">
              <w:rPr>
                <w:b/>
                <w:sz w:val="20"/>
                <w:szCs w:val="20"/>
                <w:lang w:val="bg-BG"/>
              </w:rPr>
              <w:t>00</w:t>
            </w:r>
          </w:p>
        </w:tc>
      </w:tr>
      <w:tr w:rsidR="005E56DB" w:rsidRPr="00040A82" w:rsidTr="000E66DC">
        <w:tc>
          <w:tcPr>
            <w:tcW w:w="3018" w:type="dxa"/>
          </w:tcPr>
          <w:p w:rsidR="005E56DB" w:rsidRPr="00040A82" w:rsidRDefault="005E56DB" w:rsidP="0080765D">
            <w:pPr>
              <w:rPr>
                <w:b/>
                <w:sz w:val="20"/>
                <w:szCs w:val="20"/>
                <w:lang w:val="bg-BG"/>
              </w:rPr>
            </w:pPr>
            <w:r w:rsidRPr="00040A82">
              <w:rPr>
                <w:b/>
                <w:sz w:val="20"/>
                <w:szCs w:val="20"/>
                <w:lang w:val="ru-RU"/>
              </w:rPr>
              <w:t>ИОС 9.3.2</w:t>
            </w:r>
          </w:p>
        </w:tc>
        <w:tc>
          <w:tcPr>
            <w:tcW w:w="3327" w:type="dxa"/>
          </w:tcPr>
          <w:p w:rsidR="005E56DB" w:rsidRPr="000E66DC" w:rsidRDefault="005E56DB" w:rsidP="0080765D">
            <w:pPr>
              <w:rPr>
                <w:sz w:val="20"/>
                <w:szCs w:val="20"/>
                <w:lang w:val="ru-RU"/>
              </w:rPr>
            </w:pPr>
            <w:r w:rsidRPr="000E66DC">
              <w:rPr>
                <w:sz w:val="20"/>
                <w:szCs w:val="20"/>
                <w:lang w:val="ru-RU"/>
              </w:rPr>
              <w:t>Инструкция за периодична оценка на наличието на източници на неорганизирани емисии на площадката, установяване на причините за неорганизираните емисии от тези източници и предприемане на мерки за ограничаването им.</w:t>
            </w:r>
          </w:p>
        </w:tc>
        <w:tc>
          <w:tcPr>
            <w:tcW w:w="2055" w:type="dxa"/>
          </w:tcPr>
          <w:p w:rsidR="005E56DB" w:rsidRPr="00040A82" w:rsidRDefault="005E56DB" w:rsidP="0080765D">
            <w:pPr>
              <w:jc w:val="center"/>
              <w:rPr>
                <w:b/>
                <w:sz w:val="20"/>
                <w:szCs w:val="20"/>
                <w:lang w:val="bg-BG"/>
              </w:rPr>
            </w:pPr>
            <w:r w:rsidRPr="00040A82">
              <w:rPr>
                <w:b/>
                <w:sz w:val="20"/>
                <w:szCs w:val="20"/>
                <w:lang w:val="bg-BG"/>
              </w:rPr>
              <w:t>15.02.2013г.</w:t>
            </w:r>
          </w:p>
        </w:tc>
        <w:tc>
          <w:tcPr>
            <w:tcW w:w="1385" w:type="dxa"/>
          </w:tcPr>
          <w:p w:rsidR="005E56DB" w:rsidRPr="00040A82" w:rsidRDefault="005E56DB" w:rsidP="0080765D">
            <w:pPr>
              <w:jc w:val="center"/>
              <w:rPr>
                <w:sz w:val="20"/>
                <w:szCs w:val="20"/>
              </w:rPr>
            </w:pPr>
            <w:r w:rsidRPr="00040A82">
              <w:rPr>
                <w:b/>
                <w:sz w:val="20"/>
                <w:szCs w:val="20"/>
                <w:lang w:val="bg-BG"/>
              </w:rPr>
              <w:t>00</w:t>
            </w:r>
          </w:p>
        </w:tc>
      </w:tr>
      <w:tr w:rsidR="005E56DB" w:rsidRPr="00040A82" w:rsidTr="000E66DC">
        <w:tc>
          <w:tcPr>
            <w:tcW w:w="3018" w:type="dxa"/>
          </w:tcPr>
          <w:p w:rsidR="005E56DB" w:rsidRPr="00040A82" w:rsidRDefault="005E56DB" w:rsidP="0080765D">
            <w:pPr>
              <w:rPr>
                <w:b/>
                <w:sz w:val="20"/>
                <w:szCs w:val="20"/>
                <w:lang w:val="bg-BG"/>
              </w:rPr>
            </w:pPr>
            <w:r w:rsidRPr="00040A82">
              <w:rPr>
                <w:b/>
                <w:sz w:val="20"/>
                <w:szCs w:val="20"/>
                <w:lang w:val="ru-RU"/>
              </w:rPr>
              <w:t>ИОС 9.3.3</w:t>
            </w:r>
          </w:p>
        </w:tc>
        <w:tc>
          <w:tcPr>
            <w:tcW w:w="3327" w:type="dxa"/>
          </w:tcPr>
          <w:p w:rsidR="005E56DB" w:rsidRPr="000E66DC" w:rsidRDefault="005E56DB" w:rsidP="0080765D">
            <w:pPr>
              <w:rPr>
                <w:sz w:val="20"/>
                <w:szCs w:val="20"/>
                <w:lang w:val="ru-RU"/>
              </w:rPr>
            </w:pPr>
            <w:r w:rsidRPr="000E66DC">
              <w:rPr>
                <w:sz w:val="20"/>
                <w:szCs w:val="20"/>
                <w:lang w:val="ru-RU"/>
              </w:rPr>
              <w:t>Инструкция за извършване на периодична оценка на спазването на мерките за предотвратяване и ограничаване на неорганизираните емисии, установяване на причините за несъответствията и предприемане на коригиращи действия.</w:t>
            </w:r>
          </w:p>
        </w:tc>
        <w:tc>
          <w:tcPr>
            <w:tcW w:w="2055" w:type="dxa"/>
          </w:tcPr>
          <w:p w:rsidR="005E56DB" w:rsidRPr="00040A82" w:rsidRDefault="005E56DB" w:rsidP="0080765D">
            <w:pPr>
              <w:jc w:val="center"/>
              <w:rPr>
                <w:b/>
                <w:sz w:val="20"/>
                <w:szCs w:val="20"/>
                <w:lang w:val="bg-BG"/>
              </w:rPr>
            </w:pPr>
            <w:r w:rsidRPr="00040A82">
              <w:rPr>
                <w:b/>
                <w:sz w:val="20"/>
                <w:szCs w:val="20"/>
                <w:lang w:val="bg-BG"/>
              </w:rPr>
              <w:t>15.02.2013г.</w:t>
            </w:r>
          </w:p>
        </w:tc>
        <w:tc>
          <w:tcPr>
            <w:tcW w:w="1385" w:type="dxa"/>
          </w:tcPr>
          <w:p w:rsidR="005E56DB" w:rsidRPr="00040A82" w:rsidRDefault="005E56DB" w:rsidP="0080765D">
            <w:pPr>
              <w:jc w:val="center"/>
              <w:rPr>
                <w:sz w:val="20"/>
                <w:szCs w:val="20"/>
              </w:rPr>
            </w:pPr>
            <w:r w:rsidRPr="00040A82">
              <w:rPr>
                <w:b/>
                <w:sz w:val="20"/>
                <w:szCs w:val="20"/>
                <w:lang w:val="bg-BG"/>
              </w:rPr>
              <w:t>00</w:t>
            </w:r>
          </w:p>
        </w:tc>
      </w:tr>
      <w:tr w:rsidR="005E56DB" w:rsidRPr="00040A82" w:rsidTr="000E66DC">
        <w:tc>
          <w:tcPr>
            <w:tcW w:w="3018" w:type="dxa"/>
          </w:tcPr>
          <w:p w:rsidR="005E56DB" w:rsidRPr="00040A82" w:rsidRDefault="005E56DB" w:rsidP="0080765D">
            <w:pPr>
              <w:rPr>
                <w:b/>
                <w:sz w:val="20"/>
                <w:szCs w:val="20"/>
                <w:lang w:val="bg-BG"/>
              </w:rPr>
            </w:pPr>
            <w:r w:rsidRPr="00040A82">
              <w:rPr>
                <w:b/>
                <w:sz w:val="20"/>
                <w:szCs w:val="20"/>
                <w:lang w:val="ru-RU"/>
              </w:rPr>
              <w:t>ИОС 9.4.4</w:t>
            </w:r>
          </w:p>
        </w:tc>
        <w:tc>
          <w:tcPr>
            <w:tcW w:w="3327" w:type="dxa"/>
          </w:tcPr>
          <w:p w:rsidR="005E56DB" w:rsidRPr="000E66DC" w:rsidRDefault="005E56DB" w:rsidP="0080765D">
            <w:pPr>
              <w:rPr>
                <w:sz w:val="20"/>
                <w:szCs w:val="20"/>
                <w:lang w:val="ru-RU"/>
              </w:rPr>
            </w:pPr>
            <w:r w:rsidRPr="000E66DC">
              <w:rPr>
                <w:sz w:val="20"/>
                <w:szCs w:val="20"/>
                <w:lang w:val="ru-RU"/>
              </w:rPr>
              <w:t xml:space="preserve">Инструкция за извършване на </w:t>
            </w:r>
            <w:r w:rsidRPr="000E66DC">
              <w:rPr>
                <w:sz w:val="20"/>
                <w:szCs w:val="20"/>
                <w:lang w:val="ru-RU"/>
              </w:rPr>
              <w:lastRenderedPageBreak/>
              <w:t>периодична оценка на спазването на мерките за предотвратяване/ намаляване на емисиите на интензивно миришещи вещества.</w:t>
            </w:r>
          </w:p>
        </w:tc>
        <w:tc>
          <w:tcPr>
            <w:tcW w:w="2055" w:type="dxa"/>
          </w:tcPr>
          <w:p w:rsidR="005E56DB" w:rsidRPr="00040A82" w:rsidRDefault="005E56DB" w:rsidP="0080765D">
            <w:pPr>
              <w:jc w:val="center"/>
              <w:rPr>
                <w:b/>
                <w:sz w:val="20"/>
                <w:szCs w:val="20"/>
                <w:lang w:val="bg-BG"/>
              </w:rPr>
            </w:pPr>
            <w:r w:rsidRPr="00040A82">
              <w:rPr>
                <w:b/>
                <w:sz w:val="20"/>
                <w:szCs w:val="20"/>
                <w:lang w:val="bg-BG"/>
              </w:rPr>
              <w:lastRenderedPageBreak/>
              <w:t>07.01.2014г.</w:t>
            </w:r>
          </w:p>
        </w:tc>
        <w:tc>
          <w:tcPr>
            <w:tcW w:w="1385" w:type="dxa"/>
          </w:tcPr>
          <w:p w:rsidR="005E56DB" w:rsidRPr="00040A82" w:rsidRDefault="005E56DB" w:rsidP="0080765D">
            <w:pPr>
              <w:jc w:val="center"/>
              <w:rPr>
                <w:sz w:val="20"/>
                <w:szCs w:val="20"/>
              </w:rPr>
            </w:pPr>
            <w:r w:rsidRPr="00040A82">
              <w:rPr>
                <w:b/>
                <w:sz w:val="20"/>
                <w:szCs w:val="20"/>
                <w:lang w:val="bg-BG"/>
              </w:rPr>
              <w:t>01</w:t>
            </w:r>
          </w:p>
        </w:tc>
      </w:tr>
      <w:tr w:rsidR="005E56DB" w:rsidRPr="00040A82" w:rsidTr="000E66DC">
        <w:tc>
          <w:tcPr>
            <w:tcW w:w="3018" w:type="dxa"/>
          </w:tcPr>
          <w:p w:rsidR="005E56DB" w:rsidRPr="00040A82" w:rsidRDefault="005E56DB" w:rsidP="0080765D">
            <w:pPr>
              <w:rPr>
                <w:b/>
                <w:sz w:val="20"/>
                <w:szCs w:val="20"/>
                <w:lang w:val="ru-RU"/>
              </w:rPr>
            </w:pPr>
            <w:r w:rsidRPr="00040A82">
              <w:rPr>
                <w:b/>
                <w:sz w:val="20"/>
                <w:szCs w:val="20"/>
                <w:lang w:val="ru-RU"/>
              </w:rPr>
              <w:lastRenderedPageBreak/>
              <w:t>ИОС 11.2.2</w:t>
            </w:r>
          </w:p>
        </w:tc>
        <w:tc>
          <w:tcPr>
            <w:tcW w:w="3327" w:type="dxa"/>
          </w:tcPr>
          <w:p w:rsidR="005E56DB" w:rsidRPr="000E66DC" w:rsidRDefault="005E56DB" w:rsidP="0080765D">
            <w:pPr>
              <w:rPr>
                <w:rFonts w:eastAsia="MS Mincho"/>
                <w:sz w:val="20"/>
                <w:szCs w:val="20"/>
                <w:lang w:val="ru-RU"/>
              </w:rPr>
            </w:pPr>
            <w:r w:rsidRPr="000E66DC">
              <w:rPr>
                <w:rFonts w:eastAsia="MS Mincho"/>
                <w:sz w:val="20"/>
                <w:szCs w:val="20"/>
                <w:lang w:val="ru-RU"/>
              </w:rPr>
              <w:t>Инструкция за оценка на съответствието на оползотворяване, в т.ч. рециклиране на отпадъци с определените в условията на настоящото разрешително изисквания, установяване на причините за констатираните несответствия и предприемане на коргиращи действия.</w:t>
            </w:r>
          </w:p>
        </w:tc>
        <w:tc>
          <w:tcPr>
            <w:tcW w:w="2055" w:type="dxa"/>
          </w:tcPr>
          <w:p w:rsidR="005E56DB" w:rsidRPr="00040A82" w:rsidRDefault="005E56DB" w:rsidP="0080765D">
            <w:pPr>
              <w:jc w:val="center"/>
              <w:rPr>
                <w:b/>
                <w:sz w:val="20"/>
                <w:szCs w:val="20"/>
                <w:lang w:val="bg-BG"/>
              </w:rPr>
            </w:pPr>
            <w:r w:rsidRPr="00040A82">
              <w:rPr>
                <w:b/>
                <w:sz w:val="20"/>
                <w:szCs w:val="20"/>
                <w:lang w:val="bg-BG"/>
              </w:rPr>
              <w:t>07.01.2014г.</w:t>
            </w:r>
          </w:p>
        </w:tc>
        <w:tc>
          <w:tcPr>
            <w:tcW w:w="1385" w:type="dxa"/>
          </w:tcPr>
          <w:p w:rsidR="005E56DB" w:rsidRPr="00040A82" w:rsidRDefault="005E56DB" w:rsidP="0080765D">
            <w:pPr>
              <w:jc w:val="center"/>
              <w:rPr>
                <w:b/>
                <w:sz w:val="20"/>
                <w:szCs w:val="20"/>
                <w:lang w:val="bg-BG"/>
              </w:rPr>
            </w:pPr>
            <w:r w:rsidRPr="00040A82">
              <w:rPr>
                <w:b/>
                <w:sz w:val="20"/>
                <w:szCs w:val="20"/>
                <w:lang w:val="bg-BG"/>
              </w:rPr>
              <w:t>01</w:t>
            </w:r>
          </w:p>
        </w:tc>
      </w:tr>
      <w:tr w:rsidR="005E56DB" w:rsidRPr="00040A82" w:rsidTr="000E66DC">
        <w:tc>
          <w:tcPr>
            <w:tcW w:w="3018" w:type="dxa"/>
          </w:tcPr>
          <w:p w:rsidR="005E56DB" w:rsidRPr="00040A82" w:rsidRDefault="005E56DB" w:rsidP="0080765D">
            <w:pPr>
              <w:rPr>
                <w:b/>
                <w:sz w:val="20"/>
                <w:szCs w:val="20"/>
                <w:lang w:val="bg-BG"/>
              </w:rPr>
            </w:pPr>
            <w:r w:rsidRPr="00040A82">
              <w:rPr>
                <w:b/>
                <w:sz w:val="20"/>
                <w:szCs w:val="20"/>
                <w:lang w:val="ru-RU"/>
              </w:rPr>
              <w:t>ИОС 11.3.3</w:t>
            </w:r>
          </w:p>
        </w:tc>
        <w:tc>
          <w:tcPr>
            <w:tcW w:w="3327" w:type="dxa"/>
          </w:tcPr>
          <w:p w:rsidR="005E56DB" w:rsidRPr="000E66DC" w:rsidRDefault="005E56DB" w:rsidP="0080765D">
            <w:pPr>
              <w:autoSpaceDE w:val="0"/>
              <w:autoSpaceDN w:val="0"/>
              <w:adjustRightInd w:val="0"/>
              <w:rPr>
                <w:sz w:val="20"/>
                <w:szCs w:val="20"/>
                <w:lang w:val="bg-BG" w:eastAsia="bg-BG"/>
              </w:rPr>
            </w:pPr>
            <w:r w:rsidRPr="000E66DC">
              <w:rPr>
                <w:sz w:val="20"/>
                <w:szCs w:val="20"/>
                <w:lang w:val="bg-BG" w:eastAsia="bg-BG"/>
              </w:rPr>
              <w:t>Инструкция за оценка на</w:t>
            </w:r>
          </w:p>
          <w:p w:rsidR="005E56DB" w:rsidRPr="000E66DC" w:rsidRDefault="005E56DB" w:rsidP="0080765D">
            <w:pPr>
              <w:autoSpaceDE w:val="0"/>
              <w:autoSpaceDN w:val="0"/>
              <w:adjustRightInd w:val="0"/>
              <w:rPr>
                <w:sz w:val="20"/>
                <w:szCs w:val="20"/>
                <w:lang w:val="bg-BG" w:eastAsia="bg-BG"/>
              </w:rPr>
            </w:pPr>
            <w:r w:rsidRPr="000E66DC">
              <w:rPr>
                <w:sz w:val="20"/>
                <w:szCs w:val="20"/>
                <w:lang w:val="bg-BG" w:eastAsia="bg-BG"/>
              </w:rPr>
              <w:t>съответствието на обезвреждането на отпадъци с определените в условията на настоящото разрешително</w:t>
            </w:r>
          </w:p>
          <w:p w:rsidR="005E56DB" w:rsidRPr="000E66DC" w:rsidRDefault="005E56DB" w:rsidP="0080765D">
            <w:pPr>
              <w:rPr>
                <w:b/>
                <w:sz w:val="20"/>
                <w:szCs w:val="20"/>
                <w:lang w:val="ru-RU"/>
              </w:rPr>
            </w:pPr>
            <w:r w:rsidRPr="000E66DC">
              <w:rPr>
                <w:sz w:val="20"/>
                <w:szCs w:val="20"/>
                <w:lang w:val="bg-BG" w:eastAsia="bg-BG"/>
              </w:rPr>
              <w:t>изисквания, установяване на причините за констатираните несъответствия и предприемане на коригиращи действия.</w:t>
            </w:r>
          </w:p>
        </w:tc>
        <w:tc>
          <w:tcPr>
            <w:tcW w:w="2055" w:type="dxa"/>
          </w:tcPr>
          <w:p w:rsidR="005E56DB" w:rsidRPr="00040A82" w:rsidRDefault="005E56DB" w:rsidP="0080765D">
            <w:pPr>
              <w:jc w:val="center"/>
              <w:rPr>
                <w:b/>
                <w:sz w:val="20"/>
                <w:szCs w:val="20"/>
                <w:lang w:val="bg-BG"/>
              </w:rPr>
            </w:pPr>
            <w:r w:rsidRPr="00040A82">
              <w:rPr>
                <w:b/>
                <w:sz w:val="20"/>
                <w:szCs w:val="20"/>
                <w:lang w:val="bg-BG"/>
              </w:rPr>
              <w:t>07.01.2014г.</w:t>
            </w:r>
          </w:p>
        </w:tc>
        <w:tc>
          <w:tcPr>
            <w:tcW w:w="1385" w:type="dxa"/>
          </w:tcPr>
          <w:p w:rsidR="005E56DB" w:rsidRPr="00040A82" w:rsidRDefault="005E56DB" w:rsidP="0080765D">
            <w:pPr>
              <w:jc w:val="center"/>
              <w:rPr>
                <w:sz w:val="20"/>
                <w:szCs w:val="20"/>
              </w:rPr>
            </w:pPr>
            <w:r w:rsidRPr="00040A82">
              <w:rPr>
                <w:b/>
                <w:sz w:val="20"/>
                <w:szCs w:val="20"/>
                <w:lang w:val="bg-BG"/>
              </w:rPr>
              <w:t>01</w:t>
            </w:r>
          </w:p>
        </w:tc>
      </w:tr>
      <w:tr w:rsidR="005E56DB" w:rsidRPr="00040A82" w:rsidTr="000E66DC">
        <w:tc>
          <w:tcPr>
            <w:tcW w:w="3018" w:type="dxa"/>
          </w:tcPr>
          <w:p w:rsidR="005E56DB" w:rsidRPr="00040A82" w:rsidRDefault="005E56DB" w:rsidP="0080765D">
            <w:pPr>
              <w:rPr>
                <w:b/>
                <w:sz w:val="20"/>
                <w:szCs w:val="20"/>
                <w:lang w:val="bg-BG"/>
              </w:rPr>
            </w:pPr>
            <w:r w:rsidRPr="00040A82">
              <w:rPr>
                <w:b/>
                <w:sz w:val="20"/>
                <w:szCs w:val="20"/>
                <w:lang w:val="ru-RU"/>
              </w:rPr>
              <w:t xml:space="preserve">ИОС 12.2.2_12.2.3  </w:t>
            </w:r>
          </w:p>
        </w:tc>
        <w:tc>
          <w:tcPr>
            <w:tcW w:w="3327" w:type="dxa"/>
          </w:tcPr>
          <w:p w:rsidR="005E56DB" w:rsidRPr="000E66DC" w:rsidRDefault="005E56DB" w:rsidP="0080765D">
            <w:pPr>
              <w:autoSpaceDE w:val="0"/>
              <w:autoSpaceDN w:val="0"/>
              <w:adjustRightInd w:val="0"/>
              <w:rPr>
                <w:sz w:val="20"/>
                <w:szCs w:val="20"/>
                <w:lang w:val="bg-BG" w:eastAsia="bg-BG"/>
              </w:rPr>
            </w:pPr>
            <w:r w:rsidRPr="000E66DC">
              <w:rPr>
                <w:sz w:val="20"/>
                <w:szCs w:val="20"/>
                <w:lang w:val="bg-BG" w:eastAsia="bg-BG"/>
              </w:rPr>
              <w:t>Инструкция за наблюдение, оценка на съответствието на установените еквивалентните нива на шум по границата на производствената площадка и в мястото на въздействие с разрешените такива, установяване на причините за допуснатите</w:t>
            </w:r>
          </w:p>
          <w:p w:rsidR="005E56DB" w:rsidRPr="000E66DC" w:rsidRDefault="005E56DB" w:rsidP="0080765D">
            <w:pPr>
              <w:rPr>
                <w:sz w:val="20"/>
                <w:szCs w:val="20"/>
                <w:lang w:val="ru-RU"/>
              </w:rPr>
            </w:pPr>
            <w:r w:rsidRPr="000E66DC">
              <w:rPr>
                <w:sz w:val="20"/>
                <w:szCs w:val="20"/>
                <w:lang w:val="bg-BG" w:eastAsia="bg-BG"/>
              </w:rPr>
              <w:t>несъответствия и предприемане на коригиращи действия</w:t>
            </w:r>
          </w:p>
        </w:tc>
        <w:tc>
          <w:tcPr>
            <w:tcW w:w="2055" w:type="dxa"/>
          </w:tcPr>
          <w:p w:rsidR="005E56DB" w:rsidRPr="00040A82" w:rsidRDefault="005E56DB" w:rsidP="0080765D">
            <w:pPr>
              <w:jc w:val="center"/>
              <w:rPr>
                <w:b/>
                <w:sz w:val="20"/>
                <w:szCs w:val="20"/>
                <w:lang w:val="bg-BG"/>
              </w:rPr>
            </w:pPr>
            <w:r w:rsidRPr="00040A82">
              <w:rPr>
                <w:b/>
                <w:sz w:val="20"/>
                <w:szCs w:val="20"/>
                <w:lang w:val="bg-BG"/>
              </w:rPr>
              <w:t>07.01.2014г.</w:t>
            </w:r>
          </w:p>
        </w:tc>
        <w:tc>
          <w:tcPr>
            <w:tcW w:w="1385" w:type="dxa"/>
          </w:tcPr>
          <w:p w:rsidR="005E56DB" w:rsidRPr="00040A82" w:rsidRDefault="005E56DB" w:rsidP="0080765D">
            <w:pPr>
              <w:jc w:val="center"/>
              <w:rPr>
                <w:sz w:val="20"/>
                <w:szCs w:val="20"/>
              </w:rPr>
            </w:pPr>
            <w:r w:rsidRPr="00040A82">
              <w:rPr>
                <w:b/>
                <w:sz w:val="20"/>
                <w:szCs w:val="20"/>
                <w:lang w:val="bg-BG"/>
              </w:rPr>
              <w:t>01</w:t>
            </w:r>
          </w:p>
        </w:tc>
      </w:tr>
      <w:tr w:rsidR="00F345B4" w:rsidRPr="00040A82" w:rsidTr="000E66DC">
        <w:tc>
          <w:tcPr>
            <w:tcW w:w="3018" w:type="dxa"/>
          </w:tcPr>
          <w:p w:rsidR="00F345B4" w:rsidRPr="00040A82" w:rsidRDefault="00F345B4" w:rsidP="0080765D">
            <w:pPr>
              <w:rPr>
                <w:b/>
                <w:sz w:val="20"/>
                <w:szCs w:val="20"/>
                <w:lang w:val="ru-RU"/>
              </w:rPr>
            </w:pPr>
          </w:p>
        </w:tc>
        <w:tc>
          <w:tcPr>
            <w:tcW w:w="3327" w:type="dxa"/>
          </w:tcPr>
          <w:p w:rsidR="00F345B4" w:rsidRPr="000E66DC" w:rsidRDefault="00F345B4" w:rsidP="0080765D">
            <w:pPr>
              <w:autoSpaceDE w:val="0"/>
              <w:autoSpaceDN w:val="0"/>
              <w:adjustRightInd w:val="0"/>
              <w:rPr>
                <w:sz w:val="20"/>
                <w:szCs w:val="20"/>
                <w:lang w:val="bg-BG" w:eastAsia="bg-BG"/>
              </w:rPr>
            </w:pPr>
          </w:p>
        </w:tc>
        <w:tc>
          <w:tcPr>
            <w:tcW w:w="2055" w:type="dxa"/>
          </w:tcPr>
          <w:p w:rsidR="00F345B4" w:rsidRPr="00040A82" w:rsidRDefault="00F345B4" w:rsidP="0080765D">
            <w:pPr>
              <w:jc w:val="center"/>
              <w:rPr>
                <w:b/>
                <w:sz w:val="20"/>
                <w:szCs w:val="20"/>
                <w:lang w:val="bg-BG"/>
              </w:rPr>
            </w:pPr>
          </w:p>
        </w:tc>
        <w:tc>
          <w:tcPr>
            <w:tcW w:w="1385" w:type="dxa"/>
          </w:tcPr>
          <w:p w:rsidR="00F345B4" w:rsidRPr="00040A82" w:rsidRDefault="00F345B4" w:rsidP="0080765D">
            <w:pPr>
              <w:jc w:val="center"/>
              <w:rPr>
                <w:b/>
                <w:sz w:val="20"/>
                <w:szCs w:val="20"/>
                <w:lang w:val="bg-BG"/>
              </w:rPr>
            </w:pPr>
          </w:p>
        </w:tc>
      </w:tr>
      <w:tr w:rsidR="005E56DB" w:rsidRPr="00040A82" w:rsidTr="000E66DC">
        <w:tc>
          <w:tcPr>
            <w:tcW w:w="3018" w:type="dxa"/>
          </w:tcPr>
          <w:p w:rsidR="005E56DB" w:rsidRPr="00040A82" w:rsidRDefault="005E56DB" w:rsidP="0080765D">
            <w:pPr>
              <w:rPr>
                <w:b/>
                <w:sz w:val="20"/>
                <w:szCs w:val="20"/>
                <w:lang w:val="bg-BG"/>
              </w:rPr>
            </w:pPr>
            <w:r w:rsidRPr="00040A82">
              <w:rPr>
                <w:b/>
                <w:sz w:val="20"/>
                <w:szCs w:val="20"/>
                <w:lang w:val="ru-RU"/>
              </w:rPr>
              <w:t>ИОС 13.1.1.1_13.2.1.2</w:t>
            </w:r>
          </w:p>
        </w:tc>
        <w:tc>
          <w:tcPr>
            <w:tcW w:w="3327" w:type="dxa"/>
          </w:tcPr>
          <w:p w:rsidR="005E56DB" w:rsidRPr="000E66DC" w:rsidRDefault="005E56DB" w:rsidP="0080765D">
            <w:pPr>
              <w:autoSpaceDE w:val="0"/>
              <w:autoSpaceDN w:val="0"/>
              <w:adjustRightInd w:val="0"/>
              <w:rPr>
                <w:sz w:val="20"/>
                <w:szCs w:val="20"/>
                <w:lang w:val="bg-BG" w:eastAsia="bg-BG"/>
              </w:rPr>
            </w:pPr>
            <w:r w:rsidRPr="000E66DC">
              <w:rPr>
                <w:sz w:val="20"/>
                <w:szCs w:val="20"/>
                <w:lang w:val="bg-BG" w:eastAsia="bg-BG"/>
              </w:rPr>
              <w:t>Инструкция за периодична</w:t>
            </w:r>
          </w:p>
          <w:p w:rsidR="005E56DB" w:rsidRPr="000E66DC" w:rsidRDefault="005E56DB" w:rsidP="0080765D">
            <w:pPr>
              <w:rPr>
                <w:sz w:val="20"/>
                <w:szCs w:val="20"/>
                <w:lang w:val="ru-RU"/>
              </w:rPr>
            </w:pPr>
            <w:r w:rsidRPr="000E66DC">
              <w:rPr>
                <w:sz w:val="20"/>
                <w:szCs w:val="20"/>
                <w:lang w:val="bg-BG" w:eastAsia="bg-BG"/>
              </w:rPr>
              <w:t>проверка за течове от тръбопроводи и оборудване, разположени на открито, установяване на причините и отстраняване на течовете.</w:t>
            </w:r>
          </w:p>
        </w:tc>
        <w:tc>
          <w:tcPr>
            <w:tcW w:w="2055" w:type="dxa"/>
          </w:tcPr>
          <w:p w:rsidR="005E56DB" w:rsidRPr="00040A82" w:rsidRDefault="005E56DB" w:rsidP="0080765D">
            <w:pPr>
              <w:jc w:val="center"/>
              <w:rPr>
                <w:b/>
                <w:sz w:val="20"/>
                <w:szCs w:val="20"/>
                <w:lang w:val="bg-BG"/>
              </w:rPr>
            </w:pPr>
            <w:r w:rsidRPr="00040A82">
              <w:rPr>
                <w:b/>
                <w:sz w:val="20"/>
                <w:szCs w:val="20"/>
                <w:lang w:val="bg-BG"/>
              </w:rPr>
              <w:t>15.10.201</w:t>
            </w:r>
            <w:r w:rsidRPr="00040A82">
              <w:rPr>
                <w:b/>
                <w:sz w:val="20"/>
                <w:szCs w:val="20"/>
              </w:rPr>
              <w:t>4</w:t>
            </w:r>
            <w:r w:rsidRPr="00040A82">
              <w:rPr>
                <w:b/>
                <w:sz w:val="20"/>
                <w:szCs w:val="20"/>
                <w:lang w:val="bg-BG"/>
              </w:rPr>
              <w:t>г.</w:t>
            </w:r>
          </w:p>
        </w:tc>
        <w:tc>
          <w:tcPr>
            <w:tcW w:w="1385" w:type="dxa"/>
          </w:tcPr>
          <w:p w:rsidR="005E56DB" w:rsidRPr="00040A82" w:rsidRDefault="005E56DB" w:rsidP="0080765D">
            <w:pPr>
              <w:jc w:val="center"/>
              <w:rPr>
                <w:sz w:val="20"/>
                <w:szCs w:val="20"/>
              </w:rPr>
            </w:pPr>
            <w:r w:rsidRPr="00040A82">
              <w:rPr>
                <w:b/>
                <w:sz w:val="20"/>
                <w:szCs w:val="20"/>
                <w:lang w:val="bg-BG"/>
              </w:rPr>
              <w:t>02</w:t>
            </w:r>
          </w:p>
        </w:tc>
      </w:tr>
      <w:tr w:rsidR="005E56DB" w:rsidRPr="00040A82" w:rsidTr="000E66DC">
        <w:tc>
          <w:tcPr>
            <w:tcW w:w="3018" w:type="dxa"/>
          </w:tcPr>
          <w:p w:rsidR="005E56DB" w:rsidRPr="00040A82" w:rsidRDefault="005E56DB" w:rsidP="0080765D">
            <w:pPr>
              <w:rPr>
                <w:b/>
                <w:sz w:val="20"/>
                <w:szCs w:val="20"/>
                <w:lang w:val="bg-BG"/>
              </w:rPr>
            </w:pPr>
            <w:r w:rsidRPr="00040A82">
              <w:rPr>
                <w:b/>
                <w:sz w:val="20"/>
                <w:szCs w:val="20"/>
                <w:lang w:val="ru-RU"/>
              </w:rPr>
              <w:t>ИОС 13.1.1.4_13.2.1.5</w:t>
            </w:r>
          </w:p>
        </w:tc>
        <w:tc>
          <w:tcPr>
            <w:tcW w:w="3327" w:type="dxa"/>
          </w:tcPr>
          <w:p w:rsidR="005E56DB" w:rsidRPr="000E66DC" w:rsidRDefault="005E56DB" w:rsidP="0080765D">
            <w:pPr>
              <w:autoSpaceDE w:val="0"/>
              <w:autoSpaceDN w:val="0"/>
              <w:adjustRightInd w:val="0"/>
              <w:rPr>
                <w:sz w:val="20"/>
                <w:szCs w:val="20"/>
                <w:lang w:val="bg-BG" w:eastAsia="bg-BG"/>
              </w:rPr>
            </w:pPr>
            <w:r w:rsidRPr="000E66DC">
              <w:rPr>
                <w:sz w:val="20"/>
                <w:szCs w:val="20"/>
                <w:lang w:val="bg-BG" w:eastAsia="bg-BG"/>
              </w:rPr>
              <w:t>Инструкция за разливи от</w:t>
            </w:r>
          </w:p>
          <w:p w:rsidR="005E56DB" w:rsidRPr="000E66DC" w:rsidRDefault="005E56DB" w:rsidP="0080765D">
            <w:pPr>
              <w:rPr>
                <w:sz w:val="20"/>
                <w:szCs w:val="20"/>
                <w:lang w:val="ru-RU"/>
              </w:rPr>
            </w:pPr>
            <w:r w:rsidRPr="000E66DC">
              <w:rPr>
                <w:sz w:val="20"/>
                <w:szCs w:val="20"/>
                <w:lang w:val="bg-BG" w:eastAsia="bg-BG"/>
              </w:rPr>
              <w:t>вещества/ препарати, които могат да увредят почвата и третиране на образуваните отпадъци</w:t>
            </w:r>
          </w:p>
        </w:tc>
        <w:tc>
          <w:tcPr>
            <w:tcW w:w="2055" w:type="dxa"/>
          </w:tcPr>
          <w:p w:rsidR="005E56DB" w:rsidRPr="00040A82" w:rsidRDefault="005E56DB" w:rsidP="0080765D">
            <w:pPr>
              <w:jc w:val="center"/>
              <w:rPr>
                <w:b/>
                <w:sz w:val="20"/>
                <w:szCs w:val="20"/>
                <w:lang w:val="bg-BG"/>
              </w:rPr>
            </w:pPr>
            <w:r w:rsidRPr="00040A82">
              <w:rPr>
                <w:b/>
                <w:sz w:val="20"/>
                <w:szCs w:val="20"/>
                <w:lang w:val="bg-BG"/>
              </w:rPr>
              <w:t>07.01.2014г.</w:t>
            </w:r>
          </w:p>
        </w:tc>
        <w:tc>
          <w:tcPr>
            <w:tcW w:w="1385" w:type="dxa"/>
          </w:tcPr>
          <w:p w:rsidR="005E56DB" w:rsidRPr="00040A82" w:rsidRDefault="005E56DB" w:rsidP="0080765D">
            <w:pPr>
              <w:jc w:val="center"/>
              <w:rPr>
                <w:sz w:val="20"/>
                <w:szCs w:val="20"/>
              </w:rPr>
            </w:pPr>
            <w:r w:rsidRPr="00040A82">
              <w:rPr>
                <w:b/>
                <w:sz w:val="20"/>
                <w:szCs w:val="20"/>
                <w:lang w:val="bg-BG"/>
              </w:rPr>
              <w:t>01</w:t>
            </w:r>
          </w:p>
        </w:tc>
      </w:tr>
      <w:tr w:rsidR="005E56DB" w:rsidRPr="00040A82" w:rsidTr="000E66DC">
        <w:tc>
          <w:tcPr>
            <w:tcW w:w="3018" w:type="dxa"/>
          </w:tcPr>
          <w:p w:rsidR="005E56DB" w:rsidRPr="00040A82" w:rsidRDefault="005E56DB" w:rsidP="0080765D">
            <w:pPr>
              <w:rPr>
                <w:b/>
                <w:sz w:val="20"/>
                <w:szCs w:val="20"/>
                <w:lang w:val="bg-BG"/>
              </w:rPr>
            </w:pPr>
            <w:r w:rsidRPr="00040A82">
              <w:rPr>
                <w:b/>
                <w:sz w:val="20"/>
                <w:szCs w:val="20"/>
                <w:lang w:val="ru-RU"/>
              </w:rPr>
              <w:t>ИОС 13.1.2.4</w:t>
            </w:r>
          </w:p>
        </w:tc>
        <w:tc>
          <w:tcPr>
            <w:tcW w:w="3327" w:type="dxa"/>
          </w:tcPr>
          <w:p w:rsidR="005E56DB" w:rsidRPr="000E66DC" w:rsidRDefault="005E56DB" w:rsidP="0080765D">
            <w:pPr>
              <w:autoSpaceDE w:val="0"/>
              <w:autoSpaceDN w:val="0"/>
              <w:adjustRightInd w:val="0"/>
              <w:rPr>
                <w:sz w:val="20"/>
                <w:szCs w:val="20"/>
                <w:lang w:val="bg-BG" w:eastAsia="bg-BG"/>
              </w:rPr>
            </w:pPr>
            <w:r w:rsidRPr="000E66DC">
              <w:rPr>
                <w:sz w:val="20"/>
                <w:szCs w:val="20"/>
                <w:lang w:val="bg-BG" w:eastAsia="bg-BG"/>
              </w:rPr>
              <w:t>Инструкция за периодична оценка на съответствието  на данните от мониторинга на показателите по Таблица 13.1.2.1 и базовото състояние на почвите, установяване на причините, в случай на повишаване на концентрациите и предприемане на коригиращи действия.</w:t>
            </w:r>
          </w:p>
        </w:tc>
        <w:tc>
          <w:tcPr>
            <w:tcW w:w="2055" w:type="dxa"/>
          </w:tcPr>
          <w:p w:rsidR="005E56DB" w:rsidRPr="00040A82" w:rsidRDefault="005E56DB" w:rsidP="0080765D">
            <w:pPr>
              <w:jc w:val="center"/>
              <w:rPr>
                <w:b/>
                <w:sz w:val="20"/>
                <w:szCs w:val="20"/>
                <w:lang w:val="bg-BG"/>
              </w:rPr>
            </w:pPr>
            <w:r w:rsidRPr="00040A82">
              <w:rPr>
                <w:b/>
                <w:sz w:val="20"/>
                <w:szCs w:val="20"/>
                <w:lang w:val="bg-BG"/>
              </w:rPr>
              <w:t>15.02.2013г.</w:t>
            </w:r>
          </w:p>
        </w:tc>
        <w:tc>
          <w:tcPr>
            <w:tcW w:w="1385" w:type="dxa"/>
          </w:tcPr>
          <w:p w:rsidR="005E56DB" w:rsidRPr="00040A82" w:rsidRDefault="005E56DB" w:rsidP="0080765D">
            <w:pPr>
              <w:jc w:val="center"/>
              <w:rPr>
                <w:sz w:val="20"/>
                <w:szCs w:val="20"/>
              </w:rPr>
            </w:pPr>
            <w:r w:rsidRPr="00040A82">
              <w:rPr>
                <w:b/>
                <w:sz w:val="20"/>
                <w:szCs w:val="20"/>
                <w:lang w:val="bg-BG"/>
              </w:rPr>
              <w:t>00</w:t>
            </w:r>
          </w:p>
        </w:tc>
      </w:tr>
      <w:tr w:rsidR="005E56DB" w:rsidRPr="00040A82" w:rsidTr="000E66DC">
        <w:tc>
          <w:tcPr>
            <w:tcW w:w="3018" w:type="dxa"/>
          </w:tcPr>
          <w:p w:rsidR="005E56DB" w:rsidRPr="00040A82" w:rsidRDefault="005E56DB" w:rsidP="0080765D">
            <w:pPr>
              <w:rPr>
                <w:b/>
                <w:sz w:val="20"/>
                <w:szCs w:val="20"/>
                <w:lang w:val="bg-BG"/>
              </w:rPr>
            </w:pPr>
            <w:r w:rsidRPr="00040A82">
              <w:rPr>
                <w:b/>
                <w:sz w:val="20"/>
                <w:szCs w:val="20"/>
                <w:lang w:val="ru-RU"/>
              </w:rPr>
              <w:t>ИОС 13.1.3.3</w:t>
            </w:r>
          </w:p>
        </w:tc>
        <w:tc>
          <w:tcPr>
            <w:tcW w:w="3327" w:type="dxa"/>
          </w:tcPr>
          <w:p w:rsidR="005E56DB" w:rsidRPr="000E66DC" w:rsidRDefault="005E56DB" w:rsidP="0080765D">
            <w:pPr>
              <w:autoSpaceDE w:val="0"/>
              <w:autoSpaceDN w:val="0"/>
              <w:adjustRightInd w:val="0"/>
              <w:rPr>
                <w:sz w:val="20"/>
                <w:szCs w:val="20"/>
                <w:lang w:val="bg-BG" w:eastAsia="bg-BG"/>
              </w:rPr>
            </w:pPr>
            <w:r w:rsidRPr="000E66DC">
              <w:rPr>
                <w:sz w:val="20"/>
                <w:szCs w:val="20"/>
                <w:lang w:val="bg-BG" w:eastAsia="bg-BG"/>
              </w:rPr>
              <w:t>Инструкция за документиране и</w:t>
            </w:r>
          </w:p>
          <w:p w:rsidR="005E56DB" w:rsidRPr="000E66DC" w:rsidRDefault="005E56DB" w:rsidP="0080765D">
            <w:pPr>
              <w:autoSpaceDE w:val="0"/>
              <w:autoSpaceDN w:val="0"/>
              <w:adjustRightInd w:val="0"/>
              <w:rPr>
                <w:sz w:val="20"/>
                <w:szCs w:val="20"/>
                <w:lang w:val="bg-BG" w:eastAsia="bg-BG"/>
              </w:rPr>
            </w:pPr>
            <w:r w:rsidRPr="000E66DC">
              <w:rPr>
                <w:sz w:val="20"/>
                <w:szCs w:val="20"/>
                <w:lang w:val="bg-BG" w:eastAsia="bg-BG"/>
              </w:rPr>
              <w:t>съхраняване на резултатите от периодичната оценка на:</w:t>
            </w:r>
          </w:p>
          <w:p w:rsidR="005E56DB" w:rsidRPr="000E66DC" w:rsidRDefault="005E56DB" w:rsidP="0080765D">
            <w:pPr>
              <w:autoSpaceDE w:val="0"/>
              <w:autoSpaceDN w:val="0"/>
              <w:adjustRightInd w:val="0"/>
              <w:rPr>
                <w:sz w:val="20"/>
                <w:szCs w:val="20"/>
                <w:lang w:val="bg-BG" w:eastAsia="bg-BG"/>
              </w:rPr>
            </w:pPr>
            <w:r w:rsidRPr="000E66DC">
              <w:rPr>
                <w:sz w:val="20"/>
                <w:szCs w:val="20"/>
                <w:lang w:val="bg-BG" w:eastAsia="bg-BG"/>
              </w:rPr>
              <w:t>- съответствие/несъответствие на количеството на замърсителите в почвата и базовото състояние;</w:t>
            </w:r>
          </w:p>
          <w:p w:rsidR="005E56DB" w:rsidRPr="000E66DC" w:rsidRDefault="005E56DB" w:rsidP="0080765D">
            <w:pPr>
              <w:autoSpaceDE w:val="0"/>
              <w:autoSpaceDN w:val="0"/>
              <w:adjustRightInd w:val="0"/>
              <w:rPr>
                <w:sz w:val="20"/>
                <w:szCs w:val="20"/>
                <w:lang w:val="bg-BG" w:eastAsia="bg-BG"/>
              </w:rPr>
            </w:pPr>
            <w:r w:rsidRPr="000E66DC">
              <w:rPr>
                <w:sz w:val="20"/>
                <w:szCs w:val="20"/>
                <w:lang w:val="bg-BG" w:eastAsia="bg-BG"/>
              </w:rPr>
              <w:t>- причините за регистрираните несъответствия;</w:t>
            </w:r>
          </w:p>
          <w:p w:rsidR="005E56DB" w:rsidRPr="000E66DC" w:rsidRDefault="005E56DB" w:rsidP="0080765D">
            <w:pPr>
              <w:rPr>
                <w:sz w:val="20"/>
                <w:szCs w:val="20"/>
                <w:lang w:val="ru-RU"/>
              </w:rPr>
            </w:pPr>
            <w:r w:rsidRPr="000E66DC">
              <w:rPr>
                <w:sz w:val="20"/>
                <w:szCs w:val="20"/>
                <w:lang w:val="bg-BG" w:eastAsia="bg-BG"/>
              </w:rPr>
              <w:t>- предприетите коригиращи действия/ предвидени коригиращи действия, по Условие 13.1.2.4.</w:t>
            </w:r>
            <w:r w:rsidRPr="000E66DC">
              <w:rPr>
                <w:rFonts w:eastAsia="MS Mincho"/>
                <w:sz w:val="20"/>
                <w:szCs w:val="20"/>
                <w:lang w:val="ru-RU"/>
              </w:rPr>
              <w:t>.</w:t>
            </w:r>
          </w:p>
        </w:tc>
        <w:tc>
          <w:tcPr>
            <w:tcW w:w="2055" w:type="dxa"/>
          </w:tcPr>
          <w:p w:rsidR="005E56DB" w:rsidRPr="00040A82" w:rsidRDefault="005E56DB" w:rsidP="0080765D">
            <w:pPr>
              <w:jc w:val="center"/>
              <w:rPr>
                <w:b/>
                <w:sz w:val="20"/>
                <w:szCs w:val="20"/>
                <w:lang w:val="bg-BG"/>
              </w:rPr>
            </w:pPr>
            <w:r w:rsidRPr="00040A82">
              <w:rPr>
                <w:b/>
                <w:sz w:val="20"/>
                <w:szCs w:val="20"/>
                <w:lang w:val="bg-BG"/>
              </w:rPr>
              <w:t>15.02.2013г.</w:t>
            </w:r>
          </w:p>
        </w:tc>
        <w:tc>
          <w:tcPr>
            <w:tcW w:w="1385" w:type="dxa"/>
          </w:tcPr>
          <w:p w:rsidR="005E56DB" w:rsidRPr="00040A82" w:rsidRDefault="005E56DB" w:rsidP="0080765D">
            <w:pPr>
              <w:jc w:val="center"/>
              <w:rPr>
                <w:sz w:val="20"/>
                <w:szCs w:val="20"/>
              </w:rPr>
            </w:pPr>
            <w:r w:rsidRPr="00040A82">
              <w:rPr>
                <w:b/>
                <w:sz w:val="20"/>
                <w:szCs w:val="20"/>
                <w:lang w:val="bg-BG"/>
              </w:rPr>
              <w:t>00</w:t>
            </w:r>
          </w:p>
        </w:tc>
      </w:tr>
      <w:tr w:rsidR="005E56DB" w:rsidRPr="00040A82" w:rsidTr="000E66DC">
        <w:tc>
          <w:tcPr>
            <w:tcW w:w="3018" w:type="dxa"/>
          </w:tcPr>
          <w:p w:rsidR="005E56DB" w:rsidRPr="00040A82" w:rsidRDefault="005E56DB" w:rsidP="0080765D">
            <w:pPr>
              <w:rPr>
                <w:b/>
                <w:sz w:val="20"/>
                <w:szCs w:val="20"/>
                <w:lang w:val="ru-RU"/>
              </w:rPr>
            </w:pPr>
            <w:r w:rsidRPr="00040A82">
              <w:rPr>
                <w:b/>
                <w:sz w:val="20"/>
                <w:szCs w:val="20"/>
                <w:lang w:val="ru-RU"/>
              </w:rPr>
              <w:t>ИОС 13.2.2.2</w:t>
            </w:r>
          </w:p>
        </w:tc>
        <w:tc>
          <w:tcPr>
            <w:tcW w:w="3327" w:type="dxa"/>
          </w:tcPr>
          <w:p w:rsidR="005E56DB" w:rsidRPr="000E66DC" w:rsidRDefault="005E56DB" w:rsidP="0080765D">
            <w:pPr>
              <w:autoSpaceDE w:val="0"/>
              <w:autoSpaceDN w:val="0"/>
              <w:adjustRightInd w:val="0"/>
              <w:rPr>
                <w:sz w:val="20"/>
                <w:szCs w:val="20"/>
                <w:lang w:val="bg-BG" w:eastAsia="bg-BG"/>
              </w:rPr>
            </w:pPr>
            <w:r w:rsidRPr="000E66DC">
              <w:rPr>
                <w:sz w:val="20"/>
                <w:szCs w:val="20"/>
                <w:lang w:val="bg-BG" w:eastAsia="bg-BG"/>
              </w:rPr>
              <w:t xml:space="preserve">Инструкция за периодична оценка на съответствието на концентрациите на наблюдаваните </w:t>
            </w:r>
            <w:r w:rsidRPr="000E66DC">
              <w:rPr>
                <w:sz w:val="20"/>
                <w:szCs w:val="20"/>
                <w:lang w:val="bg-BG" w:eastAsia="bg-BG"/>
              </w:rPr>
              <w:lastRenderedPageBreak/>
              <w:t>вещества в подземните води с определените стойности за стандарти за качество на подземните води, посочени в Таблица 13.2.2.2, установяване на причините за несъответствие и предприемане на коригиращи действия</w:t>
            </w:r>
          </w:p>
        </w:tc>
        <w:tc>
          <w:tcPr>
            <w:tcW w:w="2055" w:type="dxa"/>
          </w:tcPr>
          <w:p w:rsidR="005E56DB" w:rsidRPr="00040A82" w:rsidRDefault="005E56DB" w:rsidP="0080765D">
            <w:pPr>
              <w:jc w:val="center"/>
              <w:rPr>
                <w:b/>
                <w:sz w:val="20"/>
                <w:szCs w:val="20"/>
                <w:lang w:val="bg-BG"/>
              </w:rPr>
            </w:pPr>
            <w:r w:rsidRPr="00040A82">
              <w:rPr>
                <w:b/>
                <w:sz w:val="20"/>
                <w:szCs w:val="20"/>
                <w:lang w:val="bg-BG"/>
              </w:rPr>
              <w:lastRenderedPageBreak/>
              <w:t>07.01.2014г.</w:t>
            </w:r>
          </w:p>
        </w:tc>
        <w:tc>
          <w:tcPr>
            <w:tcW w:w="1385" w:type="dxa"/>
          </w:tcPr>
          <w:p w:rsidR="005E56DB" w:rsidRPr="00040A82" w:rsidRDefault="005E56DB" w:rsidP="0080765D">
            <w:pPr>
              <w:jc w:val="center"/>
              <w:rPr>
                <w:b/>
                <w:sz w:val="20"/>
                <w:szCs w:val="20"/>
                <w:lang w:val="bg-BG"/>
              </w:rPr>
            </w:pPr>
            <w:r w:rsidRPr="00040A82">
              <w:rPr>
                <w:b/>
                <w:sz w:val="20"/>
                <w:szCs w:val="20"/>
                <w:lang w:val="bg-BG"/>
              </w:rPr>
              <w:t>01</w:t>
            </w:r>
          </w:p>
        </w:tc>
      </w:tr>
      <w:tr w:rsidR="005E56DB" w:rsidRPr="00040A82" w:rsidTr="000E66DC">
        <w:tc>
          <w:tcPr>
            <w:tcW w:w="3018" w:type="dxa"/>
          </w:tcPr>
          <w:p w:rsidR="005E56DB" w:rsidRPr="00040A82" w:rsidRDefault="005E56DB" w:rsidP="0080765D">
            <w:pPr>
              <w:rPr>
                <w:b/>
                <w:sz w:val="20"/>
                <w:szCs w:val="20"/>
                <w:lang w:val="bg-BG"/>
              </w:rPr>
            </w:pPr>
            <w:r w:rsidRPr="00040A82">
              <w:rPr>
                <w:b/>
                <w:sz w:val="20"/>
                <w:szCs w:val="20"/>
                <w:lang w:val="ru-RU"/>
              </w:rPr>
              <w:lastRenderedPageBreak/>
              <w:t>ИОС 14.2</w:t>
            </w:r>
          </w:p>
        </w:tc>
        <w:tc>
          <w:tcPr>
            <w:tcW w:w="3327" w:type="dxa"/>
          </w:tcPr>
          <w:p w:rsidR="005E56DB" w:rsidRPr="000E66DC" w:rsidRDefault="005E56DB" w:rsidP="0080765D">
            <w:pPr>
              <w:rPr>
                <w:sz w:val="20"/>
                <w:szCs w:val="20"/>
                <w:lang w:val="ru-RU"/>
              </w:rPr>
            </w:pPr>
            <w:r w:rsidRPr="000E66DC">
              <w:rPr>
                <w:sz w:val="20"/>
                <w:szCs w:val="20"/>
                <w:lang w:val="bg-BG" w:eastAsia="bg-BG"/>
              </w:rPr>
              <w:t>Инструкция с мерки за ограничаване или ликвидиране на последствията при залпови замърсявания на отпадъчните води вследствие на аварийни ситуации.</w:t>
            </w:r>
          </w:p>
        </w:tc>
        <w:tc>
          <w:tcPr>
            <w:tcW w:w="2055" w:type="dxa"/>
          </w:tcPr>
          <w:p w:rsidR="005E56DB" w:rsidRPr="00040A82" w:rsidRDefault="005E56DB" w:rsidP="0080765D">
            <w:pPr>
              <w:jc w:val="center"/>
              <w:rPr>
                <w:b/>
                <w:sz w:val="20"/>
                <w:szCs w:val="20"/>
                <w:lang w:val="bg-BG"/>
              </w:rPr>
            </w:pPr>
            <w:r w:rsidRPr="00040A82">
              <w:rPr>
                <w:b/>
                <w:sz w:val="20"/>
                <w:szCs w:val="20"/>
                <w:lang w:val="bg-BG"/>
              </w:rPr>
              <w:t>07.01.2014г.</w:t>
            </w:r>
          </w:p>
        </w:tc>
        <w:tc>
          <w:tcPr>
            <w:tcW w:w="1385" w:type="dxa"/>
          </w:tcPr>
          <w:p w:rsidR="005E56DB" w:rsidRPr="00040A82" w:rsidRDefault="005E56DB" w:rsidP="0080765D">
            <w:pPr>
              <w:jc w:val="center"/>
              <w:rPr>
                <w:sz w:val="20"/>
                <w:szCs w:val="20"/>
              </w:rPr>
            </w:pPr>
            <w:r w:rsidRPr="00040A82">
              <w:rPr>
                <w:b/>
                <w:sz w:val="20"/>
                <w:szCs w:val="20"/>
                <w:lang w:val="bg-BG"/>
              </w:rPr>
              <w:t>01</w:t>
            </w:r>
          </w:p>
        </w:tc>
      </w:tr>
    </w:tbl>
    <w:p w:rsidR="005E56DB" w:rsidRPr="00040A82" w:rsidRDefault="005E56DB" w:rsidP="005E56DB">
      <w:pPr>
        <w:ind w:firstLine="708"/>
        <w:rPr>
          <w:lang w:val="ru-RU"/>
        </w:rPr>
      </w:pPr>
    </w:p>
    <w:p w:rsidR="005E56DB" w:rsidRPr="00040A82" w:rsidRDefault="005E56DB" w:rsidP="005E56DB">
      <w:pPr>
        <w:rPr>
          <w:lang w:val="ru-RU"/>
        </w:rPr>
      </w:pPr>
    </w:p>
    <w:p w:rsidR="005E56DB" w:rsidRPr="00040A82" w:rsidRDefault="005E56DB" w:rsidP="005E56DB">
      <w:pPr>
        <w:rPr>
          <w:lang w:val="ru-RU"/>
        </w:rPr>
      </w:pPr>
    </w:p>
    <w:p w:rsidR="003D5F66" w:rsidRPr="005E56DB" w:rsidRDefault="003D5F66" w:rsidP="005E56DB">
      <w:pPr>
        <w:spacing w:before="120"/>
        <w:ind w:left="720"/>
        <w:jc w:val="center"/>
        <w:rPr>
          <w:sz w:val="22"/>
          <w:szCs w:val="22"/>
        </w:rPr>
      </w:pPr>
    </w:p>
    <w:p w:rsidR="003D5F66" w:rsidRPr="002E10D6" w:rsidRDefault="003D5F66" w:rsidP="003D5F66">
      <w:pPr>
        <w:rPr>
          <w:sz w:val="22"/>
          <w:szCs w:val="22"/>
          <w:lang w:val="ru-RU"/>
        </w:rPr>
      </w:pPr>
    </w:p>
    <w:p w:rsidR="003D5F66" w:rsidRPr="002E10D6" w:rsidRDefault="003D5F66" w:rsidP="003D5F66">
      <w:pPr>
        <w:rPr>
          <w:sz w:val="22"/>
          <w:szCs w:val="22"/>
          <w:lang w:val="ru-RU"/>
        </w:rPr>
      </w:pPr>
    </w:p>
    <w:p w:rsidR="00323BF8" w:rsidRPr="002E10D6" w:rsidRDefault="00323BF8">
      <w:pPr>
        <w:rPr>
          <w:sz w:val="22"/>
          <w:szCs w:val="22"/>
        </w:rPr>
      </w:pPr>
    </w:p>
    <w:sectPr w:rsidR="00323BF8" w:rsidRPr="002E10D6" w:rsidSect="00DA5091">
      <w:footerReference w:type="even" r:id="rId11"/>
      <w:footerReference w:type="default" r:id="rId12"/>
      <w:headerReference w:type="first" r:id="rId13"/>
      <w:pgSz w:w="11909" w:h="16834" w:code="9"/>
      <w:pgMar w:top="539" w:right="929" w:bottom="851" w:left="1411" w:header="706" w:footer="706"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A38" w:rsidRDefault="00E53A38" w:rsidP="000C22D4">
      <w:r>
        <w:separator/>
      </w:r>
    </w:p>
  </w:endnote>
  <w:endnote w:type="continuationSeparator" w:id="1">
    <w:p w:rsidR="00E53A38" w:rsidRDefault="00E53A38" w:rsidP="000C22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1"/>
    <w:family w:val="roman"/>
    <w:notTrueType/>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imes New (W1)">
    <w:altName w:val="Times New Roman"/>
    <w:charset w:val="CC"/>
    <w:family w:val="roman"/>
    <w:pitch w:val="variable"/>
    <w:sig w:usb0="E0003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7D8" w:rsidRDefault="00795F42" w:rsidP="00F44B13">
    <w:pPr>
      <w:pStyle w:val="a7"/>
      <w:framePr w:wrap="around" w:vAnchor="text" w:hAnchor="margin" w:xAlign="right" w:y="1"/>
      <w:rPr>
        <w:rStyle w:val="a9"/>
      </w:rPr>
    </w:pPr>
    <w:r>
      <w:rPr>
        <w:rStyle w:val="a9"/>
      </w:rPr>
      <w:fldChar w:fldCharType="begin"/>
    </w:r>
    <w:r w:rsidR="00DD67D8">
      <w:rPr>
        <w:rStyle w:val="a9"/>
      </w:rPr>
      <w:instrText xml:space="preserve">PAGE  </w:instrText>
    </w:r>
    <w:r>
      <w:rPr>
        <w:rStyle w:val="a9"/>
      </w:rPr>
      <w:fldChar w:fldCharType="end"/>
    </w:r>
  </w:p>
  <w:p w:rsidR="00DD67D8" w:rsidRDefault="00DD67D8" w:rsidP="00F44B1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7D8" w:rsidRDefault="00795F42" w:rsidP="00F44B13">
    <w:pPr>
      <w:pStyle w:val="a7"/>
      <w:framePr w:wrap="around" w:vAnchor="text" w:hAnchor="margin" w:xAlign="right" w:y="1"/>
      <w:rPr>
        <w:rStyle w:val="a9"/>
      </w:rPr>
    </w:pPr>
    <w:r>
      <w:rPr>
        <w:rStyle w:val="a9"/>
      </w:rPr>
      <w:fldChar w:fldCharType="begin"/>
    </w:r>
    <w:r w:rsidR="00DD67D8">
      <w:rPr>
        <w:rStyle w:val="a9"/>
      </w:rPr>
      <w:instrText xml:space="preserve">PAGE  </w:instrText>
    </w:r>
    <w:r>
      <w:rPr>
        <w:rStyle w:val="a9"/>
      </w:rPr>
      <w:fldChar w:fldCharType="separate"/>
    </w:r>
    <w:r w:rsidR="00B36E55">
      <w:rPr>
        <w:rStyle w:val="a9"/>
        <w:noProof/>
      </w:rPr>
      <w:t>54</w:t>
    </w:r>
    <w:r>
      <w:rPr>
        <w:rStyle w:val="a9"/>
      </w:rPr>
      <w:fldChar w:fldCharType="end"/>
    </w:r>
  </w:p>
  <w:p w:rsidR="00DD67D8" w:rsidRPr="008C449F" w:rsidRDefault="00DD67D8" w:rsidP="00F44B13">
    <w:pPr>
      <w:pStyle w:val="a7"/>
      <w:ind w:right="360"/>
      <w:rPr>
        <w:lang w:val="bg-B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A38" w:rsidRDefault="00E53A38" w:rsidP="000C22D4">
      <w:r>
        <w:separator/>
      </w:r>
    </w:p>
  </w:footnote>
  <w:footnote w:type="continuationSeparator" w:id="1">
    <w:p w:rsidR="00E53A38" w:rsidRDefault="00E53A38" w:rsidP="000C22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7D8" w:rsidRPr="00A93DF2" w:rsidRDefault="00DD67D8" w:rsidP="00F44B13">
    <w:pPr>
      <w:tabs>
        <w:tab w:val="left" w:pos="720"/>
        <w:tab w:val="center" w:pos="4691"/>
      </w:tabs>
      <w:ind w:firstLine="720"/>
      <w:jc w:val="center"/>
      <w:rPr>
        <w:b/>
        <w:sz w:val="14"/>
        <w:szCs w:val="14"/>
      </w:rPr>
    </w:pPr>
  </w:p>
  <w:p w:rsidR="00DD67D8" w:rsidRDefault="00DD67D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2AD4"/>
    <w:multiLevelType w:val="hybridMultilevel"/>
    <w:tmpl w:val="A7284202"/>
    <w:lvl w:ilvl="0" w:tplc="04090001">
      <w:start w:val="1"/>
      <w:numFmt w:val="bullet"/>
      <w:lvlText w:val=""/>
      <w:lvlJc w:val="left"/>
      <w:pPr>
        <w:tabs>
          <w:tab w:val="num" w:pos="720"/>
        </w:tabs>
        <w:ind w:left="720" w:hanging="360"/>
      </w:pPr>
      <w:rPr>
        <w:rFonts w:ascii="Symbol" w:hAnsi="Symbol" w:hint="default"/>
      </w:rPr>
    </w:lvl>
    <w:lvl w:ilvl="1" w:tplc="39B4FA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A95FFC"/>
    <w:multiLevelType w:val="multilevel"/>
    <w:tmpl w:val="40C09874"/>
    <w:lvl w:ilvl="0">
      <w:start w:val="4"/>
      <w:numFmt w:val="decimal"/>
      <w:lvlText w:val="%1"/>
      <w:lvlJc w:val="left"/>
      <w:pPr>
        <w:ind w:left="480" w:hanging="480"/>
      </w:pPr>
      <w:rPr>
        <w:rFonts w:hint="default"/>
      </w:rPr>
    </w:lvl>
    <w:lvl w:ilvl="1">
      <w:start w:val="3"/>
      <w:numFmt w:val="decimal"/>
      <w:lvlText w:val="%1.%2"/>
      <w:lvlJc w:val="left"/>
      <w:pPr>
        <w:ind w:left="101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
    <w:nsid w:val="09540C9C"/>
    <w:multiLevelType w:val="hybridMultilevel"/>
    <w:tmpl w:val="D650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45B32"/>
    <w:multiLevelType w:val="hybridMultilevel"/>
    <w:tmpl w:val="CD70E2D8"/>
    <w:lvl w:ilvl="0" w:tplc="0C090007">
      <w:start w:val="1"/>
      <w:numFmt w:val="bullet"/>
      <w:lvlText w:val=""/>
      <w:lvlJc w:val="left"/>
      <w:pPr>
        <w:tabs>
          <w:tab w:val="num" w:pos="720"/>
        </w:tabs>
        <w:ind w:left="720" w:hanging="360"/>
      </w:pPr>
      <w:rPr>
        <w:rFonts w:ascii="Wingdings" w:hAnsi="Wingdings" w:hint="default"/>
        <w:sz w:val="16"/>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4">
    <w:nsid w:val="0DB921BF"/>
    <w:multiLevelType w:val="hybridMultilevel"/>
    <w:tmpl w:val="2E6C2F86"/>
    <w:lvl w:ilvl="0" w:tplc="4DE26A20">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124A424A"/>
    <w:multiLevelType w:val="hybridMultilevel"/>
    <w:tmpl w:val="C430FA06"/>
    <w:lvl w:ilvl="0" w:tplc="1FEAD342">
      <w:start w:val="6450"/>
      <w:numFmt w:val="bullet"/>
      <w:lvlText w:val="-"/>
      <w:lvlJc w:val="left"/>
      <w:pPr>
        <w:tabs>
          <w:tab w:val="num" w:pos="1788"/>
        </w:tabs>
        <w:ind w:left="1788"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85111BF"/>
    <w:multiLevelType w:val="hybridMultilevel"/>
    <w:tmpl w:val="154430EA"/>
    <w:lvl w:ilvl="0" w:tplc="CAD0436C">
      <w:numFmt w:val="bullet"/>
      <w:lvlText w:val="-"/>
      <w:lvlJc w:val="left"/>
      <w:pPr>
        <w:ind w:left="720" w:hanging="360"/>
      </w:pPr>
      <w:rPr>
        <w:rFonts w:ascii="Times New Roman" w:eastAsia="Times New Roman" w:hAnsi="Times New Roman" w:cs="Times New Roman" w:hint="default"/>
        <w:b/>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AE9231E"/>
    <w:multiLevelType w:val="hybridMultilevel"/>
    <w:tmpl w:val="77321828"/>
    <w:lvl w:ilvl="0" w:tplc="0C090007">
      <w:start w:val="1"/>
      <w:numFmt w:val="bullet"/>
      <w:lvlText w:val=""/>
      <w:lvlJc w:val="left"/>
      <w:pPr>
        <w:tabs>
          <w:tab w:val="num" w:pos="360"/>
        </w:tabs>
        <w:ind w:left="360" w:hanging="360"/>
      </w:pPr>
      <w:rPr>
        <w:rFonts w:ascii="Wingdings" w:hAnsi="Wingdings"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1D847C64"/>
    <w:multiLevelType w:val="hybridMultilevel"/>
    <w:tmpl w:val="B72CAB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1EC0A73"/>
    <w:multiLevelType w:val="multilevel"/>
    <w:tmpl w:val="04DCD4A4"/>
    <w:lvl w:ilvl="0">
      <w:start w:val="1"/>
      <w:numFmt w:val="decimal"/>
      <w:lvlText w:val="%1."/>
      <w:lvlJc w:val="left"/>
      <w:pPr>
        <w:ind w:left="1638" w:hanging="93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4332" w:hanging="720"/>
      </w:pPr>
      <w:rPr>
        <w:rFonts w:hint="default"/>
      </w:rPr>
    </w:lvl>
    <w:lvl w:ilvl="3">
      <w:start w:val="1"/>
      <w:numFmt w:val="decimal"/>
      <w:isLgl/>
      <w:lvlText w:val="%1.%2.%3.%4"/>
      <w:lvlJc w:val="left"/>
      <w:pPr>
        <w:ind w:left="5784" w:hanging="720"/>
      </w:pPr>
      <w:rPr>
        <w:rFonts w:hint="default"/>
      </w:rPr>
    </w:lvl>
    <w:lvl w:ilvl="4">
      <w:start w:val="1"/>
      <w:numFmt w:val="decimal"/>
      <w:isLgl/>
      <w:lvlText w:val="%1.%2.%3.%4.%5"/>
      <w:lvlJc w:val="left"/>
      <w:pPr>
        <w:ind w:left="7596" w:hanging="1080"/>
      </w:pPr>
      <w:rPr>
        <w:rFonts w:hint="default"/>
      </w:rPr>
    </w:lvl>
    <w:lvl w:ilvl="5">
      <w:start w:val="1"/>
      <w:numFmt w:val="decimal"/>
      <w:isLgl/>
      <w:lvlText w:val="%1.%2.%3.%4.%5.%6"/>
      <w:lvlJc w:val="left"/>
      <w:pPr>
        <w:ind w:left="9048" w:hanging="1080"/>
      </w:pPr>
      <w:rPr>
        <w:rFonts w:hint="default"/>
      </w:rPr>
    </w:lvl>
    <w:lvl w:ilvl="6">
      <w:start w:val="1"/>
      <w:numFmt w:val="decimal"/>
      <w:isLgl/>
      <w:lvlText w:val="%1.%2.%3.%4.%5.%6.%7"/>
      <w:lvlJc w:val="left"/>
      <w:pPr>
        <w:ind w:left="10860" w:hanging="1440"/>
      </w:pPr>
      <w:rPr>
        <w:rFonts w:hint="default"/>
      </w:rPr>
    </w:lvl>
    <w:lvl w:ilvl="7">
      <w:start w:val="1"/>
      <w:numFmt w:val="decimal"/>
      <w:isLgl/>
      <w:lvlText w:val="%1.%2.%3.%4.%5.%6.%7.%8"/>
      <w:lvlJc w:val="left"/>
      <w:pPr>
        <w:ind w:left="12312" w:hanging="1440"/>
      </w:pPr>
      <w:rPr>
        <w:rFonts w:hint="default"/>
      </w:rPr>
    </w:lvl>
    <w:lvl w:ilvl="8">
      <w:start w:val="1"/>
      <w:numFmt w:val="decimal"/>
      <w:isLgl/>
      <w:lvlText w:val="%1.%2.%3.%4.%5.%6.%7.%8.%9"/>
      <w:lvlJc w:val="left"/>
      <w:pPr>
        <w:ind w:left="14124" w:hanging="1800"/>
      </w:pPr>
      <w:rPr>
        <w:rFonts w:hint="default"/>
      </w:rPr>
    </w:lvl>
  </w:abstractNum>
  <w:abstractNum w:abstractNumId="10">
    <w:nsid w:val="2865554C"/>
    <w:multiLevelType w:val="hybridMultilevel"/>
    <w:tmpl w:val="01EC3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454C5F"/>
    <w:multiLevelType w:val="hybridMultilevel"/>
    <w:tmpl w:val="17DE2698"/>
    <w:lvl w:ilvl="0" w:tplc="0409000F">
      <w:start w:val="1"/>
      <w:numFmt w:val="decimal"/>
      <w:lvlText w:val="%1."/>
      <w:lvlJc w:val="left"/>
      <w:pPr>
        <w:tabs>
          <w:tab w:val="num" w:pos="1068"/>
        </w:tabs>
        <w:ind w:left="1068" w:hanging="360"/>
      </w:pPr>
      <w:rPr>
        <w:rFonts w:hint="default"/>
      </w:rPr>
    </w:lvl>
    <w:lvl w:ilvl="1" w:tplc="04020001">
      <w:start w:val="1"/>
      <w:numFmt w:val="bullet"/>
      <w:lvlText w:val=""/>
      <w:lvlJc w:val="left"/>
      <w:pPr>
        <w:tabs>
          <w:tab w:val="num" w:pos="1788"/>
        </w:tabs>
        <w:ind w:left="1788" w:hanging="360"/>
      </w:pPr>
      <w:rPr>
        <w:rFonts w:ascii="Symbol" w:hAnsi="Symbol"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2">
    <w:nsid w:val="30944E3A"/>
    <w:multiLevelType w:val="hybridMultilevel"/>
    <w:tmpl w:val="B342A18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3">
    <w:nsid w:val="3146135A"/>
    <w:multiLevelType w:val="hybridMultilevel"/>
    <w:tmpl w:val="9CEA5B00"/>
    <w:lvl w:ilvl="0" w:tplc="3D64A752">
      <w:numFmt w:val="bullet"/>
      <w:lvlText w:val="-"/>
      <w:lvlJc w:val="left"/>
      <w:pPr>
        <w:ind w:left="420" w:hanging="360"/>
      </w:pPr>
      <w:rPr>
        <w:rFonts w:ascii="Times New Roman" w:eastAsia="Times New Roman" w:hAnsi="Times New Roman" w:cs="Times New Roman" w:hint="default"/>
        <w:b/>
        <w:color w:val="auto"/>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4">
    <w:nsid w:val="3394018F"/>
    <w:multiLevelType w:val="hybridMultilevel"/>
    <w:tmpl w:val="48265550"/>
    <w:lvl w:ilvl="0" w:tplc="5B5C459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62C7964"/>
    <w:multiLevelType w:val="hybridMultilevel"/>
    <w:tmpl w:val="6F384674"/>
    <w:lvl w:ilvl="0" w:tplc="59BE388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7BA2928"/>
    <w:multiLevelType w:val="hybridMultilevel"/>
    <w:tmpl w:val="100E3B7E"/>
    <w:lvl w:ilvl="0" w:tplc="1FEAD342">
      <w:start w:val="6450"/>
      <w:numFmt w:val="bullet"/>
      <w:lvlText w:val="-"/>
      <w:lvlJc w:val="left"/>
      <w:pPr>
        <w:tabs>
          <w:tab w:val="num" w:pos="1068"/>
        </w:tabs>
        <w:ind w:left="1068" w:hanging="360"/>
      </w:pPr>
      <w:rPr>
        <w:rFonts w:ascii="Times New Roman" w:eastAsia="Times New Roman" w:hAnsi="Times New Roman" w:cs="Times New Roman" w:hint="default"/>
      </w:rPr>
    </w:lvl>
    <w:lvl w:ilvl="1" w:tplc="04020001">
      <w:start w:val="1"/>
      <w:numFmt w:val="bullet"/>
      <w:lvlText w:val=""/>
      <w:lvlJc w:val="left"/>
      <w:pPr>
        <w:tabs>
          <w:tab w:val="num" w:pos="1788"/>
        </w:tabs>
        <w:ind w:left="1788" w:hanging="360"/>
      </w:pPr>
      <w:rPr>
        <w:rFonts w:ascii="Symbol" w:hAnsi="Symbol"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7">
    <w:nsid w:val="3B6E27F5"/>
    <w:multiLevelType w:val="hybridMultilevel"/>
    <w:tmpl w:val="9AC28552"/>
    <w:lvl w:ilvl="0" w:tplc="0C090007">
      <w:start w:val="1"/>
      <w:numFmt w:val="bullet"/>
      <w:lvlText w:val=""/>
      <w:lvlJc w:val="left"/>
      <w:pPr>
        <w:tabs>
          <w:tab w:val="num" w:pos="720"/>
        </w:tabs>
        <w:ind w:left="720" w:hanging="360"/>
      </w:pPr>
      <w:rPr>
        <w:rFonts w:ascii="Wingdings" w:hAnsi="Wingdings" w:hint="default"/>
        <w:sz w:val="16"/>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8">
    <w:nsid w:val="3C677E37"/>
    <w:multiLevelType w:val="hybridMultilevel"/>
    <w:tmpl w:val="7FF4377A"/>
    <w:lvl w:ilvl="0" w:tplc="AB9C1922">
      <w:numFmt w:val="bullet"/>
      <w:lvlText w:val="-"/>
      <w:lvlJc w:val="left"/>
      <w:pPr>
        <w:tabs>
          <w:tab w:val="num" w:pos="1069"/>
        </w:tabs>
        <w:ind w:left="1069" w:hanging="360"/>
      </w:pPr>
      <w:rPr>
        <w:rFonts w:ascii="Times New Roman" w:eastAsia="Times New Roman" w:hAnsi="Times New Roman" w:cs="Times New Roman"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19">
    <w:nsid w:val="3D541232"/>
    <w:multiLevelType w:val="hybridMultilevel"/>
    <w:tmpl w:val="9DD4470C"/>
    <w:lvl w:ilvl="0" w:tplc="04090001">
      <w:start w:val="1"/>
      <w:numFmt w:val="bullet"/>
      <w:lvlText w:val=""/>
      <w:lvlJc w:val="left"/>
      <w:pPr>
        <w:tabs>
          <w:tab w:val="num" w:pos="720"/>
        </w:tabs>
        <w:ind w:left="720" w:hanging="360"/>
      </w:pPr>
      <w:rPr>
        <w:rFonts w:ascii="Symbol" w:hAnsi="Symbol" w:hint="default"/>
      </w:rPr>
    </w:lvl>
    <w:lvl w:ilvl="1" w:tplc="EA30BDC6">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F87DBA"/>
    <w:multiLevelType w:val="hybridMultilevel"/>
    <w:tmpl w:val="4A504EC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1">
    <w:nsid w:val="46A27829"/>
    <w:multiLevelType w:val="hybridMultilevel"/>
    <w:tmpl w:val="39C6CB00"/>
    <w:lvl w:ilvl="0" w:tplc="6D56FCF6">
      <w:start w:val="1"/>
      <w:numFmt w:val="upperRoman"/>
      <w:lvlText w:val="%1."/>
      <w:lvlJc w:val="left"/>
      <w:pPr>
        <w:tabs>
          <w:tab w:val="num" w:pos="1080"/>
        </w:tabs>
        <w:ind w:left="1080" w:hanging="720"/>
      </w:pPr>
      <w:rPr>
        <w:rFonts w:hint="default"/>
      </w:rPr>
    </w:lvl>
    <w:lvl w:ilvl="1" w:tplc="3CE43F38">
      <w:start w:val="1"/>
      <w:numFmt w:val="decimal"/>
      <w:lvlText w:val="%2."/>
      <w:lvlJc w:val="left"/>
      <w:pPr>
        <w:tabs>
          <w:tab w:val="num" w:pos="1440"/>
        </w:tabs>
        <w:ind w:left="1440" w:hanging="360"/>
      </w:pPr>
      <w:rPr>
        <w:rFonts w:hint="default"/>
        <w:b/>
        <w:bCs w:val="0"/>
      </w:rPr>
    </w:lvl>
    <w:lvl w:ilvl="2" w:tplc="04090001">
      <w:start w:val="1"/>
      <w:numFmt w:val="bullet"/>
      <w:lvlText w:val=""/>
      <w:lvlJc w:val="left"/>
      <w:pPr>
        <w:tabs>
          <w:tab w:val="num" w:pos="2340"/>
        </w:tabs>
        <w:ind w:left="2340" w:hanging="360"/>
      </w:pPr>
      <w:rPr>
        <w:rFonts w:ascii="Symbol" w:hAnsi="Symbol" w:hint="default"/>
      </w:rPr>
    </w:lvl>
    <w:lvl w:ilvl="3" w:tplc="38961D9C">
      <w:start w:val="5"/>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5D2AAA"/>
    <w:multiLevelType w:val="hybridMultilevel"/>
    <w:tmpl w:val="DEE21908"/>
    <w:lvl w:ilvl="0" w:tplc="04020001">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23">
    <w:nsid w:val="4EC7632D"/>
    <w:multiLevelType w:val="hybridMultilevel"/>
    <w:tmpl w:val="41387A80"/>
    <w:lvl w:ilvl="0" w:tplc="0C090007">
      <w:start w:val="1"/>
      <w:numFmt w:val="bullet"/>
      <w:lvlText w:val=""/>
      <w:lvlJc w:val="left"/>
      <w:pPr>
        <w:tabs>
          <w:tab w:val="num" w:pos="360"/>
        </w:tabs>
        <w:ind w:left="360" w:hanging="360"/>
      </w:pPr>
      <w:rPr>
        <w:rFonts w:ascii="Wingdings" w:hAnsi="Wingdings"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nsid w:val="50550378"/>
    <w:multiLevelType w:val="hybridMultilevel"/>
    <w:tmpl w:val="6A244862"/>
    <w:lvl w:ilvl="0" w:tplc="CCD8FE7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55D4754A"/>
    <w:multiLevelType w:val="hybridMultilevel"/>
    <w:tmpl w:val="1DC223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5B5B78EC"/>
    <w:multiLevelType w:val="hybridMultilevel"/>
    <w:tmpl w:val="8204773C"/>
    <w:lvl w:ilvl="0" w:tplc="0C090007">
      <w:start w:val="1"/>
      <w:numFmt w:val="bullet"/>
      <w:lvlText w:val=""/>
      <w:lvlJc w:val="left"/>
      <w:pPr>
        <w:tabs>
          <w:tab w:val="num" w:pos="360"/>
        </w:tabs>
        <w:ind w:left="360" w:hanging="360"/>
      </w:pPr>
      <w:rPr>
        <w:rFonts w:ascii="Wingdings" w:hAnsi="Wingdings"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nsid w:val="5E1C1D34"/>
    <w:multiLevelType w:val="hybridMultilevel"/>
    <w:tmpl w:val="4BD0DE5C"/>
    <w:lvl w:ilvl="0" w:tplc="5C8845E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E2B51A2"/>
    <w:multiLevelType w:val="multilevel"/>
    <w:tmpl w:val="0350777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7ED3B62"/>
    <w:multiLevelType w:val="hybridMultilevel"/>
    <w:tmpl w:val="CE60EB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696C272A"/>
    <w:multiLevelType w:val="hybridMultilevel"/>
    <w:tmpl w:val="2BA6D6E4"/>
    <w:lvl w:ilvl="0" w:tplc="7EF046B0">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69D9063D"/>
    <w:multiLevelType w:val="hybridMultilevel"/>
    <w:tmpl w:val="F3D03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1342A86"/>
    <w:multiLevelType w:val="hybridMultilevel"/>
    <w:tmpl w:val="3796E7AE"/>
    <w:lvl w:ilvl="0" w:tplc="AB9C1922">
      <w:numFmt w:val="bullet"/>
      <w:lvlText w:val="-"/>
      <w:lvlJc w:val="left"/>
      <w:pPr>
        <w:tabs>
          <w:tab w:val="num" w:pos="1069"/>
        </w:tabs>
        <w:ind w:left="1069" w:hanging="360"/>
      </w:pPr>
      <w:rPr>
        <w:rFonts w:ascii="Times New Roman" w:eastAsia="Times New Roman" w:hAnsi="Times New Roman" w:cs="Times New Roman" w:hint="default"/>
      </w:rPr>
    </w:lvl>
    <w:lvl w:ilvl="1" w:tplc="EA30BDC6">
      <w:start w:val="1"/>
      <w:numFmt w:val="bullet"/>
      <w:lvlText w:val=""/>
      <w:lvlJc w:val="left"/>
      <w:pPr>
        <w:tabs>
          <w:tab w:val="num" w:pos="1440"/>
        </w:tabs>
        <w:ind w:left="1440" w:hanging="360"/>
      </w:pPr>
      <w:rPr>
        <w:rFonts w:ascii="Symbol" w:hAnsi="Symbol"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33">
    <w:nsid w:val="73804A30"/>
    <w:multiLevelType w:val="hybridMultilevel"/>
    <w:tmpl w:val="3456550A"/>
    <w:lvl w:ilvl="0" w:tplc="A95828A8">
      <w:start w:val="270"/>
      <w:numFmt w:val="bullet"/>
      <w:lvlText w:val="-"/>
      <w:lvlJc w:val="left"/>
      <w:pPr>
        <w:tabs>
          <w:tab w:val="num" w:pos="420"/>
        </w:tabs>
        <w:ind w:left="420" w:hanging="360"/>
      </w:pPr>
      <w:rPr>
        <w:rFonts w:ascii="Times New Roman" w:eastAsia="Times New Roman" w:hAnsi="Times New Roman" w:cs="Times New Roman" w:hint="default"/>
        <w:b/>
      </w:rPr>
    </w:lvl>
    <w:lvl w:ilvl="1" w:tplc="04020003" w:tentative="1">
      <w:start w:val="1"/>
      <w:numFmt w:val="bullet"/>
      <w:lvlText w:val="o"/>
      <w:lvlJc w:val="left"/>
      <w:pPr>
        <w:tabs>
          <w:tab w:val="num" w:pos="1140"/>
        </w:tabs>
        <w:ind w:left="1140" w:hanging="360"/>
      </w:pPr>
      <w:rPr>
        <w:rFonts w:ascii="Courier New" w:hAnsi="Courier New" w:cs="Courier New" w:hint="default"/>
      </w:rPr>
    </w:lvl>
    <w:lvl w:ilvl="2" w:tplc="04020005" w:tentative="1">
      <w:start w:val="1"/>
      <w:numFmt w:val="bullet"/>
      <w:lvlText w:val=""/>
      <w:lvlJc w:val="left"/>
      <w:pPr>
        <w:tabs>
          <w:tab w:val="num" w:pos="1860"/>
        </w:tabs>
        <w:ind w:left="1860" w:hanging="360"/>
      </w:pPr>
      <w:rPr>
        <w:rFonts w:ascii="Wingdings" w:hAnsi="Wingdings" w:hint="default"/>
      </w:rPr>
    </w:lvl>
    <w:lvl w:ilvl="3" w:tplc="04020001" w:tentative="1">
      <w:start w:val="1"/>
      <w:numFmt w:val="bullet"/>
      <w:lvlText w:val=""/>
      <w:lvlJc w:val="left"/>
      <w:pPr>
        <w:tabs>
          <w:tab w:val="num" w:pos="2580"/>
        </w:tabs>
        <w:ind w:left="2580" w:hanging="360"/>
      </w:pPr>
      <w:rPr>
        <w:rFonts w:ascii="Symbol" w:hAnsi="Symbol" w:hint="default"/>
      </w:rPr>
    </w:lvl>
    <w:lvl w:ilvl="4" w:tplc="04020003" w:tentative="1">
      <w:start w:val="1"/>
      <w:numFmt w:val="bullet"/>
      <w:lvlText w:val="o"/>
      <w:lvlJc w:val="left"/>
      <w:pPr>
        <w:tabs>
          <w:tab w:val="num" w:pos="3300"/>
        </w:tabs>
        <w:ind w:left="3300" w:hanging="360"/>
      </w:pPr>
      <w:rPr>
        <w:rFonts w:ascii="Courier New" w:hAnsi="Courier New" w:cs="Courier New" w:hint="default"/>
      </w:rPr>
    </w:lvl>
    <w:lvl w:ilvl="5" w:tplc="04020005" w:tentative="1">
      <w:start w:val="1"/>
      <w:numFmt w:val="bullet"/>
      <w:lvlText w:val=""/>
      <w:lvlJc w:val="left"/>
      <w:pPr>
        <w:tabs>
          <w:tab w:val="num" w:pos="4020"/>
        </w:tabs>
        <w:ind w:left="4020" w:hanging="360"/>
      </w:pPr>
      <w:rPr>
        <w:rFonts w:ascii="Wingdings" w:hAnsi="Wingdings" w:hint="default"/>
      </w:rPr>
    </w:lvl>
    <w:lvl w:ilvl="6" w:tplc="04020001" w:tentative="1">
      <w:start w:val="1"/>
      <w:numFmt w:val="bullet"/>
      <w:lvlText w:val=""/>
      <w:lvlJc w:val="left"/>
      <w:pPr>
        <w:tabs>
          <w:tab w:val="num" w:pos="4740"/>
        </w:tabs>
        <w:ind w:left="4740" w:hanging="360"/>
      </w:pPr>
      <w:rPr>
        <w:rFonts w:ascii="Symbol" w:hAnsi="Symbol" w:hint="default"/>
      </w:rPr>
    </w:lvl>
    <w:lvl w:ilvl="7" w:tplc="04020003" w:tentative="1">
      <w:start w:val="1"/>
      <w:numFmt w:val="bullet"/>
      <w:lvlText w:val="o"/>
      <w:lvlJc w:val="left"/>
      <w:pPr>
        <w:tabs>
          <w:tab w:val="num" w:pos="5460"/>
        </w:tabs>
        <w:ind w:left="5460" w:hanging="360"/>
      </w:pPr>
      <w:rPr>
        <w:rFonts w:ascii="Courier New" w:hAnsi="Courier New" w:cs="Courier New" w:hint="default"/>
      </w:rPr>
    </w:lvl>
    <w:lvl w:ilvl="8" w:tplc="04020005" w:tentative="1">
      <w:start w:val="1"/>
      <w:numFmt w:val="bullet"/>
      <w:lvlText w:val=""/>
      <w:lvlJc w:val="left"/>
      <w:pPr>
        <w:tabs>
          <w:tab w:val="num" w:pos="6180"/>
        </w:tabs>
        <w:ind w:left="6180" w:hanging="360"/>
      </w:pPr>
      <w:rPr>
        <w:rFonts w:ascii="Wingdings" w:hAnsi="Wingdings" w:hint="default"/>
      </w:rPr>
    </w:lvl>
  </w:abstractNum>
  <w:abstractNum w:abstractNumId="34">
    <w:nsid w:val="76527CE6"/>
    <w:multiLevelType w:val="hybridMultilevel"/>
    <w:tmpl w:val="B0B6E2DA"/>
    <w:lvl w:ilvl="0" w:tplc="1FEAD342">
      <w:start w:val="6450"/>
      <w:numFmt w:val="bullet"/>
      <w:lvlText w:val="-"/>
      <w:lvlJc w:val="left"/>
      <w:pPr>
        <w:tabs>
          <w:tab w:val="num" w:pos="1776"/>
        </w:tabs>
        <w:ind w:left="1776" w:hanging="360"/>
      </w:pPr>
      <w:rPr>
        <w:rFonts w:ascii="Times New Roman" w:eastAsia="Times New Roman" w:hAnsi="Times New Roman" w:cs="Times New Roman"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35">
    <w:nsid w:val="7B2C0F66"/>
    <w:multiLevelType w:val="hybridMultilevel"/>
    <w:tmpl w:val="CF6E6BD8"/>
    <w:lvl w:ilvl="0" w:tplc="53545856">
      <w:start w:val="1"/>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6">
    <w:nsid w:val="7F2A557C"/>
    <w:multiLevelType w:val="hybridMultilevel"/>
    <w:tmpl w:val="96F25FBE"/>
    <w:lvl w:ilvl="0" w:tplc="0C090007">
      <w:start w:val="1"/>
      <w:numFmt w:val="bullet"/>
      <w:lvlText w:val=""/>
      <w:lvlJc w:val="left"/>
      <w:pPr>
        <w:tabs>
          <w:tab w:val="num" w:pos="360"/>
        </w:tabs>
        <w:ind w:left="360" w:hanging="360"/>
      </w:pPr>
      <w:rPr>
        <w:rFonts w:ascii="Wingdings" w:hAnsi="Wingdings"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0"/>
  </w:num>
  <w:num w:numId="3">
    <w:abstractNumId w:val="10"/>
  </w:num>
  <w:num w:numId="4">
    <w:abstractNumId w:val="22"/>
  </w:num>
  <w:num w:numId="5">
    <w:abstractNumId w:val="12"/>
  </w:num>
  <w:num w:numId="6">
    <w:abstractNumId w:val="8"/>
  </w:num>
  <w:num w:numId="7">
    <w:abstractNumId w:val="19"/>
  </w:num>
  <w:num w:numId="8">
    <w:abstractNumId w:val="32"/>
  </w:num>
  <w:num w:numId="9">
    <w:abstractNumId w:val="16"/>
  </w:num>
  <w:num w:numId="10">
    <w:abstractNumId w:val="1"/>
  </w:num>
  <w:num w:numId="11">
    <w:abstractNumId w:val="29"/>
  </w:num>
  <w:num w:numId="12">
    <w:abstractNumId w:val="20"/>
  </w:num>
  <w:num w:numId="13">
    <w:abstractNumId w:val="9"/>
  </w:num>
  <w:num w:numId="14">
    <w:abstractNumId w:val="15"/>
  </w:num>
  <w:num w:numId="15">
    <w:abstractNumId w:val="5"/>
  </w:num>
  <w:num w:numId="16">
    <w:abstractNumId w:val="11"/>
  </w:num>
  <w:num w:numId="17">
    <w:abstractNumId w:val="34"/>
  </w:num>
  <w:num w:numId="18">
    <w:abstractNumId w:val="4"/>
  </w:num>
  <w:num w:numId="19">
    <w:abstractNumId w:val="18"/>
  </w:num>
  <w:num w:numId="20">
    <w:abstractNumId w:val="27"/>
  </w:num>
  <w:num w:numId="21">
    <w:abstractNumId w:val="2"/>
  </w:num>
  <w:num w:numId="22">
    <w:abstractNumId w:val="26"/>
  </w:num>
  <w:num w:numId="23">
    <w:abstractNumId w:val="17"/>
  </w:num>
  <w:num w:numId="24">
    <w:abstractNumId w:val="23"/>
  </w:num>
  <w:num w:numId="25">
    <w:abstractNumId w:val="36"/>
  </w:num>
  <w:num w:numId="26">
    <w:abstractNumId w:val="3"/>
  </w:num>
  <w:num w:numId="27">
    <w:abstractNumId w:val="7"/>
  </w:num>
  <w:num w:numId="28">
    <w:abstractNumId w:val="21"/>
  </w:num>
  <w:num w:numId="29">
    <w:abstractNumId w:val="33"/>
  </w:num>
  <w:num w:numId="30">
    <w:abstractNumId w:val="30"/>
  </w:num>
  <w:num w:numId="31">
    <w:abstractNumId w:val="28"/>
  </w:num>
  <w:num w:numId="32">
    <w:abstractNumId w:val="35"/>
  </w:num>
  <w:num w:numId="33">
    <w:abstractNumId w:val="14"/>
  </w:num>
  <w:num w:numId="34">
    <w:abstractNumId w:val="24"/>
  </w:num>
  <w:num w:numId="35">
    <w:abstractNumId w:val="13"/>
  </w:num>
  <w:num w:numId="36">
    <w:abstractNumId w:val="6"/>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hideGrammaticalErrors/>
  <w:defaultTabStop w:val="708"/>
  <w:hyphenationZone w:val="425"/>
  <w:characterSpacingControl w:val="doNotCompress"/>
  <w:footnotePr>
    <w:footnote w:id="0"/>
    <w:footnote w:id="1"/>
  </w:footnotePr>
  <w:endnotePr>
    <w:endnote w:id="0"/>
    <w:endnote w:id="1"/>
  </w:endnotePr>
  <w:compat/>
  <w:rsids>
    <w:rsidRoot w:val="003D5F66"/>
    <w:rsid w:val="00001DDD"/>
    <w:rsid w:val="00002956"/>
    <w:rsid w:val="00005299"/>
    <w:rsid w:val="000123C8"/>
    <w:rsid w:val="000162A8"/>
    <w:rsid w:val="00021681"/>
    <w:rsid w:val="000218D5"/>
    <w:rsid w:val="000228D1"/>
    <w:rsid w:val="00024B48"/>
    <w:rsid w:val="0002603E"/>
    <w:rsid w:val="00031884"/>
    <w:rsid w:val="0003327B"/>
    <w:rsid w:val="00040C65"/>
    <w:rsid w:val="00041578"/>
    <w:rsid w:val="00042C46"/>
    <w:rsid w:val="000451D8"/>
    <w:rsid w:val="0004651F"/>
    <w:rsid w:val="00046ECC"/>
    <w:rsid w:val="00055AC4"/>
    <w:rsid w:val="000664AC"/>
    <w:rsid w:val="00066CD1"/>
    <w:rsid w:val="00066E61"/>
    <w:rsid w:val="00067CDA"/>
    <w:rsid w:val="0007003F"/>
    <w:rsid w:val="00070A18"/>
    <w:rsid w:val="000711BC"/>
    <w:rsid w:val="00071B7A"/>
    <w:rsid w:val="0007343A"/>
    <w:rsid w:val="00075175"/>
    <w:rsid w:val="0007566F"/>
    <w:rsid w:val="0008141B"/>
    <w:rsid w:val="00086AF9"/>
    <w:rsid w:val="00086EC8"/>
    <w:rsid w:val="00087D04"/>
    <w:rsid w:val="000916DF"/>
    <w:rsid w:val="0009212F"/>
    <w:rsid w:val="0009254D"/>
    <w:rsid w:val="00095C76"/>
    <w:rsid w:val="0009721A"/>
    <w:rsid w:val="000974AB"/>
    <w:rsid w:val="000A53C4"/>
    <w:rsid w:val="000A5737"/>
    <w:rsid w:val="000A6413"/>
    <w:rsid w:val="000B1C8B"/>
    <w:rsid w:val="000B1CDD"/>
    <w:rsid w:val="000B21D9"/>
    <w:rsid w:val="000B3011"/>
    <w:rsid w:val="000B5FAF"/>
    <w:rsid w:val="000C02C8"/>
    <w:rsid w:val="000C0A19"/>
    <w:rsid w:val="000C1BE1"/>
    <w:rsid w:val="000C22D4"/>
    <w:rsid w:val="000C2F01"/>
    <w:rsid w:val="000C6315"/>
    <w:rsid w:val="000C6B9D"/>
    <w:rsid w:val="000D064A"/>
    <w:rsid w:val="000D0D63"/>
    <w:rsid w:val="000E2E78"/>
    <w:rsid w:val="000E32F5"/>
    <w:rsid w:val="000E4AE6"/>
    <w:rsid w:val="000E66DC"/>
    <w:rsid w:val="000E6D1F"/>
    <w:rsid w:val="000F0087"/>
    <w:rsid w:val="000F0AB4"/>
    <w:rsid w:val="000F3BF1"/>
    <w:rsid w:val="000F7E40"/>
    <w:rsid w:val="00103CCF"/>
    <w:rsid w:val="00106D1C"/>
    <w:rsid w:val="001076C0"/>
    <w:rsid w:val="00111C28"/>
    <w:rsid w:val="001129E4"/>
    <w:rsid w:val="001143A0"/>
    <w:rsid w:val="00114F7E"/>
    <w:rsid w:val="00115078"/>
    <w:rsid w:val="00117E58"/>
    <w:rsid w:val="00120923"/>
    <w:rsid w:val="001233DC"/>
    <w:rsid w:val="00124A8D"/>
    <w:rsid w:val="001311CA"/>
    <w:rsid w:val="00132A1F"/>
    <w:rsid w:val="0013381A"/>
    <w:rsid w:val="00134EE3"/>
    <w:rsid w:val="001439B1"/>
    <w:rsid w:val="001557A4"/>
    <w:rsid w:val="0015635E"/>
    <w:rsid w:val="00161FAC"/>
    <w:rsid w:val="001631E3"/>
    <w:rsid w:val="001661CC"/>
    <w:rsid w:val="00167420"/>
    <w:rsid w:val="00171840"/>
    <w:rsid w:val="00172E87"/>
    <w:rsid w:val="001778FF"/>
    <w:rsid w:val="00185E56"/>
    <w:rsid w:val="001861EF"/>
    <w:rsid w:val="00192B0E"/>
    <w:rsid w:val="001938BF"/>
    <w:rsid w:val="001957FB"/>
    <w:rsid w:val="001A0BED"/>
    <w:rsid w:val="001B0ACF"/>
    <w:rsid w:val="001B227B"/>
    <w:rsid w:val="001B5847"/>
    <w:rsid w:val="001C596A"/>
    <w:rsid w:val="001D0F3C"/>
    <w:rsid w:val="001D221C"/>
    <w:rsid w:val="001D7D2A"/>
    <w:rsid w:val="001E2011"/>
    <w:rsid w:val="001E29FC"/>
    <w:rsid w:val="001E7A95"/>
    <w:rsid w:val="001E7B03"/>
    <w:rsid w:val="001F6366"/>
    <w:rsid w:val="00202C12"/>
    <w:rsid w:val="00202EDD"/>
    <w:rsid w:val="002034F0"/>
    <w:rsid w:val="002037F7"/>
    <w:rsid w:val="0020698E"/>
    <w:rsid w:val="002109F6"/>
    <w:rsid w:val="0021285A"/>
    <w:rsid w:val="00216A31"/>
    <w:rsid w:val="00216EFE"/>
    <w:rsid w:val="00224EC1"/>
    <w:rsid w:val="002329E0"/>
    <w:rsid w:val="002366F4"/>
    <w:rsid w:val="002378BA"/>
    <w:rsid w:val="0024063F"/>
    <w:rsid w:val="00240EDB"/>
    <w:rsid w:val="00245F6F"/>
    <w:rsid w:val="00246383"/>
    <w:rsid w:val="002554B9"/>
    <w:rsid w:val="0025647C"/>
    <w:rsid w:val="00262AC8"/>
    <w:rsid w:val="00263B21"/>
    <w:rsid w:val="00264AFB"/>
    <w:rsid w:val="00265673"/>
    <w:rsid w:val="002708C6"/>
    <w:rsid w:val="00274041"/>
    <w:rsid w:val="00275927"/>
    <w:rsid w:val="00276622"/>
    <w:rsid w:val="00276654"/>
    <w:rsid w:val="00283D2E"/>
    <w:rsid w:val="0028510D"/>
    <w:rsid w:val="00285CC5"/>
    <w:rsid w:val="00286649"/>
    <w:rsid w:val="0029067C"/>
    <w:rsid w:val="0029329A"/>
    <w:rsid w:val="00294E8B"/>
    <w:rsid w:val="00296D7D"/>
    <w:rsid w:val="002A0D5F"/>
    <w:rsid w:val="002B4A9E"/>
    <w:rsid w:val="002C75D9"/>
    <w:rsid w:val="002C7C19"/>
    <w:rsid w:val="002D0E55"/>
    <w:rsid w:val="002D12C8"/>
    <w:rsid w:val="002D353A"/>
    <w:rsid w:val="002D623A"/>
    <w:rsid w:val="002D6437"/>
    <w:rsid w:val="002D7ED8"/>
    <w:rsid w:val="002E10D6"/>
    <w:rsid w:val="002E28C8"/>
    <w:rsid w:val="002E29E3"/>
    <w:rsid w:val="002E312D"/>
    <w:rsid w:val="002E4888"/>
    <w:rsid w:val="002F0A10"/>
    <w:rsid w:val="002F1FB9"/>
    <w:rsid w:val="002F3CD5"/>
    <w:rsid w:val="002F4511"/>
    <w:rsid w:val="002F721B"/>
    <w:rsid w:val="003030A5"/>
    <w:rsid w:val="00303F3F"/>
    <w:rsid w:val="0030427B"/>
    <w:rsid w:val="00304C55"/>
    <w:rsid w:val="00306A90"/>
    <w:rsid w:val="00311FEA"/>
    <w:rsid w:val="00322701"/>
    <w:rsid w:val="00323BF8"/>
    <w:rsid w:val="0032480E"/>
    <w:rsid w:val="00327005"/>
    <w:rsid w:val="0032755E"/>
    <w:rsid w:val="003279EE"/>
    <w:rsid w:val="0033283D"/>
    <w:rsid w:val="00333639"/>
    <w:rsid w:val="00335622"/>
    <w:rsid w:val="00337403"/>
    <w:rsid w:val="0034004A"/>
    <w:rsid w:val="00341269"/>
    <w:rsid w:val="00342FFE"/>
    <w:rsid w:val="003440A0"/>
    <w:rsid w:val="00344D59"/>
    <w:rsid w:val="00344E5D"/>
    <w:rsid w:val="00346B65"/>
    <w:rsid w:val="00351DEE"/>
    <w:rsid w:val="003574E7"/>
    <w:rsid w:val="00357B20"/>
    <w:rsid w:val="00367989"/>
    <w:rsid w:val="00367DC1"/>
    <w:rsid w:val="0037083A"/>
    <w:rsid w:val="00371772"/>
    <w:rsid w:val="003740F6"/>
    <w:rsid w:val="0037496D"/>
    <w:rsid w:val="00374E72"/>
    <w:rsid w:val="00376DD8"/>
    <w:rsid w:val="00383BBA"/>
    <w:rsid w:val="003906A6"/>
    <w:rsid w:val="00390991"/>
    <w:rsid w:val="00396132"/>
    <w:rsid w:val="00396FFE"/>
    <w:rsid w:val="003A1C30"/>
    <w:rsid w:val="003A2D16"/>
    <w:rsid w:val="003A3977"/>
    <w:rsid w:val="003A3ECA"/>
    <w:rsid w:val="003A5435"/>
    <w:rsid w:val="003A5836"/>
    <w:rsid w:val="003A6D00"/>
    <w:rsid w:val="003B0B3C"/>
    <w:rsid w:val="003B0D5D"/>
    <w:rsid w:val="003B4D5D"/>
    <w:rsid w:val="003B7200"/>
    <w:rsid w:val="003D0F73"/>
    <w:rsid w:val="003D5D18"/>
    <w:rsid w:val="003D5F66"/>
    <w:rsid w:val="003D7945"/>
    <w:rsid w:val="003E1495"/>
    <w:rsid w:val="003E3073"/>
    <w:rsid w:val="003E3BA9"/>
    <w:rsid w:val="003E4C9F"/>
    <w:rsid w:val="003E55A7"/>
    <w:rsid w:val="003F0E54"/>
    <w:rsid w:val="003F430C"/>
    <w:rsid w:val="003F6033"/>
    <w:rsid w:val="003F639B"/>
    <w:rsid w:val="003F73D0"/>
    <w:rsid w:val="00400195"/>
    <w:rsid w:val="00401ACC"/>
    <w:rsid w:val="00402012"/>
    <w:rsid w:val="00412512"/>
    <w:rsid w:val="00414418"/>
    <w:rsid w:val="00414961"/>
    <w:rsid w:val="0041664A"/>
    <w:rsid w:val="00417987"/>
    <w:rsid w:val="00417DCA"/>
    <w:rsid w:val="00420DC1"/>
    <w:rsid w:val="00422279"/>
    <w:rsid w:val="00423EEF"/>
    <w:rsid w:val="00424B4D"/>
    <w:rsid w:val="00424D42"/>
    <w:rsid w:val="004301E0"/>
    <w:rsid w:val="004302F2"/>
    <w:rsid w:val="0043054F"/>
    <w:rsid w:val="00432140"/>
    <w:rsid w:val="00435484"/>
    <w:rsid w:val="0044022F"/>
    <w:rsid w:val="004403BC"/>
    <w:rsid w:val="00441B92"/>
    <w:rsid w:val="00443097"/>
    <w:rsid w:val="00443AA2"/>
    <w:rsid w:val="00447C71"/>
    <w:rsid w:val="00450335"/>
    <w:rsid w:val="0045391C"/>
    <w:rsid w:val="00453C35"/>
    <w:rsid w:val="00455BBA"/>
    <w:rsid w:val="00456728"/>
    <w:rsid w:val="004614E9"/>
    <w:rsid w:val="00463A53"/>
    <w:rsid w:val="0046508F"/>
    <w:rsid w:val="0046531B"/>
    <w:rsid w:val="004673D1"/>
    <w:rsid w:val="00470635"/>
    <w:rsid w:val="00471850"/>
    <w:rsid w:val="0047242D"/>
    <w:rsid w:val="00475215"/>
    <w:rsid w:val="00475784"/>
    <w:rsid w:val="00480D6E"/>
    <w:rsid w:val="00482C41"/>
    <w:rsid w:val="004A023C"/>
    <w:rsid w:val="004A18AA"/>
    <w:rsid w:val="004A24B7"/>
    <w:rsid w:val="004A4BFE"/>
    <w:rsid w:val="004A5705"/>
    <w:rsid w:val="004A7F85"/>
    <w:rsid w:val="004B1E53"/>
    <w:rsid w:val="004B5D8E"/>
    <w:rsid w:val="004B7843"/>
    <w:rsid w:val="004D2868"/>
    <w:rsid w:val="004D2C15"/>
    <w:rsid w:val="004D464C"/>
    <w:rsid w:val="004D62DB"/>
    <w:rsid w:val="004D6355"/>
    <w:rsid w:val="004D7975"/>
    <w:rsid w:val="004E0296"/>
    <w:rsid w:val="004E26BE"/>
    <w:rsid w:val="004E29EE"/>
    <w:rsid w:val="004E4A2C"/>
    <w:rsid w:val="004E5357"/>
    <w:rsid w:val="004E56A8"/>
    <w:rsid w:val="004F2F27"/>
    <w:rsid w:val="004F7F4C"/>
    <w:rsid w:val="005066DF"/>
    <w:rsid w:val="005152B9"/>
    <w:rsid w:val="0051576F"/>
    <w:rsid w:val="00517681"/>
    <w:rsid w:val="0052418C"/>
    <w:rsid w:val="00524C96"/>
    <w:rsid w:val="00525A32"/>
    <w:rsid w:val="00530EDF"/>
    <w:rsid w:val="00532CD1"/>
    <w:rsid w:val="00535592"/>
    <w:rsid w:val="00536693"/>
    <w:rsid w:val="00541A11"/>
    <w:rsid w:val="00547BFD"/>
    <w:rsid w:val="00550D07"/>
    <w:rsid w:val="00550DCF"/>
    <w:rsid w:val="0055215A"/>
    <w:rsid w:val="00552E80"/>
    <w:rsid w:val="0055392E"/>
    <w:rsid w:val="0055570D"/>
    <w:rsid w:val="005559F3"/>
    <w:rsid w:val="0056110D"/>
    <w:rsid w:val="00561FE2"/>
    <w:rsid w:val="00562BE3"/>
    <w:rsid w:val="00562EEC"/>
    <w:rsid w:val="00566AB5"/>
    <w:rsid w:val="005675D6"/>
    <w:rsid w:val="00567DBF"/>
    <w:rsid w:val="0057127F"/>
    <w:rsid w:val="00574525"/>
    <w:rsid w:val="0058052F"/>
    <w:rsid w:val="00582A2D"/>
    <w:rsid w:val="00582AC5"/>
    <w:rsid w:val="005842B1"/>
    <w:rsid w:val="0059259D"/>
    <w:rsid w:val="005928CE"/>
    <w:rsid w:val="005A3B05"/>
    <w:rsid w:val="005A713D"/>
    <w:rsid w:val="005B107D"/>
    <w:rsid w:val="005B3D69"/>
    <w:rsid w:val="005B74FA"/>
    <w:rsid w:val="005C0427"/>
    <w:rsid w:val="005C19A9"/>
    <w:rsid w:val="005C1E44"/>
    <w:rsid w:val="005C3497"/>
    <w:rsid w:val="005C7E28"/>
    <w:rsid w:val="005D2788"/>
    <w:rsid w:val="005D40AD"/>
    <w:rsid w:val="005E2966"/>
    <w:rsid w:val="005E56DB"/>
    <w:rsid w:val="005E63C7"/>
    <w:rsid w:val="005F16CE"/>
    <w:rsid w:val="005F3249"/>
    <w:rsid w:val="005F5EF2"/>
    <w:rsid w:val="00601A3C"/>
    <w:rsid w:val="00602A88"/>
    <w:rsid w:val="0060384E"/>
    <w:rsid w:val="006121BF"/>
    <w:rsid w:val="006124AD"/>
    <w:rsid w:val="006147B1"/>
    <w:rsid w:val="00614C1C"/>
    <w:rsid w:val="00621BE7"/>
    <w:rsid w:val="00623036"/>
    <w:rsid w:val="006276C6"/>
    <w:rsid w:val="00633298"/>
    <w:rsid w:val="00634724"/>
    <w:rsid w:val="00634968"/>
    <w:rsid w:val="00636970"/>
    <w:rsid w:val="0063700E"/>
    <w:rsid w:val="00643999"/>
    <w:rsid w:val="00645340"/>
    <w:rsid w:val="00652ECB"/>
    <w:rsid w:val="0065799A"/>
    <w:rsid w:val="006632CE"/>
    <w:rsid w:val="00667F8A"/>
    <w:rsid w:val="0067245D"/>
    <w:rsid w:val="00673709"/>
    <w:rsid w:val="006739E6"/>
    <w:rsid w:val="0067602E"/>
    <w:rsid w:val="0067776F"/>
    <w:rsid w:val="00682502"/>
    <w:rsid w:val="0068270F"/>
    <w:rsid w:val="00683977"/>
    <w:rsid w:val="006851ED"/>
    <w:rsid w:val="00686FFA"/>
    <w:rsid w:val="00690CF9"/>
    <w:rsid w:val="0069304D"/>
    <w:rsid w:val="00694727"/>
    <w:rsid w:val="00694971"/>
    <w:rsid w:val="006A02A9"/>
    <w:rsid w:val="006A1D47"/>
    <w:rsid w:val="006A2230"/>
    <w:rsid w:val="006A3161"/>
    <w:rsid w:val="006A362F"/>
    <w:rsid w:val="006A5DB7"/>
    <w:rsid w:val="006A7B2B"/>
    <w:rsid w:val="006B06FE"/>
    <w:rsid w:val="006B08C0"/>
    <w:rsid w:val="006B0C27"/>
    <w:rsid w:val="006B1C8A"/>
    <w:rsid w:val="006B3347"/>
    <w:rsid w:val="006B4408"/>
    <w:rsid w:val="006B4D8E"/>
    <w:rsid w:val="006B6875"/>
    <w:rsid w:val="006C0590"/>
    <w:rsid w:val="006C60E2"/>
    <w:rsid w:val="006C74FD"/>
    <w:rsid w:val="006D0164"/>
    <w:rsid w:val="006D0D60"/>
    <w:rsid w:val="006D2A67"/>
    <w:rsid w:val="006D691C"/>
    <w:rsid w:val="006E36CF"/>
    <w:rsid w:val="006F04CA"/>
    <w:rsid w:val="006F58E2"/>
    <w:rsid w:val="007011C4"/>
    <w:rsid w:val="00706E37"/>
    <w:rsid w:val="0071074D"/>
    <w:rsid w:val="00710FEC"/>
    <w:rsid w:val="007141AE"/>
    <w:rsid w:val="0071440B"/>
    <w:rsid w:val="00715592"/>
    <w:rsid w:val="007239DC"/>
    <w:rsid w:val="00724216"/>
    <w:rsid w:val="00724F0F"/>
    <w:rsid w:val="00725764"/>
    <w:rsid w:val="00725B3E"/>
    <w:rsid w:val="007349D9"/>
    <w:rsid w:val="00736908"/>
    <w:rsid w:val="00741A8D"/>
    <w:rsid w:val="00743AA5"/>
    <w:rsid w:val="00746A29"/>
    <w:rsid w:val="00746B1C"/>
    <w:rsid w:val="007541DA"/>
    <w:rsid w:val="00760E34"/>
    <w:rsid w:val="00767842"/>
    <w:rsid w:val="0077431C"/>
    <w:rsid w:val="007754EC"/>
    <w:rsid w:val="00780504"/>
    <w:rsid w:val="00783E1C"/>
    <w:rsid w:val="0078477B"/>
    <w:rsid w:val="00787115"/>
    <w:rsid w:val="00793A4F"/>
    <w:rsid w:val="00795F42"/>
    <w:rsid w:val="00797395"/>
    <w:rsid w:val="007A4207"/>
    <w:rsid w:val="007A4954"/>
    <w:rsid w:val="007A71F0"/>
    <w:rsid w:val="007B3B87"/>
    <w:rsid w:val="007B7B18"/>
    <w:rsid w:val="007C1063"/>
    <w:rsid w:val="007C1254"/>
    <w:rsid w:val="007C24F9"/>
    <w:rsid w:val="007C4297"/>
    <w:rsid w:val="007C4D6C"/>
    <w:rsid w:val="007C5E87"/>
    <w:rsid w:val="007D2675"/>
    <w:rsid w:val="007D270B"/>
    <w:rsid w:val="007D3049"/>
    <w:rsid w:val="007D4041"/>
    <w:rsid w:val="007D4C4B"/>
    <w:rsid w:val="007D6CA8"/>
    <w:rsid w:val="007D78A7"/>
    <w:rsid w:val="007E026B"/>
    <w:rsid w:val="007E5BB5"/>
    <w:rsid w:val="007E768A"/>
    <w:rsid w:val="007F2BF4"/>
    <w:rsid w:val="007F5489"/>
    <w:rsid w:val="007F7D8F"/>
    <w:rsid w:val="0080540E"/>
    <w:rsid w:val="0080765D"/>
    <w:rsid w:val="00810D89"/>
    <w:rsid w:val="00810EA0"/>
    <w:rsid w:val="00811619"/>
    <w:rsid w:val="00812346"/>
    <w:rsid w:val="00815B8B"/>
    <w:rsid w:val="00827636"/>
    <w:rsid w:val="0083128A"/>
    <w:rsid w:val="0083470A"/>
    <w:rsid w:val="00835AB9"/>
    <w:rsid w:val="00835FFB"/>
    <w:rsid w:val="00837019"/>
    <w:rsid w:val="008373BA"/>
    <w:rsid w:val="00837D86"/>
    <w:rsid w:val="00840E3C"/>
    <w:rsid w:val="008415A5"/>
    <w:rsid w:val="00847E23"/>
    <w:rsid w:val="008533A9"/>
    <w:rsid w:val="00854B14"/>
    <w:rsid w:val="0085580B"/>
    <w:rsid w:val="00860F23"/>
    <w:rsid w:val="00861868"/>
    <w:rsid w:val="00867E58"/>
    <w:rsid w:val="00872403"/>
    <w:rsid w:val="00875820"/>
    <w:rsid w:val="0087768D"/>
    <w:rsid w:val="0088018E"/>
    <w:rsid w:val="0089277D"/>
    <w:rsid w:val="00895EED"/>
    <w:rsid w:val="008A2527"/>
    <w:rsid w:val="008A60D3"/>
    <w:rsid w:val="008A64A4"/>
    <w:rsid w:val="008B25F4"/>
    <w:rsid w:val="008B3226"/>
    <w:rsid w:val="008B5BCE"/>
    <w:rsid w:val="008B7F92"/>
    <w:rsid w:val="008C2993"/>
    <w:rsid w:val="008C33C5"/>
    <w:rsid w:val="008D034A"/>
    <w:rsid w:val="008D1CCC"/>
    <w:rsid w:val="008D328E"/>
    <w:rsid w:val="008D6A9B"/>
    <w:rsid w:val="008E722F"/>
    <w:rsid w:val="008F00D8"/>
    <w:rsid w:val="008F6459"/>
    <w:rsid w:val="008F7CB5"/>
    <w:rsid w:val="009003E5"/>
    <w:rsid w:val="00901B84"/>
    <w:rsid w:val="009021C6"/>
    <w:rsid w:val="00902B7D"/>
    <w:rsid w:val="009062F8"/>
    <w:rsid w:val="0091281D"/>
    <w:rsid w:val="00914EBF"/>
    <w:rsid w:val="00935B15"/>
    <w:rsid w:val="00935E8F"/>
    <w:rsid w:val="00937166"/>
    <w:rsid w:val="00944F2C"/>
    <w:rsid w:val="009471AF"/>
    <w:rsid w:val="00947ABE"/>
    <w:rsid w:val="009573EC"/>
    <w:rsid w:val="0096346A"/>
    <w:rsid w:val="00964007"/>
    <w:rsid w:val="0096469C"/>
    <w:rsid w:val="00970287"/>
    <w:rsid w:val="009746E0"/>
    <w:rsid w:val="0097576E"/>
    <w:rsid w:val="00975A4E"/>
    <w:rsid w:val="00975FFC"/>
    <w:rsid w:val="00980831"/>
    <w:rsid w:val="009821A5"/>
    <w:rsid w:val="00986EC8"/>
    <w:rsid w:val="00993115"/>
    <w:rsid w:val="009A449E"/>
    <w:rsid w:val="009A4BF4"/>
    <w:rsid w:val="009A4E7B"/>
    <w:rsid w:val="009A585E"/>
    <w:rsid w:val="009B2F18"/>
    <w:rsid w:val="009B5619"/>
    <w:rsid w:val="009B5C8E"/>
    <w:rsid w:val="009C0DA3"/>
    <w:rsid w:val="009C1977"/>
    <w:rsid w:val="009C1BA1"/>
    <w:rsid w:val="009C4178"/>
    <w:rsid w:val="009C5182"/>
    <w:rsid w:val="009C76C0"/>
    <w:rsid w:val="009D7D7B"/>
    <w:rsid w:val="009E437C"/>
    <w:rsid w:val="009E5F6A"/>
    <w:rsid w:val="009F043E"/>
    <w:rsid w:val="009F288A"/>
    <w:rsid w:val="009F432D"/>
    <w:rsid w:val="009F5A81"/>
    <w:rsid w:val="00A00951"/>
    <w:rsid w:val="00A107DB"/>
    <w:rsid w:val="00A12F53"/>
    <w:rsid w:val="00A14531"/>
    <w:rsid w:val="00A16183"/>
    <w:rsid w:val="00A220F9"/>
    <w:rsid w:val="00A234FA"/>
    <w:rsid w:val="00A24F36"/>
    <w:rsid w:val="00A2519B"/>
    <w:rsid w:val="00A2751B"/>
    <w:rsid w:val="00A30CE6"/>
    <w:rsid w:val="00A317BB"/>
    <w:rsid w:val="00A35358"/>
    <w:rsid w:val="00A35EB8"/>
    <w:rsid w:val="00A37338"/>
    <w:rsid w:val="00A45DE0"/>
    <w:rsid w:val="00A50D6D"/>
    <w:rsid w:val="00A61647"/>
    <w:rsid w:val="00A6396E"/>
    <w:rsid w:val="00A640EA"/>
    <w:rsid w:val="00A72C18"/>
    <w:rsid w:val="00A75D4B"/>
    <w:rsid w:val="00A77E53"/>
    <w:rsid w:val="00A814E5"/>
    <w:rsid w:val="00A82835"/>
    <w:rsid w:val="00A82EE1"/>
    <w:rsid w:val="00A846A1"/>
    <w:rsid w:val="00A87540"/>
    <w:rsid w:val="00A908E8"/>
    <w:rsid w:val="00A9301A"/>
    <w:rsid w:val="00A940E9"/>
    <w:rsid w:val="00AA247C"/>
    <w:rsid w:val="00AA320E"/>
    <w:rsid w:val="00AA3F68"/>
    <w:rsid w:val="00AA6EB8"/>
    <w:rsid w:val="00AA6FA5"/>
    <w:rsid w:val="00AB3B0B"/>
    <w:rsid w:val="00AB3BED"/>
    <w:rsid w:val="00AB66D1"/>
    <w:rsid w:val="00AC1D05"/>
    <w:rsid w:val="00AC2049"/>
    <w:rsid w:val="00AC2B97"/>
    <w:rsid w:val="00AC4BDA"/>
    <w:rsid w:val="00AC7BA6"/>
    <w:rsid w:val="00AC7C40"/>
    <w:rsid w:val="00AD165B"/>
    <w:rsid w:val="00AD3011"/>
    <w:rsid w:val="00AD4871"/>
    <w:rsid w:val="00AD53BF"/>
    <w:rsid w:val="00AD61B2"/>
    <w:rsid w:val="00AE3C39"/>
    <w:rsid w:val="00AE48DE"/>
    <w:rsid w:val="00AE5C1E"/>
    <w:rsid w:val="00AF0922"/>
    <w:rsid w:val="00AF1E19"/>
    <w:rsid w:val="00AF23B0"/>
    <w:rsid w:val="00AF3234"/>
    <w:rsid w:val="00AF6885"/>
    <w:rsid w:val="00AF6EB4"/>
    <w:rsid w:val="00B00364"/>
    <w:rsid w:val="00B05B14"/>
    <w:rsid w:val="00B10C03"/>
    <w:rsid w:val="00B200A2"/>
    <w:rsid w:val="00B21365"/>
    <w:rsid w:val="00B21FD2"/>
    <w:rsid w:val="00B22077"/>
    <w:rsid w:val="00B23047"/>
    <w:rsid w:val="00B2528B"/>
    <w:rsid w:val="00B26517"/>
    <w:rsid w:val="00B30421"/>
    <w:rsid w:val="00B328EF"/>
    <w:rsid w:val="00B36E55"/>
    <w:rsid w:val="00B3728C"/>
    <w:rsid w:val="00B40232"/>
    <w:rsid w:val="00B41222"/>
    <w:rsid w:val="00B4285B"/>
    <w:rsid w:val="00B46D77"/>
    <w:rsid w:val="00B53CF8"/>
    <w:rsid w:val="00B552A0"/>
    <w:rsid w:val="00B55398"/>
    <w:rsid w:val="00B603D7"/>
    <w:rsid w:val="00B65BFC"/>
    <w:rsid w:val="00B66499"/>
    <w:rsid w:val="00B713B3"/>
    <w:rsid w:val="00B75C92"/>
    <w:rsid w:val="00B76BB3"/>
    <w:rsid w:val="00B80C75"/>
    <w:rsid w:val="00B80CC6"/>
    <w:rsid w:val="00B8226E"/>
    <w:rsid w:val="00B83AA8"/>
    <w:rsid w:val="00B85865"/>
    <w:rsid w:val="00B869FF"/>
    <w:rsid w:val="00B86F11"/>
    <w:rsid w:val="00B90418"/>
    <w:rsid w:val="00B94706"/>
    <w:rsid w:val="00BA3C31"/>
    <w:rsid w:val="00BA535D"/>
    <w:rsid w:val="00BA55E8"/>
    <w:rsid w:val="00BA609B"/>
    <w:rsid w:val="00BA6516"/>
    <w:rsid w:val="00BA6E09"/>
    <w:rsid w:val="00BA73AA"/>
    <w:rsid w:val="00BB065B"/>
    <w:rsid w:val="00BB56B2"/>
    <w:rsid w:val="00BB61C1"/>
    <w:rsid w:val="00BB6B29"/>
    <w:rsid w:val="00BC007D"/>
    <w:rsid w:val="00BC7ACD"/>
    <w:rsid w:val="00BD2823"/>
    <w:rsid w:val="00BD3795"/>
    <w:rsid w:val="00BD79D4"/>
    <w:rsid w:val="00BE2681"/>
    <w:rsid w:val="00BF118B"/>
    <w:rsid w:val="00BF17A4"/>
    <w:rsid w:val="00BF21F1"/>
    <w:rsid w:val="00C01903"/>
    <w:rsid w:val="00C02341"/>
    <w:rsid w:val="00C02749"/>
    <w:rsid w:val="00C03524"/>
    <w:rsid w:val="00C11C3E"/>
    <w:rsid w:val="00C1377C"/>
    <w:rsid w:val="00C1390E"/>
    <w:rsid w:val="00C16A6B"/>
    <w:rsid w:val="00C16C81"/>
    <w:rsid w:val="00C20663"/>
    <w:rsid w:val="00C20A14"/>
    <w:rsid w:val="00C20D5D"/>
    <w:rsid w:val="00C27894"/>
    <w:rsid w:val="00C321F1"/>
    <w:rsid w:val="00C3691D"/>
    <w:rsid w:val="00C424C1"/>
    <w:rsid w:val="00C46056"/>
    <w:rsid w:val="00C52B69"/>
    <w:rsid w:val="00C532B4"/>
    <w:rsid w:val="00C53D99"/>
    <w:rsid w:val="00C552B9"/>
    <w:rsid w:val="00C563BC"/>
    <w:rsid w:val="00C60412"/>
    <w:rsid w:val="00C6767C"/>
    <w:rsid w:val="00C7404D"/>
    <w:rsid w:val="00C76B77"/>
    <w:rsid w:val="00C76CC3"/>
    <w:rsid w:val="00C8048A"/>
    <w:rsid w:val="00C8246B"/>
    <w:rsid w:val="00C830AA"/>
    <w:rsid w:val="00C842FB"/>
    <w:rsid w:val="00C84D0E"/>
    <w:rsid w:val="00C903AA"/>
    <w:rsid w:val="00C90576"/>
    <w:rsid w:val="00CA190C"/>
    <w:rsid w:val="00CA26A6"/>
    <w:rsid w:val="00CA5E41"/>
    <w:rsid w:val="00CA6EE7"/>
    <w:rsid w:val="00CA78EC"/>
    <w:rsid w:val="00CB0483"/>
    <w:rsid w:val="00CB1D6F"/>
    <w:rsid w:val="00CB2862"/>
    <w:rsid w:val="00CB4129"/>
    <w:rsid w:val="00CB657B"/>
    <w:rsid w:val="00CC5E85"/>
    <w:rsid w:val="00CD1E0F"/>
    <w:rsid w:val="00CD28A0"/>
    <w:rsid w:val="00CD5C70"/>
    <w:rsid w:val="00CD6626"/>
    <w:rsid w:val="00CD7589"/>
    <w:rsid w:val="00CE4284"/>
    <w:rsid w:val="00CE4817"/>
    <w:rsid w:val="00CF2407"/>
    <w:rsid w:val="00CF2A5D"/>
    <w:rsid w:val="00CF2E0C"/>
    <w:rsid w:val="00CF7FC8"/>
    <w:rsid w:val="00D03CB5"/>
    <w:rsid w:val="00D06E22"/>
    <w:rsid w:val="00D17D04"/>
    <w:rsid w:val="00D23309"/>
    <w:rsid w:val="00D3036D"/>
    <w:rsid w:val="00D30A96"/>
    <w:rsid w:val="00D3280B"/>
    <w:rsid w:val="00D32DFA"/>
    <w:rsid w:val="00D43EE1"/>
    <w:rsid w:val="00D45E68"/>
    <w:rsid w:val="00D47F31"/>
    <w:rsid w:val="00D50118"/>
    <w:rsid w:val="00D50A5D"/>
    <w:rsid w:val="00D51FF5"/>
    <w:rsid w:val="00D562F4"/>
    <w:rsid w:val="00D56E34"/>
    <w:rsid w:val="00D62937"/>
    <w:rsid w:val="00D70804"/>
    <w:rsid w:val="00D72601"/>
    <w:rsid w:val="00D75703"/>
    <w:rsid w:val="00D76E68"/>
    <w:rsid w:val="00D77228"/>
    <w:rsid w:val="00D77989"/>
    <w:rsid w:val="00D8096C"/>
    <w:rsid w:val="00D813FC"/>
    <w:rsid w:val="00D8355B"/>
    <w:rsid w:val="00D84CAB"/>
    <w:rsid w:val="00D869D2"/>
    <w:rsid w:val="00D9070A"/>
    <w:rsid w:val="00D913C7"/>
    <w:rsid w:val="00D920E2"/>
    <w:rsid w:val="00D93058"/>
    <w:rsid w:val="00D94F03"/>
    <w:rsid w:val="00D954F7"/>
    <w:rsid w:val="00D97A6B"/>
    <w:rsid w:val="00DA0451"/>
    <w:rsid w:val="00DA1D77"/>
    <w:rsid w:val="00DA5091"/>
    <w:rsid w:val="00DA52E3"/>
    <w:rsid w:val="00DA5679"/>
    <w:rsid w:val="00DA7524"/>
    <w:rsid w:val="00DA77E6"/>
    <w:rsid w:val="00DB2FE6"/>
    <w:rsid w:val="00DB4962"/>
    <w:rsid w:val="00DB6944"/>
    <w:rsid w:val="00DB6A13"/>
    <w:rsid w:val="00DC1E57"/>
    <w:rsid w:val="00DC6D3E"/>
    <w:rsid w:val="00DD140D"/>
    <w:rsid w:val="00DD47D7"/>
    <w:rsid w:val="00DD57E1"/>
    <w:rsid w:val="00DD67D8"/>
    <w:rsid w:val="00DD711C"/>
    <w:rsid w:val="00DD7561"/>
    <w:rsid w:val="00DE1C53"/>
    <w:rsid w:val="00DF0A35"/>
    <w:rsid w:val="00DF1CDC"/>
    <w:rsid w:val="00DF2352"/>
    <w:rsid w:val="00DF3093"/>
    <w:rsid w:val="00DF5AAB"/>
    <w:rsid w:val="00E03B74"/>
    <w:rsid w:val="00E03D9D"/>
    <w:rsid w:val="00E07018"/>
    <w:rsid w:val="00E12AF7"/>
    <w:rsid w:val="00E13E53"/>
    <w:rsid w:val="00E17FF5"/>
    <w:rsid w:val="00E24C14"/>
    <w:rsid w:val="00E259A1"/>
    <w:rsid w:val="00E33DF6"/>
    <w:rsid w:val="00E34266"/>
    <w:rsid w:val="00E37E1F"/>
    <w:rsid w:val="00E40456"/>
    <w:rsid w:val="00E448C5"/>
    <w:rsid w:val="00E46D80"/>
    <w:rsid w:val="00E47061"/>
    <w:rsid w:val="00E5242E"/>
    <w:rsid w:val="00E53477"/>
    <w:rsid w:val="00E53523"/>
    <w:rsid w:val="00E53A38"/>
    <w:rsid w:val="00E54B66"/>
    <w:rsid w:val="00E62A24"/>
    <w:rsid w:val="00E6300D"/>
    <w:rsid w:val="00E63133"/>
    <w:rsid w:val="00E63534"/>
    <w:rsid w:val="00E63F6A"/>
    <w:rsid w:val="00E651BE"/>
    <w:rsid w:val="00E6557E"/>
    <w:rsid w:val="00E74DC1"/>
    <w:rsid w:val="00E757E8"/>
    <w:rsid w:val="00E75EB6"/>
    <w:rsid w:val="00E76D5D"/>
    <w:rsid w:val="00E81F83"/>
    <w:rsid w:val="00E82CCF"/>
    <w:rsid w:val="00E8382C"/>
    <w:rsid w:val="00E84A5E"/>
    <w:rsid w:val="00E86EB3"/>
    <w:rsid w:val="00E939C0"/>
    <w:rsid w:val="00E9449B"/>
    <w:rsid w:val="00E9650F"/>
    <w:rsid w:val="00E975C8"/>
    <w:rsid w:val="00E97956"/>
    <w:rsid w:val="00EA2F95"/>
    <w:rsid w:val="00EA6EDF"/>
    <w:rsid w:val="00EB3437"/>
    <w:rsid w:val="00EB38A9"/>
    <w:rsid w:val="00EB4534"/>
    <w:rsid w:val="00EB55EA"/>
    <w:rsid w:val="00EC1E26"/>
    <w:rsid w:val="00EC78A7"/>
    <w:rsid w:val="00ED4427"/>
    <w:rsid w:val="00ED5E4E"/>
    <w:rsid w:val="00ED7882"/>
    <w:rsid w:val="00EE1F50"/>
    <w:rsid w:val="00EE2D46"/>
    <w:rsid w:val="00EE309A"/>
    <w:rsid w:val="00EE6938"/>
    <w:rsid w:val="00EE7772"/>
    <w:rsid w:val="00EE780A"/>
    <w:rsid w:val="00EF059A"/>
    <w:rsid w:val="00EF081F"/>
    <w:rsid w:val="00EF215D"/>
    <w:rsid w:val="00EF2744"/>
    <w:rsid w:val="00EF3362"/>
    <w:rsid w:val="00EF6130"/>
    <w:rsid w:val="00EF7208"/>
    <w:rsid w:val="00EF7CE6"/>
    <w:rsid w:val="00F00267"/>
    <w:rsid w:val="00F002C0"/>
    <w:rsid w:val="00F02FBF"/>
    <w:rsid w:val="00F06E6A"/>
    <w:rsid w:val="00F070F2"/>
    <w:rsid w:val="00F10DE5"/>
    <w:rsid w:val="00F15190"/>
    <w:rsid w:val="00F168EC"/>
    <w:rsid w:val="00F23A79"/>
    <w:rsid w:val="00F24608"/>
    <w:rsid w:val="00F255D9"/>
    <w:rsid w:val="00F26B50"/>
    <w:rsid w:val="00F270A6"/>
    <w:rsid w:val="00F27C08"/>
    <w:rsid w:val="00F30E66"/>
    <w:rsid w:val="00F31DF1"/>
    <w:rsid w:val="00F345B4"/>
    <w:rsid w:val="00F36E9B"/>
    <w:rsid w:val="00F40A09"/>
    <w:rsid w:val="00F40AAD"/>
    <w:rsid w:val="00F44902"/>
    <w:rsid w:val="00F44B13"/>
    <w:rsid w:val="00F45CDF"/>
    <w:rsid w:val="00F47026"/>
    <w:rsid w:val="00F52DDF"/>
    <w:rsid w:val="00F53A9B"/>
    <w:rsid w:val="00F575C2"/>
    <w:rsid w:val="00F57779"/>
    <w:rsid w:val="00F57801"/>
    <w:rsid w:val="00F610D8"/>
    <w:rsid w:val="00F61800"/>
    <w:rsid w:val="00F64599"/>
    <w:rsid w:val="00F66A3B"/>
    <w:rsid w:val="00F67686"/>
    <w:rsid w:val="00F71D97"/>
    <w:rsid w:val="00F73E52"/>
    <w:rsid w:val="00F76926"/>
    <w:rsid w:val="00F76A13"/>
    <w:rsid w:val="00F77540"/>
    <w:rsid w:val="00F77885"/>
    <w:rsid w:val="00F81585"/>
    <w:rsid w:val="00F86341"/>
    <w:rsid w:val="00F86E86"/>
    <w:rsid w:val="00F917B0"/>
    <w:rsid w:val="00F924FD"/>
    <w:rsid w:val="00F95BA4"/>
    <w:rsid w:val="00FA4513"/>
    <w:rsid w:val="00FA55AD"/>
    <w:rsid w:val="00FB1502"/>
    <w:rsid w:val="00FB50FD"/>
    <w:rsid w:val="00FB6BDA"/>
    <w:rsid w:val="00FC16C2"/>
    <w:rsid w:val="00FC21DF"/>
    <w:rsid w:val="00FC4369"/>
    <w:rsid w:val="00FC5748"/>
    <w:rsid w:val="00FD1915"/>
    <w:rsid w:val="00FD24FD"/>
    <w:rsid w:val="00FD64EF"/>
    <w:rsid w:val="00FD6EFF"/>
    <w:rsid w:val="00FD7786"/>
    <w:rsid w:val="00FE0B6C"/>
    <w:rsid w:val="00FE5B32"/>
    <w:rsid w:val="00FE6ECC"/>
    <w:rsid w:val="00FF5E24"/>
    <w:rsid w:val="00FF7B39"/>
    <w:rsid w:val="00FF7BD3"/>
    <w:rsid w:val="00FF7E9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F6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D5F66"/>
    <w:pPr>
      <w:keepNext/>
      <w:outlineLvl w:val="0"/>
    </w:pPr>
    <w:rPr>
      <w:u w:val="single"/>
    </w:rPr>
  </w:style>
  <w:style w:type="paragraph" w:styleId="2">
    <w:name w:val="heading 2"/>
    <w:basedOn w:val="a"/>
    <w:next w:val="a"/>
    <w:link w:val="20"/>
    <w:qFormat/>
    <w:rsid w:val="003D5F66"/>
    <w:pPr>
      <w:keepNext/>
      <w:spacing w:before="240" w:after="60"/>
      <w:jc w:val="both"/>
      <w:outlineLvl w:val="1"/>
    </w:pPr>
    <w:rPr>
      <w:rFonts w:ascii="Arial" w:hAnsi="Arial"/>
      <w:b/>
      <w:i/>
      <w:szCs w:val="20"/>
      <w:lang w:val="bg-BG" w:eastAsia="bg-BG"/>
    </w:rPr>
  </w:style>
  <w:style w:type="paragraph" w:styleId="5">
    <w:name w:val="heading 5"/>
    <w:basedOn w:val="a"/>
    <w:next w:val="a"/>
    <w:link w:val="50"/>
    <w:qFormat/>
    <w:rsid w:val="003D5F66"/>
    <w:pPr>
      <w:spacing w:before="240" w:after="60"/>
      <w:outlineLvl w:val="4"/>
    </w:pPr>
    <w:rPr>
      <w:b/>
      <w:bCs/>
      <w:i/>
      <w:iCs/>
      <w:sz w:val="26"/>
      <w:szCs w:val="26"/>
    </w:rPr>
  </w:style>
  <w:style w:type="paragraph" w:styleId="6">
    <w:name w:val="heading 6"/>
    <w:basedOn w:val="a"/>
    <w:next w:val="a"/>
    <w:link w:val="60"/>
    <w:qFormat/>
    <w:rsid w:val="003D5F66"/>
    <w:pPr>
      <w:spacing w:before="240" w:after="60"/>
      <w:outlineLvl w:val="5"/>
    </w:pPr>
    <w:rPr>
      <w:b/>
      <w:bCs/>
      <w:sz w:val="22"/>
      <w:szCs w:val="22"/>
    </w:rPr>
  </w:style>
  <w:style w:type="paragraph" w:styleId="7">
    <w:name w:val="heading 7"/>
    <w:basedOn w:val="a"/>
    <w:next w:val="a"/>
    <w:link w:val="70"/>
    <w:qFormat/>
    <w:rsid w:val="003D5F66"/>
    <w:pPr>
      <w:spacing w:before="240" w:after="60"/>
      <w:outlineLvl w:val="6"/>
    </w:pPr>
  </w:style>
  <w:style w:type="paragraph" w:styleId="9">
    <w:name w:val="heading 9"/>
    <w:basedOn w:val="a"/>
    <w:next w:val="a"/>
    <w:link w:val="90"/>
    <w:qFormat/>
    <w:rsid w:val="003D5F66"/>
    <w:pPr>
      <w:keepNext/>
      <w:jc w:val="center"/>
      <w:outlineLvl w:val="8"/>
    </w:pPr>
    <w:rPr>
      <w:color w:val="FF0000"/>
      <w:sz w:val="36"/>
      <w:szCs w:val="20"/>
      <w:lang w:val="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3D5F66"/>
    <w:rPr>
      <w:rFonts w:ascii="Times New Roman" w:eastAsia="Times New Roman" w:hAnsi="Times New Roman" w:cs="Times New Roman"/>
      <w:sz w:val="24"/>
      <w:szCs w:val="24"/>
      <w:u w:val="single"/>
      <w:lang w:val="en-US"/>
    </w:rPr>
  </w:style>
  <w:style w:type="character" w:customStyle="1" w:styleId="20">
    <w:name w:val="Заглавие 2 Знак"/>
    <w:basedOn w:val="a0"/>
    <w:link w:val="2"/>
    <w:rsid w:val="003D5F66"/>
    <w:rPr>
      <w:rFonts w:ascii="Arial" w:eastAsia="Times New Roman" w:hAnsi="Arial" w:cs="Times New Roman"/>
      <w:b/>
      <w:i/>
      <w:sz w:val="24"/>
      <w:szCs w:val="20"/>
      <w:lang w:eastAsia="bg-BG"/>
    </w:rPr>
  </w:style>
  <w:style w:type="character" w:customStyle="1" w:styleId="50">
    <w:name w:val="Заглавие 5 Знак"/>
    <w:basedOn w:val="a0"/>
    <w:link w:val="5"/>
    <w:rsid w:val="003D5F66"/>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D5F66"/>
    <w:rPr>
      <w:rFonts w:ascii="Times New Roman" w:eastAsia="Times New Roman" w:hAnsi="Times New Roman" w:cs="Times New Roman"/>
      <w:b/>
      <w:bCs/>
      <w:lang w:val="en-US"/>
    </w:rPr>
  </w:style>
  <w:style w:type="character" w:customStyle="1" w:styleId="70">
    <w:name w:val="Заглавие 7 Знак"/>
    <w:basedOn w:val="a0"/>
    <w:link w:val="7"/>
    <w:rsid w:val="003D5F66"/>
    <w:rPr>
      <w:rFonts w:ascii="Times New Roman" w:eastAsia="Times New Roman" w:hAnsi="Times New Roman" w:cs="Times New Roman"/>
      <w:sz w:val="24"/>
      <w:szCs w:val="24"/>
      <w:lang w:val="en-US"/>
    </w:rPr>
  </w:style>
  <w:style w:type="character" w:customStyle="1" w:styleId="90">
    <w:name w:val="Заглавие 9 Знак"/>
    <w:basedOn w:val="a0"/>
    <w:link w:val="9"/>
    <w:rsid w:val="003D5F66"/>
    <w:rPr>
      <w:rFonts w:ascii="Times New Roman" w:eastAsia="Times New Roman" w:hAnsi="Times New Roman" w:cs="Times New Roman"/>
      <w:color w:val="FF0000"/>
      <w:sz w:val="36"/>
      <w:szCs w:val="20"/>
    </w:rPr>
  </w:style>
  <w:style w:type="table" w:styleId="a3">
    <w:name w:val="Table Grid"/>
    <w:basedOn w:val="a1"/>
    <w:rsid w:val="003D5F66"/>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3D5F66"/>
    <w:rPr>
      <w:u w:val="single"/>
    </w:rPr>
  </w:style>
  <w:style w:type="character" w:customStyle="1" w:styleId="a5">
    <w:name w:val="Основен текст Знак"/>
    <w:basedOn w:val="a0"/>
    <w:link w:val="a4"/>
    <w:rsid w:val="003D5F66"/>
    <w:rPr>
      <w:rFonts w:ascii="Times New Roman" w:eastAsia="Times New Roman" w:hAnsi="Times New Roman" w:cs="Times New Roman"/>
      <w:sz w:val="24"/>
      <w:szCs w:val="24"/>
      <w:u w:val="single"/>
      <w:lang w:val="en-US"/>
    </w:rPr>
  </w:style>
  <w:style w:type="paragraph" w:styleId="11">
    <w:name w:val="toc 1"/>
    <w:basedOn w:val="a"/>
    <w:next w:val="a"/>
    <w:autoRedefine/>
    <w:semiHidden/>
    <w:rsid w:val="003D5F66"/>
    <w:pPr>
      <w:tabs>
        <w:tab w:val="right" w:pos="9540"/>
      </w:tabs>
      <w:spacing w:before="120"/>
      <w:ind w:left="540"/>
    </w:pPr>
    <w:rPr>
      <w:b/>
      <w:bCs/>
      <w:caps/>
      <w:noProof/>
      <w:lang w:val="bg-BG"/>
    </w:rPr>
  </w:style>
  <w:style w:type="character" w:styleId="a6">
    <w:name w:val="Hyperlink"/>
    <w:rsid w:val="003D5F66"/>
    <w:rPr>
      <w:color w:val="0000FF"/>
      <w:u w:val="single"/>
    </w:rPr>
  </w:style>
  <w:style w:type="paragraph" w:styleId="a7">
    <w:name w:val="footer"/>
    <w:basedOn w:val="a"/>
    <w:link w:val="a8"/>
    <w:rsid w:val="003D5F66"/>
    <w:pPr>
      <w:tabs>
        <w:tab w:val="center" w:pos="4153"/>
        <w:tab w:val="right" w:pos="8306"/>
      </w:tabs>
    </w:pPr>
    <w:rPr>
      <w:lang w:val="en-GB"/>
    </w:rPr>
  </w:style>
  <w:style w:type="character" w:customStyle="1" w:styleId="a8">
    <w:name w:val="Долен колонтитул Знак"/>
    <w:basedOn w:val="a0"/>
    <w:link w:val="a7"/>
    <w:rsid w:val="003D5F66"/>
    <w:rPr>
      <w:rFonts w:ascii="Times New Roman" w:eastAsia="Times New Roman" w:hAnsi="Times New Roman" w:cs="Times New Roman"/>
      <w:sz w:val="24"/>
      <w:szCs w:val="24"/>
      <w:lang w:val="en-GB"/>
    </w:rPr>
  </w:style>
  <w:style w:type="character" w:styleId="a9">
    <w:name w:val="page number"/>
    <w:basedOn w:val="a0"/>
    <w:rsid w:val="003D5F66"/>
  </w:style>
  <w:style w:type="paragraph" w:styleId="21">
    <w:name w:val="Body Text 2"/>
    <w:basedOn w:val="a"/>
    <w:link w:val="22"/>
    <w:rsid w:val="003D5F66"/>
    <w:pPr>
      <w:spacing w:after="120" w:line="480" w:lineRule="auto"/>
    </w:pPr>
  </w:style>
  <w:style w:type="character" w:customStyle="1" w:styleId="22">
    <w:name w:val="Основен текст 2 Знак"/>
    <w:basedOn w:val="a0"/>
    <w:link w:val="21"/>
    <w:rsid w:val="003D5F66"/>
    <w:rPr>
      <w:rFonts w:ascii="Times New Roman" w:eastAsia="Times New Roman" w:hAnsi="Times New Roman" w:cs="Times New Roman"/>
      <w:sz w:val="24"/>
      <w:szCs w:val="24"/>
      <w:lang w:val="en-US"/>
    </w:rPr>
  </w:style>
  <w:style w:type="paragraph" w:styleId="3">
    <w:name w:val="Body Text 3"/>
    <w:basedOn w:val="a"/>
    <w:link w:val="30"/>
    <w:rsid w:val="003D5F66"/>
    <w:pPr>
      <w:spacing w:after="120"/>
    </w:pPr>
    <w:rPr>
      <w:sz w:val="16"/>
      <w:szCs w:val="16"/>
    </w:rPr>
  </w:style>
  <w:style w:type="character" w:customStyle="1" w:styleId="30">
    <w:name w:val="Основен текст 3 Знак"/>
    <w:basedOn w:val="a0"/>
    <w:link w:val="3"/>
    <w:rsid w:val="003D5F66"/>
    <w:rPr>
      <w:rFonts w:ascii="Times New Roman" w:eastAsia="Times New Roman" w:hAnsi="Times New Roman" w:cs="Times New Roman"/>
      <w:sz w:val="16"/>
      <w:szCs w:val="16"/>
      <w:lang w:val="en-US"/>
    </w:rPr>
  </w:style>
  <w:style w:type="paragraph" w:customStyle="1" w:styleId="Sprechblasentext">
    <w:name w:val="Sprechblasentext"/>
    <w:basedOn w:val="a"/>
    <w:semiHidden/>
    <w:rsid w:val="003D5F66"/>
    <w:pPr>
      <w:tabs>
        <w:tab w:val="left" w:pos="1418"/>
      </w:tabs>
      <w:spacing w:line="300" w:lineRule="auto"/>
    </w:pPr>
    <w:rPr>
      <w:rFonts w:ascii="Tahoma" w:hAnsi="Tahoma"/>
      <w:sz w:val="16"/>
      <w:szCs w:val="20"/>
      <w:lang w:val="da-DK"/>
    </w:rPr>
  </w:style>
  <w:style w:type="character" w:styleId="aa">
    <w:name w:val="footnote reference"/>
    <w:semiHidden/>
    <w:rsid w:val="003D5F66"/>
    <w:rPr>
      <w:spacing w:val="-5"/>
      <w:w w:val="130"/>
      <w:position w:val="-4"/>
      <w:vertAlign w:val="superscript"/>
    </w:rPr>
  </w:style>
  <w:style w:type="paragraph" w:styleId="ab">
    <w:name w:val="footnote text"/>
    <w:basedOn w:val="a"/>
    <w:link w:val="ac"/>
    <w:semiHidden/>
    <w:rsid w:val="003D5F66"/>
    <w:pPr>
      <w:widowControl w:val="0"/>
      <w:tabs>
        <w:tab w:val="right" w:pos="418"/>
      </w:tabs>
      <w:suppressAutoHyphens/>
      <w:spacing w:line="210" w:lineRule="exact"/>
      <w:ind w:left="475" w:hanging="475"/>
    </w:pPr>
    <w:rPr>
      <w:spacing w:val="5"/>
      <w:w w:val="104"/>
      <w:kern w:val="14"/>
      <w:sz w:val="17"/>
      <w:szCs w:val="20"/>
    </w:rPr>
  </w:style>
  <w:style w:type="character" w:customStyle="1" w:styleId="ac">
    <w:name w:val="Текст под линия Знак"/>
    <w:basedOn w:val="a0"/>
    <w:link w:val="ab"/>
    <w:semiHidden/>
    <w:rsid w:val="003D5F66"/>
    <w:rPr>
      <w:rFonts w:ascii="Times New Roman" w:eastAsia="Times New Roman" w:hAnsi="Times New Roman" w:cs="Times New Roman"/>
      <w:spacing w:val="5"/>
      <w:w w:val="104"/>
      <w:kern w:val="14"/>
      <w:sz w:val="17"/>
      <w:szCs w:val="20"/>
      <w:lang w:val="en-US"/>
    </w:rPr>
  </w:style>
  <w:style w:type="paragraph" w:styleId="ad">
    <w:name w:val="header"/>
    <w:basedOn w:val="a"/>
    <w:link w:val="ae"/>
    <w:rsid w:val="003D5F66"/>
    <w:pPr>
      <w:tabs>
        <w:tab w:val="center" w:pos="4536"/>
        <w:tab w:val="right" w:pos="9072"/>
      </w:tabs>
    </w:pPr>
  </w:style>
  <w:style w:type="character" w:customStyle="1" w:styleId="ae">
    <w:name w:val="Горен колонтитул Знак"/>
    <w:basedOn w:val="a0"/>
    <w:link w:val="ad"/>
    <w:rsid w:val="003D5F66"/>
    <w:rPr>
      <w:rFonts w:ascii="Times New Roman" w:eastAsia="Times New Roman" w:hAnsi="Times New Roman" w:cs="Times New Roman"/>
      <w:sz w:val="24"/>
      <w:szCs w:val="24"/>
      <w:lang w:val="en-US"/>
    </w:rPr>
  </w:style>
  <w:style w:type="paragraph" w:styleId="31">
    <w:name w:val="Body Text Indent 3"/>
    <w:basedOn w:val="a"/>
    <w:link w:val="32"/>
    <w:rsid w:val="003D5F66"/>
    <w:pPr>
      <w:spacing w:after="120"/>
      <w:ind w:left="360"/>
    </w:pPr>
    <w:rPr>
      <w:sz w:val="16"/>
      <w:szCs w:val="16"/>
    </w:rPr>
  </w:style>
  <w:style w:type="character" w:customStyle="1" w:styleId="32">
    <w:name w:val="Основен текст с отстъп 3 Знак"/>
    <w:basedOn w:val="a0"/>
    <w:link w:val="31"/>
    <w:rsid w:val="003D5F66"/>
    <w:rPr>
      <w:rFonts w:ascii="Times New Roman" w:eastAsia="Times New Roman" w:hAnsi="Times New Roman" w:cs="Times New Roman"/>
      <w:sz w:val="16"/>
      <w:szCs w:val="16"/>
      <w:lang w:val="en-US"/>
    </w:rPr>
  </w:style>
  <w:style w:type="paragraph" w:styleId="af">
    <w:name w:val="Title"/>
    <w:basedOn w:val="a"/>
    <w:link w:val="af0"/>
    <w:qFormat/>
    <w:rsid w:val="003D5F66"/>
    <w:pPr>
      <w:jc w:val="center"/>
    </w:pPr>
    <w:rPr>
      <w:b/>
      <w:szCs w:val="20"/>
      <w:lang w:val="bg-BG" w:eastAsia="bg-BG"/>
    </w:rPr>
  </w:style>
  <w:style w:type="character" w:customStyle="1" w:styleId="af0">
    <w:name w:val="Заглавие Знак"/>
    <w:basedOn w:val="a0"/>
    <w:link w:val="af"/>
    <w:rsid w:val="003D5F66"/>
    <w:rPr>
      <w:rFonts w:ascii="Times New Roman" w:eastAsia="Times New Roman" w:hAnsi="Times New Roman" w:cs="Times New Roman"/>
      <w:b/>
      <w:sz w:val="24"/>
      <w:szCs w:val="20"/>
      <w:lang w:eastAsia="bg-BG"/>
    </w:rPr>
  </w:style>
  <w:style w:type="paragraph" w:customStyle="1" w:styleId="Style">
    <w:name w:val="Style"/>
    <w:rsid w:val="003D5F66"/>
    <w:pPr>
      <w:widowControl w:val="0"/>
      <w:autoSpaceDE w:val="0"/>
      <w:autoSpaceDN w:val="0"/>
      <w:adjustRightInd w:val="0"/>
      <w:spacing w:after="0" w:line="240" w:lineRule="auto"/>
      <w:ind w:left="140" w:right="140" w:firstLine="840"/>
      <w:jc w:val="both"/>
    </w:pPr>
    <w:rPr>
      <w:rFonts w:ascii="Times New Roman" w:eastAsia="Times New Roman" w:hAnsi="Times New Roman" w:cs="Vrinda"/>
      <w:sz w:val="24"/>
      <w:szCs w:val="24"/>
      <w:lang w:eastAsia="bg-BG" w:bidi="bn-BD"/>
    </w:rPr>
  </w:style>
  <w:style w:type="paragraph" w:styleId="af1">
    <w:name w:val="Balloon Text"/>
    <w:basedOn w:val="a"/>
    <w:link w:val="af2"/>
    <w:semiHidden/>
    <w:rsid w:val="003D5F66"/>
    <w:rPr>
      <w:rFonts w:ascii="Tahoma" w:hAnsi="Tahoma"/>
      <w:sz w:val="16"/>
      <w:szCs w:val="16"/>
    </w:rPr>
  </w:style>
  <w:style w:type="character" w:customStyle="1" w:styleId="af2">
    <w:name w:val="Изнесен текст Знак"/>
    <w:basedOn w:val="a0"/>
    <w:link w:val="af1"/>
    <w:semiHidden/>
    <w:rsid w:val="003D5F66"/>
    <w:rPr>
      <w:rFonts w:ascii="Tahoma" w:eastAsia="Times New Roman" w:hAnsi="Tahoma" w:cs="Times New Roman"/>
      <w:sz w:val="16"/>
      <w:szCs w:val="16"/>
      <w:lang w:val="en-US"/>
    </w:rPr>
  </w:style>
  <w:style w:type="paragraph" w:customStyle="1" w:styleId="af3">
    <w:name w:val="Знак Знак"/>
    <w:basedOn w:val="a"/>
    <w:rsid w:val="003D5F66"/>
    <w:pPr>
      <w:tabs>
        <w:tab w:val="left" w:pos="709"/>
      </w:tabs>
    </w:pPr>
    <w:rPr>
      <w:rFonts w:ascii="Tahoma" w:hAnsi="Tahoma"/>
      <w:lang w:val="pl-PL" w:eastAsia="pl-PL"/>
    </w:rPr>
  </w:style>
  <w:style w:type="paragraph" w:customStyle="1" w:styleId="12">
    <w:name w:val="Списък на абзаци1"/>
    <w:basedOn w:val="a"/>
    <w:uiPriority w:val="34"/>
    <w:qFormat/>
    <w:rsid w:val="003D5F66"/>
    <w:pPr>
      <w:ind w:left="708"/>
    </w:pPr>
  </w:style>
  <w:style w:type="paragraph" w:customStyle="1" w:styleId="EEtextCharCharCharCharCharChar">
    <w:name w:val="EE_text Char Char Char Char Char Char"/>
    <w:basedOn w:val="a"/>
    <w:link w:val="EEtextCharCharCharCharCharCharChar"/>
    <w:rsid w:val="003D5F66"/>
    <w:pPr>
      <w:spacing w:before="120" w:line="360" w:lineRule="auto"/>
      <w:ind w:firstLine="567"/>
      <w:jc w:val="both"/>
    </w:pPr>
    <w:rPr>
      <w:lang w:val="bg-BG"/>
    </w:rPr>
  </w:style>
  <w:style w:type="character" w:customStyle="1" w:styleId="EEtextCharCharCharCharCharCharChar">
    <w:name w:val="EE_text Char Char Char Char Char Char Char"/>
    <w:link w:val="EEtextCharCharCharCharCharChar"/>
    <w:rsid w:val="003D5F66"/>
    <w:rPr>
      <w:rFonts w:ascii="Times New Roman" w:eastAsia="Times New Roman" w:hAnsi="Times New Roman" w:cs="Times New Roman"/>
      <w:sz w:val="24"/>
      <w:szCs w:val="24"/>
    </w:rPr>
  </w:style>
  <w:style w:type="paragraph" w:customStyle="1" w:styleId="CharCharCharCharCharCharCharCharCharCharCharCharCharCharCharCharChar">
    <w:name w:val="Char Char Char Char Char Char Char Знак Char Char Char Char Char Char Char Char Char Char"/>
    <w:basedOn w:val="a"/>
    <w:rsid w:val="003D5F66"/>
    <w:pPr>
      <w:widowControl w:val="0"/>
      <w:tabs>
        <w:tab w:val="left" w:pos="709"/>
      </w:tabs>
      <w:spacing w:line="360" w:lineRule="atLeast"/>
      <w:jc w:val="both"/>
    </w:pPr>
    <w:rPr>
      <w:rFonts w:ascii="Tahoma" w:hAnsi="Tahoma" w:cs="Tahoma"/>
      <w:lang w:val="pl-PL" w:eastAsia="pl-PL"/>
    </w:rPr>
  </w:style>
  <w:style w:type="character" w:customStyle="1" w:styleId="googqs-tidbitgoogqs-tidbit-1">
    <w:name w:val="goog_qs-tidbit goog_qs-tidbit-1"/>
    <w:basedOn w:val="a0"/>
    <w:rsid w:val="003D5F66"/>
  </w:style>
  <w:style w:type="paragraph" w:customStyle="1" w:styleId="CharCharCharCharCharCharCharCharCharCharCharCharCharChar">
    <w:name w:val="Char Char Char Char Char Char Char Знак Char Char Char Char Char Char Char"/>
    <w:basedOn w:val="a"/>
    <w:rsid w:val="003D5F66"/>
    <w:pPr>
      <w:widowControl w:val="0"/>
      <w:tabs>
        <w:tab w:val="left" w:pos="709"/>
      </w:tabs>
      <w:spacing w:line="360" w:lineRule="atLeast"/>
      <w:jc w:val="both"/>
    </w:pPr>
    <w:rPr>
      <w:rFonts w:ascii="Tahoma" w:hAnsi="Tahoma" w:cs="Tahoma"/>
      <w:lang w:val="pl-PL" w:eastAsia="pl-PL"/>
    </w:rPr>
  </w:style>
  <w:style w:type="table" w:customStyle="1" w:styleId="TableNormal10">
    <w:name w:val="Table Normal10"/>
    <w:next w:val="a1"/>
    <w:semiHidden/>
    <w:rsid w:val="003D5F66"/>
    <w:pPr>
      <w:spacing w:after="0" w:line="240" w:lineRule="auto"/>
    </w:pPr>
    <w:rPr>
      <w:rFonts w:ascii="Times New Roman" w:eastAsia="Times New Roman" w:hAnsi="Times New Roman" w:cs="Times New Roman"/>
      <w:sz w:val="20"/>
      <w:szCs w:val="20"/>
      <w:lang w:eastAsia="bg-BG"/>
    </w:rPr>
    <w:tblPr>
      <w:tblInd w:w="0" w:type="dxa"/>
      <w:tblCellMar>
        <w:top w:w="0" w:type="dxa"/>
        <w:left w:w="108" w:type="dxa"/>
        <w:bottom w:w="0" w:type="dxa"/>
        <w:right w:w="108" w:type="dxa"/>
      </w:tblCellMar>
    </w:tblPr>
  </w:style>
  <w:style w:type="character" w:customStyle="1" w:styleId="BodyTextCharCharChar">
    <w:name w:val="Body Text Char Char Char"/>
    <w:aliases w:val="Body Text Char Char Char Char Char Char Char Char Char Char Char Char Char Char Char Char Char "/>
    <w:rsid w:val="003D5F66"/>
    <w:rPr>
      <w:sz w:val="24"/>
      <w:lang w:val="bg-BG" w:eastAsia="bg-BG" w:bidi="ar-SA"/>
    </w:rPr>
  </w:style>
  <w:style w:type="paragraph" w:customStyle="1" w:styleId="EEtextCharChar">
    <w:name w:val="EE_text Char Char"/>
    <w:basedOn w:val="a"/>
    <w:link w:val="EEtextCharCharChar"/>
    <w:rsid w:val="003D5F66"/>
    <w:pPr>
      <w:spacing w:before="120" w:line="360" w:lineRule="auto"/>
      <w:ind w:firstLine="567"/>
      <w:jc w:val="both"/>
    </w:pPr>
    <w:rPr>
      <w:rFonts w:ascii="Calibri" w:eastAsia="Calibri" w:hAnsi="Calibri"/>
      <w:lang w:val="bg-BG"/>
    </w:rPr>
  </w:style>
  <w:style w:type="character" w:customStyle="1" w:styleId="EEtextCharCharChar">
    <w:name w:val="EE_text Char Char Char"/>
    <w:link w:val="EEtextCharChar"/>
    <w:rsid w:val="003D5F66"/>
    <w:rPr>
      <w:rFonts w:ascii="Calibri" w:eastAsia="Calibri" w:hAnsi="Calibri" w:cs="Times New Roman"/>
      <w:sz w:val="24"/>
      <w:szCs w:val="24"/>
    </w:rPr>
  </w:style>
  <w:style w:type="paragraph" w:customStyle="1" w:styleId="CharCharChar">
    <w:name w:val="Знак Знак Char Char Char"/>
    <w:basedOn w:val="a"/>
    <w:rsid w:val="003D5F66"/>
    <w:pPr>
      <w:tabs>
        <w:tab w:val="left" w:pos="709"/>
      </w:tabs>
    </w:pPr>
    <w:rPr>
      <w:rFonts w:ascii="Tahoma" w:hAnsi="Tahoma"/>
      <w:lang w:val="pl-PL" w:eastAsia="pl-PL"/>
    </w:rPr>
  </w:style>
  <w:style w:type="paragraph" w:customStyle="1" w:styleId="Tabl">
    <w:name w:val="Tabl"/>
    <w:basedOn w:val="2"/>
    <w:rsid w:val="003D5F66"/>
    <w:pPr>
      <w:spacing w:before="0" w:after="0"/>
      <w:jc w:val="center"/>
    </w:pPr>
    <w:rPr>
      <w:rFonts w:ascii="Times New Roman" w:hAnsi="Times New Roman" w:cs="Arial"/>
      <w:b w:val="0"/>
      <w:bCs/>
      <w:i w:val="0"/>
      <w:iCs/>
      <w:kern w:val="32"/>
      <w:sz w:val="20"/>
      <w:szCs w:val="28"/>
      <w:lang w:eastAsia="pl-PL"/>
    </w:rPr>
  </w:style>
  <w:style w:type="character" w:customStyle="1" w:styleId="apple-converted-space">
    <w:name w:val="apple-converted-space"/>
    <w:basedOn w:val="a0"/>
    <w:rsid w:val="003D5F66"/>
  </w:style>
  <w:style w:type="character" w:styleId="af4">
    <w:name w:val="Emphasis"/>
    <w:qFormat/>
    <w:rsid w:val="003D5F66"/>
    <w:rPr>
      <w:i/>
      <w:iCs/>
    </w:rPr>
  </w:style>
  <w:style w:type="paragraph" w:styleId="af5">
    <w:name w:val="Plain Text"/>
    <w:basedOn w:val="a"/>
    <w:link w:val="af6"/>
    <w:rsid w:val="003D5F66"/>
    <w:rPr>
      <w:rFonts w:ascii="Courier New" w:eastAsia="MS Mincho" w:hAnsi="Courier New"/>
      <w:sz w:val="20"/>
      <w:szCs w:val="20"/>
    </w:rPr>
  </w:style>
  <w:style w:type="character" w:customStyle="1" w:styleId="af6">
    <w:name w:val="Обикновен текст Знак"/>
    <w:basedOn w:val="a0"/>
    <w:link w:val="af5"/>
    <w:rsid w:val="003D5F66"/>
    <w:rPr>
      <w:rFonts w:ascii="Courier New" w:eastAsia="MS Mincho" w:hAnsi="Courier New" w:cs="Times New Roman"/>
      <w:sz w:val="20"/>
      <w:szCs w:val="20"/>
    </w:rPr>
  </w:style>
  <w:style w:type="character" w:customStyle="1" w:styleId="100">
    <w:name w:val="Знак Знак10"/>
    <w:rsid w:val="003D5F66"/>
    <w:rPr>
      <w:lang w:val="en-US" w:eastAsia="en-US" w:bidi="ar-SA"/>
    </w:rPr>
  </w:style>
  <w:style w:type="character" w:styleId="af7">
    <w:name w:val="Strong"/>
    <w:basedOn w:val="a0"/>
    <w:qFormat/>
    <w:rsid w:val="003D5F66"/>
    <w:rPr>
      <w:b/>
      <w:bCs/>
    </w:rPr>
  </w:style>
  <w:style w:type="paragraph" w:styleId="af8">
    <w:name w:val="List Paragraph"/>
    <w:basedOn w:val="a"/>
    <w:uiPriority w:val="34"/>
    <w:qFormat/>
    <w:rsid w:val="0052418C"/>
    <w:pPr>
      <w:ind w:left="720"/>
      <w:contextualSpacing/>
    </w:pPr>
  </w:style>
  <w:style w:type="paragraph" w:styleId="af9">
    <w:name w:val="No Spacing"/>
    <w:uiPriority w:val="1"/>
    <w:qFormat/>
    <w:rsid w:val="005F3249"/>
    <w:pPr>
      <w:spacing w:after="0" w:line="240" w:lineRule="auto"/>
    </w:pPr>
    <w:rPr>
      <w:rFonts w:ascii="Times New Roman" w:eastAsia="Times New Roman" w:hAnsi="Times New Roman" w:cs="Times New Roman"/>
      <w:sz w:val="24"/>
      <w:szCs w:val="24"/>
      <w:lang w:val="en-US"/>
    </w:rPr>
  </w:style>
  <w:style w:type="paragraph" w:customStyle="1" w:styleId="afa">
    <w:name w:val="Знак Знак"/>
    <w:basedOn w:val="a"/>
    <w:rsid w:val="00B21365"/>
    <w:pPr>
      <w:tabs>
        <w:tab w:val="left" w:pos="709"/>
      </w:tabs>
    </w:pPr>
    <w:rPr>
      <w:rFonts w:ascii="Tahoma" w:hAnsi="Tahoma"/>
      <w:lang w:val="pl-PL" w:eastAsia="pl-PL"/>
    </w:rPr>
  </w:style>
  <w:style w:type="paragraph" w:customStyle="1" w:styleId="23">
    <w:name w:val="Списък на абзаци2"/>
    <w:basedOn w:val="a"/>
    <w:uiPriority w:val="34"/>
    <w:qFormat/>
    <w:rsid w:val="00B21365"/>
    <w:pPr>
      <w:ind w:left="708"/>
    </w:pPr>
  </w:style>
  <w:style w:type="paragraph" w:customStyle="1" w:styleId="CharCharCharCharCharCharCharCharCharCharCharCharCharCharCharCharChar0">
    <w:name w:val="Char Char Char Char Char Char Char Знак Char Char Char Char Char Char Char Char Char Char"/>
    <w:basedOn w:val="a"/>
    <w:rsid w:val="00B21365"/>
    <w:pPr>
      <w:widowControl w:val="0"/>
      <w:tabs>
        <w:tab w:val="left" w:pos="709"/>
      </w:tabs>
      <w:spacing w:line="360" w:lineRule="atLeast"/>
      <w:jc w:val="both"/>
    </w:pPr>
    <w:rPr>
      <w:rFonts w:ascii="Tahoma" w:hAnsi="Tahoma" w:cs="Tahoma"/>
      <w:lang w:val="pl-PL" w:eastAsia="pl-PL"/>
    </w:rPr>
  </w:style>
  <w:style w:type="paragraph" w:customStyle="1" w:styleId="CharCharCharCharCharCharCharCharCharCharCharCharCharChar0">
    <w:name w:val="Char Char Char Char Char Char Char Знак Char Char Char Char Char Char Char"/>
    <w:basedOn w:val="a"/>
    <w:rsid w:val="00B21365"/>
    <w:pPr>
      <w:widowControl w:val="0"/>
      <w:tabs>
        <w:tab w:val="left" w:pos="709"/>
      </w:tabs>
      <w:spacing w:line="360" w:lineRule="atLeast"/>
      <w:jc w:val="both"/>
    </w:pPr>
    <w:rPr>
      <w:rFonts w:ascii="Tahoma" w:hAnsi="Tahoma" w:cs="Tahoma"/>
      <w:lang w:val="pl-PL" w:eastAsia="pl-PL"/>
    </w:rPr>
  </w:style>
  <w:style w:type="character" w:customStyle="1" w:styleId="101">
    <w:name w:val="Знак Знак10"/>
    <w:rsid w:val="00B21365"/>
    <w:rPr>
      <w:lang w:val="en-US" w:eastAsia="en-US" w:bidi="ar-SA"/>
    </w:rPr>
  </w:style>
  <w:style w:type="paragraph" w:customStyle="1" w:styleId="afb">
    <w:name w:val="Знак Знак"/>
    <w:basedOn w:val="a"/>
    <w:rsid w:val="005E56DB"/>
    <w:pPr>
      <w:tabs>
        <w:tab w:val="left" w:pos="709"/>
      </w:tabs>
    </w:pPr>
    <w:rPr>
      <w:rFonts w:ascii="Tahoma" w:hAnsi="Tahoma"/>
      <w:lang w:val="pl-PL" w:eastAsia="pl-PL"/>
    </w:rPr>
  </w:style>
  <w:style w:type="paragraph" w:customStyle="1" w:styleId="33">
    <w:name w:val="Списък на абзаци3"/>
    <w:basedOn w:val="a"/>
    <w:uiPriority w:val="34"/>
    <w:qFormat/>
    <w:rsid w:val="005E56DB"/>
    <w:pPr>
      <w:ind w:left="708"/>
    </w:pPr>
  </w:style>
  <w:style w:type="paragraph" w:customStyle="1" w:styleId="CharCharCharCharCharCharCharCharCharCharCharCharCharCharCharCharChar1">
    <w:name w:val="Char Char Char Char Char Char Char Знак Char Char Char Char Char Char Char Char Char Char"/>
    <w:basedOn w:val="a"/>
    <w:rsid w:val="005E56DB"/>
    <w:pPr>
      <w:widowControl w:val="0"/>
      <w:tabs>
        <w:tab w:val="left" w:pos="709"/>
      </w:tabs>
      <w:spacing w:line="360" w:lineRule="atLeast"/>
      <w:jc w:val="both"/>
    </w:pPr>
    <w:rPr>
      <w:rFonts w:ascii="Tahoma" w:hAnsi="Tahoma" w:cs="Tahoma"/>
      <w:lang w:val="pl-PL" w:eastAsia="pl-PL"/>
    </w:rPr>
  </w:style>
  <w:style w:type="paragraph" w:customStyle="1" w:styleId="CharCharCharCharCharCharCharCharCharCharCharCharCharChar1">
    <w:name w:val="Char Char Char Char Char Char Char Знак Char Char Char Char Char Char Char"/>
    <w:basedOn w:val="a"/>
    <w:rsid w:val="005E56DB"/>
    <w:pPr>
      <w:widowControl w:val="0"/>
      <w:tabs>
        <w:tab w:val="left" w:pos="709"/>
      </w:tabs>
      <w:spacing w:line="360" w:lineRule="atLeast"/>
      <w:jc w:val="both"/>
    </w:pPr>
    <w:rPr>
      <w:rFonts w:ascii="Tahoma" w:hAnsi="Tahoma" w:cs="Tahoma"/>
      <w:lang w:val="pl-PL" w:eastAsia="pl-PL"/>
    </w:rPr>
  </w:style>
  <w:style w:type="character" w:customStyle="1" w:styleId="102">
    <w:name w:val="Знак Знак10"/>
    <w:rsid w:val="005E56DB"/>
    <w:rPr>
      <w:lang w:val="en-US" w:eastAsia="en-US" w:bidi="ar-SA"/>
    </w:rPr>
  </w:style>
</w:styles>
</file>

<file path=word/webSettings.xml><?xml version="1.0" encoding="utf-8"?>
<w:webSettings xmlns:r="http://schemas.openxmlformats.org/officeDocument/2006/relationships" xmlns:w="http://schemas.openxmlformats.org/wordprocessingml/2006/main">
  <w:divs>
    <w:div w:id="162799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1086;bstin&#1072;@.b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19BCE7-5625-4ED1-84C1-2654C7D0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6776</TotalTime>
  <Pages>60</Pages>
  <Words>15033</Words>
  <Characters>85693</Characters>
  <Application>Microsoft Office Word</Application>
  <DocSecurity>0</DocSecurity>
  <Lines>714</Lines>
  <Paragraphs>201</Paragraphs>
  <ScaleCrop>false</ScaleCrop>
  <HeadingPairs>
    <vt:vector size="2" baseType="variant">
      <vt:variant>
        <vt:lpstr>Заглавие</vt:lpstr>
      </vt:variant>
      <vt:variant>
        <vt:i4>1</vt:i4>
      </vt:variant>
    </vt:vector>
  </HeadingPairs>
  <TitlesOfParts>
    <vt:vector size="1" baseType="lpstr">
      <vt:lpstr/>
    </vt:vector>
  </TitlesOfParts>
  <Company>Grizli777</Company>
  <LinksUpToDate>false</LinksUpToDate>
  <CharactersWithSpaces>100525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443</cp:revision>
  <cp:lastPrinted>2019-03-20T08:34:00Z</cp:lastPrinted>
  <dcterms:created xsi:type="dcterms:W3CDTF">2017-02-10T06:44:00Z</dcterms:created>
  <dcterms:modified xsi:type="dcterms:W3CDTF">2019-03-20T08:38:00Z</dcterms:modified>
</cp:coreProperties>
</file>