
<file path=[Content_Types].xml><?xml version="1.0" encoding="utf-8"?>
<Types xmlns="http://schemas.openxmlformats.org/package/2006/content-types">
  <Default Extension="bin" ContentType="application/vnd.ms-word.attachedToolbar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24D63" w:rsidRPr="00E67894" w:rsidRDefault="00B24D63" w:rsidP="00B24D63">
      <w:pPr>
        <w:pStyle w:val="a6"/>
        <w:jc w:val="center"/>
        <w:rPr>
          <w:sz w:val="20"/>
          <w:szCs w:val="20"/>
          <w:u w:val="single"/>
          <w:lang w:val="ru-RU"/>
        </w:rPr>
      </w:pPr>
      <w:r w:rsidRPr="003D14C7">
        <w:rPr>
          <w:i/>
          <w:sz w:val="20"/>
          <w:szCs w:val="20"/>
          <w:u w:val="single"/>
        </w:rPr>
        <w:t>ГОДИШЕН ДОКЛАД ЗА ИЗЪЛНЕНИЕ НА ДЕЙНОСТИТЕ ПО КР</w:t>
      </w:r>
      <w:r w:rsidRPr="008C1833">
        <w:rPr>
          <w:i/>
          <w:sz w:val="20"/>
          <w:szCs w:val="20"/>
          <w:u w:val="single"/>
          <w:lang w:val="ru-RU"/>
        </w:rPr>
        <w:t xml:space="preserve"> </w:t>
      </w:r>
      <w:r w:rsidRPr="003D14C7">
        <w:rPr>
          <w:i/>
          <w:sz w:val="20"/>
          <w:szCs w:val="20"/>
          <w:u w:val="single"/>
        </w:rPr>
        <w:t>№</w:t>
      </w:r>
      <w:r w:rsidRPr="008C1833">
        <w:rPr>
          <w:i/>
          <w:sz w:val="20"/>
          <w:szCs w:val="20"/>
          <w:u w:val="single"/>
          <w:lang w:val="ru-RU"/>
        </w:rPr>
        <w:t xml:space="preserve"> </w:t>
      </w:r>
      <w:r>
        <w:rPr>
          <w:i/>
          <w:sz w:val="20"/>
          <w:szCs w:val="20"/>
          <w:u w:val="single"/>
        </w:rPr>
        <w:t>418-НО</w:t>
      </w:r>
      <w:r w:rsidRPr="003D14C7">
        <w:rPr>
          <w:i/>
          <w:sz w:val="20"/>
          <w:szCs w:val="20"/>
          <w:u w:val="single"/>
        </w:rPr>
        <w:t>/20</w:t>
      </w:r>
      <w:r>
        <w:rPr>
          <w:i/>
          <w:sz w:val="20"/>
          <w:szCs w:val="20"/>
          <w:u w:val="single"/>
        </w:rPr>
        <w:t>11</w:t>
      </w:r>
      <w:r w:rsidR="009F3671">
        <w:rPr>
          <w:i/>
          <w:sz w:val="20"/>
          <w:szCs w:val="20"/>
          <w:u w:val="single"/>
        </w:rPr>
        <w:t>г.</w:t>
      </w:r>
      <w:r w:rsidRPr="008C1833">
        <w:rPr>
          <w:i/>
          <w:sz w:val="20"/>
          <w:szCs w:val="20"/>
          <w:u w:val="single"/>
          <w:lang w:val="ru-RU"/>
        </w:rPr>
        <w:t xml:space="preserve"> </w:t>
      </w:r>
      <w:r w:rsidRPr="008C1833">
        <w:rPr>
          <w:i/>
          <w:u w:val="single"/>
          <w:lang w:val="ru-RU"/>
        </w:rPr>
        <w:t xml:space="preserve">- </w:t>
      </w:r>
      <w:r w:rsidRPr="008E7C95">
        <w:rPr>
          <w:i/>
          <w:u w:val="single"/>
        </w:rPr>
        <w:t>„С</w:t>
      </w:r>
      <w:r>
        <w:rPr>
          <w:i/>
          <w:u w:val="single"/>
        </w:rPr>
        <w:t xml:space="preserve">АМ ТРЕЙДИНГ </w:t>
      </w:r>
      <w:r w:rsidRPr="00E67894">
        <w:rPr>
          <w:u w:val="single"/>
        </w:rPr>
        <w:t>2008”ЕООД</w:t>
      </w:r>
    </w:p>
    <w:p w:rsidR="001F6B7D" w:rsidRPr="00E67894" w:rsidRDefault="001F6B7D" w:rsidP="00B24D63">
      <w:pPr>
        <w:spacing w:before="120"/>
        <w:jc w:val="center"/>
        <w:rPr>
          <w:rFonts w:ascii="SAfon" w:hAnsi="SAfon" w:cs="SAfon"/>
          <w:b/>
          <w:sz w:val="22"/>
          <w:szCs w:val="22"/>
        </w:rPr>
      </w:pPr>
    </w:p>
    <w:p w:rsidR="00D63483" w:rsidRPr="00E67894" w:rsidRDefault="004D3E7C" w:rsidP="00C0154C">
      <w:pPr>
        <w:jc w:val="both"/>
        <w:rPr>
          <w:shadow w:val="0"/>
        </w:rPr>
      </w:pPr>
      <w:r w:rsidRPr="00E67894">
        <w:rPr>
          <w:shadow w:val="0"/>
        </w:rPr>
        <w:br w:type="textWrapping" w:clear="all"/>
      </w:r>
    </w:p>
    <w:p w:rsidR="00D63483" w:rsidRPr="00E67894" w:rsidRDefault="00D63483" w:rsidP="00C0154C">
      <w:pPr>
        <w:jc w:val="both"/>
        <w:rPr>
          <w:shadow w:val="0"/>
        </w:rPr>
      </w:pPr>
    </w:p>
    <w:p w:rsidR="00D63483" w:rsidRPr="00710ADF" w:rsidRDefault="00D63483" w:rsidP="00C0154C">
      <w:pPr>
        <w:jc w:val="both"/>
        <w:rPr>
          <w:shadow w:val="0"/>
          <w:u w:val="single"/>
        </w:rPr>
      </w:pPr>
    </w:p>
    <w:p w:rsidR="00D63483" w:rsidRPr="00710ADF" w:rsidRDefault="00D63483" w:rsidP="00C0154C">
      <w:pPr>
        <w:jc w:val="both"/>
        <w:rPr>
          <w:shadow w:val="0"/>
        </w:rPr>
      </w:pPr>
    </w:p>
    <w:p w:rsidR="00D63483" w:rsidRPr="00710ADF" w:rsidRDefault="00D63483" w:rsidP="00C0154C">
      <w:pPr>
        <w:jc w:val="both"/>
        <w:rPr>
          <w:shadow w:val="0"/>
        </w:rPr>
      </w:pPr>
    </w:p>
    <w:p w:rsidR="00D63483" w:rsidRPr="00710ADF" w:rsidRDefault="00D63483" w:rsidP="001F721C">
      <w:pPr>
        <w:jc w:val="both"/>
        <w:rPr>
          <w:shadow w:val="0"/>
        </w:rPr>
      </w:pPr>
    </w:p>
    <w:p w:rsidR="002F51DA" w:rsidRPr="00710ADF" w:rsidRDefault="002F51DA" w:rsidP="00C0154C">
      <w:pPr>
        <w:jc w:val="both"/>
        <w:rPr>
          <w:shadow w:val="0"/>
        </w:rPr>
      </w:pPr>
    </w:p>
    <w:p w:rsidR="00D63483" w:rsidRPr="00710ADF" w:rsidRDefault="00D63483" w:rsidP="00C0154C">
      <w:pPr>
        <w:jc w:val="both"/>
        <w:rPr>
          <w:shadow w:val="0"/>
        </w:rPr>
      </w:pPr>
    </w:p>
    <w:p w:rsidR="00D63483" w:rsidRPr="00710ADF" w:rsidRDefault="00D63483" w:rsidP="00C0154C">
      <w:pPr>
        <w:jc w:val="both"/>
        <w:rPr>
          <w:shadow w:val="0"/>
        </w:rPr>
      </w:pPr>
    </w:p>
    <w:p w:rsidR="00D63483" w:rsidRPr="00710ADF" w:rsidRDefault="00D63483" w:rsidP="00C0154C">
      <w:pPr>
        <w:jc w:val="both"/>
        <w:rPr>
          <w:shadow w:val="0"/>
        </w:rPr>
      </w:pPr>
    </w:p>
    <w:p w:rsidR="00D63483" w:rsidRPr="00A5151E" w:rsidRDefault="00D63483" w:rsidP="00C0154C">
      <w:pPr>
        <w:jc w:val="both"/>
        <w:rPr>
          <w:b/>
          <w:i/>
          <w:shadow w:val="0"/>
        </w:rPr>
      </w:pPr>
    </w:p>
    <w:p w:rsidR="00B24D63" w:rsidRPr="00A5151E" w:rsidRDefault="00B24D63" w:rsidP="00B24D63">
      <w:pPr>
        <w:tabs>
          <w:tab w:val="left" w:pos="0"/>
          <w:tab w:val="left" w:pos="426"/>
          <w:tab w:val="left" w:pos="709"/>
        </w:tabs>
        <w:ind w:firstLine="284"/>
        <w:jc w:val="center"/>
        <w:rPr>
          <w:b/>
          <w:i/>
          <w:shadow w:val="0"/>
          <w:color w:val="000000"/>
          <w:sz w:val="36"/>
          <w:szCs w:val="36"/>
        </w:rPr>
      </w:pPr>
      <w:r w:rsidRPr="00A5151E">
        <w:rPr>
          <w:b/>
          <w:i/>
          <w:shadow w:val="0"/>
          <w:color w:val="000000"/>
          <w:sz w:val="36"/>
          <w:szCs w:val="36"/>
        </w:rPr>
        <w:t>ГОДИШЕН ДОКЛАД</w:t>
      </w:r>
    </w:p>
    <w:p w:rsidR="00B24D63" w:rsidRPr="00A5151E" w:rsidRDefault="00B24D63" w:rsidP="00B24D63">
      <w:pPr>
        <w:tabs>
          <w:tab w:val="left" w:pos="0"/>
          <w:tab w:val="left" w:pos="426"/>
          <w:tab w:val="left" w:pos="709"/>
        </w:tabs>
        <w:ind w:firstLine="284"/>
        <w:jc w:val="center"/>
        <w:rPr>
          <w:b/>
          <w:i/>
          <w:shadow w:val="0"/>
          <w:color w:val="000000"/>
          <w:sz w:val="36"/>
          <w:szCs w:val="36"/>
        </w:rPr>
      </w:pPr>
    </w:p>
    <w:p w:rsidR="00B24D63" w:rsidRPr="00A5151E" w:rsidRDefault="00B24D63" w:rsidP="00B24D63">
      <w:pPr>
        <w:tabs>
          <w:tab w:val="left" w:pos="0"/>
          <w:tab w:val="left" w:pos="426"/>
          <w:tab w:val="left" w:pos="709"/>
        </w:tabs>
        <w:ind w:firstLine="284"/>
        <w:jc w:val="center"/>
        <w:rPr>
          <w:b/>
          <w:i/>
          <w:shadow w:val="0"/>
          <w:color w:val="000000"/>
          <w:sz w:val="36"/>
          <w:szCs w:val="36"/>
        </w:rPr>
      </w:pPr>
      <w:r w:rsidRPr="00A5151E">
        <w:rPr>
          <w:b/>
          <w:i/>
          <w:shadow w:val="0"/>
          <w:color w:val="000000"/>
          <w:sz w:val="36"/>
          <w:szCs w:val="36"/>
        </w:rPr>
        <w:t>ЗА ИЗПЪЛНЕНИЕ НА ДЕЙНОСТИТЕ,</w:t>
      </w:r>
    </w:p>
    <w:p w:rsidR="00B24D63" w:rsidRPr="00A5151E" w:rsidRDefault="00B24D63" w:rsidP="00B24D63">
      <w:pPr>
        <w:tabs>
          <w:tab w:val="left" w:pos="0"/>
          <w:tab w:val="left" w:pos="426"/>
          <w:tab w:val="left" w:pos="709"/>
        </w:tabs>
        <w:ind w:firstLine="284"/>
        <w:jc w:val="center"/>
        <w:rPr>
          <w:b/>
          <w:i/>
          <w:shadow w:val="0"/>
          <w:color w:val="000000"/>
          <w:sz w:val="36"/>
          <w:szCs w:val="36"/>
        </w:rPr>
      </w:pPr>
    </w:p>
    <w:p w:rsidR="00B24D63" w:rsidRPr="00A5151E" w:rsidRDefault="00B24D63" w:rsidP="00B24D63">
      <w:pPr>
        <w:tabs>
          <w:tab w:val="left" w:pos="0"/>
          <w:tab w:val="left" w:pos="426"/>
          <w:tab w:val="left" w:pos="709"/>
        </w:tabs>
        <w:ind w:firstLine="284"/>
        <w:jc w:val="center"/>
        <w:rPr>
          <w:b/>
          <w:i/>
          <w:shadow w:val="0"/>
          <w:color w:val="000000"/>
          <w:sz w:val="36"/>
          <w:szCs w:val="36"/>
        </w:rPr>
      </w:pPr>
      <w:r w:rsidRPr="00A5151E">
        <w:rPr>
          <w:b/>
          <w:i/>
          <w:shadow w:val="0"/>
          <w:color w:val="000000"/>
          <w:sz w:val="36"/>
          <w:szCs w:val="36"/>
        </w:rPr>
        <w:t>ЗА КОИТО Е ИЗДАДЕНО</w:t>
      </w:r>
    </w:p>
    <w:p w:rsidR="00B24D63" w:rsidRPr="00A5151E" w:rsidRDefault="00B24D63" w:rsidP="00B24D63">
      <w:pPr>
        <w:tabs>
          <w:tab w:val="left" w:pos="0"/>
          <w:tab w:val="left" w:pos="426"/>
          <w:tab w:val="left" w:pos="709"/>
        </w:tabs>
        <w:ind w:firstLine="284"/>
        <w:jc w:val="center"/>
        <w:rPr>
          <w:b/>
          <w:i/>
          <w:shadow w:val="0"/>
          <w:color w:val="000000"/>
          <w:sz w:val="36"/>
          <w:szCs w:val="36"/>
        </w:rPr>
      </w:pPr>
    </w:p>
    <w:p w:rsidR="00B24D63" w:rsidRPr="00A5151E" w:rsidRDefault="00B24D63" w:rsidP="00B24D63">
      <w:pPr>
        <w:tabs>
          <w:tab w:val="left" w:pos="0"/>
          <w:tab w:val="left" w:pos="426"/>
          <w:tab w:val="left" w:pos="709"/>
        </w:tabs>
        <w:ind w:firstLine="284"/>
        <w:jc w:val="center"/>
        <w:rPr>
          <w:b/>
          <w:i/>
          <w:shadow w:val="0"/>
          <w:sz w:val="36"/>
          <w:szCs w:val="36"/>
        </w:rPr>
      </w:pPr>
      <w:r w:rsidRPr="00A5151E">
        <w:rPr>
          <w:b/>
          <w:i/>
          <w:shadow w:val="0"/>
          <w:sz w:val="36"/>
          <w:szCs w:val="36"/>
        </w:rPr>
        <w:t>КОМПЛЕКСНО РАЗРЕШИТЕЛНО № 418</w:t>
      </w:r>
      <w:r w:rsidRPr="008C1833">
        <w:rPr>
          <w:b/>
          <w:i/>
          <w:shadow w:val="0"/>
          <w:sz w:val="36"/>
          <w:szCs w:val="36"/>
          <w:lang w:val="ru-RU"/>
        </w:rPr>
        <w:t>-</w:t>
      </w:r>
      <w:r w:rsidRPr="00A5151E">
        <w:rPr>
          <w:b/>
          <w:i/>
          <w:shadow w:val="0"/>
          <w:sz w:val="36"/>
          <w:szCs w:val="36"/>
        </w:rPr>
        <w:t>НО/2011 г.</w:t>
      </w:r>
    </w:p>
    <w:p w:rsidR="00B24D63" w:rsidRPr="0047479B" w:rsidRDefault="00E67894" w:rsidP="00B24D63">
      <w:pPr>
        <w:tabs>
          <w:tab w:val="left" w:pos="0"/>
          <w:tab w:val="left" w:pos="426"/>
          <w:tab w:val="left" w:pos="709"/>
        </w:tabs>
        <w:ind w:firstLine="284"/>
        <w:jc w:val="center"/>
        <w:rPr>
          <w:i/>
          <w:shadow w:val="0"/>
          <w:sz w:val="32"/>
          <w:szCs w:val="32"/>
        </w:rPr>
      </w:pPr>
      <w:r w:rsidRPr="0047479B">
        <w:rPr>
          <w:i/>
          <w:iCs w:val="0"/>
          <w:shadow w:val="0"/>
          <w:sz w:val="32"/>
          <w:szCs w:val="32"/>
        </w:rPr>
        <w:t>АКТУАЛИЗИРАНО С РЕШЕНИЕ №</w:t>
      </w:r>
      <w:r w:rsidRPr="0047479B">
        <w:rPr>
          <w:i/>
          <w:iCs w:val="0"/>
          <w:shadow w:val="0"/>
          <w:sz w:val="32"/>
          <w:szCs w:val="32"/>
          <w:lang w:val="ru-RU"/>
        </w:rPr>
        <w:t>418</w:t>
      </w:r>
      <w:r w:rsidRPr="0047479B">
        <w:rPr>
          <w:i/>
          <w:iCs w:val="0"/>
          <w:shadow w:val="0"/>
          <w:sz w:val="32"/>
          <w:szCs w:val="32"/>
        </w:rPr>
        <w:t>-Н0-И0-А1/20</w:t>
      </w:r>
      <w:r w:rsidRPr="0047479B">
        <w:rPr>
          <w:i/>
          <w:iCs w:val="0"/>
          <w:shadow w:val="0"/>
          <w:sz w:val="32"/>
          <w:szCs w:val="32"/>
          <w:lang w:val="ru-RU"/>
        </w:rPr>
        <w:t>12</w:t>
      </w:r>
      <w:r w:rsidRPr="0047479B">
        <w:rPr>
          <w:i/>
          <w:iCs w:val="0"/>
          <w:shadow w:val="0"/>
          <w:sz w:val="32"/>
          <w:szCs w:val="32"/>
        </w:rPr>
        <w:t xml:space="preserve"> Г.</w:t>
      </w:r>
    </w:p>
    <w:p w:rsidR="00B24D63" w:rsidRPr="000E2AA5" w:rsidRDefault="00B24D63" w:rsidP="00B24D63">
      <w:pPr>
        <w:tabs>
          <w:tab w:val="left" w:pos="0"/>
          <w:tab w:val="left" w:pos="426"/>
          <w:tab w:val="left" w:pos="709"/>
        </w:tabs>
        <w:ind w:firstLine="284"/>
        <w:jc w:val="center"/>
        <w:rPr>
          <w:b/>
          <w:i/>
          <w:shadow w:val="0"/>
          <w:sz w:val="36"/>
          <w:szCs w:val="36"/>
          <w:lang w:val="ru-RU"/>
        </w:rPr>
      </w:pPr>
    </w:p>
    <w:p w:rsidR="0047479B" w:rsidRPr="000E2AA5" w:rsidRDefault="0047479B" w:rsidP="00B24D63">
      <w:pPr>
        <w:tabs>
          <w:tab w:val="left" w:pos="0"/>
          <w:tab w:val="left" w:pos="426"/>
          <w:tab w:val="left" w:pos="709"/>
        </w:tabs>
        <w:ind w:firstLine="284"/>
        <w:jc w:val="center"/>
        <w:rPr>
          <w:b/>
          <w:i/>
          <w:shadow w:val="0"/>
          <w:sz w:val="36"/>
          <w:szCs w:val="36"/>
          <w:lang w:val="ru-RU"/>
        </w:rPr>
      </w:pPr>
    </w:p>
    <w:p w:rsidR="00B24D63" w:rsidRPr="00A5151E" w:rsidRDefault="00B24D63" w:rsidP="00B24D63">
      <w:pPr>
        <w:tabs>
          <w:tab w:val="left" w:pos="0"/>
          <w:tab w:val="left" w:pos="426"/>
          <w:tab w:val="left" w:pos="709"/>
        </w:tabs>
        <w:ind w:firstLine="284"/>
        <w:jc w:val="center"/>
        <w:rPr>
          <w:b/>
          <w:i/>
          <w:shadow w:val="0"/>
          <w:sz w:val="36"/>
          <w:szCs w:val="36"/>
        </w:rPr>
      </w:pPr>
      <w:r w:rsidRPr="00A5151E">
        <w:rPr>
          <w:b/>
          <w:i/>
          <w:shadow w:val="0"/>
          <w:sz w:val="36"/>
          <w:szCs w:val="36"/>
        </w:rPr>
        <w:t>„САМ ТРЕЙДИНГ 2008” ЕООД</w:t>
      </w:r>
    </w:p>
    <w:p w:rsidR="002F51DA" w:rsidRPr="00A5151E" w:rsidRDefault="002F51DA" w:rsidP="00B24D63">
      <w:pPr>
        <w:jc w:val="center"/>
        <w:rPr>
          <w:b/>
          <w:i/>
          <w:shadow w:val="0"/>
          <w:sz w:val="36"/>
          <w:szCs w:val="36"/>
        </w:rPr>
      </w:pPr>
    </w:p>
    <w:p w:rsidR="002F51DA" w:rsidRPr="00A5151E" w:rsidRDefault="002F51DA" w:rsidP="00C0154C">
      <w:pPr>
        <w:jc w:val="both"/>
        <w:rPr>
          <w:b/>
          <w:i/>
          <w:shadow w:val="0"/>
          <w:sz w:val="36"/>
          <w:szCs w:val="36"/>
        </w:rPr>
      </w:pPr>
    </w:p>
    <w:p w:rsidR="002F51DA" w:rsidRPr="00A5151E" w:rsidRDefault="002F51DA" w:rsidP="00C0154C">
      <w:pPr>
        <w:jc w:val="both"/>
        <w:rPr>
          <w:b/>
          <w:i/>
          <w:shadow w:val="0"/>
          <w:sz w:val="36"/>
          <w:szCs w:val="36"/>
        </w:rPr>
      </w:pPr>
    </w:p>
    <w:p w:rsidR="002F51DA" w:rsidRPr="00A5151E" w:rsidRDefault="002F51DA" w:rsidP="00C0154C">
      <w:pPr>
        <w:tabs>
          <w:tab w:val="left" w:pos="3060"/>
        </w:tabs>
        <w:jc w:val="center"/>
        <w:outlineLvl w:val="0"/>
        <w:rPr>
          <w:b/>
          <w:i/>
          <w:shadow w:val="0"/>
          <w:sz w:val="32"/>
          <w:szCs w:val="32"/>
        </w:rPr>
      </w:pPr>
      <w:r w:rsidRPr="00A5151E">
        <w:rPr>
          <w:b/>
          <w:i/>
          <w:shadow w:val="0"/>
          <w:sz w:val="32"/>
          <w:szCs w:val="32"/>
        </w:rPr>
        <w:t>Отчетен период :</w:t>
      </w:r>
    </w:p>
    <w:p w:rsidR="003B5EE7" w:rsidRPr="00A5151E" w:rsidRDefault="003B5EE7" w:rsidP="00C0154C">
      <w:pPr>
        <w:tabs>
          <w:tab w:val="left" w:pos="3060"/>
        </w:tabs>
        <w:ind w:left="-540"/>
        <w:jc w:val="center"/>
        <w:rPr>
          <w:b/>
          <w:i/>
          <w:shadow w:val="0"/>
          <w:sz w:val="32"/>
          <w:szCs w:val="32"/>
        </w:rPr>
      </w:pPr>
    </w:p>
    <w:p w:rsidR="002F51DA" w:rsidRPr="00E92DE7" w:rsidRDefault="00CA14C2" w:rsidP="00C0154C">
      <w:pPr>
        <w:jc w:val="center"/>
        <w:rPr>
          <w:b/>
          <w:i/>
          <w:shadow w:val="0"/>
          <w:sz w:val="32"/>
          <w:szCs w:val="32"/>
        </w:rPr>
      </w:pPr>
      <w:r w:rsidRPr="00E92DE7">
        <w:rPr>
          <w:b/>
          <w:i/>
          <w:shadow w:val="0"/>
          <w:sz w:val="32"/>
          <w:szCs w:val="32"/>
          <w:lang w:val="ru-RU"/>
        </w:rPr>
        <w:t>0</w:t>
      </w:r>
      <w:r w:rsidR="00437C10" w:rsidRPr="00E92DE7">
        <w:rPr>
          <w:b/>
          <w:i/>
          <w:shadow w:val="0"/>
          <w:sz w:val="32"/>
          <w:szCs w:val="32"/>
          <w:lang w:val="ru-RU"/>
        </w:rPr>
        <w:t>1</w:t>
      </w:r>
      <w:r w:rsidR="00437C10" w:rsidRPr="00E92DE7">
        <w:rPr>
          <w:b/>
          <w:i/>
          <w:shadow w:val="0"/>
          <w:sz w:val="32"/>
          <w:szCs w:val="32"/>
        </w:rPr>
        <w:t>.01.2012</w:t>
      </w:r>
      <w:r w:rsidRPr="00E92DE7">
        <w:rPr>
          <w:b/>
          <w:i/>
          <w:shadow w:val="0"/>
          <w:sz w:val="32"/>
          <w:szCs w:val="32"/>
        </w:rPr>
        <w:t xml:space="preserve"> г. </w:t>
      </w:r>
      <w:r w:rsidRPr="00E92DE7">
        <w:rPr>
          <w:b/>
          <w:i/>
          <w:shadow w:val="0"/>
          <w:sz w:val="32"/>
          <w:szCs w:val="32"/>
          <w:lang w:val="ru-RU"/>
        </w:rPr>
        <w:t>–</w:t>
      </w:r>
      <w:r w:rsidR="00437C10" w:rsidRPr="00E92DE7">
        <w:rPr>
          <w:b/>
          <w:i/>
          <w:shadow w:val="0"/>
          <w:sz w:val="32"/>
          <w:szCs w:val="32"/>
        </w:rPr>
        <w:t xml:space="preserve"> 31.12.2012</w:t>
      </w:r>
      <w:r w:rsidR="001F6B7D" w:rsidRPr="00E92DE7">
        <w:rPr>
          <w:b/>
          <w:i/>
          <w:shadow w:val="0"/>
          <w:sz w:val="32"/>
          <w:szCs w:val="32"/>
        </w:rPr>
        <w:t xml:space="preserve"> г.</w:t>
      </w:r>
    </w:p>
    <w:p w:rsidR="002016B1" w:rsidRPr="001F6B7D" w:rsidRDefault="002016B1" w:rsidP="00C0154C">
      <w:pPr>
        <w:jc w:val="center"/>
        <w:rPr>
          <w:shadow w:val="0"/>
          <w:sz w:val="32"/>
          <w:szCs w:val="32"/>
        </w:rPr>
      </w:pPr>
    </w:p>
    <w:p w:rsidR="002016B1" w:rsidRPr="00710ADF" w:rsidRDefault="002016B1" w:rsidP="00C0154C">
      <w:pPr>
        <w:jc w:val="both"/>
        <w:rPr>
          <w:shadow w:val="0"/>
          <w:sz w:val="36"/>
          <w:szCs w:val="36"/>
        </w:rPr>
      </w:pPr>
    </w:p>
    <w:p w:rsidR="002016B1" w:rsidRPr="00710ADF" w:rsidRDefault="002016B1" w:rsidP="00C0154C">
      <w:pPr>
        <w:jc w:val="both"/>
        <w:rPr>
          <w:shadow w:val="0"/>
          <w:sz w:val="36"/>
          <w:szCs w:val="36"/>
        </w:rPr>
      </w:pPr>
    </w:p>
    <w:p w:rsidR="002F51DA" w:rsidRPr="00710ADF" w:rsidRDefault="002F51DA" w:rsidP="00C0154C">
      <w:pPr>
        <w:jc w:val="both"/>
        <w:rPr>
          <w:shadow w:val="0"/>
          <w:sz w:val="36"/>
          <w:szCs w:val="36"/>
        </w:rPr>
      </w:pPr>
    </w:p>
    <w:p w:rsidR="004D3E7C" w:rsidRPr="00710ADF" w:rsidRDefault="004D3E7C" w:rsidP="00C0154C">
      <w:pPr>
        <w:jc w:val="both"/>
        <w:rPr>
          <w:shadow w:val="0"/>
          <w:sz w:val="36"/>
          <w:szCs w:val="36"/>
        </w:rPr>
      </w:pPr>
    </w:p>
    <w:p w:rsidR="00C435FB" w:rsidRPr="00E92DE7" w:rsidRDefault="00CE4235" w:rsidP="000A480E">
      <w:pPr>
        <w:jc w:val="center"/>
        <w:rPr>
          <w:b/>
          <w:i/>
          <w:shadow w:val="0"/>
          <w:sz w:val="36"/>
          <w:szCs w:val="36"/>
        </w:rPr>
      </w:pPr>
      <w:r w:rsidRPr="00E92DE7">
        <w:rPr>
          <w:b/>
          <w:i/>
          <w:shadow w:val="0"/>
          <w:sz w:val="36"/>
          <w:szCs w:val="36"/>
        </w:rPr>
        <w:t xml:space="preserve">февруари </w:t>
      </w:r>
      <w:r w:rsidR="000B56D1" w:rsidRPr="00E92DE7">
        <w:rPr>
          <w:b/>
          <w:i/>
          <w:shadow w:val="0"/>
          <w:sz w:val="36"/>
          <w:szCs w:val="36"/>
        </w:rPr>
        <w:t>20</w:t>
      </w:r>
      <w:r w:rsidR="001F6B7D" w:rsidRPr="00E92DE7">
        <w:rPr>
          <w:b/>
          <w:i/>
          <w:shadow w:val="0"/>
          <w:sz w:val="36"/>
          <w:szCs w:val="36"/>
          <w:lang w:val="ru-RU"/>
        </w:rPr>
        <w:t>1</w:t>
      </w:r>
      <w:r w:rsidR="003D7170" w:rsidRPr="00E92DE7">
        <w:rPr>
          <w:b/>
          <w:i/>
          <w:shadow w:val="0"/>
          <w:sz w:val="36"/>
          <w:szCs w:val="36"/>
          <w:lang w:val="ru-RU"/>
        </w:rPr>
        <w:t>3</w:t>
      </w:r>
      <w:r w:rsidR="000B56D1" w:rsidRPr="00E92DE7">
        <w:rPr>
          <w:b/>
          <w:i/>
          <w:shadow w:val="0"/>
          <w:sz w:val="36"/>
          <w:szCs w:val="36"/>
        </w:rPr>
        <w:t xml:space="preserve"> г.</w:t>
      </w:r>
    </w:p>
    <w:p w:rsidR="001F6B7D" w:rsidRDefault="001F6B7D" w:rsidP="00AB219E">
      <w:pPr>
        <w:tabs>
          <w:tab w:val="left" w:pos="405"/>
          <w:tab w:val="left" w:pos="8325"/>
        </w:tabs>
        <w:ind w:left="-360"/>
        <w:jc w:val="both"/>
        <w:rPr>
          <w:b/>
          <w:shadow w:val="0"/>
          <w:sz w:val="28"/>
          <w:szCs w:val="28"/>
        </w:rPr>
      </w:pPr>
    </w:p>
    <w:p w:rsidR="008C1833" w:rsidRPr="00014032" w:rsidRDefault="008C1833" w:rsidP="00875DE4">
      <w:pPr>
        <w:spacing w:before="120"/>
        <w:rPr>
          <w:rFonts w:ascii="SAfon" w:hAnsi="SAfon" w:cs="SAfon"/>
          <w:b/>
          <w:i/>
          <w:sz w:val="22"/>
          <w:szCs w:val="22"/>
        </w:rPr>
      </w:pPr>
    </w:p>
    <w:p w:rsidR="008C1833" w:rsidRPr="008C1833" w:rsidRDefault="008C1833" w:rsidP="008C1833">
      <w:pPr>
        <w:tabs>
          <w:tab w:val="left" w:pos="405"/>
          <w:tab w:val="left" w:pos="8325"/>
        </w:tabs>
        <w:ind w:left="-360"/>
        <w:jc w:val="center"/>
        <w:rPr>
          <w:b/>
          <w:shadow w:val="0"/>
          <w:sz w:val="28"/>
          <w:szCs w:val="28"/>
        </w:rPr>
      </w:pPr>
    </w:p>
    <w:p w:rsidR="00140606" w:rsidRPr="00281BD9" w:rsidRDefault="00140606" w:rsidP="00AB219E">
      <w:pPr>
        <w:tabs>
          <w:tab w:val="left" w:pos="405"/>
          <w:tab w:val="left" w:pos="8325"/>
        </w:tabs>
        <w:ind w:left="-360"/>
        <w:jc w:val="right"/>
        <w:rPr>
          <w:b/>
          <w:shadow w:val="0"/>
          <w:color w:val="000000"/>
          <w:sz w:val="28"/>
          <w:szCs w:val="28"/>
        </w:rPr>
      </w:pPr>
      <w:r w:rsidRPr="008C1833">
        <w:rPr>
          <w:b/>
          <w:shadow w:val="0"/>
          <w:color w:val="0070C0"/>
          <w:sz w:val="28"/>
          <w:szCs w:val="28"/>
        </w:rPr>
        <w:lastRenderedPageBreak/>
        <w:t>Съдържание</w:t>
      </w:r>
      <w:r w:rsidRPr="00710ADF">
        <w:rPr>
          <w:b/>
          <w:shadow w:val="0"/>
          <w:sz w:val="28"/>
          <w:szCs w:val="28"/>
        </w:rPr>
        <w:tab/>
      </w:r>
      <w:r w:rsidR="00A37B19" w:rsidRPr="00710ADF">
        <w:rPr>
          <w:b/>
          <w:shadow w:val="0"/>
          <w:sz w:val="28"/>
          <w:szCs w:val="28"/>
        </w:rPr>
        <w:t xml:space="preserve">            </w:t>
      </w:r>
      <w:r w:rsidRPr="00281BD9">
        <w:rPr>
          <w:b/>
          <w:shadow w:val="0"/>
          <w:color w:val="000000"/>
          <w:sz w:val="28"/>
          <w:szCs w:val="20"/>
        </w:rPr>
        <w:t>Стр.</w:t>
      </w:r>
    </w:p>
    <w:p w:rsidR="00C435FB" w:rsidRPr="00710ADF" w:rsidRDefault="00C435FB" w:rsidP="00AB219E">
      <w:pPr>
        <w:tabs>
          <w:tab w:val="left" w:pos="405"/>
          <w:tab w:val="right" w:pos="9072"/>
        </w:tabs>
        <w:ind w:left="-360"/>
        <w:jc w:val="both"/>
        <w:rPr>
          <w:b/>
          <w:shadow w:val="0"/>
          <w:sz w:val="28"/>
          <w:szCs w:val="28"/>
        </w:rPr>
      </w:pPr>
    </w:p>
    <w:p w:rsidR="00C435FB" w:rsidRPr="00E60DD7" w:rsidRDefault="00C435FB" w:rsidP="00AB219E">
      <w:pPr>
        <w:tabs>
          <w:tab w:val="right" w:pos="9720"/>
        </w:tabs>
        <w:spacing w:line="360" w:lineRule="auto"/>
        <w:ind w:left="-360" w:right="-828"/>
        <w:jc w:val="both"/>
        <w:outlineLvl w:val="0"/>
        <w:rPr>
          <w:b/>
          <w:shadow w:val="0"/>
        </w:rPr>
      </w:pPr>
      <w:r w:rsidRPr="00E60DD7">
        <w:rPr>
          <w:b/>
          <w:shadow w:val="0"/>
          <w:lang w:val="ru-RU"/>
        </w:rPr>
        <w:t xml:space="preserve">1. </w:t>
      </w:r>
      <w:r w:rsidRPr="00E60DD7">
        <w:rPr>
          <w:b/>
          <w:shadow w:val="0"/>
        </w:rPr>
        <w:t>Увод</w:t>
      </w:r>
      <w:r w:rsidR="004103DC" w:rsidRPr="00E60DD7">
        <w:rPr>
          <w:b/>
          <w:shadow w:val="0"/>
        </w:rPr>
        <w:t>............................................................................................................................</w:t>
      </w:r>
      <w:r w:rsidR="00560D1C" w:rsidRPr="00E60DD7">
        <w:rPr>
          <w:b/>
          <w:shadow w:val="0"/>
        </w:rPr>
        <w:t>..</w:t>
      </w:r>
      <w:r w:rsidR="00E60DD7">
        <w:rPr>
          <w:b/>
          <w:shadow w:val="0"/>
        </w:rPr>
        <w:t>.......................</w:t>
      </w:r>
      <w:r w:rsidR="00560D1C" w:rsidRPr="00E60DD7">
        <w:rPr>
          <w:b/>
          <w:shadow w:val="0"/>
        </w:rPr>
        <w:t xml:space="preserve"> </w:t>
      </w:r>
      <w:r w:rsidR="00BA6DF7" w:rsidRPr="00E60DD7">
        <w:rPr>
          <w:b/>
          <w:shadow w:val="0"/>
        </w:rPr>
        <w:t>5</w:t>
      </w:r>
      <w:r w:rsidR="004F4803" w:rsidRPr="00E60DD7">
        <w:rPr>
          <w:b/>
          <w:shadow w:val="0"/>
        </w:rPr>
        <w:tab/>
        <w:t xml:space="preserve">   </w:t>
      </w:r>
      <w:r w:rsidR="00140606" w:rsidRPr="00E60DD7">
        <w:rPr>
          <w:b/>
          <w:shadow w:val="0"/>
        </w:rPr>
        <w:t xml:space="preserve">      </w:t>
      </w:r>
    </w:p>
    <w:p w:rsidR="00C435FB" w:rsidRPr="00587C5C" w:rsidRDefault="00C435FB" w:rsidP="00AB219E">
      <w:pPr>
        <w:spacing w:line="360" w:lineRule="auto"/>
        <w:ind w:left="-360" w:right="-828"/>
        <w:jc w:val="both"/>
        <w:rPr>
          <w:b/>
          <w:shadow w:val="0"/>
        </w:rPr>
      </w:pPr>
      <w:r w:rsidRPr="00710ADF">
        <w:rPr>
          <w:shadow w:val="0"/>
          <w:szCs w:val="18"/>
          <w:lang w:val="ru-RU"/>
        </w:rPr>
        <w:t xml:space="preserve">1.1. Наименование </w:t>
      </w:r>
      <w:r w:rsidRPr="00587C5C">
        <w:rPr>
          <w:shadow w:val="0"/>
          <w:szCs w:val="18"/>
        </w:rPr>
        <w:t>на инсталацията, за която е изд</w:t>
      </w:r>
      <w:r w:rsidR="004F4803" w:rsidRPr="00587C5C">
        <w:rPr>
          <w:shadow w:val="0"/>
          <w:szCs w:val="18"/>
        </w:rPr>
        <w:t>адено комплексно разрешително (</w:t>
      </w:r>
      <w:r w:rsidRPr="00587C5C">
        <w:rPr>
          <w:shadow w:val="0"/>
          <w:szCs w:val="18"/>
        </w:rPr>
        <w:t>КР)</w:t>
      </w:r>
      <w:r w:rsidR="000A480E">
        <w:rPr>
          <w:shadow w:val="0"/>
          <w:szCs w:val="18"/>
        </w:rPr>
        <w:t>.........</w:t>
      </w:r>
      <w:r w:rsidR="00BA6DF7" w:rsidRPr="00587C5C">
        <w:rPr>
          <w:shadow w:val="0"/>
          <w:szCs w:val="18"/>
        </w:rPr>
        <w:t>5</w:t>
      </w:r>
    </w:p>
    <w:p w:rsidR="00C435FB" w:rsidRPr="00587C5C" w:rsidRDefault="00C435FB" w:rsidP="00AB219E">
      <w:pPr>
        <w:spacing w:line="360" w:lineRule="auto"/>
        <w:ind w:left="-360" w:right="-468"/>
        <w:jc w:val="both"/>
        <w:rPr>
          <w:b/>
          <w:shadow w:val="0"/>
        </w:rPr>
      </w:pPr>
      <w:r w:rsidRPr="00587C5C">
        <w:rPr>
          <w:shadow w:val="0"/>
          <w:szCs w:val="18"/>
        </w:rPr>
        <w:t>1.2. Адрес по местонахождение на инсталацията</w:t>
      </w:r>
      <w:r w:rsidR="00140606" w:rsidRPr="00587C5C">
        <w:rPr>
          <w:shadow w:val="0"/>
          <w:szCs w:val="18"/>
        </w:rPr>
        <w:t>.................................................................</w:t>
      </w:r>
      <w:r w:rsidR="000A480E">
        <w:rPr>
          <w:shadow w:val="0"/>
          <w:szCs w:val="18"/>
        </w:rPr>
        <w:t>....</w:t>
      </w:r>
      <w:r w:rsidR="00140606" w:rsidRPr="00587C5C">
        <w:rPr>
          <w:shadow w:val="0"/>
          <w:szCs w:val="18"/>
        </w:rPr>
        <w:t>.</w:t>
      </w:r>
      <w:r w:rsidR="00875DE4">
        <w:rPr>
          <w:shadow w:val="0"/>
          <w:szCs w:val="18"/>
        </w:rPr>
        <w:t>.</w:t>
      </w:r>
      <w:r w:rsidR="00BA6DF7" w:rsidRPr="00587C5C">
        <w:rPr>
          <w:shadow w:val="0"/>
          <w:szCs w:val="18"/>
        </w:rPr>
        <w:t>5</w:t>
      </w:r>
    </w:p>
    <w:p w:rsidR="00C435FB" w:rsidRPr="00587C5C" w:rsidRDefault="00C435FB" w:rsidP="00AB219E">
      <w:pPr>
        <w:spacing w:line="360" w:lineRule="auto"/>
        <w:ind w:left="-360"/>
        <w:jc w:val="both"/>
        <w:rPr>
          <w:b/>
          <w:shadow w:val="0"/>
        </w:rPr>
      </w:pPr>
      <w:r w:rsidRPr="00587C5C">
        <w:rPr>
          <w:shadow w:val="0"/>
          <w:szCs w:val="18"/>
        </w:rPr>
        <w:t>1.3. Регистрационен номер на КР</w:t>
      </w:r>
      <w:r w:rsidR="00140606" w:rsidRPr="00587C5C">
        <w:rPr>
          <w:shadow w:val="0"/>
          <w:szCs w:val="18"/>
        </w:rPr>
        <w:t>........................................................................................................</w:t>
      </w:r>
      <w:r w:rsidR="00560D1C" w:rsidRPr="00587C5C">
        <w:rPr>
          <w:shadow w:val="0"/>
          <w:szCs w:val="18"/>
        </w:rPr>
        <w:t>..</w:t>
      </w:r>
      <w:r w:rsidR="00BA6DF7" w:rsidRPr="00587C5C">
        <w:rPr>
          <w:shadow w:val="0"/>
          <w:szCs w:val="18"/>
        </w:rPr>
        <w:t xml:space="preserve"> 5</w:t>
      </w:r>
    </w:p>
    <w:p w:rsidR="00C435FB" w:rsidRPr="000E2AA5" w:rsidRDefault="00C435FB" w:rsidP="00AB219E">
      <w:pPr>
        <w:spacing w:line="360" w:lineRule="auto"/>
        <w:ind w:left="-360"/>
        <w:jc w:val="both"/>
        <w:rPr>
          <w:b/>
          <w:shadow w:val="0"/>
          <w:lang w:val="ru-RU"/>
        </w:rPr>
      </w:pPr>
      <w:r w:rsidRPr="00587C5C">
        <w:rPr>
          <w:shadow w:val="0"/>
          <w:szCs w:val="18"/>
        </w:rPr>
        <w:t>1.4. Дата на подписване на КР</w:t>
      </w:r>
      <w:r w:rsidR="00140606" w:rsidRPr="00587C5C">
        <w:rPr>
          <w:shadow w:val="0"/>
          <w:szCs w:val="18"/>
        </w:rPr>
        <w:t>.............................................................................................................</w:t>
      </w:r>
      <w:r w:rsidR="00560D1C" w:rsidRPr="00587C5C">
        <w:rPr>
          <w:shadow w:val="0"/>
          <w:szCs w:val="18"/>
        </w:rPr>
        <w:t>..</w:t>
      </w:r>
      <w:r w:rsidR="00BA6DF7" w:rsidRPr="00587C5C">
        <w:rPr>
          <w:shadow w:val="0"/>
          <w:szCs w:val="18"/>
        </w:rPr>
        <w:t xml:space="preserve"> 5</w:t>
      </w:r>
    </w:p>
    <w:p w:rsidR="00C435FB" w:rsidRPr="00587C5C" w:rsidRDefault="00C435FB" w:rsidP="00AB219E">
      <w:pPr>
        <w:tabs>
          <w:tab w:val="left" w:pos="9540"/>
        </w:tabs>
        <w:spacing w:line="360" w:lineRule="auto"/>
        <w:ind w:left="-360"/>
        <w:jc w:val="both"/>
        <w:rPr>
          <w:shadow w:val="0"/>
          <w:szCs w:val="18"/>
        </w:rPr>
      </w:pPr>
      <w:r w:rsidRPr="00587C5C">
        <w:rPr>
          <w:shadow w:val="0"/>
          <w:szCs w:val="18"/>
        </w:rPr>
        <w:t>1.5. Дата на влизане в сила на КР</w:t>
      </w:r>
      <w:r w:rsidR="00140606" w:rsidRPr="00587C5C">
        <w:rPr>
          <w:shadow w:val="0"/>
          <w:szCs w:val="18"/>
        </w:rPr>
        <w:t>........................................................................</w:t>
      </w:r>
      <w:r w:rsidR="00BA6DF7" w:rsidRPr="00587C5C">
        <w:rPr>
          <w:shadow w:val="0"/>
          <w:szCs w:val="18"/>
        </w:rPr>
        <w:t>................................</w:t>
      </w:r>
      <w:r w:rsidR="00560D1C" w:rsidRPr="00587C5C">
        <w:rPr>
          <w:shadow w:val="0"/>
          <w:szCs w:val="18"/>
        </w:rPr>
        <w:t>..</w:t>
      </w:r>
      <w:r w:rsidR="00BA6DF7" w:rsidRPr="00587C5C">
        <w:rPr>
          <w:shadow w:val="0"/>
          <w:szCs w:val="18"/>
        </w:rPr>
        <w:t xml:space="preserve"> 5</w:t>
      </w:r>
    </w:p>
    <w:p w:rsidR="00E2478C" w:rsidRPr="00E2478C" w:rsidRDefault="00C435FB" w:rsidP="00AB219E">
      <w:pPr>
        <w:spacing w:line="360" w:lineRule="auto"/>
        <w:ind w:left="-360"/>
        <w:jc w:val="both"/>
        <w:rPr>
          <w:shadow w:val="0"/>
          <w:szCs w:val="18"/>
          <w:lang w:val="ru-RU"/>
        </w:rPr>
      </w:pPr>
      <w:r w:rsidRPr="00587C5C">
        <w:rPr>
          <w:shadow w:val="0"/>
          <w:szCs w:val="18"/>
        </w:rPr>
        <w:t>1.6.</w:t>
      </w:r>
      <w:r w:rsidRPr="00E2478C">
        <w:rPr>
          <w:shadow w:val="0"/>
          <w:szCs w:val="18"/>
        </w:rPr>
        <w:t xml:space="preserve"> </w:t>
      </w:r>
      <w:r w:rsidR="00E2478C" w:rsidRPr="00E2478C">
        <w:rPr>
          <w:iCs w:val="0"/>
          <w:shadow w:val="0"/>
        </w:rPr>
        <w:t xml:space="preserve">Дата на актуализиране на КР </w:t>
      </w:r>
      <w:r w:rsidR="00E2478C" w:rsidRPr="00E2478C">
        <w:rPr>
          <w:iCs w:val="0"/>
          <w:shadow w:val="0"/>
          <w:lang w:val="ru-RU"/>
        </w:rPr>
        <w:t>.....................................................................................................  5</w:t>
      </w:r>
    </w:p>
    <w:p w:rsidR="00E2478C" w:rsidRPr="00E2478C" w:rsidRDefault="00E2478C" w:rsidP="00AB219E">
      <w:pPr>
        <w:spacing w:line="360" w:lineRule="auto"/>
        <w:ind w:left="-360"/>
        <w:jc w:val="both"/>
        <w:rPr>
          <w:shadow w:val="0"/>
          <w:szCs w:val="18"/>
          <w:lang w:val="ru-RU"/>
        </w:rPr>
      </w:pPr>
      <w:r w:rsidRPr="00E2478C">
        <w:rPr>
          <w:shadow w:val="0"/>
          <w:szCs w:val="18"/>
          <w:lang w:val="ru-RU"/>
        </w:rPr>
        <w:t xml:space="preserve">1.7. </w:t>
      </w:r>
      <w:r w:rsidRPr="00E2478C">
        <w:rPr>
          <w:iCs w:val="0"/>
          <w:shadow w:val="0"/>
        </w:rPr>
        <w:t>Дата на влизане в сила на КР</w:t>
      </w:r>
      <w:r w:rsidRPr="00E2478C">
        <w:rPr>
          <w:iCs w:val="0"/>
          <w:shadow w:val="0"/>
          <w:lang w:val="ru-RU"/>
        </w:rPr>
        <w:t xml:space="preserve"> .....................................................................................................  5</w:t>
      </w:r>
    </w:p>
    <w:p w:rsidR="00C435FB" w:rsidRPr="00587C5C" w:rsidRDefault="00B571A4" w:rsidP="00AB219E">
      <w:pPr>
        <w:spacing w:line="360" w:lineRule="auto"/>
        <w:ind w:left="-360"/>
        <w:jc w:val="both"/>
        <w:rPr>
          <w:b/>
          <w:shadow w:val="0"/>
        </w:rPr>
      </w:pPr>
      <w:r>
        <w:rPr>
          <w:shadow w:val="0"/>
          <w:szCs w:val="18"/>
        </w:rPr>
        <w:t>1.8.</w:t>
      </w:r>
      <w:r w:rsidR="00C435FB" w:rsidRPr="00587C5C">
        <w:rPr>
          <w:shadow w:val="0"/>
          <w:szCs w:val="18"/>
        </w:rPr>
        <w:t>Оператор на инсталацията  (притежател на разрешителното)</w:t>
      </w:r>
      <w:r w:rsidR="00140606" w:rsidRPr="00587C5C">
        <w:rPr>
          <w:shadow w:val="0"/>
          <w:szCs w:val="18"/>
        </w:rPr>
        <w:t>...................................................</w:t>
      </w:r>
      <w:r w:rsidR="00560D1C" w:rsidRPr="00587C5C">
        <w:rPr>
          <w:shadow w:val="0"/>
          <w:szCs w:val="18"/>
        </w:rPr>
        <w:t>..</w:t>
      </w:r>
      <w:r w:rsidR="00BA6DF7" w:rsidRPr="00587C5C">
        <w:rPr>
          <w:shadow w:val="0"/>
          <w:szCs w:val="18"/>
        </w:rPr>
        <w:t xml:space="preserve"> 5</w:t>
      </w:r>
    </w:p>
    <w:p w:rsidR="00C435FB" w:rsidRPr="00587C5C" w:rsidRDefault="00B571A4" w:rsidP="00AB219E">
      <w:pPr>
        <w:tabs>
          <w:tab w:val="left" w:pos="9180"/>
          <w:tab w:val="left" w:pos="9360"/>
          <w:tab w:val="left" w:pos="9540"/>
        </w:tabs>
        <w:spacing w:line="360" w:lineRule="auto"/>
        <w:ind w:left="-360"/>
        <w:jc w:val="both"/>
        <w:rPr>
          <w:b/>
          <w:shadow w:val="0"/>
        </w:rPr>
      </w:pPr>
      <w:r>
        <w:rPr>
          <w:shadow w:val="0"/>
          <w:szCs w:val="18"/>
        </w:rPr>
        <w:t>1.9</w:t>
      </w:r>
      <w:r w:rsidR="00C435FB" w:rsidRPr="00587C5C">
        <w:rPr>
          <w:shadow w:val="0"/>
          <w:szCs w:val="18"/>
        </w:rPr>
        <w:t>. Адрес, тел. номер, факс, e-mail на собственика/оператора</w:t>
      </w:r>
      <w:r w:rsidR="00140606" w:rsidRPr="00587C5C">
        <w:rPr>
          <w:shadow w:val="0"/>
          <w:szCs w:val="18"/>
        </w:rPr>
        <w:t>................................</w:t>
      </w:r>
      <w:r w:rsidR="00BA6DF7" w:rsidRPr="00587C5C">
        <w:rPr>
          <w:shadow w:val="0"/>
          <w:szCs w:val="18"/>
        </w:rPr>
        <w:t>........................</w:t>
      </w:r>
      <w:r w:rsidR="00560D1C" w:rsidRPr="00587C5C">
        <w:rPr>
          <w:shadow w:val="0"/>
          <w:szCs w:val="18"/>
        </w:rPr>
        <w:t>..</w:t>
      </w:r>
      <w:r w:rsidR="00E60DD7" w:rsidRPr="00587C5C">
        <w:rPr>
          <w:shadow w:val="0"/>
          <w:szCs w:val="18"/>
        </w:rPr>
        <w:t>.</w:t>
      </w:r>
      <w:r w:rsidR="00BA6DF7" w:rsidRPr="00587C5C">
        <w:rPr>
          <w:shadow w:val="0"/>
          <w:szCs w:val="18"/>
        </w:rPr>
        <w:t xml:space="preserve"> 5</w:t>
      </w:r>
    </w:p>
    <w:p w:rsidR="00C435FB" w:rsidRPr="00587C5C" w:rsidRDefault="00B571A4" w:rsidP="00AB219E">
      <w:pPr>
        <w:tabs>
          <w:tab w:val="left" w:pos="9360"/>
          <w:tab w:val="left" w:pos="9540"/>
        </w:tabs>
        <w:spacing w:line="360" w:lineRule="auto"/>
        <w:ind w:left="-360"/>
        <w:jc w:val="both"/>
        <w:rPr>
          <w:b/>
          <w:shadow w:val="0"/>
        </w:rPr>
      </w:pPr>
      <w:r>
        <w:rPr>
          <w:shadow w:val="0"/>
          <w:szCs w:val="18"/>
        </w:rPr>
        <w:t>1.10</w:t>
      </w:r>
      <w:r w:rsidR="00C435FB" w:rsidRPr="00587C5C">
        <w:rPr>
          <w:shadow w:val="0"/>
          <w:szCs w:val="18"/>
        </w:rPr>
        <w:t>. Лице за контакти</w:t>
      </w:r>
      <w:r w:rsidR="00140606" w:rsidRPr="00587C5C">
        <w:rPr>
          <w:shadow w:val="0"/>
          <w:szCs w:val="18"/>
        </w:rPr>
        <w:t>..............................................................................................</w:t>
      </w:r>
      <w:r w:rsidR="00BA6DF7" w:rsidRPr="00587C5C">
        <w:rPr>
          <w:shadow w:val="0"/>
          <w:szCs w:val="18"/>
        </w:rPr>
        <w:t>............................... 5</w:t>
      </w:r>
    </w:p>
    <w:p w:rsidR="00C435FB" w:rsidRPr="00587C5C" w:rsidRDefault="00B571A4" w:rsidP="00AB219E">
      <w:pPr>
        <w:tabs>
          <w:tab w:val="left" w:pos="9360"/>
        </w:tabs>
        <w:spacing w:line="360" w:lineRule="auto"/>
        <w:ind w:left="-360"/>
        <w:jc w:val="both"/>
        <w:rPr>
          <w:b/>
          <w:shadow w:val="0"/>
        </w:rPr>
      </w:pPr>
      <w:r>
        <w:rPr>
          <w:shadow w:val="0"/>
          <w:szCs w:val="18"/>
        </w:rPr>
        <w:t>1.11</w:t>
      </w:r>
      <w:r w:rsidR="00C435FB" w:rsidRPr="00587C5C">
        <w:rPr>
          <w:shadow w:val="0"/>
          <w:szCs w:val="18"/>
        </w:rPr>
        <w:t>. Адрес, тел. номер, факс, e-mail на лицето за контакти</w:t>
      </w:r>
      <w:r w:rsidR="00140606" w:rsidRPr="00587C5C">
        <w:rPr>
          <w:shadow w:val="0"/>
          <w:szCs w:val="18"/>
        </w:rPr>
        <w:t>................................</w:t>
      </w:r>
      <w:r w:rsidR="00BA6DF7" w:rsidRPr="00587C5C">
        <w:rPr>
          <w:shadow w:val="0"/>
          <w:szCs w:val="18"/>
        </w:rPr>
        <w:t>...............................</w:t>
      </w:r>
      <w:r w:rsidR="00560D1C" w:rsidRPr="00587C5C">
        <w:rPr>
          <w:shadow w:val="0"/>
          <w:szCs w:val="18"/>
        </w:rPr>
        <w:t>.</w:t>
      </w:r>
      <w:r w:rsidR="00BA6DF7" w:rsidRPr="00587C5C">
        <w:rPr>
          <w:shadow w:val="0"/>
          <w:szCs w:val="18"/>
        </w:rPr>
        <w:t xml:space="preserve"> 5</w:t>
      </w:r>
    </w:p>
    <w:p w:rsidR="00C435FB" w:rsidRPr="00587C5C" w:rsidRDefault="00B571A4" w:rsidP="00AB219E">
      <w:pPr>
        <w:spacing w:line="360" w:lineRule="auto"/>
        <w:ind w:left="-360"/>
        <w:jc w:val="both"/>
        <w:rPr>
          <w:b/>
          <w:shadow w:val="0"/>
        </w:rPr>
      </w:pPr>
      <w:r>
        <w:rPr>
          <w:shadow w:val="0"/>
          <w:szCs w:val="18"/>
        </w:rPr>
        <w:t>1.12</w:t>
      </w:r>
      <w:r w:rsidR="00C435FB" w:rsidRPr="00587C5C">
        <w:rPr>
          <w:shadow w:val="0"/>
          <w:szCs w:val="18"/>
        </w:rPr>
        <w:t>. Кратко описание на всяка от дейностите/процесите извършвани в инсталациите</w:t>
      </w:r>
      <w:r w:rsidR="00BA6DF7" w:rsidRPr="00587C5C">
        <w:rPr>
          <w:shadow w:val="0"/>
          <w:szCs w:val="18"/>
        </w:rPr>
        <w:t>...............</w:t>
      </w:r>
      <w:r w:rsidR="00560D1C" w:rsidRPr="00587C5C">
        <w:rPr>
          <w:shadow w:val="0"/>
          <w:szCs w:val="18"/>
        </w:rPr>
        <w:t>.</w:t>
      </w:r>
      <w:r w:rsidR="00E60DD7" w:rsidRPr="00587C5C">
        <w:rPr>
          <w:shadow w:val="0"/>
          <w:szCs w:val="18"/>
        </w:rPr>
        <w:t>.</w:t>
      </w:r>
      <w:r w:rsidR="006A1E80">
        <w:rPr>
          <w:shadow w:val="0"/>
          <w:szCs w:val="18"/>
        </w:rPr>
        <w:t>.</w:t>
      </w:r>
      <w:r w:rsidR="00BA6DF7" w:rsidRPr="00587C5C">
        <w:rPr>
          <w:shadow w:val="0"/>
          <w:szCs w:val="18"/>
        </w:rPr>
        <w:t xml:space="preserve"> </w:t>
      </w:r>
      <w:r w:rsidR="00747C62">
        <w:rPr>
          <w:shadow w:val="0"/>
          <w:szCs w:val="18"/>
        </w:rPr>
        <w:t>5</w:t>
      </w:r>
    </w:p>
    <w:p w:rsidR="00C435FB" w:rsidRPr="00587C5C" w:rsidRDefault="00B571A4" w:rsidP="00AB219E">
      <w:pPr>
        <w:spacing w:line="360" w:lineRule="auto"/>
        <w:ind w:left="-360"/>
        <w:jc w:val="both"/>
        <w:rPr>
          <w:b/>
          <w:shadow w:val="0"/>
        </w:rPr>
      </w:pPr>
      <w:r>
        <w:rPr>
          <w:shadow w:val="0"/>
          <w:szCs w:val="18"/>
        </w:rPr>
        <w:t>1.13</w:t>
      </w:r>
      <w:r w:rsidR="00C435FB" w:rsidRPr="00587C5C">
        <w:rPr>
          <w:shadow w:val="0"/>
          <w:szCs w:val="18"/>
        </w:rPr>
        <w:t xml:space="preserve">. </w:t>
      </w:r>
      <w:r w:rsidR="00C435FB" w:rsidRPr="00587C5C">
        <w:rPr>
          <w:bCs w:val="0"/>
          <w:shadow w:val="0"/>
        </w:rPr>
        <w:t>Производствен капацитет на инсталацията</w:t>
      </w:r>
      <w:r w:rsidR="00140606" w:rsidRPr="00587C5C">
        <w:rPr>
          <w:bCs w:val="0"/>
          <w:shadow w:val="0"/>
        </w:rPr>
        <w:t>.........................................................................</w:t>
      </w:r>
      <w:r w:rsidR="00BA6DF7" w:rsidRPr="00587C5C">
        <w:rPr>
          <w:bCs w:val="0"/>
          <w:shadow w:val="0"/>
        </w:rPr>
        <w:t>......</w:t>
      </w:r>
      <w:r w:rsidR="006A1E80">
        <w:rPr>
          <w:bCs w:val="0"/>
          <w:shadow w:val="0"/>
        </w:rPr>
        <w:t>.6</w:t>
      </w:r>
    </w:p>
    <w:p w:rsidR="00C435FB" w:rsidRPr="00587C5C" w:rsidRDefault="00B571A4" w:rsidP="00AB219E">
      <w:pPr>
        <w:tabs>
          <w:tab w:val="left" w:pos="9180"/>
          <w:tab w:val="left" w:pos="9360"/>
          <w:tab w:val="left" w:pos="9540"/>
        </w:tabs>
        <w:spacing w:line="360" w:lineRule="auto"/>
        <w:ind w:left="-360"/>
        <w:jc w:val="both"/>
        <w:rPr>
          <w:shadow w:val="0"/>
          <w:szCs w:val="18"/>
        </w:rPr>
      </w:pPr>
      <w:r>
        <w:rPr>
          <w:shadow w:val="0"/>
          <w:szCs w:val="18"/>
        </w:rPr>
        <w:t>1.14</w:t>
      </w:r>
      <w:r w:rsidR="00C435FB" w:rsidRPr="00587C5C">
        <w:rPr>
          <w:shadow w:val="0"/>
          <w:szCs w:val="18"/>
        </w:rPr>
        <w:t>. Организационна структура на фирмата, отнасяща се до управлението на околната среда</w:t>
      </w:r>
      <w:r w:rsidR="00BA6DF7" w:rsidRPr="00587C5C">
        <w:rPr>
          <w:shadow w:val="0"/>
          <w:szCs w:val="18"/>
        </w:rPr>
        <w:t>.</w:t>
      </w:r>
      <w:r w:rsidR="00560D1C" w:rsidRPr="00587C5C">
        <w:rPr>
          <w:shadow w:val="0"/>
          <w:szCs w:val="18"/>
        </w:rPr>
        <w:t>..</w:t>
      </w:r>
      <w:r w:rsidR="006A1E80">
        <w:rPr>
          <w:shadow w:val="0"/>
          <w:szCs w:val="18"/>
        </w:rPr>
        <w:t>.7</w:t>
      </w:r>
    </w:p>
    <w:p w:rsidR="00C435FB" w:rsidRPr="00587C5C" w:rsidRDefault="00B571A4" w:rsidP="00AB219E">
      <w:pPr>
        <w:tabs>
          <w:tab w:val="left" w:pos="9540"/>
        </w:tabs>
        <w:spacing w:line="360" w:lineRule="auto"/>
        <w:ind w:left="-360"/>
        <w:jc w:val="both"/>
        <w:rPr>
          <w:shadow w:val="0"/>
          <w:szCs w:val="18"/>
        </w:rPr>
      </w:pPr>
      <w:r>
        <w:rPr>
          <w:shadow w:val="0"/>
          <w:szCs w:val="18"/>
        </w:rPr>
        <w:t>1.15</w:t>
      </w:r>
      <w:r w:rsidR="00C435FB" w:rsidRPr="00587C5C">
        <w:rPr>
          <w:shadow w:val="0"/>
          <w:szCs w:val="18"/>
        </w:rPr>
        <w:t>. РИОСВ на чиято територия е разположена инсталацията</w:t>
      </w:r>
      <w:r w:rsidR="00140606" w:rsidRPr="00587C5C">
        <w:rPr>
          <w:shadow w:val="0"/>
          <w:szCs w:val="18"/>
        </w:rPr>
        <w:t>........................</w:t>
      </w:r>
      <w:r w:rsidR="0017715F" w:rsidRPr="00587C5C">
        <w:rPr>
          <w:shadow w:val="0"/>
          <w:szCs w:val="18"/>
        </w:rPr>
        <w:t>..............................</w:t>
      </w:r>
      <w:r w:rsidR="00560D1C" w:rsidRPr="00587C5C">
        <w:rPr>
          <w:shadow w:val="0"/>
          <w:szCs w:val="18"/>
        </w:rPr>
        <w:t>..</w:t>
      </w:r>
      <w:r w:rsidR="006A1E80">
        <w:rPr>
          <w:shadow w:val="0"/>
          <w:szCs w:val="18"/>
        </w:rPr>
        <w:t>.7</w:t>
      </w:r>
    </w:p>
    <w:p w:rsidR="00C435FB" w:rsidRPr="00587C5C" w:rsidRDefault="00B571A4" w:rsidP="00AB219E">
      <w:pPr>
        <w:tabs>
          <w:tab w:val="left" w:pos="9360"/>
          <w:tab w:val="left" w:pos="9540"/>
        </w:tabs>
        <w:spacing w:line="360" w:lineRule="auto"/>
        <w:ind w:left="-360"/>
        <w:jc w:val="both"/>
        <w:rPr>
          <w:shadow w:val="0"/>
        </w:rPr>
      </w:pPr>
      <w:r>
        <w:rPr>
          <w:shadow w:val="0"/>
          <w:szCs w:val="18"/>
        </w:rPr>
        <w:t>1.16</w:t>
      </w:r>
      <w:r w:rsidR="00C435FB" w:rsidRPr="00587C5C">
        <w:rPr>
          <w:shadow w:val="0"/>
          <w:szCs w:val="18"/>
        </w:rPr>
        <w:t>. Басейнова дирекция на чиято територия е разположена инсталацията</w:t>
      </w:r>
      <w:r w:rsidR="00140606" w:rsidRPr="00587C5C">
        <w:rPr>
          <w:shadow w:val="0"/>
          <w:szCs w:val="18"/>
        </w:rPr>
        <w:t>..</w:t>
      </w:r>
      <w:r w:rsidR="0017715F" w:rsidRPr="00587C5C">
        <w:rPr>
          <w:shadow w:val="0"/>
          <w:szCs w:val="18"/>
        </w:rPr>
        <w:t>...............................</w:t>
      </w:r>
      <w:r w:rsidR="00560D1C" w:rsidRPr="00587C5C">
        <w:rPr>
          <w:shadow w:val="0"/>
          <w:szCs w:val="18"/>
        </w:rPr>
        <w:t>..</w:t>
      </w:r>
      <w:r w:rsidR="00E60DD7" w:rsidRPr="00587C5C">
        <w:rPr>
          <w:shadow w:val="0"/>
          <w:szCs w:val="18"/>
        </w:rPr>
        <w:t>.</w:t>
      </w:r>
      <w:r w:rsidR="00560D1C" w:rsidRPr="00587C5C">
        <w:rPr>
          <w:shadow w:val="0"/>
          <w:szCs w:val="18"/>
        </w:rPr>
        <w:t xml:space="preserve"> </w:t>
      </w:r>
      <w:r w:rsidR="006A1E80">
        <w:rPr>
          <w:shadow w:val="0"/>
          <w:szCs w:val="18"/>
        </w:rPr>
        <w:t>7</w:t>
      </w:r>
    </w:p>
    <w:p w:rsidR="00C435FB" w:rsidRPr="00587C5C" w:rsidRDefault="00C435FB" w:rsidP="00AB219E">
      <w:pPr>
        <w:tabs>
          <w:tab w:val="left" w:pos="9540"/>
        </w:tabs>
        <w:spacing w:line="360" w:lineRule="auto"/>
        <w:ind w:left="-360"/>
        <w:jc w:val="both"/>
        <w:outlineLvl w:val="0"/>
        <w:rPr>
          <w:b/>
          <w:shadow w:val="0"/>
        </w:rPr>
      </w:pPr>
      <w:r w:rsidRPr="00587C5C">
        <w:rPr>
          <w:b/>
          <w:shadow w:val="0"/>
        </w:rPr>
        <w:t>2. Система за управление на околната среда</w:t>
      </w:r>
      <w:r w:rsidR="004103DC" w:rsidRPr="00587C5C">
        <w:rPr>
          <w:b/>
          <w:shadow w:val="0"/>
        </w:rPr>
        <w:t>...........................</w:t>
      </w:r>
      <w:r w:rsidR="0017715F" w:rsidRPr="00587C5C">
        <w:rPr>
          <w:b/>
          <w:shadow w:val="0"/>
        </w:rPr>
        <w:t>..............................</w:t>
      </w:r>
      <w:r w:rsidR="00560D1C" w:rsidRPr="00587C5C">
        <w:rPr>
          <w:b/>
          <w:shadow w:val="0"/>
        </w:rPr>
        <w:t>..</w:t>
      </w:r>
      <w:r w:rsidR="00E60DD7" w:rsidRPr="00587C5C">
        <w:rPr>
          <w:b/>
          <w:shadow w:val="0"/>
        </w:rPr>
        <w:t>........................</w:t>
      </w:r>
      <w:r w:rsidR="006A1E80">
        <w:rPr>
          <w:b/>
          <w:shadow w:val="0"/>
        </w:rPr>
        <w:t>7</w:t>
      </w:r>
    </w:p>
    <w:p w:rsidR="00C435FB" w:rsidRPr="00587C5C" w:rsidRDefault="00C435FB" w:rsidP="00AB219E">
      <w:pPr>
        <w:tabs>
          <w:tab w:val="left" w:pos="9180"/>
          <w:tab w:val="left" w:pos="9540"/>
        </w:tabs>
        <w:spacing w:line="360" w:lineRule="auto"/>
        <w:ind w:left="-360"/>
        <w:jc w:val="both"/>
        <w:rPr>
          <w:b/>
          <w:shadow w:val="0"/>
        </w:rPr>
      </w:pPr>
      <w:r w:rsidRPr="00587C5C">
        <w:rPr>
          <w:shadow w:val="0"/>
          <w:szCs w:val="18"/>
        </w:rPr>
        <w:t>2.1. Структура и отговорности</w:t>
      </w:r>
      <w:r w:rsidR="004103DC" w:rsidRPr="00587C5C">
        <w:rPr>
          <w:shadow w:val="0"/>
          <w:szCs w:val="18"/>
        </w:rPr>
        <w:t>..............................................................................</w:t>
      </w:r>
      <w:r w:rsidR="0017715F" w:rsidRPr="00587C5C">
        <w:rPr>
          <w:shadow w:val="0"/>
          <w:szCs w:val="18"/>
        </w:rPr>
        <w:t>...............................</w:t>
      </w:r>
      <w:r w:rsidR="00560D1C" w:rsidRPr="00587C5C">
        <w:rPr>
          <w:shadow w:val="0"/>
          <w:szCs w:val="18"/>
        </w:rPr>
        <w:t>.</w:t>
      </w:r>
      <w:r w:rsidR="0017715F" w:rsidRPr="00587C5C">
        <w:rPr>
          <w:shadow w:val="0"/>
          <w:szCs w:val="18"/>
        </w:rPr>
        <w:t xml:space="preserve"> </w:t>
      </w:r>
      <w:r w:rsidR="006A1E80">
        <w:rPr>
          <w:shadow w:val="0"/>
          <w:szCs w:val="18"/>
        </w:rPr>
        <w:t>7</w:t>
      </w:r>
    </w:p>
    <w:p w:rsidR="00C435FB" w:rsidRPr="00587C5C" w:rsidRDefault="00C435FB" w:rsidP="00AB219E">
      <w:pPr>
        <w:tabs>
          <w:tab w:val="left" w:pos="9540"/>
        </w:tabs>
        <w:spacing w:line="360" w:lineRule="auto"/>
        <w:ind w:left="-360"/>
        <w:jc w:val="both"/>
        <w:rPr>
          <w:b/>
          <w:shadow w:val="0"/>
        </w:rPr>
      </w:pPr>
      <w:r w:rsidRPr="00587C5C">
        <w:rPr>
          <w:shadow w:val="0"/>
          <w:szCs w:val="18"/>
        </w:rPr>
        <w:t>2.2. Обучение</w:t>
      </w:r>
      <w:r w:rsidR="004103DC" w:rsidRPr="00587C5C">
        <w:rPr>
          <w:shadow w:val="0"/>
          <w:szCs w:val="18"/>
        </w:rPr>
        <w:t>..........................................................................................................</w:t>
      </w:r>
      <w:r w:rsidR="0017715F" w:rsidRPr="00587C5C">
        <w:rPr>
          <w:shadow w:val="0"/>
          <w:szCs w:val="18"/>
        </w:rPr>
        <w:t>...............................</w:t>
      </w:r>
      <w:r w:rsidR="00560D1C" w:rsidRPr="00587C5C">
        <w:rPr>
          <w:shadow w:val="0"/>
          <w:szCs w:val="18"/>
        </w:rPr>
        <w:t>..</w:t>
      </w:r>
      <w:r w:rsidR="0017715F" w:rsidRPr="00587C5C">
        <w:rPr>
          <w:shadow w:val="0"/>
          <w:szCs w:val="18"/>
        </w:rPr>
        <w:t xml:space="preserve"> </w:t>
      </w:r>
      <w:r w:rsidR="006A1E80">
        <w:rPr>
          <w:shadow w:val="0"/>
          <w:szCs w:val="18"/>
        </w:rPr>
        <w:t>8</w:t>
      </w:r>
    </w:p>
    <w:p w:rsidR="00C435FB" w:rsidRPr="00587C5C" w:rsidRDefault="00C435FB" w:rsidP="00AB219E">
      <w:pPr>
        <w:spacing w:line="360" w:lineRule="auto"/>
        <w:ind w:left="-360"/>
        <w:jc w:val="both"/>
        <w:rPr>
          <w:b/>
          <w:shadow w:val="0"/>
        </w:rPr>
      </w:pPr>
      <w:r w:rsidRPr="00587C5C">
        <w:rPr>
          <w:shadow w:val="0"/>
          <w:szCs w:val="18"/>
        </w:rPr>
        <w:t>2.3. Обмен на информация</w:t>
      </w:r>
      <w:r w:rsidR="004103DC" w:rsidRPr="00587C5C">
        <w:rPr>
          <w:shadow w:val="0"/>
          <w:szCs w:val="18"/>
        </w:rPr>
        <w:t>....................................................................................</w:t>
      </w:r>
      <w:r w:rsidR="0017715F" w:rsidRPr="00587C5C">
        <w:rPr>
          <w:shadow w:val="0"/>
          <w:szCs w:val="18"/>
        </w:rPr>
        <w:t>...............................</w:t>
      </w:r>
      <w:r w:rsidR="00560D1C" w:rsidRPr="00587C5C">
        <w:rPr>
          <w:shadow w:val="0"/>
          <w:szCs w:val="18"/>
        </w:rPr>
        <w:t>..</w:t>
      </w:r>
      <w:r w:rsidR="00FF01AE">
        <w:rPr>
          <w:shadow w:val="0"/>
          <w:szCs w:val="18"/>
        </w:rPr>
        <w:t>8</w:t>
      </w:r>
      <w:r w:rsidR="0017715F" w:rsidRPr="00587C5C">
        <w:rPr>
          <w:shadow w:val="0"/>
          <w:szCs w:val="18"/>
        </w:rPr>
        <w:t xml:space="preserve"> </w:t>
      </w:r>
    </w:p>
    <w:p w:rsidR="00C435FB" w:rsidRPr="00587C5C" w:rsidRDefault="00C435FB" w:rsidP="00AB219E">
      <w:pPr>
        <w:tabs>
          <w:tab w:val="left" w:pos="9540"/>
        </w:tabs>
        <w:spacing w:line="360" w:lineRule="auto"/>
        <w:ind w:left="-360"/>
        <w:jc w:val="both"/>
        <w:rPr>
          <w:b/>
          <w:shadow w:val="0"/>
        </w:rPr>
      </w:pPr>
      <w:r w:rsidRPr="00587C5C">
        <w:rPr>
          <w:shadow w:val="0"/>
          <w:szCs w:val="18"/>
        </w:rPr>
        <w:t>2.4. Документиране</w:t>
      </w:r>
      <w:r w:rsidR="004103DC" w:rsidRPr="00587C5C">
        <w:rPr>
          <w:shadow w:val="0"/>
          <w:szCs w:val="18"/>
        </w:rPr>
        <w:t>................................................................................................</w:t>
      </w:r>
      <w:r w:rsidR="0017715F" w:rsidRPr="00587C5C">
        <w:rPr>
          <w:shadow w:val="0"/>
          <w:szCs w:val="18"/>
        </w:rPr>
        <w:t>...............................</w:t>
      </w:r>
      <w:r w:rsidR="00560D1C" w:rsidRPr="00587C5C">
        <w:rPr>
          <w:shadow w:val="0"/>
          <w:szCs w:val="18"/>
        </w:rPr>
        <w:t>..</w:t>
      </w:r>
      <w:r w:rsidR="0017715F" w:rsidRPr="00587C5C">
        <w:rPr>
          <w:shadow w:val="0"/>
          <w:szCs w:val="18"/>
        </w:rPr>
        <w:t xml:space="preserve"> </w:t>
      </w:r>
      <w:r w:rsidR="00FF01AE">
        <w:rPr>
          <w:shadow w:val="0"/>
          <w:szCs w:val="18"/>
        </w:rPr>
        <w:t>8</w:t>
      </w:r>
    </w:p>
    <w:p w:rsidR="00C435FB" w:rsidRPr="00587C5C" w:rsidRDefault="00C435FB" w:rsidP="00AB219E">
      <w:pPr>
        <w:tabs>
          <w:tab w:val="left" w:pos="9540"/>
        </w:tabs>
        <w:spacing w:line="360" w:lineRule="auto"/>
        <w:ind w:left="-360"/>
        <w:jc w:val="both"/>
        <w:rPr>
          <w:b/>
          <w:shadow w:val="0"/>
        </w:rPr>
      </w:pPr>
      <w:r w:rsidRPr="00587C5C">
        <w:rPr>
          <w:shadow w:val="0"/>
          <w:szCs w:val="18"/>
        </w:rPr>
        <w:t>2.5. Управление на документи</w:t>
      </w:r>
      <w:r w:rsidR="004103DC" w:rsidRPr="00587C5C">
        <w:rPr>
          <w:shadow w:val="0"/>
          <w:szCs w:val="18"/>
        </w:rPr>
        <w:t>..............................................................................</w:t>
      </w:r>
      <w:r w:rsidR="0017715F" w:rsidRPr="00587C5C">
        <w:rPr>
          <w:shadow w:val="0"/>
          <w:szCs w:val="18"/>
        </w:rPr>
        <w:t>...............................</w:t>
      </w:r>
      <w:r w:rsidR="00560D1C" w:rsidRPr="00587C5C">
        <w:rPr>
          <w:shadow w:val="0"/>
          <w:szCs w:val="18"/>
        </w:rPr>
        <w:t xml:space="preserve"> </w:t>
      </w:r>
      <w:r w:rsidR="00FF01AE">
        <w:rPr>
          <w:shadow w:val="0"/>
          <w:szCs w:val="18"/>
        </w:rPr>
        <w:t>8</w:t>
      </w:r>
    </w:p>
    <w:p w:rsidR="00C435FB" w:rsidRPr="00587C5C" w:rsidRDefault="00C435FB" w:rsidP="00AB219E">
      <w:pPr>
        <w:spacing w:line="360" w:lineRule="auto"/>
        <w:ind w:left="-360"/>
        <w:jc w:val="both"/>
        <w:rPr>
          <w:b/>
          <w:shadow w:val="0"/>
        </w:rPr>
      </w:pPr>
      <w:r w:rsidRPr="00587C5C">
        <w:rPr>
          <w:shadow w:val="0"/>
          <w:szCs w:val="18"/>
        </w:rPr>
        <w:t>2.6. Оперативно управление</w:t>
      </w:r>
      <w:r w:rsidR="004103DC" w:rsidRPr="00587C5C">
        <w:rPr>
          <w:shadow w:val="0"/>
          <w:szCs w:val="18"/>
        </w:rPr>
        <w:t>.................................................................................</w:t>
      </w:r>
      <w:r w:rsidR="00560D1C" w:rsidRPr="00587C5C">
        <w:rPr>
          <w:shadow w:val="0"/>
          <w:szCs w:val="18"/>
        </w:rPr>
        <w:t xml:space="preserve">............................... </w:t>
      </w:r>
      <w:r w:rsidR="00FF01AE">
        <w:rPr>
          <w:shadow w:val="0"/>
          <w:szCs w:val="18"/>
        </w:rPr>
        <w:t>8</w:t>
      </w:r>
    </w:p>
    <w:p w:rsidR="00C435FB" w:rsidRPr="00587C5C" w:rsidRDefault="00C435FB" w:rsidP="00AB219E">
      <w:pPr>
        <w:tabs>
          <w:tab w:val="left" w:pos="9360"/>
          <w:tab w:val="left" w:pos="9540"/>
        </w:tabs>
        <w:spacing w:line="360" w:lineRule="auto"/>
        <w:ind w:left="-360"/>
        <w:jc w:val="both"/>
        <w:rPr>
          <w:shadow w:val="0"/>
          <w:szCs w:val="18"/>
        </w:rPr>
      </w:pPr>
      <w:r w:rsidRPr="00587C5C">
        <w:rPr>
          <w:shadow w:val="0"/>
          <w:szCs w:val="20"/>
        </w:rPr>
        <w:t>2.7. Оценка на съответствие, проверка и коригиращи действия</w:t>
      </w:r>
      <w:r w:rsidR="004103DC" w:rsidRPr="00587C5C">
        <w:rPr>
          <w:shadow w:val="0"/>
          <w:szCs w:val="20"/>
        </w:rPr>
        <w:t>......................................................</w:t>
      </w:r>
      <w:r w:rsidR="00FF01AE">
        <w:rPr>
          <w:shadow w:val="0"/>
          <w:szCs w:val="20"/>
        </w:rPr>
        <w:t>.</w:t>
      </w:r>
      <w:r w:rsidR="00560D1C" w:rsidRPr="00587C5C">
        <w:rPr>
          <w:shadow w:val="0"/>
          <w:szCs w:val="20"/>
        </w:rPr>
        <w:t xml:space="preserve"> </w:t>
      </w:r>
      <w:r w:rsidR="00FF01AE">
        <w:rPr>
          <w:shadow w:val="0"/>
          <w:szCs w:val="20"/>
        </w:rPr>
        <w:t>8</w:t>
      </w:r>
    </w:p>
    <w:p w:rsidR="00C435FB" w:rsidRPr="00587C5C" w:rsidRDefault="00C435FB" w:rsidP="00AB219E">
      <w:pPr>
        <w:tabs>
          <w:tab w:val="left" w:pos="9360"/>
          <w:tab w:val="left" w:pos="9540"/>
        </w:tabs>
        <w:spacing w:line="360" w:lineRule="auto"/>
        <w:ind w:left="-360"/>
        <w:jc w:val="both"/>
        <w:rPr>
          <w:b/>
          <w:shadow w:val="0"/>
        </w:rPr>
      </w:pPr>
      <w:r w:rsidRPr="00587C5C">
        <w:rPr>
          <w:shadow w:val="0"/>
          <w:szCs w:val="18"/>
        </w:rPr>
        <w:t>2.8. Предотвратяване и контрол на аварийни ситуации</w:t>
      </w:r>
      <w:r w:rsidR="004103DC" w:rsidRPr="00587C5C">
        <w:rPr>
          <w:shadow w:val="0"/>
          <w:szCs w:val="18"/>
        </w:rPr>
        <w:t>...................................................................</w:t>
      </w:r>
      <w:r w:rsidR="00560D1C" w:rsidRPr="00587C5C">
        <w:rPr>
          <w:shadow w:val="0"/>
          <w:szCs w:val="18"/>
        </w:rPr>
        <w:t xml:space="preserve"> </w:t>
      </w:r>
      <w:r w:rsidR="00FF01AE">
        <w:rPr>
          <w:shadow w:val="0"/>
          <w:szCs w:val="18"/>
        </w:rPr>
        <w:t>9</w:t>
      </w:r>
    </w:p>
    <w:p w:rsidR="00C435FB" w:rsidRPr="00587C5C" w:rsidRDefault="00C435FB" w:rsidP="00AB219E">
      <w:pPr>
        <w:tabs>
          <w:tab w:val="left" w:pos="9540"/>
        </w:tabs>
        <w:spacing w:line="360" w:lineRule="auto"/>
        <w:ind w:left="-360"/>
        <w:jc w:val="both"/>
        <w:rPr>
          <w:b/>
          <w:shadow w:val="0"/>
        </w:rPr>
      </w:pPr>
      <w:r w:rsidRPr="00587C5C">
        <w:rPr>
          <w:shadow w:val="0"/>
          <w:szCs w:val="18"/>
        </w:rPr>
        <w:t>2.9. Записи</w:t>
      </w:r>
      <w:r w:rsidR="004103DC" w:rsidRPr="00587C5C">
        <w:rPr>
          <w:shadow w:val="0"/>
          <w:szCs w:val="18"/>
        </w:rPr>
        <w:t>.............................................................................................................................................</w:t>
      </w:r>
      <w:r w:rsidR="0017715F" w:rsidRPr="00587C5C">
        <w:rPr>
          <w:shadow w:val="0"/>
          <w:szCs w:val="18"/>
        </w:rPr>
        <w:t xml:space="preserve"> </w:t>
      </w:r>
      <w:r w:rsidR="00FF01AE">
        <w:rPr>
          <w:shadow w:val="0"/>
          <w:szCs w:val="18"/>
        </w:rPr>
        <w:t>9</w:t>
      </w:r>
    </w:p>
    <w:p w:rsidR="00C435FB" w:rsidRPr="00587C5C" w:rsidRDefault="00C435FB" w:rsidP="00AB219E">
      <w:pPr>
        <w:tabs>
          <w:tab w:val="left" w:pos="9540"/>
        </w:tabs>
        <w:spacing w:line="360" w:lineRule="auto"/>
        <w:ind w:left="-360"/>
        <w:jc w:val="both"/>
        <w:rPr>
          <w:b/>
          <w:shadow w:val="0"/>
        </w:rPr>
      </w:pPr>
      <w:r w:rsidRPr="00587C5C">
        <w:rPr>
          <w:shadow w:val="0"/>
          <w:szCs w:val="18"/>
        </w:rPr>
        <w:t>2.10. Докладване</w:t>
      </w:r>
      <w:r w:rsidR="004103DC" w:rsidRPr="00587C5C">
        <w:rPr>
          <w:shadow w:val="0"/>
          <w:szCs w:val="18"/>
        </w:rPr>
        <w:t>.............................................................................................................</w:t>
      </w:r>
      <w:r w:rsidR="0017715F" w:rsidRPr="00587C5C">
        <w:rPr>
          <w:shadow w:val="0"/>
          <w:szCs w:val="18"/>
        </w:rPr>
        <w:t>......................</w:t>
      </w:r>
      <w:r w:rsidR="00A230BB" w:rsidRPr="00587C5C">
        <w:rPr>
          <w:shadow w:val="0"/>
          <w:szCs w:val="18"/>
        </w:rPr>
        <w:t xml:space="preserve"> </w:t>
      </w:r>
      <w:r w:rsidR="00FF01AE">
        <w:rPr>
          <w:shadow w:val="0"/>
          <w:szCs w:val="18"/>
        </w:rPr>
        <w:t>9</w:t>
      </w:r>
    </w:p>
    <w:p w:rsidR="00C435FB" w:rsidRPr="00587C5C" w:rsidRDefault="00C435FB" w:rsidP="00AB219E">
      <w:pPr>
        <w:tabs>
          <w:tab w:val="left" w:pos="9360"/>
          <w:tab w:val="left" w:pos="9540"/>
        </w:tabs>
        <w:spacing w:line="360" w:lineRule="auto"/>
        <w:ind w:left="-360"/>
        <w:jc w:val="both"/>
        <w:rPr>
          <w:b/>
          <w:shadow w:val="0"/>
        </w:rPr>
      </w:pPr>
      <w:r w:rsidRPr="00587C5C">
        <w:rPr>
          <w:shadow w:val="0"/>
          <w:szCs w:val="18"/>
        </w:rPr>
        <w:t>2.11. Актуализация на СУОС</w:t>
      </w:r>
      <w:r w:rsidR="004103DC" w:rsidRPr="00587C5C">
        <w:rPr>
          <w:shadow w:val="0"/>
          <w:szCs w:val="18"/>
        </w:rPr>
        <w:t>...............................................................................</w:t>
      </w:r>
      <w:r w:rsidR="0017715F" w:rsidRPr="00587C5C">
        <w:rPr>
          <w:shadow w:val="0"/>
          <w:szCs w:val="18"/>
        </w:rPr>
        <w:t xml:space="preserve">............................... </w:t>
      </w:r>
      <w:r w:rsidR="00FF01AE">
        <w:rPr>
          <w:shadow w:val="0"/>
          <w:szCs w:val="18"/>
        </w:rPr>
        <w:t>9</w:t>
      </w:r>
    </w:p>
    <w:p w:rsidR="00C435FB" w:rsidRPr="00587C5C" w:rsidRDefault="00C435FB" w:rsidP="00AB219E">
      <w:pPr>
        <w:tabs>
          <w:tab w:val="left" w:pos="9540"/>
        </w:tabs>
        <w:spacing w:line="360" w:lineRule="auto"/>
        <w:ind w:left="-360"/>
        <w:jc w:val="both"/>
        <w:outlineLvl w:val="0"/>
        <w:rPr>
          <w:b/>
          <w:shadow w:val="0"/>
        </w:rPr>
      </w:pPr>
      <w:r w:rsidRPr="00587C5C">
        <w:rPr>
          <w:b/>
          <w:shadow w:val="0"/>
        </w:rPr>
        <w:t>3. Използване на ресурси</w:t>
      </w:r>
      <w:r w:rsidR="00F512D3" w:rsidRPr="00587C5C">
        <w:rPr>
          <w:b/>
          <w:shadow w:val="0"/>
        </w:rPr>
        <w:t>.............................................................</w:t>
      </w:r>
      <w:r w:rsidR="00560D1C" w:rsidRPr="00587C5C">
        <w:rPr>
          <w:b/>
          <w:shadow w:val="0"/>
        </w:rPr>
        <w:t>..............................</w:t>
      </w:r>
      <w:r w:rsidR="00E60DD7" w:rsidRPr="00587C5C">
        <w:rPr>
          <w:b/>
          <w:shadow w:val="0"/>
        </w:rPr>
        <w:t>........................</w:t>
      </w:r>
      <w:r w:rsidR="00FF01AE">
        <w:rPr>
          <w:b/>
          <w:shadow w:val="0"/>
        </w:rPr>
        <w:t xml:space="preserve"> 9</w:t>
      </w:r>
    </w:p>
    <w:p w:rsidR="00C435FB" w:rsidRPr="00587C5C" w:rsidRDefault="00C435FB" w:rsidP="00AB219E">
      <w:pPr>
        <w:tabs>
          <w:tab w:val="left" w:pos="9540"/>
        </w:tabs>
        <w:spacing w:line="360" w:lineRule="auto"/>
        <w:ind w:left="-360"/>
        <w:jc w:val="both"/>
        <w:rPr>
          <w:shadow w:val="0"/>
          <w:szCs w:val="18"/>
        </w:rPr>
      </w:pPr>
      <w:r w:rsidRPr="00587C5C">
        <w:rPr>
          <w:shadow w:val="0"/>
          <w:szCs w:val="18"/>
        </w:rPr>
        <w:t>3.1. Използване на вода</w:t>
      </w:r>
      <w:r w:rsidR="00F512D3" w:rsidRPr="00587C5C">
        <w:rPr>
          <w:shadow w:val="0"/>
          <w:szCs w:val="18"/>
        </w:rPr>
        <w:t>.........................................................................................</w:t>
      </w:r>
      <w:r w:rsidR="00560D1C" w:rsidRPr="00587C5C">
        <w:rPr>
          <w:shadow w:val="0"/>
          <w:szCs w:val="18"/>
        </w:rPr>
        <w:t>..</w:t>
      </w:r>
      <w:r w:rsidR="00FF01AE">
        <w:rPr>
          <w:shadow w:val="0"/>
          <w:szCs w:val="18"/>
        </w:rPr>
        <w:t>.............................</w:t>
      </w:r>
      <w:r w:rsidR="00F10822">
        <w:rPr>
          <w:shadow w:val="0"/>
          <w:szCs w:val="18"/>
        </w:rPr>
        <w:t>9</w:t>
      </w:r>
      <w:r w:rsidR="00FF01AE">
        <w:rPr>
          <w:shadow w:val="0"/>
          <w:szCs w:val="18"/>
        </w:rPr>
        <w:t xml:space="preserve"> </w:t>
      </w:r>
    </w:p>
    <w:p w:rsidR="008C1833" w:rsidRPr="00587C5C" w:rsidRDefault="00C435FB" w:rsidP="00875DE4">
      <w:pPr>
        <w:tabs>
          <w:tab w:val="left" w:pos="9540"/>
        </w:tabs>
        <w:spacing w:line="360" w:lineRule="auto"/>
        <w:ind w:left="-360"/>
        <w:jc w:val="both"/>
        <w:rPr>
          <w:shadow w:val="0"/>
          <w:szCs w:val="18"/>
        </w:rPr>
      </w:pPr>
      <w:r w:rsidRPr="00587C5C">
        <w:rPr>
          <w:shadow w:val="0"/>
          <w:szCs w:val="18"/>
        </w:rPr>
        <w:t>3.2. Използване на енергия</w:t>
      </w:r>
      <w:r w:rsidR="00F512D3" w:rsidRPr="00587C5C">
        <w:rPr>
          <w:shadow w:val="0"/>
          <w:szCs w:val="18"/>
        </w:rPr>
        <w:t>...................................................................................</w:t>
      </w:r>
      <w:r w:rsidR="00560D1C" w:rsidRPr="00587C5C">
        <w:rPr>
          <w:shadow w:val="0"/>
          <w:szCs w:val="18"/>
        </w:rPr>
        <w:t>..</w:t>
      </w:r>
      <w:r w:rsidR="00281BD9" w:rsidRPr="00587C5C">
        <w:rPr>
          <w:shadow w:val="0"/>
          <w:szCs w:val="18"/>
        </w:rPr>
        <w:t>..........................</w:t>
      </w:r>
      <w:r w:rsidR="00C17E1B" w:rsidRPr="00587C5C">
        <w:rPr>
          <w:shadow w:val="0"/>
          <w:szCs w:val="18"/>
        </w:rPr>
        <w:t>....</w:t>
      </w:r>
      <w:r w:rsidR="00281BD9" w:rsidRPr="00587C5C">
        <w:rPr>
          <w:shadow w:val="0"/>
          <w:szCs w:val="18"/>
        </w:rPr>
        <w:t xml:space="preserve"> </w:t>
      </w:r>
      <w:r w:rsidR="00C17E1B" w:rsidRPr="00587C5C">
        <w:rPr>
          <w:shadow w:val="0"/>
          <w:szCs w:val="18"/>
        </w:rPr>
        <w:t>1</w:t>
      </w:r>
      <w:r w:rsidR="00F10822">
        <w:rPr>
          <w:shadow w:val="0"/>
          <w:szCs w:val="18"/>
        </w:rPr>
        <w:t>0</w:t>
      </w:r>
      <w:r w:rsidRPr="00587C5C">
        <w:rPr>
          <w:shadow w:val="0"/>
          <w:szCs w:val="18"/>
        </w:rPr>
        <w:t xml:space="preserve"> </w:t>
      </w:r>
    </w:p>
    <w:p w:rsidR="00C435FB" w:rsidRPr="00587C5C" w:rsidRDefault="00C17E1B" w:rsidP="00C17E1B">
      <w:pPr>
        <w:tabs>
          <w:tab w:val="left" w:pos="9540"/>
        </w:tabs>
        <w:spacing w:line="360" w:lineRule="auto"/>
        <w:ind w:left="-360"/>
        <w:jc w:val="both"/>
        <w:rPr>
          <w:shadow w:val="0"/>
          <w:szCs w:val="18"/>
        </w:rPr>
      </w:pPr>
      <w:r w:rsidRPr="00587C5C">
        <w:rPr>
          <w:shadow w:val="0"/>
          <w:szCs w:val="18"/>
        </w:rPr>
        <w:lastRenderedPageBreak/>
        <w:t xml:space="preserve">3.3. </w:t>
      </w:r>
      <w:r w:rsidR="00C435FB" w:rsidRPr="00587C5C">
        <w:rPr>
          <w:shadow w:val="0"/>
          <w:szCs w:val="18"/>
        </w:rPr>
        <w:t xml:space="preserve">Използване на </w:t>
      </w:r>
      <w:r w:rsidR="00F10822">
        <w:rPr>
          <w:shadow w:val="0"/>
          <w:szCs w:val="18"/>
        </w:rPr>
        <w:t>гориво</w:t>
      </w:r>
      <w:r w:rsidR="00F512D3" w:rsidRPr="00587C5C">
        <w:rPr>
          <w:shadow w:val="0"/>
          <w:szCs w:val="18"/>
        </w:rPr>
        <w:t>...................................................</w:t>
      </w:r>
      <w:r w:rsidR="00F10822">
        <w:rPr>
          <w:shadow w:val="0"/>
          <w:szCs w:val="18"/>
        </w:rPr>
        <w:t>............................................................... 11</w:t>
      </w:r>
    </w:p>
    <w:p w:rsidR="00C435FB" w:rsidRPr="00587C5C" w:rsidRDefault="00C435FB" w:rsidP="00AB219E">
      <w:pPr>
        <w:tabs>
          <w:tab w:val="left" w:pos="9360"/>
          <w:tab w:val="left" w:pos="9540"/>
        </w:tabs>
        <w:spacing w:line="360" w:lineRule="auto"/>
        <w:ind w:left="-360"/>
        <w:jc w:val="both"/>
        <w:rPr>
          <w:b/>
          <w:shadow w:val="0"/>
        </w:rPr>
      </w:pPr>
      <w:r w:rsidRPr="00587C5C">
        <w:rPr>
          <w:shadow w:val="0"/>
          <w:szCs w:val="18"/>
        </w:rPr>
        <w:t>3.4. Съхран</w:t>
      </w:r>
      <w:r w:rsidR="0085355A" w:rsidRPr="00587C5C">
        <w:rPr>
          <w:shadow w:val="0"/>
          <w:szCs w:val="18"/>
        </w:rPr>
        <w:t>е</w:t>
      </w:r>
      <w:r w:rsidRPr="00587C5C">
        <w:rPr>
          <w:shadow w:val="0"/>
          <w:szCs w:val="18"/>
        </w:rPr>
        <w:t>н</w:t>
      </w:r>
      <w:r w:rsidR="0085355A" w:rsidRPr="00587C5C">
        <w:rPr>
          <w:shadow w:val="0"/>
          <w:szCs w:val="18"/>
        </w:rPr>
        <w:t>и</w:t>
      </w:r>
      <w:r w:rsidR="00F10822">
        <w:rPr>
          <w:shadow w:val="0"/>
          <w:szCs w:val="18"/>
        </w:rPr>
        <w:t>е на суровини и</w:t>
      </w:r>
      <w:r w:rsidRPr="00587C5C">
        <w:rPr>
          <w:shadow w:val="0"/>
          <w:szCs w:val="18"/>
        </w:rPr>
        <w:t xml:space="preserve"> спомагателни материали</w:t>
      </w:r>
      <w:r w:rsidR="0085355A" w:rsidRPr="00587C5C">
        <w:rPr>
          <w:shadow w:val="0"/>
          <w:szCs w:val="18"/>
        </w:rPr>
        <w:t>..</w:t>
      </w:r>
      <w:r w:rsidR="00560D1C" w:rsidRPr="00587C5C">
        <w:rPr>
          <w:shadow w:val="0"/>
          <w:szCs w:val="18"/>
        </w:rPr>
        <w:t>...................</w:t>
      </w:r>
      <w:r w:rsidR="00701BF2" w:rsidRPr="00587C5C">
        <w:rPr>
          <w:shadow w:val="0"/>
          <w:szCs w:val="18"/>
        </w:rPr>
        <w:t>............</w:t>
      </w:r>
      <w:r w:rsidR="00F10822">
        <w:rPr>
          <w:shadow w:val="0"/>
          <w:szCs w:val="18"/>
        </w:rPr>
        <w:t>..............................</w:t>
      </w:r>
      <w:r w:rsidR="00701BF2" w:rsidRPr="00587C5C">
        <w:rPr>
          <w:shadow w:val="0"/>
          <w:szCs w:val="18"/>
        </w:rPr>
        <w:t xml:space="preserve"> 1</w:t>
      </w:r>
      <w:r w:rsidR="00F10822">
        <w:rPr>
          <w:shadow w:val="0"/>
          <w:szCs w:val="18"/>
        </w:rPr>
        <w:t>1</w:t>
      </w:r>
    </w:p>
    <w:p w:rsidR="00C435FB" w:rsidRPr="00587C5C" w:rsidRDefault="00C435FB" w:rsidP="00C0154C">
      <w:pPr>
        <w:tabs>
          <w:tab w:val="left" w:pos="9360"/>
          <w:tab w:val="left" w:pos="9540"/>
        </w:tabs>
        <w:spacing w:line="360" w:lineRule="auto"/>
        <w:ind w:left="-360"/>
        <w:jc w:val="both"/>
        <w:outlineLvl w:val="0"/>
        <w:rPr>
          <w:b/>
          <w:shadow w:val="0"/>
        </w:rPr>
      </w:pPr>
      <w:r w:rsidRPr="00587C5C">
        <w:rPr>
          <w:b/>
          <w:shadow w:val="0"/>
        </w:rPr>
        <w:t>4. Емисии на вредни и опасни вещества в околната среда</w:t>
      </w:r>
      <w:r w:rsidR="0085355A" w:rsidRPr="00587C5C">
        <w:rPr>
          <w:b/>
          <w:shadow w:val="0"/>
        </w:rPr>
        <w:t>.................................</w:t>
      </w:r>
      <w:r w:rsidR="00E60DD7" w:rsidRPr="00587C5C">
        <w:rPr>
          <w:b/>
          <w:shadow w:val="0"/>
        </w:rPr>
        <w:t>.......................</w:t>
      </w:r>
      <w:r w:rsidR="00F10822">
        <w:rPr>
          <w:b/>
          <w:shadow w:val="0"/>
        </w:rPr>
        <w:t xml:space="preserve"> 12</w:t>
      </w:r>
    </w:p>
    <w:p w:rsidR="00C435FB" w:rsidRPr="00587C5C" w:rsidRDefault="00C435FB" w:rsidP="00C0154C">
      <w:pPr>
        <w:tabs>
          <w:tab w:val="left" w:pos="9360"/>
          <w:tab w:val="left" w:pos="9540"/>
        </w:tabs>
        <w:spacing w:line="360" w:lineRule="auto"/>
        <w:ind w:left="-360"/>
        <w:jc w:val="both"/>
        <w:rPr>
          <w:b/>
          <w:shadow w:val="0"/>
        </w:rPr>
      </w:pPr>
      <w:r w:rsidRPr="00587C5C">
        <w:rPr>
          <w:shadow w:val="0"/>
          <w:szCs w:val="18"/>
        </w:rPr>
        <w:t>4.1. Доклад по Европейския регистър на емисиите на вредни вещества (EPEBB) и PRTR</w:t>
      </w:r>
      <w:r w:rsidR="0085355A" w:rsidRPr="00587C5C">
        <w:rPr>
          <w:shadow w:val="0"/>
          <w:szCs w:val="18"/>
        </w:rPr>
        <w:t>.........</w:t>
      </w:r>
      <w:r w:rsidR="00560D1C" w:rsidRPr="00587C5C">
        <w:rPr>
          <w:shadow w:val="0"/>
          <w:szCs w:val="18"/>
        </w:rPr>
        <w:t xml:space="preserve">. </w:t>
      </w:r>
      <w:r w:rsidR="00701BF2" w:rsidRPr="00587C5C">
        <w:rPr>
          <w:shadow w:val="0"/>
          <w:szCs w:val="18"/>
        </w:rPr>
        <w:t>1</w:t>
      </w:r>
      <w:r w:rsidR="00F10822">
        <w:rPr>
          <w:shadow w:val="0"/>
          <w:szCs w:val="18"/>
        </w:rPr>
        <w:t>2</w:t>
      </w:r>
    </w:p>
    <w:p w:rsidR="00C435FB" w:rsidRPr="00587C5C" w:rsidRDefault="00C435FB" w:rsidP="00C0154C">
      <w:pPr>
        <w:spacing w:line="360" w:lineRule="auto"/>
        <w:ind w:left="-360"/>
        <w:jc w:val="both"/>
        <w:rPr>
          <w:b/>
          <w:shadow w:val="0"/>
        </w:rPr>
      </w:pPr>
      <w:r w:rsidRPr="00587C5C">
        <w:rPr>
          <w:shadow w:val="0"/>
          <w:szCs w:val="18"/>
        </w:rPr>
        <w:t>4.2. Емисии на вредни вещества в атмосферния въздух</w:t>
      </w:r>
      <w:r w:rsidR="0085355A" w:rsidRPr="00587C5C">
        <w:rPr>
          <w:shadow w:val="0"/>
          <w:szCs w:val="18"/>
        </w:rPr>
        <w:t>...................................................................</w:t>
      </w:r>
      <w:r w:rsidR="00840267" w:rsidRPr="00587C5C">
        <w:rPr>
          <w:shadow w:val="0"/>
          <w:szCs w:val="18"/>
        </w:rPr>
        <w:t xml:space="preserve"> </w:t>
      </w:r>
      <w:r w:rsidR="005A25A2">
        <w:rPr>
          <w:shadow w:val="0"/>
          <w:szCs w:val="18"/>
        </w:rPr>
        <w:t>1</w:t>
      </w:r>
      <w:r w:rsidR="002053FF">
        <w:rPr>
          <w:shadow w:val="0"/>
          <w:szCs w:val="18"/>
        </w:rPr>
        <w:t>9</w:t>
      </w:r>
    </w:p>
    <w:p w:rsidR="00C435FB" w:rsidRPr="00587C5C" w:rsidRDefault="00C435FB" w:rsidP="00C0154C">
      <w:pPr>
        <w:tabs>
          <w:tab w:val="left" w:pos="9180"/>
          <w:tab w:val="left" w:pos="9360"/>
          <w:tab w:val="left" w:pos="9540"/>
        </w:tabs>
        <w:spacing w:line="360" w:lineRule="auto"/>
        <w:ind w:left="-360"/>
        <w:jc w:val="both"/>
        <w:rPr>
          <w:shadow w:val="0"/>
          <w:szCs w:val="18"/>
        </w:rPr>
      </w:pPr>
      <w:r w:rsidRPr="00587C5C">
        <w:rPr>
          <w:shadow w:val="0"/>
          <w:szCs w:val="18"/>
        </w:rPr>
        <w:t>4.3. Емисии на вредни и опасни вещества в отпадъчните води</w:t>
      </w:r>
      <w:r w:rsidR="0085355A" w:rsidRPr="00587C5C">
        <w:rPr>
          <w:shadow w:val="0"/>
          <w:szCs w:val="18"/>
        </w:rPr>
        <w:t>........................</w:t>
      </w:r>
      <w:r w:rsidR="00840267" w:rsidRPr="00587C5C">
        <w:rPr>
          <w:shadow w:val="0"/>
          <w:szCs w:val="18"/>
        </w:rPr>
        <w:t>.</w:t>
      </w:r>
      <w:r w:rsidR="00701BF2" w:rsidRPr="00587C5C">
        <w:rPr>
          <w:shadow w:val="0"/>
          <w:szCs w:val="18"/>
        </w:rPr>
        <w:t xml:space="preserve">.............................. </w:t>
      </w:r>
      <w:r w:rsidR="000C47F0">
        <w:rPr>
          <w:shadow w:val="0"/>
          <w:szCs w:val="18"/>
        </w:rPr>
        <w:t>22</w:t>
      </w:r>
    </w:p>
    <w:p w:rsidR="00C435FB" w:rsidRPr="00587C5C" w:rsidRDefault="00C435FB" w:rsidP="00C0154C">
      <w:pPr>
        <w:tabs>
          <w:tab w:val="left" w:pos="9360"/>
          <w:tab w:val="left" w:pos="9540"/>
        </w:tabs>
        <w:spacing w:line="360" w:lineRule="auto"/>
        <w:ind w:left="-360"/>
        <w:jc w:val="both"/>
        <w:rPr>
          <w:shadow w:val="0"/>
          <w:szCs w:val="18"/>
        </w:rPr>
      </w:pPr>
      <w:r w:rsidRPr="00587C5C">
        <w:rPr>
          <w:shadow w:val="0"/>
          <w:szCs w:val="18"/>
        </w:rPr>
        <w:t>4.4. Управление на отпадъците</w:t>
      </w:r>
      <w:r w:rsidR="0085355A" w:rsidRPr="00587C5C">
        <w:rPr>
          <w:shadow w:val="0"/>
          <w:szCs w:val="18"/>
        </w:rPr>
        <w:t>............................................................................</w:t>
      </w:r>
      <w:r w:rsidR="00840267" w:rsidRPr="00587C5C">
        <w:rPr>
          <w:shadow w:val="0"/>
          <w:szCs w:val="18"/>
        </w:rPr>
        <w:t>..</w:t>
      </w:r>
      <w:r w:rsidR="00701BF2" w:rsidRPr="00587C5C">
        <w:rPr>
          <w:shadow w:val="0"/>
          <w:szCs w:val="18"/>
        </w:rPr>
        <w:t>..</w:t>
      </w:r>
      <w:r w:rsidR="000C47F0">
        <w:rPr>
          <w:shadow w:val="0"/>
          <w:szCs w:val="18"/>
        </w:rPr>
        <w:t>........................... 28</w:t>
      </w:r>
    </w:p>
    <w:p w:rsidR="00C435FB" w:rsidRPr="00587C5C" w:rsidRDefault="00C435FB" w:rsidP="00C0154C">
      <w:pPr>
        <w:spacing w:line="360" w:lineRule="auto"/>
        <w:ind w:left="-360"/>
        <w:jc w:val="both"/>
        <w:rPr>
          <w:shadow w:val="0"/>
          <w:szCs w:val="18"/>
        </w:rPr>
      </w:pPr>
      <w:r w:rsidRPr="00587C5C">
        <w:rPr>
          <w:shadow w:val="0"/>
          <w:szCs w:val="18"/>
        </w:rPr>
        <w:t>4.5. Шум</w:t>
      </w:r>
      <w:r w:rsidR="0085355A" w:rsidRPr="00587C5C">
        <w:rPr>
          <w:shadow w:val="0"/>
          <w:szCs w:val="18"/>
        </w:rPr>
        <w:t>.................................................................................................................................................</w:t>
      </w:r>
      <w:r w:rsidR="00701BF2" w:rsidRPr="00587C5C">
        <w:rPr>
          <w:shadow w:val="0"/>
          <w:szCs w:val="18"/>
        </w:rPr>
        <w:t xml:space="preserve"> 2</w:t>
      </w:r>
      <w:r w:rsidR="0049236F">
        <w:rPr>
          <w:shadow w:val="0"/>
          <w:szCs w:val="18"/>
        </w:rPr>
        <w:t>8</w:t>
      </w:r>
    </w:p>
    <w:p w:rsidR="00C435FB" w:rsidRPr="00587C5C" w:rsidRDefault="00C435FB" w:rsidP="00C0154C">
      <w:pPr>
        <w:pStyle w:val="a9"/>
        <w:ind w:left="-360"/>
        <w:rPr>
          <w:lang w:val="bg-BG"/>
        </w:rPr>
      </w:pPr>
      <w:r w:rsidRPr="00587C5C">
        <w:rPr>
          <w:lang w:val="bg-BG"/>
        </w:rPr>
        <w:t>4.6. Опазване на почвата и подземните води от замърсяване</w:t>
      </w:r>
      <w:r w:rsidR="00C86D02" w:rsidRPr="00587C5C">
        <w:rPr>
          <w:lang w:val="bg-BG"/>
        </w:rPr>
        <w:t>..........................................................</w:t>
      </w:r>
      <w:r w:rsidR="00701BF2" w:rsidRPr="00587C5C">
        <w:rPr>
          <w:lang w:val="bg-BG"/>
        </w:rPr>
        <w:t xml:space="preserve"> 2</w:t>
      </w:r>
      <w:r w:rsidR="0049236F">
        <w:rPr>
          <w:lang w:val="bg-BG"/>
        </w:rPr>
        <w:t>8</w:t>
      </w:r>
    </w:p>
    <w:p w:rsidR="00651EFF" w:rsidRPr="00587C5C" w:rsidRDefault="00C435FB" w:rsidP="00C0154C">
      <w:pPr>
        <w:pStyle w:val="a9"/>
        <w:ind w:left="-360"/>
        <w:outlineLvl w:val="0"/>
        <w:rPr>
          <w:rStyle w:val="a8"/>
          <w:b/>
          <w:bCs/>
          <w:color w:val="auto"/>
          <w:u w:val="none"/>
          <w:lang w:val="bg-BG"/>
        </w:rPr>
      </w:pPr>
      <w:r w:rsidRPr="00587C5C">
        <w:rPr>
          <w:rStyle w:val="a8"/>
          <w:b/>
          <w:bCs/>
          <w:color w:val="auto"/>
          <w:u w:val="none"/>
          <w:lang w:val="bg-BG"/>
        </w:rPr>
        <w:t>5. Доклад по Инвестиционна програма за привеж</w:t>
      </w:r>
      <w:r w:rsidR="00651EFF" w:rsidRPr="00587C5C">
        <w:rPr>
          <w:rStyle w:val="a8"/>
          <w:b/>
          <w:bCs/>
          <w:color w:val="auto"/>
          <w:u w:val="none"/>
          <w:lang w:val="bg-BG"/>
        </w:rPr>
        <w:t>дане в съответствие</w:t>
      </w:r>
    </w:p>
    <w:p w:rsidR="00C435FB" w:rsidRPr="00587C5C" w:rsidRDefault="00651EFF" w:rsidP="00C0154C">
      <w:pPr>
        <w:pStyle w:val="a9"/>
        <w:tabs>
          <w:tab w:val="left" w:pos="9360"/>
          <w:tab w:val="left" w:pos="9540"/>
        </w:tabs>
        <w:ind w:left="-360"/>
        <w:rPr>
          <w:lang w:val="bg-BG"/>
        </w:rPr>
      </w:pPr>
      <w:r w:rsidRPr="00587C5C">
        <w:rPr>
          <w:rStyle w:val="a8"/>
          <w:b/>
          <w:bCs/>
          <w:color w:val="auto"/>
          <w:u w:val="none"/>
          <w:lang w:val="bg-BG"/>
        </w:rPr>
        <w:t xml:space="preserve">с условията  </w:t>
      </w:r>
      <w:r w:rsidR="00C435FB" w:rsidRPr="00587C5C">
        <w:rPr>
          <w:rStyle w:val="a8"/>
          <w:b/>
          <w:bCs/>
          <w:color w:val="auto"/>
          <w:u w:val="none"/>
          <w:lang w:val="bg-BG"/>
        </w:rPr>
        <w:t>на КР (ИППСУКР)</w:t>
      </w:r>
      <w:r w:rsidRPr="00587C5C">
        <w:rPr>
          <w:rStyle w:val="a8"/>
          <w:b/>
          <w:bCs/>
          <w:color w:val="auto"/>
          <w:u w:val="none"/>
          <w:lang w:val="bg-BG"/>
        </w:rPr>
        <w:t>...............................................</w:t>
      </w:r>
      <w:r w:rsidR="00840267" w:rsidRPr="00587C5C">
        <w:rPr>
          <w:rStyle w:val="a8"/>
          <w:b/>
          <w:bCs/>
          <w:color w:val="auto"/>
          <w:u w:val="none"/>
          <w:lang w:val="bg-BG"/>
        </w:rPr>
        <w:t>................................</w:t>
      </w:r>
      <w:r w:rsidR="00E60DD7" w:rsidRPr="00587C5C">
        <w:rPr>
          <w:rStyle w:val="a8"/>
          <w:b/>
          <w:bCs/>
          <w:color w:val="auto"/>
          <w:u w:val="none"/>
          <w:lang w:val="bg-BG"/>
        </w:rPr>
        <w:t>.......................</w:t>
      </w:r>
      <w:r w:rsidR="00701BF2" w:rsidRPr="00587C5C">
        <w:rPr>
          <w:rStyle w:val="a8"/>
          <w:b/>
          <w:bCs/>
          <w:color w:val="auto"/>
          <w:u w:val="none"/>
          <w:lang w:val="bg-BG"/>
        </w:rPr>
        <w:t xml:space="preserve"> 2</w:t>
      </w:r>
      <w:r w:rsidR="0049236F">
        <w:rPr>
          <w:rStyle w:val="a8"/>
          <w:b/>
          <w:bCs/>
          <w:color w:val="auto"/>
          <w:u w:val="none"/>
          <w:lang w:val="bg-BG"/>
        </w:rPr>
        <w:t>8</w:t>
      </w:r>
    </w:p>
    <w:p w:rsidR="00C435FB" w:rsidRPr="00587C5C" w:rsidRDefault="00C435FB" w:rsidP="00C0154C">
      <w:pPr>
        <w:tabs>
          <w:tab w:val="left" w:pos="9540"/>
        </w:tabs>
        <w:spacing w:line="360" w:lineRule="auto"/>
        <w:ind w:left="-360"/>
        <w:jc w:val="both"/>
        <w:outlineLvl w:val="0"/>
        <w:rPr>
          <w:shadow w:val="0"/>
        </w:rPr>
      </w:pPr>
      <w:r w:rsidRPr="00587C5C">
        <w:rPr>
          <w:b/>
          <w:shadow w:val="0"/>
        </w:rPr>
        <w:t>6. Прекратяване работата на инсталации или части от тях</w:t>
      </w:r>
      <w:r w:rsidR="00C86D02" w:rsidRPr="00587C5C">
        <w:rPr>
          <w:b/>
          <w:shadow w:val="0"/>
        </w:rPr>
        <w:t>...............................</w:t>
      </w:r>
      <w:r w:rsidR="00E60DD7" w:rsidRPr="00587C5C">
        <w:rPr>
          <w:b/>
          <w:shadow w:val="0"/>
        </w:rPr>
        <w:t>.......................</w:t>
      </w:r>
      <w:r w:rsidR="00B869A2">
        <w:rPr>
          <w:b/>
          <w:shadow w:val="0"/>
        </w:rPr>
        <w:t>.</w:t>
      </w:r>
      <w:r w:rsidR="00701BF2" w:rsidRPr="00587C5C">
        <w:rPr>
          <w:b/>
          <w:shadow w:val="0"/>
        </w:rPr>
        <w:t xml:space="preserve"> 2</w:t>
      </w:r>
      <w:r w:rsidR="0049236F">
        <w:rPr>
          <w:b/>
          <w:shadow w:val="0"/>
        </w:rPr>
        <w:t>8</w:t>
      </w:r>
    </w:p>
    <w:p w:rsidR="00C435FB" w:rsidRPr="00587C5C" w:rsidRDefault="00C435FB" w:rsidP="00C0154C">
      <w:pPr>
        <w:spacing w:line="360" w:lineRule="auto"/>
        <w:ind w:left="-360"/>
        <w:jc w:val="both"/>
        <w:outlineLvl w:val="0"/>
        <w:rPr>
          <w:shadow w:val="0"/>
        </w:rPr>
      </w:pPr>
      <w:r w:rsidRPr="00587C5C">
        <w:rPr>
          <w:b/>
          <w:shadow w:val="0"/>
        </w:rPr>
        <w:t>7. Свързани с околната среда аварии, оплаквания и възражения</w:t>
      </w:r>
      <w:r w:rsidR="00C86D02" w:rsidRPr="00587C5C">
        <w:rPr>
          <w:b/>
          <w:shadow w:val="0"/>
        </w:rPr>
        <w:t>....................</w:t>
      </w:r>
      <w:r w:rsidR="00E60DD7" w:rsidRPr="00587C5C">
        <w:rPr>
          <w:b/>
          <w:shadow w:val="0"/>
        </w:rPr>
        <w:t>.......................</w:t>
      </w:r>
      <w:r w:rsidR="00701BF2" w:rsidRPr="00587C5C">
        <w:rPr>
          <w:b/>
          <w:shadow w:val="0"/>
        </w:rPr>
        <w:t xml:space="preserve"> 2</w:t>
      </w:r>
      <w:r w:rsidR="00EA4CFE">
        <w:rPr>
          <w:b/>
          <w:shadow w:val="0"/>
        </w:rPr>
        <w:t>9</w:t>
      </w:r>
    </w:p>
    <w:p w:rsidR="00C435FB" w:rsidRPr="00587C5C" w:rsidRDefault="00C435FB" w:rsidP="00C0154C">
      <w:pPr>
        <w:tabs>
          <w:tab w:val="left" w:pos="9360"/>
          <w:tab w:val="left" w:pos="9540"/>
        </w:tabs>
        <w:spacing w:line="360" w:lineRule="auto"/>
        <w:ind w:left="-360"/>
        <w:jc w:val="both"/>
        <w:rPr>
          <w:shadow w:val="0"/>
          <w:szCs w:val="18"/>
        </w:rPr>
      </w:pPr>
      <w:r w:rsidRPr="00587C5C">
        <w:rPr>
          <w:shadow w:val="0"/>
          <w:szCs w:val="18"/>
        </w:rPr>
        <w:t>7.1. Аварии</w:t>
      </w:r>
      <w:r w:rsidR="00C86D02" w:rsidRPr="00587C5C">
        <w:rPr>
          <w:shadow w:val="0"/>
          <w:szCs w:val="18"/>
        </w:rPr>
        <w:t>............................................................................................................................................</w:t>
      </w:r>
      <w:r w:rsidR="00EA4CFE">
        <w:rPr>
          <w:shadow w:val="0"/>
          <w:szCs w:val="18"/>
        </w:rPr>
        <w:t xml:space="preserve"> 29</w:t>
      </w:r>
    </w:p>
    <w:p w:rsidR="00933643" w:rsidRPr="00587C5C" w:rsidRDefault="00C435FB" w:rsidP="00C0154C">
      <w:pPr>
        <w:spacing w:line="360" w:lineRule="auto"/>
        <w:ind w:left="-360"/>
        <w:jc w:val="both"/>
        <w:rPr>
          <w:shadow w:val="0"/>
          <w:szCs w:val="18"/>
        </w:rPr>
      </w:pPr>
      <w:r w:rsidRPr="00587C5C">
        <w:rPr>
          <w:shadow w:val="0"/>
          <w:szCs w:val="18"/>
        </w:rPr>
        <w:t xml:space="preserve">7.2. </w:t>
      </w:r>
      <w:r w:rsidRPr="00587C5C">
        <w:rPr>
          <w:shadow w:val="0"/>
        </w:rPr>
        <w:t>Оплаквания или възражения</w:t>
      </w:r>
      <w:r w:rsidRPr="00587C5C">
        <w:rPr>
          <w:shadow w:val="0"/>
          <w:szCs w:val="18"/>
        </w:rPr>
        <w:t>,</w:t>
      </w:r>
      <w:r w:rsidR="00933643" w:rsidRPr="00587C5C">
        <w:rPr>
          <w:shadow w:val="0"/>
          <w:szCs w:val="18"/>
        </w:rPr>
        <w:t xml:space="preserve"> </w:t>
      </w:r>
      <w:r w:rsidRPr="00587C5C">
        <w:rPr>
          <w:shadow w:val="0"/>
          <w:szCs w:val="18"/>
        </w:rPr>
        <w:t>свързани с дейността на инсталацията,</w:t>
      </w:r>
      <w:r w:rsidR="00933643" w:rsidRPr="00587C5C">
        <w:rPr>
          <w:shadow w:val="0"/>
          <w:szCs w:val="18"/>
        </w:rPr>
        <w:t xml:space="preserve"> </w:t>
      </w:r>
      <w:r w:rsidRPr="00587C5C">
        <w:rPr>
          <w:shadow w:val="0"/>
          <w:szCs w:val="18"/>
        </w:rPr>
        <w:t>за която е издаден</w:t>
      </w:r>
      <w:r w:rsidR="00C86D02" w:rsidRPr="00587C5C">
        <w:rPr>
          <w:shadow w:val="0"/>
          <w:szCs w:val="18"/>
        </w:rPr>
        <w:t>о</w:t>
      </w:r>
      <w:r w:rsidRPr="00587C5C">
        <w:rPr>
          <w:shadow w:val="0"/>
          <w:szCs w:val="18"/>
        </w:rPr>
        <w:t xml:space="preserve"> </w:t>
      </w:r>
    </w:p>
    <w:p w:rsidR="00C435FB" w:rsidRPr="00587C5C" w:rsidRDefault="00C435FB" w:rsidP="00C0154C">
      <w:pPr>
        <w:tabs>
          <w:tab w:val="left" w:pos="9540"/>
        </w:tabs>
        <w:spacing w:line="360" w:lineRule="auto"/>
        <w:ind w:left="-360"/>
        <w:jc w:val="both"/>
        <w:rPr>
          <w:shadow w:val="0"/>
          <w:szCs w:val="18"/>
        </w:rPr>
      </w:pPr>
      <w:r w:rsidRPr="00587C5C">
        <w:rPr>
          <w:shadow w:val="0"/>
          <w:szCs w:val="18"/>
        </w:rPr>
        <w:t>КР</w:t>
      </w:r>
      <w:r w:rsidR="00C86D02" w:rsidRPr="00587C5C">
        <w:rPr>
          <w:shadow w:val="0"/>
          <w:szCs w:val="18"/>
        </w:rPr>
        <w:t>.</w:t>
      </w:r>
      <w:r w:rsidR="00933643" w:rsidRPr="00587C5C">
        <w:rPr>
          <w:shadow w:val="0"/>
          <w:szCs w:val="18"/>
        </w:rPr>
        <w:t>.........................................................................................................................................................</w:t>
      </w:r>
      <w:r w:rsidR="00EA4CFE">
        <w:rPr>
          <w:shadow w:val="0"/>
          <w:szCs w:val="18"/>
        </w:rPr>
        <w:t>. 29</w:t>
      </w:r>
    </w:p>
    <w:p w:rsidR="00C435FB" w:rsidRPr="00587C5C" w:rsidRDefault="00C435FB" w:rsidP="00C0154C">
      <w:pPr>
        <w:tabs>
          <w:tab w:val="left" w:pos="9360"/>
          <w:tab w:val="left" w:pos="9540"/>
        </w:tabs>
        <w:spacing w:line="360" w:lineRule="auto"/>
        <w:ind w:left="-360"/>
        <w:jc w:val="both"/>
        <w:outlineLvl w:val="0"/>
        <w:rPr>
          <w:shadow w:val="0"/>
        </w:rPr>
      </w:pPr>
      <w:r w:rsidRPr="00587C5C">
        <w:rPr>
          <w:b/>
          <w:shadow w:val="0"/>
        </w:rPr>
        <w:t>8. Подписване на годишния доклад</w:t>
      </w:r>
      <w:r w:rsidR="00C86D02" w:rsidRPr="00587C5C">
        <w:rPr>
          <w:b/>
          <w:shadow w:val="0"/>
        </w:rPr>
        <w:t>........................................................................</w:t>
      </w:r>
      <w:r w:rsidR="00E60DD7" w:rsidRPr="00587C5C">
        <w:rPr>
          <w:b/>
          <w:shadow w:val="0"/>
        </w:rPr>
        <w:t>.......................</w:t>
      </w:r>
      <w:r w:rsidR="00C86D02" w:rsidRPr="00587C5C">
        <w:rPr>
          <w:b/>
          <w:shadow w:val="0"/>
        </w:rPr>
        <w:t>.</w:t>
      </w:r>
      <w:r w:rsidR="00840267" w:rsidRPr="00587C5C">
        <w:rPr>
          <w:b/>
          <w:shadow w:val="0"/>
        </w:rPr>
        <w:t xml:space="preserve"> </w:t>
      </w:r>
      <w:r w:rsidR="00EA4CFE">
        <w:rPr>
          <w:b/>
          <w:shadow w:val="0"/>
        </w:rPr>
        <w:t>30</w:t>
      </w:r>
    </w:p>
    <w:p w:rsidR="00C86D02" w:rsidRPr="00587C5C" w:rsidRDefault="00C435FB" w:rsidP="00C0154C">
      <w:pPr>
        <w:spacing w:line="360" w:lineRule="auto"/>
        <w:ind w:left="-360"/>
        <w:jc w:val="both"/>
        <w:rPr>
          <w:shadow w:val="0"/>
        </w:rPr>
      </w:pPr>
      <w:r w:rsidRPr="00587C5C">
        <w:rPr>
          <w:shadow w:val="0"/>
        </w:rPr>
        <w:t>Декларация</w:t>
      </w:r>
      <w:r w:rsidR="00C86D02" w:rsidRPr="00587C5C">
        <w:rPr>
          <w:shadow w:val="0"/>
        </w:rPr>
        <w:t>............................................................................................................................................</w:t>
      </w:r>
      <w:r w:rsidR="00EA4CFE">
        <w:rPr>
          <w:shadow w:val="0"/>
        </w:rPr>
        <w:t xml:space="preserve"> 30</w:t>
      </w:r>
    </w:p>
    <w:p w:rsidR="00C435FB" w:rsidRPr="00E26FAE" w:rsidRDefault="00C86D02" w:rsidP="00C0154C">
      <w:pPr>
        <w:tabs>
          <w:tab w:val="left" w:pos="9360"/>
          <w:tab w:val="left" w:pos="9540"/>
        </w:tabs>
        <w:spacing w:line="360" w:lineRule="auto"/>
        <w:ind w:left="-360"/>
        <w:jc w:val="both"/>
        <w:outlineLvl w:val="0"/>
        <w:rPr>
          <w:shadow w:val="0"/>
          <w:lang w:val="ru-RU"/>
        </w:rPr>
      </w:pPr>
      <w:r w:rsidRPr="00587C5C">
        <w:rPr>
          <w:rStyle w:val="a8"/>
          <w:b/>
          <w:bCs w:val="0"/>
          <w:i/>
          <w:shadow w:val="0"/>
          <w:color w:val="auto"/>
          <w:u w:val="none"/>
        </w:rPr>
        <w:t>Приложение 1</w:t>
      </w:r>
      <w:r w:rsidR="00C26E0F" w:rsidRPr="00587C5C">
        <w:rPr>
          <w:b/>
          <w:bCs w:val="0"/>
          <w:i/>
          <w:shadow w:val="0"/>
        </w:rPr>
        <w:t xml:space="preserve"> :</w:t>
      </w:r>
      <w:r w:rsidR="00C26E0F" w:rsidRPr="00587C5C">
        <w:rPr>
          <w:bCs w:val="0"/>
          <w:shadow w:val="0"/>
        </w:rPr>
        <w:t xml:space="preserve"> Таблици 1 – 10</w:t>
      </w:r>
      <w:r w:rsidR="00C26E0F" w:rsidRPr="00587C5C">
        <w:rPr>
          <w:b/>
          <w:bCs w:val="0"/>
          <w:shadow w:val="0"/>
        </w:rPr>
        <w:t>..............................................................................................</w:t>
      </w:r>
      <w:r w:rsidR="00177F5D" w:rsidRPr="00587C5C">
        <w:rPr>
          <w:b/>
          <w:bCs w:val="0"/>
          <w:shadow w:val="0"/>
        </w:rPr>
        <w:t>......</w:t>
      </w:r>
      <w:r w:rsidR="00E60DD7" w:rsidRPr="00587C5C">
        <w:rPr>
          <w:b/>
          <w:bCs w:val="0"/>
          <w:shadow w:val="0"/>
        </w:rPr>
        <w:t>.....</w:t>
      </w:r>
      <w:r w:rsidR="00840267" w:rsidRPr="00587C5C">
        <w:rPr>
          <w:b/>
          <w:bCs w:val="0"/>
          <w:shadow w:val="0"/>
        </w:rPr>
        <w:t xml:space="preserve"> </w:t>
      </w:r>
      <w:r w:rsidR="00EA4CFE">
        <w:rPr>
          <w:b/>
          <w:bCs w:val="0"/>
          <w:shadow w:val="0"/>
          <w:lang w:val="ru-RU"/>
        </w:rPr>
        <w:t>31</w:t>
      </w:r>
    </w:p>
    <w:p w:rsidR="00E60DD7" w:rsidRPr="00587C5C" w:rsidRDefault="00E60DD7" w:rsidP="00B869A2">
      <w:pPr>
        <w:pStyle w:val="a9"/>
        <w:tabs>
          <w:tab w:val="left" w:pos="9360"/>
          <w:tab w:val="left" w:pos="9540"/>
        </w:tabs>
        <w:rPr>
          <w:bCs/>
          <w:iCs/>
          <w:shadow/>
          <w:color w:val="000000"/>
        </w:rPr>
      </w:pPr>
    </w:p>
    <w:p w:rsidR="0001088E" w:rsidRPr="00587C5C" w:rsidRDefault="0001088E" w:rsidP="00C0154C">
      <w:pPr>
        <w:pStyle w:val="a9"/>
        <w:ind w:left="-360"/>
        <w:rPr>
          <w:color w:val="000000"/>
          <w:lang w:val="bg-BG"/>
        </w:rPr>
      </w:pPr>
    </w:p>
    <w:p w:rsidR="0088225E" w:rsidRPr="008F5140" w:rsidRDefault="0088225E" w:rsidP="00C0154C">
      <w:pPr>
        <w:jc w:val="both"/>
        <w:rPr>
          <w:shadow w:val="0"/>
        </w:rPr>
      </w:pPr>
    </w:p>
    <w:p w:rsidR="0088225E" w:rsidRPr="005B597A" w:rsidRDefault="0088225E" w:rsidP="00C0154C">
      <w:pPr>
        <w:jc w:val="both"/>
        <w:rPr>
          <w:shadow w:val="0"/>
          <w:lang w:val="ru-RU"/>
        </w:rPr>
      </w:pPr>
    </w:p>
    <w:p w:rsidR="00CF470F" w:rsidRPr="008F5140" w:rsidRDefault="00CF470F" w:rsidP="00C0154C">
      <w:pPr>
        <w:jc w:val="both"/>
        <w:rPr>
          <w:shadow w:val="0"/>
        </w:rPr>
      </w:pPr>
    </w:p>
    <w:p w:rsidR="00CF470F" w:rsidRDefault="00CF470F" w:rsidP="00C0154C">
      <w:pPr>
        <w:jc w:val="both"/>
        <w:rPr>
          <w:shadow w:val="0"/>
          <w:sz w:val="36"/>
          <w:szCs w:val="36"/>
        </w:rPr>
      </w:pPr>
    </w:p>
    <w:p w:rsidR="00CF470F" w:rsidRDefault="00CF470F" w:rsidP="00C0154C">
      <w:pPr>
        <w:jc w:val="both"/>
        <w:rPr>
          <w:shadow w:val="0"/>
          <w:sz w:val="36"/>
          <w:szCs w:val="36"/>
        </w:rPr>
      </w:pPr>
    </w:p>
    <w:p w:rsidR="00CF470F" w:rsidRPr="001F721C" w:rsidRDefault="00CF470F" w:rsidP="00C0154C">
      <w:pPr>
        <w:jc w:val="both"/>
        <w:rPr>
          <w:shadow w:val="0"/>
          <w:sz w:val="36"/>
          <w:szCs w:val="36"/>
          <w:lang w:val="ru-RU"/>
        </w:rPr>
      </w:pPr>
    </w:p>
    <w:p w:rsidR="00BE025B" w:rsidRDefault="00BE025B" w:rsidP="00C0154C">
      <w:pPr>
        <w:jc w:val="both"/>
        <w:rPr>
          <w:shadow w:val="0"/>
          <w:sz w:val="36"/>
          <w:szCs w:val="36"/>
        </w:rPr>
      </w:pPr>
    </w:p>
    <w:p w:rsidR="00341D0A" w:rsidRDefault="00A37CCD" w:rsidP="00341D0A">
      <w:pPr>
        <w:rPr>
          <w:rStyle w:val="a8"/>
          <w:b/>
          <w:iCs w:val="0"/>
          <w:shadow w:val="0"/>
          <w:color w:val="auto"/>
          <w:sz w:val="28"/>
          <w:u w:val="none"/>
          <w:lang w:val="ru-RU"/>
        </w:rPr>
      </w:pPr>
      <w:r>
        <w:rPr>
          <w:rStyle w:val="a8"/>
          <w:b/>
          <w:iCs w:val="0"/>
          <w:shadow w:val="0"/>
          <w:color w:val="auto"/>
          <w:sz w:val="28"/>
          <w:u w:val="none"/>
          <w:lang w:val="ru-RU"/>
        </w:rPr>
        <w:t xml:space="preserve">     </w:t>
      </w:r>
    </w:p>
    <w:p w:rsidR="00A37CCD" w:rsidRDefault="00A37CCD" w:rsidP="00341D0A">
      <w:pPr>
        <w:rPr>
          <w:rStyle w:val="a8"/>
          <w:b/>
          <w:iCs w:val="0"/>
          <w:shadow w:val="0"/>
          <w:color w:val="auto"/>
          <w:sz w:val="28"/>
          <w:u w:val="none"/>
          <w:lang w:val="ru-RU"/>
        </w:rPr>
      </w:pPr>
    </w:p>
    <w:p w:rsidR="00796E4A" w:rsidRPr="00A37CCD" w:rsidRDefault="00796E4A" w:rsidP="00796E4A">
      <w:pPr>
        <w:autoSpaceDE w:val="0"/>
        <w:autoSpaceDN w:val="0"/>
        <w:adjustRightInd w:val="0"/>
        <w:jc w:val="both"/>
        <w:rPr>
          <w:bCs w:val="0"/>
          <w:iCs w:val="0"/>
          <w:shadow w:val="0"/>
        </w:rPr>
      </w:pPr>
      <w:r>
        <w:rPr>
          <w:bCs w:val="0"/>
          <w:iCs w:val="0"/>
          <w:shadow w:val="0"/>
          <w:lang w:val="ru-RU"/>
        </w:rPr>
        <w:t xml:space="preserve">    </w:t>
      </w:r>
    </w:p>
    <w:p w:rsidR="00963680" w:rsidRDefault="00963680" w:rsidP="00796E4A">
      <w:pPr>
        <w:spacing w:line="360" w:lineRule="auto"/>
        <w:ind w:left="-720" w:firstLine="720"/>
        <w:jc w:val="both"/>
        <w:rPr>
          <w:b/>
          <w:bCs w:val="0"/>
          <w:shadow w:val="0"/>
          <w:lang w:val="ru-RU"/>
        </w:rPr>
      </w:pPr>
    </w:p>
    <w:p w:rsidR="00963680" w:rsidRDefault="00963680" w:rsidP="00796E4A">
      <w:pPr>
        <w:spacing w:line="360" w:lineRule="auto"/>
        <w:ind w:left="-720" w:firstLine="720"/>
        <w:jc w:val="both"/>
        <w:rPr>
          <w:b/>
          <w:bCs w:val="0"/>
          <w:shadow w:val="0"/>
          <w:lang w:val="ru-RU"/>
        </w:rPr>
      </w:pPr>
    </w:p>
    <w:p w:rsidR="00963680" w:rsidRDefault="00963680" w:rsidP="00796E4A">
      <w:pPr>
        <w:spacing w:line="360" w:lineRule="auto"/>
        <w:ind w:left="-720" w:firstLine="720"/>
        <w:jc w:val="both"/>
        <w:rPr>
          <w:b/>
          <w:bCs w:val="0"/>
          <w:shadow w:val="0"/>
          <w:lang w:val="ru-RU"/>
        </w:rPr>
      </w:pPr>
    </w:p>
    <w:p w:rsidR="00963680" w:rsidRDefault="00963680" w:rsidP="00796E4A">
      <w:pPr>
        <w:spacing w:line="360" w:lineRule="auto"/>
        <w:ind w:left="-720" w:firstLine="720"/>
        <w:jc w:val="both"/>
        <w:rPr>
          <w:b/>
          <w:bCs w:val="0"/>
          <w:shadow w:val="0"/>
          <w:lang w:val="ru-RU"/>
        </w:rPr>
      </w:pPr>
    </w:p>
    <w:p w:rsidR="00963680" w:rsidRDefault="00963680" w:rsidP="00796E4A">
      <w:pPr>
        <w:spacing w:line="360" w:lineRule="auto"/>
        <w:ind w:left="-720" w:firstLine="720"/>
        <w:jc w:val="both"/>
        <w:rPr>
          <w:b/>
          <w:bCs w:val="0"/>
          <w:shadow w:val="0"/>
          <w:lang w:val="ru-RU"/>
        </w:rPr>
      </w:pPr>
    </w:p>
    <w:p w:rsidR="00963680" w:rsidRDefault="00963680" w:rsidP="00796E4A">
      <w:pPr>
        <w:spacing w:line="360" w:lineRule="auto"/>
        <w:ind w:left="-720" w:firstLine="720"/>
        <w:jc w:val="both"/>
        <w:rPr>
          <w:b/>
          <w:bCs w:val="0"/>
          <w:shadow w:val="0"/>
          <w:lang w:val="ru-RU"/>
        </w:rPr>
      </w:pPr>
    </w:p>
    <w:p w:rsidR="00796E4A" w:rsidRPr="00710ADF" w:rsidRDefault="001C12AD" w:rsidP="001C12AD">
      <w:pPr>
        <w:spacing w:line="360" w:lineRule="auto"/>
        <w:jc w:val="both"/>
        <w:rPr>
          <w:shadow w:val="0"/>
          <w:lang w:val="ru-RU"/>
        </w:rPr>
      </w:pPr>
      <w:r w:rsidRPr="001C12AD">
        <w:rPr>
          <w:b/>
          <w:bCs w:val="0"/>
          <w:shadow w:val="0"/>
          <w:lang w:val="ru-RU"/>
        </w:rPr>
        <w:t xml:space="preserve">   </w:t>
      </w:r>
      <w:r w:rsidRPr="00A437C7">
        <w:rPr>
          <w:b/>
          <w:bCs w:val="0"/>
          <w:shadow w:val="0"/>
          <w:lang w:val="ru-RU"/>
        </w:rPr>
        <w:t xml:space="preserve"> </w:t>
      </w:r>
      <w:r w:rsidR="00796E4A" w:rsidRPr="00710ADF">
        <w:rPr>
          <w:b/>
          <w:bCs w:val="0"/>
          <w:shadow w:val="0"/>
          <w:lang w:val="ru-RU"/>
        </w:rPr>
        <w:t>“</w:t>
      </w:r>
      <w:r w:rsidR="00796E4A">
        <w:rPr>
          <w:b/>
          <w:bCs w:val="0"/>
          <w:shadow w:val="0"/>
        </w:rPr>
        <w:t>Сам Трейдинг 2008</w:t>
      </w:r>
      <w:r w:rsidR="00796E4A">
        <w:rPr>
          <w:b/>
          <w:bCs w:val="0"/>
          <w:shadow w:val="0"/>
          <w:lang w:val="ru-RU"/>
        </w:rPr>
        <w:t xml:space="preserve"> ” ЕОО</w:t>
      </w:r>
      <w:r w:rsidR="00796E4A" w:rsidRPr="00710ADF">
        <w:rPr>
          <w:b/>
          <w:bCs w:val="0"/>
          <w:shadow w:val="0"/>
          <w:lang w:val="ru-RU"/>
        </w:rPr>
        <w:t>Д</w:t>
      </w:r>
      <w:r w:rsidR="00796E4A" w:rsidRPr="00710ADF">
        <w:rPr>
          <w:shadow w:val="0"/>
        </w:rPr>
        <w:t>,</w:t>
      </w:r>
      <w:r w:rsidR="00796E4A">
        <w:rPr>
          <w:shadow w:val="0"/>
        </w:rPr>
        <w:t xml:space="preserve"> гр. Самоков, община Самоков, област София</w:t>
      </w:r>
      <w:r w:rsidR="00035626">
        <w:rPr>
          <w:shadow w:val="0"/>
        </w:rPr>
        <w:t>,</w:t>
      </w:r>
      <w:r w:rsidR="00796E4A" w:rsidRPr="00710ADF">
        <w:rPr>
          <w:shadow w:val="0"/>
        </w:rPr>
        <w:t xml:space="preserve"> притежава Комплексно разрешително</w:t>
      </w:r>
      <w:r w:rsidR="00796E4A">
        <w:rPr>
          <w:shadow w:val="0"/>
        </w:rPr>
        <w:t xml:space="preserve"> (КР) </w:t>
      </w:r>
      <w:r w:rsidR="00796E4A" w:rsidRPr="00710ADF">
        <w:rPr>
          <w:shadow w:val="0"/>
          <w:lang w:val="ru-RU"/>
        </w:rPr>
        <w:t xml:space="preserve">№ </w:t>
      </w:r>
      <w:r w:rsidR="00595866">
        <w:rPr>
          <w:shadow w:val="0"/>
        </w:rPr>
        <w:t>418-</w:t>
      </w:r>
      <w:r w:rsidR="00796E4A">
        <w:rPr>
          <w:shadow w:val="0"/>
        </w:rPr>
        <w:t>Н0</w:t>
      </w:r>
      <w:r w:rsidR="00595866">
        <w:rPr>
          <w:shadow w:val="0"/>
          <w:lang w:val="ru-RU"/>
        </w:rPr>
        <w:t>/2011</w:t>
      </w:r>
      <w:r w:rsidR="00796E4A" w:rsidRPr="00710ADF">
        <w:rPr>
          <w:shadow w:val="0"/>
          <w:lang w:val="ru-RU"/>
        </w:rPr>
        <w:t xml:space="preserve"> г</w:t>
      </w:r>
      <w:r w:rsidR="00796E4A">
        <w:rPr>
          <w:shadow w:val="0"/>
          <w:lang w:val="ru-RU"/>
        </w:rPr>
        <w:t>.</w:t>
      </w:r>
      <w:r w:rsidR="00796E4A" w:rsidRPr="00710ADF">
        <w:rPr>
          <w:shadow w:val="0"/>
        </w:rPr>
        <w:t xml:space="preserve">, </w:t>
      </w:r>
      <w:r w:rsidR="00796E4A">
        <w:rPr>
          <w:shadow w:val="0"/>
        </w:rPr>
        <w:t xml:space="preserve">издадено </w:t>
      </w:r>
      <w:r w:rsidR="00796E4A" w:rsidRPr="00710ADF">
        <w:rPr>
          <w:shadow w:val="0"/>
        </w:rPr>
        <w:t>с</w:t>
      </w:r>
      <w:r w:rsidR="00796E4A" w:rsidRPr="00710ADF">
        <w:rPr>
          <w:shadow w:val="0"/>
          <w:lang w:val="ru-RU"/>
        </w:rPr>
        <w:t xml:space="preserve"> </w:t>
      </w:r>
      <w:r w:rsidR="00796E4A" w:rsidRPr="00710ADF">
        <w:rPr>
          <w:shadow w:val="0"/>
        </w:rPr>
        <w:t xml:space="preserve">Решение </w:t>
      </w:r>
      <w:r w:rsidR="00796E4A">
        <w:rPr>
          <w:shadow w:val="0"/>
        </w:rPr>
        <w:t>№ 418-Н0-И0-А0/14.09.2011г.</w:t>
      </w:r>
      <w:r w:rsidR="00796E4A" w:rsidRPr="00710ADF">
        <w:rPr>
          <w:shadow w:val="0"/>
        </w:rPr>
        <w:t xml:space="preserve"> на Министъра на околната среда и водите</w:t>
      </w:r>
      <w:r w:rsidR="00796E4A" w:rsidRPr="00710ADF">
        <w:rPr>
          <w:shadow w:val="0"/>
          <w:lang w:val="ru-RU"/>
        </w:rPr>
        <w:t xml:space="preserve">. </w:t>
      </w:r>
    </w:p>
    <w:p w:rsidR="00796E4A" w:rsidRPr="00796E4A" w:rsidRDefault="001C12AD" w:rsidP="001C12AD">
      <w:pPr>
        <w:spacing w:line="360" w:lineRule="auto"/>
        <w:jc w:val="both"/>
        <w:rPr>
          <w:bCs w:val="0"/>
          <w:shadow w:val="0"/>
        </w:rPr>
      </w:pPr>
      <w:r w:rsidRPr="001C12AD">
        <w:rPr>
          <w:shadow w:val="0"/>
          <w:lang w:val="ru-RU"/>
        </w:rPr>
        <w:t xml:space="preserve">     </w:t>
      </w:r>
      <w:r w:rsidR="00796E4A" w:rsidRPr="00796E4A">
        <w:rPr>
          <w:shadow w:val="0"/>
        </w:rPr>
        <w:t xml:space="preserve">Настоящият ГДОС е изготвен в изпълнение на чл.125  т.5 от ЗООС и Условие </w:t>
      </w:r>
      <w:r w:rsidR="00796E4A">
        <w:rPr>
          <w:shadow w:val="0"/>
        </w:rPr>
        <w:t xml:space="preserve">5.10.1. </w:t>
      </w:r>
      <w:r w:rsidR="00796E4A" w:rsidRPr="00796E4A">
        <w:rPr>
          <w:shadow w:val="0"/>
        </w:rPr>
        <w:t xml:space="preserve">от КР, съгласно който </w:t>
      </w:r>
      <w:r w:rsidR="00796E4A" w:rsidRPr="00796E4A">
        <w:rPr>
          <w:b/>
          <w:shadow w:val="0"/>
        </w:rPr>
        <w:t xml:space="preserve">Дружеството </w:t>
      </w:r>
      <w:r w:rsidR="00796E4A" w:rsidRPr="00796E4A">
        <w:rPr>
          <w:shadow w:val="0"/>
        </w:rPr>
        <w:t xml:space="preserve">се задължава да представя ежегодно на </w:t>
      </w:r>
      <w:r w:rsidR="00796E4A">
        <w:rPr>
          <w:shadow w:val="0"/>
        </w:rPr>
        <w:t xml:space="preserve">РИОСВ – София </w:t>
      </w:r>
      <w:r w:rsidR="00796E4A" w:rsidRPr="00796E4A">
        <w:rPr>
          <w:shadow w:val="0"/>
        </w:rPr>
        <w:t>Годишен доклад за изпълнение на дейностите, за които е предоставено КР</w:t>
      </w:r>
      <w:r w:rsidR="00796E4A">
        <w:rPr>
          <w:shadow w:val="0"/>
        </w:rPr>
        <w:t>,</w:t>
      </w:r>
      <w:r w:rsidR="00796E4A" w:rsidRPr="00796E4A">
        <w:rPr>
          <w:shadow w:val="0"/>
        </w:rPr>
        <w:t xml:space="preserve"> в срок до 31 март на съответната година, следваща годината, за която се отнася.</w:t>
      </w:r>
      <w:r w:rsidR="00796E4A" w:rsidRPr="00796E4A">
        <w:rPr>
          <w:bCs w:val="0"/>
          <w:shadow w:val="0"/>
        </w:rPr>
        <w:t xml:space="preserve"> </w:t>
      </w:r>
    </w:p>
    <w:p w:rsidR="00796E4A" w:rsidRPr="00796E4A" w:rsidRDefault="001C12AD" w:rsidP="001C12AD">
      <w:pPr>
        <w:spacing w:line="360" w:lineRule="auto"/>
        <w:jc w:val="both"/>
        <w:rPr>
          <w:bCs w:val="0"/>
          <w:iCs w:val="0"/>
          <w:shadow w:val="0"/>
        </w:rPr>
      </w:pPr>
      <w:r w:rsidRPr="001C12AD">
        <w:rPr>
          <w:bCs w:val="0"/>
          <w:shadow w:val="0"/>
          <w:lang w:val="ru-RU"/>
        </w:rPr>
        <w:t xml:space="preserve">    </w:t>
      </w:r>
      <w:r w:rsidR="00F656D7">
        <w:rPr>
          <w:bCs w:val="0"/>
          <w:shadow w:val="0"/>
        </w:rPr>
        <w:t xml:space="preserve">Докладът обхваща периода </w:t>
      </w:r>
      <w:r w:rsidR="00F656D7" w:rsidRPr="00E92DE7">
        <w:rPr>
          <w:bCs w:val="0"/>
          <w:shadow w:val="0"/>
        </w:rPr>
        <w:t>от 01.01.20</w:t>
      </w:r>
      <w:r w:rsidR="00D2059B">
        <w:rPr>
          <w:bCs w:val="0"/>
          <w:shadow w:val="0"/>
        </w:rPr>
        <w:t>1</w:t>
      </w:r>
      <w:r w:rsidR="00D2059B" w:rsidRPr="005558AE">
        <w:rPr>
          <w:bCs w:val="0"/>
          <w:shadow w:val="0"/>
          <w:lang w:val="ru-RU"/>
        </w:rPr>
        <w:t>2</w:t>
      </w:r>
      <w:r w:rsidR="00796E4A" w:rsidRPr="00E92DE7">
        <w:rPr>
          <w:bCs w:val="0"/>
          <w:shadow w:val="0"/>
        </w:rPr>
        <w:t xml:space="preserve"> г. до 31.1</w:t>
      </w:r>
      <w:r w:rsidR="00F656D7" w:rsidRPr="00E92DE7">
        <w:rPr>
          <w:bCs w:val="0"/>
          <w:shadow w:val="0"/>
        </w:rPr>
        <w:t>2.2012</w:t>
      </w:r>
      <w:r w:rsidR="00796E4A" w:rsidRPr="00E92DE7">
        <w:rPr>
          <w:bCs w:val="0"/>
          <w:shadow w:val="0"/>
        </w:rPr>
        <w:t xml:space="preserve"> г.</w:t>
      </w:r>
      <w:r w:rsidR="00796E4A" w:rsidRPr="00796E4A">
        <w:rPr>
          <w:bCs w:val="0"/>
          <w:shadow w:val="0"/>
        </w:rPr>
        <w:t xml:space="preserve"> и е изготвен съгласно </w:t>
      </w:r>
      <w:r w:rsidR="00796E4A" w:rsidRPr="00796E4A">
        <w:rPr>
          <w:b/>
          <w:bCs w:val="0"/>
          <w:shadow w:val="0"/>
        </w:rPr>
        <w:t>Образец на годишен доклад,</w:t>
      </w:r>
      <w:r w:rsidR="00796E4A" w:rsidRPr="00796E4A">
        <w:rPr>
          <w:bCs w:val="0"/>
          <w:shadow w:val="0"/>
        </w:rPr>
        <w:t xml:space="preserve"> приложен към </w:t>
      </w:r>
      <w:r w:rsidR="00796E4A" w:rsidRPr="00796E4A">
        <w:rPr>
          <w:bCs w:val="0"/>
          <w:i/>
          <w:iCs w:val="0"/>
          <w:shadow w:val="0"/>
        </w:rPr>
        <w:t xml:space="preserve">«Методика за реда и начина за контрол на комплексното разрешително и образец на годишен доклад за изпълнение на дейностите, за които е предоставено комплексно разрешително”  </w:t>
      </w:r>
      <w:r w:rsidR="00796E4A" w:rsidRPr="00796E4A">
        <w:rPr>
          <w:bCs w:val="0"/>
          <w:iCs w:val="0"/>
          <w:shadow w:val="0"/>
        </w:rPr>
        <w:t>(</w:t>
      </w:r>
      <w:r w:rsidR="00796E4A" w:rsidRPr="00796E4A">
        <w:rPr>
          <w:bCs w:val="0"/>
          <w:shadow w:val="0"/>
        </w:rPr>
        <w:t>утвърдена със заповед № РД-806/31.10.2006 г. на Министъра на околната среда и водите</w:t>
      </w:r>
      <w:r w:rsidR="00796E4A" w:rsidRPr="00796E4A">
        <w:rPr>
          <w:bCs w:val="0"/>
          <w:iCs w:val="0"/>
          <w:shadow w:val="0"/>
        </w:rPr>
        <w:t>).</w:t>
      </w:r>
    </w:p>
    <w:p w:rsidR="00796E4A" w:rsidRPr="00796E4A" w:rsidRDefault="001C12AD" w:rsidP="001C12AD">
      <w:pPr>
        <w:spacing w:line="360" w:lineRule="auto"/>
        <w:jc w:val="both"/>
        <w:rPr>
          <w:bCs w:val="0"/>
          <w:shadow w:val="0"/>
        </w:rPr>
      </w:pPr>
      <w:r w:rsidRPr="001C12AD">
        <w:rPr>
          <w:bCs w:val="0"/>
          <w:shadow w:val="0"/>
          <w:lang w:val="ru-RU"/>
        </w:rPr>
        <w:t xml:space="preserve">   </w:t>
      </w:r>
      <w:r w:rsidR="00796E4A" w:rsidRPr="00796E4A">
        <w:rPr>
          <w:bCs w:val="0"/>
          <w:shadow w:val="0"/>
        </w:rPr>
        <w:t>При излагане на информацията е спазена последователността в структурата на цитирания образец.</w:t>
      </w:r>
    </w:p>
    <w:p w:rsidR="00A37CCD" w:rsidRPr="00A37CCD" w:rsidRDefault="00A37CCD" w:rsidP="00796E4A">
      <w:pPr>
        <w:jc w:val="both"/>
        <w:rPr>
          <w:rStyle w:val="a8"/>
          <w:b/>
          <w:iCs w:val="0"/>
          <w:shadow w:val="0"/>
          <w:color w:val="auto"/>
          <w:u w:val="none"/>
          <w:lang w:val="ru-RU"/>
        </w:rPr>
      </w:pPr>
    </w:p>
    <w:p w:rsidR="00A37CCD" w:rsidRDefault="00A37CCD" w:rsidP="00341D0A">
      <w:pPr>
        <w:rPr>
          <w:rStyle w:val="a8"/>
          <w:b/>
          <w:iCs w:val="0"/>
          <w:shadow w:val="0"/>
          <w:color w:val="auto"/>
          <w:sz w:val="28"/>
          <w:u w:val="none"/>
          <w:lang w:val="ru-RU"/>
        </w:rPr>
      </w:pPr>
    </w:p>
    <w:p w:rsidR="00A37CCD" w:rsidRDefault="00A37CCD"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F3671" w:rsidRDefault="009F3671" w:rsidP="00796E4A">
      <w:pPr>
        <w:jc w:val="both"/>
        <w:rPr>
          <w:rStyle w:val="a8"/>
          <w:b/>
          <w:iCs w:val="0"/>
          <w:shadow w:val="0"/>
          <w:color w:val="auto"/>
          <w:sz w:val="28"/>
          <w:u w:val="none"/>
          <w:lang w:val="ru-RU"/>
        </w:rPr>
      </w:pPr>
    </w:p>
    <w:p w:rsidR="00963680" w:rsidRDefault="00963680" w:rsidP="00796E4A">
      <w:pPr>
        <w:jc w:val="both"/>
        <w:rPr>
          <w:rStyle w:val="a8"/>
          <w:b/>
          <w:iCs w:val="0"/>
          <w:shadow w:val="0"/>
          <w:color w:val="auto"/>
          <w:sz w:val="28"/>
          <w:u w:val="none"/>
          <w:lang w:val="ru-RU"/>
        </w:rPr>
      </w:pPr>
    </w:p>
    <w:p w:rsidR="00963680" w:rsidRDefault="00963680" w:rsidP="00796E4A">
      <w:pPr>
        <w:jc w:val="both"/>
        <w:rPr>
          <w:rStyle w:val="a8"/>
          <w:b/>
          <w:iCs w:val="0"/>
          <w:shadow w:val="0"/>
          <w:color w:val="auto"/>
          <w:sz w:val="28"/>
          <w:u w:val="none"/>
          <w:lang w:val="ru-RU"/>
        </w:rPr>
      </w:pPr>
    </w:p>
    <w:p w:rsidR="00963680" w:rsidRDefault="00963680" w:rsidP="00796E4A">
      <w:pPr>
        <w:jc w:val="both"/>
        <w:rPr>
          <w:rStyle w:val="a8"/>
          <w:b/>
          <w:iCs w:val="0"/>
          <w:shadow w:val="0"/>
          <w:color w:val="auto"/>
          <w:sz w:val="28"/>
          <w:u w:val="none"/>
          <w:lang w:val="ru-RU"/>
        </w:rPr>
      </w:pPr>
    </w:p>
    <w:p w:rsidR="00697093" w:rsidRDefault="00697093" w:rsidP="00796E4A">
      <w:pPr>
        <w:jc w:val="both"/>
        <w:rPr>
          <w:rStyle w:val="a8"/>
          <w:b/>
          <w:iCs w:val="0"/>
          <w:shadow w:val="0"/>
          <w:color w:val="auto"/>
          <w:sz w:val="28"/>
          <w:u w:val="none"/>
          <w:lang w:val="ru-RU"/>
        </w:rPr>
      </w:pPr>
    </w:p>
    <w:p w:rsidR="00697093" w:rsidRDefault="00697093" w:rsidP="00796E4A">
      <w:pPr>
        <w:jc w:val="both"/>
        <w:rPr>
          <w:rStyle w:val="a8"/>
          <w:b/>
          <w:iCs w:val="0"/>
          <w:shadow w:val="0"/>
          <w:color w:val="auto"/>
          <w:sz w:val="28"/>
          <w:u w:val="none"/>
          <w:lang w:val="ru-RU"/>
        </w:rPr>
      </w:pPr>
    </w:p>
    <w:p w:rsidR="00963680" w:rsidRDefault="00963680" w:rsidP="00796E4A">
      <w:pPr>
        <w:jc w:val="both"/>
        <w:rPr>
          <w:rStyle w:val="a8"/>
          <w:b/>
          <w:iCs w:val="0"/>
          <w:shadow w:val="0"/>
          <w:color w:val="auto"/>
          <w:sz w:val="28"/>
          <w:u w:val="none"/>
          <w:lang w:val="ru-RU"/>
        </w:rPr>
      </w:pPr>
    </w:p>
    <w:p w:rsidR="00963680" w:rsidRDefault="00963680" w:rsidP="00796E4A">
      <w:pPr>
        <w:jc w:val="both"/>
        <w:rPr>
          <w:rStyle w:val="a8"/>
          <w:b/>
          <w:iCs w:val="0"/>
          <w:shadow w:val="0"/>
          <w:color w:val="auto"/>
          <w:sz w:val="28"/>
          <w:u w:val="none"/>
          <w:lang w:val="ru-RU"/>
        </w:rPr>
      </w:pPr>
    </w:p>
    <w:p w:rsidR="0060448E" w:rsidRPr="0060448E" w:rsidRDefault="0060448E" w:rsidP="0060448E">
      <w:pPr>
        <w:spacing w:line="276" w:lineRule="auto"/>
        <w:rPr>
          <w:rStyle w:val="a8"/>
          <w:b/>
          <w:iCs w:val="0"/>
          <w:shadow w:val="0"/>
          <w:color w:val="auto"/>
          <w:sz w:val="28"/>
          <w:u w:val="none"/>
          <w:lang w:val="ru-RU"/>
        </w:rPr>
      </w:pPr>
    </w:p>
    <w:p w:rsidR="001F6B7D" w:rsidRPr="00587C5C" w:rsidRDefault="00341D0A" w:rsidP="00963680">
      <w:pPr>
        <w:pStyle w:val="af8"/>
        <w:numPr>
          <w:ilvl w:val="0"/>
          <w:numId w:val="23"/>
        </w:numPr>
        <w:spacing w:line="276" w:lineRule="auto"/>
        <w:rPr>
          <w:rStyle w:val="a8"/>
          <w:b/>
          <w:iCs w:val="0"/>
          <w:shadow w:val="0"/>
          <w:color w:val="auto"/>
          <w:sz w:val="28"/>
          <w:u w:val="none"/>
        </w:rPr>
      </w:pPr>
      <w:r w:rsidRPr="00587C5C">
        <w:rPr>
          <w:rStyle w:val="a8"/>
          <w:b/>
          <w:iCs w:val="0"/>
          <w:shadow w:val="0"/>
          <w:color w:val="auto"/>
          <w:sz w:val="28"/>
          <w:u w:val="none"/>
        </w:rPr>
        <w:lastRenderedPageBreak/>
        <w:t>Увод</w:t>
      </w:r>
    </w:p>
    <w:p w:rsidR="00587C5C" w:rsidRPr="00587C5C" w:rsidRDefault="00587C5C" w:rsidP="00963680">
      <w:pPr>
        <w:pStyle w:val="af8"/>
        <w:spacing w:line="276" w:lineRule="auto"/>
        <w:rPr>
          <w:shadow w:val="0"/>
          <w:sz w:val="36"/>
          <w:szCs w:val="36"/>
          <w:lang w:val="en-US"/>
        </w:rPr>
      </w:pPr>
    </w:p>
    <w:p w:rsidR="00341D0A" w:rsidRPr="00587C5C" w:rsidRDefault="00341D0A" w:rsidP="00963680">
      <w:pPr>
        <w:pStyle w:val="ac"/>
        <w:tabs>
          <w:tab w:val="left" w:pos="360"/>
          <w:tab w:val="left" w:pos="540"/>
          <w:tab w:val="left" w:pos="720"/>
        </w:tabs>
        <w:spacing w:after="0" w:line="276" w:lineRule="auto"/>
        <w:ind w:left="0"/>
        <w:jc w:val="both"/>
        <w:rPr>
          <w:b/>
          <w:shadow w:val="0"/>
        </w:rPr>
      </w:pPr>
      <w:r w:rsidRPr="00587C5C">
        <w:rPr>
          <w:b/>
          <w:shadow w:val="0"/>
        </w:rPr>
        <w:t xml:space="preserve">1.1. Наименование на инсталацията, за която е издадено комплексно разрешително (КР) </w:t>
      </w:r>
    </w:p>
    <w:p w:rsidR="00341D0A" w:rsidRPr="00587C5C" w:rsidRDefault="00341D0A" w:rsidP="00963680">
      <w:pPr>
        <w:spacing w:line="276" w:lineRule="auto"/>
        <w:ind w:left="-55" w:right="-54"/>
        <w:jc w:val="both"/>
        <w:rPr>
          <w:bCs w:val="0"/>
          <w:iCs w:val="0"/>
          <w:shadow w:val="0"/>
        </w:rPr>
      </w:pPr>
      <w:r w:rsidRPr="00587C5C">
        <w:rPr>
          <w:b/>
          <w:bCs w:val="0"/>
          <w:i/>
          <w:iCs w:val="0"/>
          <w:shadow w:val="0"/>
        </w:rPr>
        <w:t xml:space="preserve">Инсталация за производство на  вторичен алуминий сплави от алуминий - съдържащи отпадъци </w:t>
      </w:r>
      <w:r w:rsidRPr="00587C5C">
        <w:rPr>
          <w:bCs w:val="0"/>
          <w:iCs w:val="0"/>
          <w:shadow w:val="0"/>
        </w:rPr>
        <w:t>(т. 2.5. “а” от Приложение 4 на ЗООС), включваща:</w:t>
      </w:r>
    </w:p>
    <w:p w:rsidR="00341D0A" w:rsidRPr="00587C5C" w:rsidRDefault="00341D0A" w:rsidP="00963680">
      <w:pPr>
        <w:spacing w:line="276" w:lineRule="auto"/>
        <w:jc w:val="both"/>
        <w:rPr>
          <w:bCs w:val="0"/>
          <w:iCs w:val="0"/>
          <w:shadow w:val="0"/>
        </w:rPr>
      </w:pPr>
      <w:r w:rsidRPr="00587C5C">
        <w:rPr>
          <w:bCs w:val="0"/>
          <w:iCs w:val="0"/>
          <w:shadow w:val="0"/>
        </w:rPr>
        <w:t>– 1 брой ротационна пламъчно-отражателна пещ</w:t>
      </w:r>
    </w:p>
    <w:p w:rsidR="00341D0A" w:rsidRDefault="00341D0A" w:rsidP="00963680">
      <w:pPr>
        <w:spacing w:line="276" w:lineRule="auto"/>
        <w:jc w:val="both"/>
        <w:rPr>
          <w:bCs w:val="0"/>
          <w:iCs w:val="0"/>
          <w:shadow w:val="0"/>
        </w:rPr>
      </w:pPr>
      <w:r w:rsidRPr="00587C5C">
        <w:rPr>
          <w:bCs w:val="0"/>
          <w:iCs w:val="0"/>
          <w:shadow w:val="0"/>
        </w:rPr>
        <w:t xml:space="preserve">– 3 броя стационарни тигелни пещи </w:t>
      </w:r>
    </w:p>
    <w:p w:rsidR="009F3671" w:rsidRPr="00587C5C" w:rsidRDefault="009F3671" w:rsidP="00963680">
      <w:pPr>
        <w:spacing w:line="276" w:lineRule="auto"/>
        <w:jc w:val="both"/>
        <w:rPr>
          <w:bCs w:val="0"/>
          <w:iCs w:val="0"/>
          <w:shadow w:val="0"/>
        </w:rPr>
      </w:pPr>
    </w:p>
    <w:p w:rsidR="00341D0A" w:rsidRPr="00587C5C" w:rsidRDefault="00341D0A" w:rsidP="00963680">
      <w:pPr>
        <w:spacing w:line="276" w:lineRule="auto"/>
        <w:jc w:val="both"/>
        <w:rPr>
          <w:b/>
          <w:shadow w:val="0"/>
        </w:rPr>
      </w:pPr>
      <w:r w:rsidRPr="00587C5C">
        <w:rPr>
          <w:b/>
          <w:shadow w:val="0"/>
        </w:rPr>
        <w:t>1.2. Адрес по местонахождение на инсталацията</w:t>
      </w:r>
    </w:p>
    <w:p w:rsidR="00341D0A" w:rsidRPr="00587C5C" w:rsidRDefault="00341D0A" w:rsidP="0060448E">
      <w:pPr>
        <w:spacing w:before="120"/>
        <w:rPr>
          <w:iCs w:val="0"/>
          <w:shadow w:val="0"/>
        </w:rPr>
      </w:pPr>
      <w:r w:rsidRPr="00587C5C">
        <w:rPr>
          <w:iCs w:val="0"/>
          <w:shadow w:val="0"/>
        </w:rPr>
        <w:t>2000, гр.Самоков, общ. Самоков,</w:t>
      </w:r>
      <w:r w:rsidR="00587C5C" w:rsidRPr="00587C5C">
        <w:rPr>
          <w:iCs w:val="0"/>
          <w:shadow w:val="0"/>
        </w:rPr>
        <w:t xml:space="preserve"> </w:t>
      </w:r>
      <w:r w:rsidRPr="00587C5C">
        <w:rPr>
          <w:iCs w:val="0"/>
          <w:shadow w:val="0"/>
        </w:rPr>
        <w:t>обл. София</w:t>
      </w:r>
    </w:p>
    <w:p w:rsidR="00341D0A" w:rsidRPr="00587C5C" w:rsidRDefault="00341D0A" w:rsidP="0060448E">
      <w:pPr>
        <w:spacing w:before="120"/>
        <w:rPr>
          <w:iCs w:val="0"/>
          <w:shadow w:val="0"/>
        </w:rPr>
      </w:pPr>
      <w:r w:rsidRPr="00587C5C">
        <w:rPr>
          <w:iCs w:val="0"/>
          <w:shadow w:val="0"/>
        </w:rPr>
        <w:t>ул. „Христо Максимов” №37</w:t>
      </w:r>
    </w:p>
    <w:p w:rsidR="00341D0A" w:rsidRPr="00587C5C" w:rsidRDefault="00341D0A" w:rsidP="00963680">
      <w:pPr>
        <w:spacing w:before="120" w:line="276" w:lineRule="auto"/>
        <w:rPr>
          <w:iCs w:val="0"/>
          <w:shadow w:val="0"/>
        </w:rPr>
      </w:pPr>
    </w:p>
    <w:p w:rsidR="00341D0A" w:rsidRPr="00587C5C" w:rsidRDefault="00341D0A" w:rsidP="00963680">
      <w:pPr>
        <w:spacing w:line="276" w:lineRule="auto"/>
        <w:ind w:left="-360" w:firstLine="360"/>
        <w:jc w:val="both"/>
        <w:rPr>
          <w:shadow w:val="0"/>
        </w:rPr>
      </w:pPr>
      <w:r w:rsidRPr="00587C5C">
        <w:rPr>
          <w:b/>
          <w:shadow w:val="0"/>
        </w:rPr>
        <w:t>1.3. Регистрационен номер на КР:</w:t>
      </w:r>
      <w:r w:rsidRPr="00587C5C">
        <w:rPr>
          <w:shadow w:val="0"/>
        </w:rPr>
        <w:t xml:space="preserve"> </w:t>
      </w:r>
      <w:r w:rsidR="00587C5C" w:rsidRPr="00587C5C">
        <w:rPr>
          <w:b/>
          <w:shadow w:val="0"/>
        </w:rPr>
        <w:t>418</w:t>
      </w:r>
      <w:r w:rsidRPr="00587C5C">
        <w:rPr>
          <w:b/>
          <w:shadow w:val="0"/>
        </w:rPr>
        <w:t>-Н0</w:t>
      </w:r>
      <w:r w:rsidR="00587C5C" w:rsidRPr="00587C5C">
        <w:rPr>
          <w:b/>
          <w:shadow w:val="0"/>
        </w:rPr>
        <w:t>/2011</w:t>
      </w:r>
      <w:r w:rsidRPr="00587C5C">
        <w:rPr>
          <w:b/>
          <w:shadow w:val="0"/>
        </w:rPr>
        <w:t xml:space="preserve"> г.,</w:t>
      </w:r>
      <w:r w:rsidRPr="00587C5C">
        <w:rPr>
          <w:shadow w:val="0"/>
        </w:rPr>
        <w:t xml:space="preserve"> издадено с Решение № 4</w:t>
      </w:r>
      <w:r w:rsidR="00587C5C" w:rsidRPr="00587C5C">
        <w:rPr>
          <w:shadow w:val="0"/>
        </w:rPr>
        <w:t>18</w:t>
      </w:r>
      <w:r w:rsidRPr="00587C5C">
        <w:rPr>
          <w:shadow w:val="0"/>
        </w:rPr>
        <w:t>-Н0-И0-А0/</w:t>
      </w:r>
      <w:r w:rsidR="00587C5C" w:rsidRPr="00587C5C">
        <w:rPr>
          <w:shadow w:val="0"/>
        </w:rPr>
        <w:t>14.09.2011</w:t>
      </w:r>
      <w:r w:rsidRPr="00587C5C">
        <w:rPr>
          <w:shadow w:val="0"/>
        </w:rPr>
        <w:t xml:space="preserve"> г. на Министъра на околната среда и водите;</w:t>
      </w:r>
    </w:p>
    <w:p w:rsidR="00341D0A" w:rsidRPr="00587C5C" w:rsidRDefault="00341D0A" w:rsidP="00963680">
      <w:pPr>
        <w:spacing w:line="276" w:lineRule="auto"/>
        <w:ind w:left="-360" w:firstLine="360"/>
        <w:jc w:val="both"/>
        <w:rPr>
          <w:shadow w:val="0"/>
        </w:rPr>
      </w:pPr>
    </w:p>
    <w:p w:rsidR="00341D0A" w:rsidRPr="00587C5C" w:rsidRDefault="00341D0A" w:rsidP="00963680">
      <w:pPr>
        <w:spacing w:line="276" w:lineRule="auto"/>
        <w:ind w:left="720" w:hanging="720"/>
        <w:jc w:val="both"/>
        <w:rPr>
          <w:b/>
          <w:shadow w:val="0"/>
        </w:rPr>
      </w:pPr>
      <w:r w:rsidRPr="00587C5C">
        <w:rPr>
          <w:b/>
          <w:shadow w:val="0"/>
        </w:rPr>
        <w:t>1.4. Дата на подписване на КР:</w:t>
      </w:r>
      <w:r w:rsidR="00A37CCD">
        <w:rPr>
          <w:b/>
          <w:shadow w:val="0"/>
        </w:rPr>
        <w:t xml:space="preserve"> </w:t>
      </w:r>
      <w:r w:rsidR="000E2AA5" w:rsidRPr="000E2AA5">
        <w:rPr>
          <w:b/>
          <w:shadow w:val="0"/>
          <w:lang w:val="ru-RU"/>
        </w:rPr>
        <w:t xml:space="preserve"> </w:t>
      </w:r>
      <w:r w:rsidR="000E2AA5" w:rsidRPr="00721478">
        <w:rPr>
          <w:b/>
          <w:shadow w:val="0"/>
          <w:lang w:val="ru-RU"/>
        </w:rPr>
        <w:t xml:space="preserve">       </w:t>
      </w:r>
      <w:r w:rsidR="00A37CCD">
        <w:rPr>
          <w:b/>
          <w:shadow w:val="0"/>
        </w:rPr>
        <w:t>14.09.2011</w:t>
      </w:r>
      <w:r w:rsidRPr="00587C5C">
        <w:rPr>
          <w:b/>
          <w:shadow w:val="0"/>
        </w:rPr>
        <w:t xml:space="preserve"> г.</w:t>
      </w:r>
    </w:p>
    <w:p w:rsidR="00341D0A" w:rsidRPr="00587C5C" w:rsidRDefault="00341D0A" w:rsidP="00963680">
      <w:pPr>
        <w:spacing w:line="276" w:lineRule="auto"/>
        <w:ind w:left="720" w:hanging="720"/>
        <w:jc w:val="both"/>
        <w:rPr>
          <w:b/>
          <w:shadow w:val="0"/>
        </w:rPr>
      </w:pPr>
    </w:p>
    <w:p w:rsidR="00341D0A" w:rsidRDefault="00341D0A" w:rsidP="00963680">
      <w:pPr>
        <w:spacing w:line="276" w:lineRule="auto"/>
        <w:ind w:left="720" w:hanging="720"/>
        <w:jc w:val="both"/>
        <w:rPr>
          <w:b/>
          <w:shadow w:val="0"/>
        </w:rPr>
      </w:pPr>
      <w:r w:rsidRPr="00587C5C">
        <w:rPr>
          <w:b/>
          <w:shadow w:val="0"/>
        </w:rPr>
        <w:t xml:space="preserve">1.5. Дата на влизане в сила на КР: </w:t>
      </w:r>
      <w:r w:rsidR="00E2478C" w:rsidRPr="00E2478C">
        <w:rPr>
          <w:b/>
          <w:shadow w:val="0"/>
          <w:lang w:val="ru-RU"/>
        </w:rPr>
        <w:t xml:space="preserve"> </w:t>
      </w:r>
      <w:r w:rsidR="00B571A4" w:rsidRPr="00B571A4">
        <w:rPr>
          <w:b/>
          <w:shadow w:val="0"/>
          <w:lang w:val="ru-RU"/>
        </w:rPr>
        <w:t xml:space="preserve">  </w:t>
      </w:r>
      <w:r w:rsidR="00A37CCD">
        <w:rPr>
          <w:b/>
          <w:shadow w:val="0"/>
        </w:rPr>
        <w:t>03</w:t>
      </w:r>
      <w:r w:rsidR="00686E5E">
        <w:rPr>
          <w:b/>
          <w:shadow w:val="0"/>
        </w:rPr>
        <w:t>.10.201</w:t>
      </w:r>
      <w:r w:rsidR="00A37CCD">
        <w:rPr>
          <w:b/>
          <w:shadow w:val="0"/>
        </w:rPr>
        <w:t>1</w:t>
      </w:r>
      <w:r w:rsidRPr="00587C5C">
        <w:rPr>
          <w:b/>
          <w:shadow w:val="0"/>
        </w:rPr>
        <w:t xml:space="preserve"> г.</w:t>
      </w:r>
    </w:p>
    <w:p w:rsidR="00B571A4" w:rsidRPr="00587C5C" w:rsidRDefault="00B571A4" w:rsidP="00963680">
      <w:pPr>
        <w:spacing w:line="276" w:lineRule="auto"/>
        <w:ind w:left="720" w:hanging="720"/>
        <w:jc w:val="both"/>
        <w:rPr>
          <w:shadow w:val="0"/>
        </w:rPr>
      </w:pPr>
    </w:p>
    <w:p w:rsidR="00341D0A" w:rsidRDefault="00E2478C" w:rsidP="00963680">
      <w:pPr>
        <w:spacing w:line="276" w:lineRule="auto"/>
        <w:ind w:left="-540" w:firstLine="540"/>
        <w:jc w:val="both"/>
        <w:rPr>
          <w:b/>
          <w:iCs w:val="0"/>
          <w:shadow w:val="0"/>
        </w:rPr>
      </w:pPr>
      <w:r w:rsidRPr="00E2478C">
        <w:rPr>
          <w:b/>
          <w:iCs w:val="0"/>
          <w:shadow w:val="0"/>
          <w:lang w:val="ru-RU"/>
        </w:rPr>
        <w:t>1.6</w:t>
      </w:r>
      <w:r w:rsidR="00B571A4" w:rsidRPr="00B571A4">
        <w:rPr>
          <w:b/>
          <w:iCs w:val="0"/>
          <w:shadow w:val="0"/>
          <w:lang w:val="ru-RU"/>
        </w:rPr>
        <w:t>.</w:t>
      </w:r>
      <w:r w:rsidR="00B571A4">
        <w:rPr>
          <w:b/>
          <w:iCs w:val="0"/>
          <w:shadow w:val="0"/>
          <w:lang w:val="ru-RU"/>
        </w:rPr>
        <w:t xml:space="preserve"> </w:t>
      </w:r>
      <w:r w:rsidRPr="00E2478C">
        <w:rPr>
          <w:b/>
          <w:iCs w:val="0"/>
          <w:shadow w:val="0"/>
        </w:rPr>
        <w:t>Дата на актуализиране на КР:</w:t>
      </w:r>
      <w:r w:rsidRPr="00E2478C">
        <w:rPr>
          <w:b/>
          <w:iCs w:val="0"/>
          <w:shadow w:val="0"/>
          <w:lang w:val="ru-RU"/>
        </w:rPr>
        <w:t xml:space="preserve"> </w:t>
      </w:r>
      <w:r w:rsidR="00B571A4" w:rsidRPr="00B571A4">
        <w:rPr>
          <w:b/>
          <w:iCs w:val="0"/>
          <w:shadow w:val="0"/>
          <w:lang w:val="ru-RU"/>
        </w:rPr>
        <w:t xml:space="preserve">  </w:t>
      </w:r>
      <w:r w:rsidRPr="00E2478C">
        <w:rPr>
          <w:b/>
          <w:iCs w:val="0"/>
          <w:shadow w:val="0"/>
          <w:lang w:val="ru-RU"/>
        </w:rPr>
        <w:t>20</w:t>
      </w:r>
      <w:r w:rsidRPr="00E2478C">
        <w:rPr>
          <w:b/>
          <w:iCs w:val="0"/>
          <w:shadow w:val="0"/>
        </w:rPr>
        <w:t>.</w:t>
      </w:r>
      <w:r w:rsidRPr="00E2478C">
        <w:rPr>
          <w:b/>
          <w:iCs w:val="0"/>
          <w:shadow w:val="0"/>
          <w:lang w:val="ru-RU"/>
        </w:rPr>
        <w:t>03</w:t>
      </w:r>
      <w:r>
        <w:rPr>
          <w:b/>
          <w:iCs w:val="0"/>
          <w:shadow w:val="0"/>
        </w:rPr>
        <w:t>.20</w:t>
      </w:r>
      <w:r w:rsidRPr="00E2478C">
        <w:rPr>
          <w:b/>
          <w:iCs w:val="0"/>
          <w:shadow w:val="0"/>
          <w:lang w:val="ru-RU"/>
        </w:rPr>
        <w:t>12</w:t>
      </w:r>
      <w:r w:rsidR="00B571A4" w:rsidRPr="00B571A4">
        <w:rPr>
          <w:b/>
          <w:iCs w:val="0"/>
          <w:shadow w:val="0"/>
          <w:lang w:val="ru-RU"/>
        </w:rPr>
        <w:t xml:space="preserve"> </w:t>
      </w:r>
      <w:r w:rsidRPr="00E2478C">
        <w:rPr>
          <w:b/>
          <w:iCs w:val="0"/>
          <w:shadow w:val="0"/>
        </w:rPr>
        <w:t>г.</w:t>
      </w:r>
    </w:p>
    <w:p w:rsidR="00B571A4" w:rsidRPr="00B571A4" w:rsidRDefault="00B571A4" w:rsidP="00963680">
      <w:pPr>
        <w:spacing w:line="276" w:lineRule="auto"/>
        <w:ind w:left="-540" w:firstLine="540"/>
        <w:jc w:val="both"/>
        <w:rPr>
          <w:b/>
          <w:iCs w:val="0"/>
          <w:shadow w:val="0"/>
          <w:lang w:val="ru-RU"/>
        </w:rPr>
      </w:pPr>
    </w:p>
    <w:p w:rsidR="00B571A4" w:rsidRDefault="00B571A4" w:rsidP="00963680">
      <w:pPr>
        <w:spacing w:line="276" w:lineRule="auto"/>
        <w:ind w:left="-540" w:firstLine="540"/>
        <w:jc w:val="both"/>
        <w:rPr>
          <w:b/>
          <w:iCs w:val="0"/>
          <w:shadow w:val="0"/>
        </w:rPr>
      </w:pPr>
      <w:r w:rsidRPr="00B571A4">
        <w:rPr>
          <w:b/>
          <w:iCs w:val="0"/>
          <w:shadow w:val="0"/>
          <w:lang w:val="ru-RU"/>
        </w:rPr>
        <w:t>1.7.</w:t>
      </w:r>
      <w:r>
        <w:rPr>
          <w:iCs w:val="0"/>
          <w:shadow w:val="0"/>
          <w:lang w:val="ru-RU"/>
        </w:rPr>
        <w:t xml:space="preserve"> </w:t>
      </w:r>
      <w:r w:rsidR="00E2478C" w:rsidRPr="000861ED">
        <w:rPr>
          <w:b/>
          <w:iCs w:val="0"/>
          <w:shadow w:val="0"/>
        </w:rPr>
        <w:t>Дата на влизане в сила на КР:</w:t>
      </w:r>
      <w:r w:rsidRPr="00B571A4">
        <w:rPr>
          <w:b/>
          <w:iCs w:val="0"/>
          <w:shadow w:val="0"/>
          <w:lang w:val="ru-RU"/>
        </w:rPr>
        <w:t xml:space="preserve">    03.04.2012 </w:t>
      </w:r>
      <w:r>
        <w:rPr>
          <w:b/>
          <w:iCs w:val="0"/>
          <w:shadow w:val="0"/>
        </w:rPr>
        <w:t>г.</w:t>
      </w:r>
    </w:p>
    <w:p w:rsidR="00E2478C" w:rsidRPr="00B571A4" w:rsidRDefault="00B571A4" w:rsidP="00963680">
      <w:pPr>
        <w:spacing w:line="276" w:lineRule="auto"/>
        <w:ind w:left="-540" w:firstLine="540"/>
        <w:jc w:val="both"/>
        <w:rPr>
          <w:shadow w:val="0"/>
          <w:lang w:val="ru-RU"/>
        </w:rPr>
      </w:pPr>
      <w:r w:rsidRPr="00B571A4">
        <w:rPr>
          <w:b/>
          <w:iCs w:val="0"/>
          <w:shadow w:val="0"/>
          <w:lang w:val="ru-RU"/>
        </w:rPr>
        <w:t xml:space="preserve"> </w:t>
      </w:r>
    </w:p>
    <w:p w:rsidR="00341D0A" w:rsidRPr="00587C5C" w:rsidRDefault="00B571A4" w:rsidP="00963680">
      <w:pPr>
        <w:spacing w:line="276" w:lineRule="auto"/>
        <w:ind w:left="-540" w:firstLine="540"/>
        <w:jc w:val="both"/>
        <w:rPr>
          <w:b/>
          <w:shadow w:val="0"/>
        </w:rPr>
      </w:pPr>
      <w:r>
        <w:rPr>
          <w:b/>
          <w:shadow w:val="0"/>
        </w:rPr>
        <w:t>1.8</w:t>
      </w:r>
      <w:r w:rsidR="00341D0A" w:rsidRPr="00587C5C">
        <w:rPr>
          <w:b/>
          <w:shadow w:val="0"/>
        </w:rPr>
        <w:t>. Оператор на инсталацията  (притежател на разрешителното)</w:t>
      </w:r>
    </w:p>
    <w:p w:rsidR="00341D0A" w:rsidRPr="00587C5C" w:rsidRDefault="00341D0A" w:rsidP="00963680">
      <w:pPr>
        <w:spacing w:line="276" w:lineRule="auto"/>
        <w:rPr>
          <w:rFonts w:cs="Arial"/>
          <w:b/>
          <w:bCs w:val="0"/>
          <w:iCs w:val="0"/>
          <w:shadow w:val="0"/>
        </w:rPr>
      </w:pPr>
      <w:r w:rsidRPr="00587C5C">
        <w:rPr>
          <w:b/>
          <w:bCs w:val="0"/>
          <w:iCs w:val="0"/>
          <w:shadow w:val="0"/>
        </w:rPr>
        <w:t xml:space="preserve">       “</w:t>
      </w:r>
      <w:r w:rsidR="00A37CCD">
        <w:rPr>
          <w:b/>
          <w:bCs w:val="0"/>
          <w:iCs w:val="0"/>
          <w:shadow w:val="0"/>
        </w:rPr>
        <w:t>САМ ТРЕЙДИНГ 2008</w:t>
      </w:r>
      <w:r w:rsidRPr="00587C5C">
        <w:rPr>
          <w:b/>
          <w:bCs w:val="0"/>
          <w:iCs w:val="0"/>
          <w:shadow w:val="0"/>
        </w:rPr>
        <w:t xml:space="preserve">” ЕООД, </w:t>
      </w:r>
      <w:r w:rsidR="00A37CCD">
        <w:rPr>
          <w:rFonts w:cs="Arial"/>
          <w:b/>
          <w:bCs w:val="0"/>
          <w:iCs w:val="0"/>
          <w:shadow w:val="0"/>
        </w:rPr>
        <w:t>ЕИК: 200 144 223</w:t>
      </w:r>
      <w:r w:rsidRPr="00587C5C">
        <w:rPr>
          <w:rFonts w:cs="Arial"/>
          <w:b/>
          <w:bCs w:val="0"/>
          <w:iCs w:val="0"/>
          <w:shadow w:val="0"/>
        </w:rPr>
        <w:t xml:space="preserve"> </w:t>
      </w:r>
    </w:p>
    <w:p w:rsidR="00341D0A" w:rsidRPr="00587C5C" w:rsidRDefault="00341D0A" w:rsidP="00963680">
      <w:pPr>
        <w:spacing w:line="276" w:lineRule="auto"/>
        <w:rPr>
          <w:rFonts w:cs="Arial"/>
          <w:bCs w:val="0"/>
          <w:iCs w:val="0"/>
          <w:shadow w:val="0"/>
        </w:rPr>
      </w:pPr>
    </w:p>
    <w:p w:rsidR="00341D0A" w:rsidRPr="00587C5C" w:rsidRDefault="00B571A4" w:rsidP="00963680">
      <w:pPr>
        <w:spacing w:line="276" w:lineRule="auto"/>
        <w:ind w:left="-540" w:firstLine="540"/>
        <w:jc w:val="both"/>
        <w:rPr>
          <w:b/>
          <w:shadow w:val="0"/>
        </w:rPr>
      </w:pPr>
      <w:r>
        <w:rPr>
          <w:b/>
          <w:shadow w:val="0"/>
        </w:rPr>
        <w:t>1.9</w:t>
      </w:r>
      <w:r w:rsidR="00341D0A" w:rsidRPr="00587C5C">
        <w:rPr>
          <w:b/>
          <w:shadow w:val="0"/>
        </w:rPr>
        <w:t>. Адрес, тел. номер, факс, e-mail на собственика/оператора</w:t>
      </w:r>
    </w:p>
    <w:p w:rsidR="00A37CCD" w:rsidRDefault="00341D0A" w:rsidP="0060448E">
      <w:pPr>
        <w:ind w:left="720"/>
        <w:rPr>
          <w:rFonts w:cs="Arial"/>
          <w:bCs w:val="0"/>
          <w:iCs w:val="0"/>
          <w:shadow w:val="0"/>
        </w:rPr>
      </w:pPr>
      <w:r w:rsidRPr="00587C5C">
        <w:rPr>
          <w:bCs w:val="0"/>
          <w:iCs w:val="0"/>
          <w:shadow w:val="0"/>
        </w:rPr>
        <w:t xml:space="preserve"> </w:t>
      </w:r>
      <w:r w:rsidR="00A37CCD">
        <w:rPr>
          <w:rFonts w:cs="Arial"/>
          <w:bCs w:val="0"/>
          <w:iCs w:val="0"/>
          <w:shadow w:val="0"/>
        </w:rPr>
        <w:t xml:space="preserve">2000   гр. </w:t>
      </w:r>
      <w:r w:rsidRPr="00587C5C">
        <w:rPr>
          <w:rFonts w:cs="Arial"/>
          <w:bCs w:val="0"/>
          <w:iCs w:val="0"/>
          <w:shadow w:val="0"/>
        </w:rPr>
        <w:t xml:space="preserve"> </w:t>
      </w:r>
      <w:r w:rsidR="00A37CCD">
        <w:rPr>
          <w:rFonts w:cs="Arial"/>
          <w:bCs w:val="0"/>
          <w:iCs w:val="0"/>
          <w:shadow w:val="0"/>
        </w:rPr>
        <w:t>Самоков</w:t>
      </w:r>
      <w:r w:rsidRPr="00587C5C">
        <w:rPr>
          <w:rFonts w:cs="Arial"/>
          <w:bCs w:val="0"/>
          <w:iCs w:val="0"/>
          <w:shadow w:val="0"/>
        </w:rPr>
        <w:t xml:space="preserve">, общ. </w:t>
      </w:r>
      <w:r w:rsidR="00A37CCD">
        <w:rPr>
          <w:rFonts w:cs="Arial"/>
          <w:bCs w:val="0"/>
          <w:iCs w:val="0"/>
          <w:shadow w:val="0"/>
        </w:rPr>
        <w:t xml:space="preserve">Самоков, </w:t>
      </w:r>
      <w:r w:rsidRPr="00587C5C">
        <w:rPr>
          <w:rFonts w:cs="Arial"/>
          <w:bCs w:val="0"/>
          <w:iCs w:val="0"/>
          <w:shadow w:val="0"/>
        </w:rPr>
        <w:t>област София</w:t>
      </w:r>
    </w:p>
    <w:p w:rsidR="00A37CCD" w:rsidRPr="00A37CCD" w:rsidRDefault="00A37CCD" w:rsidP="0060448E">
      <w:pPr>
        <w:ind w:left="720"/>
        <w:rPr>
          <w:rFonts w:cs="Arial"/>
          <w:bCs w:val="0"/>
          <w:iCs w:val="0"/>
          <w:shadow w:val="0"/>
        </w:rPr>
      </w:pPr>
      <w:r w:rsidRPr="00A37CCD">
        <w:rPr>
          <w:rFonts w:cs="Arial"/>
          <w:bCs w:val="0"/>
          <w:iCs w:val="0"/>
          <w:shadow w:val="0"/>
          <w:lang w:val="ru-RU"/>
        </w:rPr>
        <w:t xml:space="preserve"> </w:t>
      </w:r>
      <w:r>
        <w:rPr>
          <w:rFonts w:cs="Arial"/>
          <w:bCs w:val="0"/>
          <w:iCs w:val="0"/>
          <w:shadow w:val="0"/>
        </w:rPr>
        <w:t>ул. „Иван Йончев”  №9</w:t>
      </w:r>
      <w:r w:rsidRPr="00A37CCD">
        <w:rPr>
          <w:rFonts w:cs="Arial"/>
          <w:bCs w:val="0"/>
          <w:iCs w:val="0"/>
          <w:shadow w:val="0"/>
          <w:lang w:val="ru-RU"/>
        </w:rPr>
        <w:t xml:space="preserve"> </w:t>
      </w:r>
    </w:p>
    <w:p w:rsidR="00A37CCD" w:rsidRDefault="00A37CCD" w:rsidP="0060448E">
      <w:pPr>
        <w:tabs>
          <w:tab w:val="num" w:pos="0"/>
        </w:tabs>
        <w:rPr>
          <w:b/>
          <w:shadow w:val="0"/>
        </w:rPr>
      </w:pPr>
      <w:r>
        <w:rPr>
          <w:rFonts w:cs="Arial"/>
          <w:bCs w:val="0"/>
          <w:iCs w:val="0"/>
          <w:shadow w:val="0"/>
        </w:rPr>
        <w:tab/>
      </w:r>
      <w:r w:rsidRPr="00A37CCD">
        <w:rPr>
          <w:rFonts w:cs="Arial"/>
          <w:bCs w:val="0"/>
          <w:iCs w:val="0"/>
          <w:shadow w:val="0"/>
          <w:lang w:val="ru-RU"/>
        </w:rPr>
        <w:t xml:space="preserve"> </w:t>
      </w:r>
      <w:r w:rsidR="0060448E">
        <w:rPr>
          <w:rFonts w:cs="Arial"/>
          <w:bCs w:val="0"/>
          <w:iCs w:val="0"/>
          <w:shadow w:val="0"/>
          <w:lang w:val="ru-RU"/>
        </w:rPr>
        <w:t xml:space="preserve">           </w:t>
      </w:r>
      <w:r>
        <w:rPr>
          <w:rFonts w:cs="Arial"/>
          <w:bCs w:val="0"/>
          <w:iCs w:val="0"/>
          <w:shadow w:val="0"/>
        </w:rPr>
        <w:t>м</w:t>
      </w:r>
      <w:r w:rsidR="00341D0A" w:rsidRPr="00587C5C">
        <w:rPr>
          <w:rFonts w:cs="Arial"/>
          <w:bCs w:val="0"/>
          <w:iCs w:val="0"/>
          <w:shadow w:val="0"/>
        </w:rPr>
        <w:t xml:space="preserve">об.:  +359  </w:t>
      </w:r>
      <w:r>
        <w:rPr>
          <w:rFonts w:cs="Arial"/>
          <w:bCs w:val="0"/>
          <w:iCs w:val="0"/>
          <w:shadow w:val="0"/>
        </w:rPr>
        <w:t>888 50 70 51</w:t>
      </w:r>
      <w:r w:rsidRPr="00A37CCD">
        <w:rPr>
          <w:b/>
          <w:shadow w:val="0"/>
        </w:rPr>
        <w:t xml:space="preserve"> </w:t>
      </w:r>
    </w:p>
    <w:p w:rsidR="00A37CCD" w:rsidRPr="00A37CCD" w:rsidRDefault="00A37CCD" w:rsidP="0060448E">
      <w:pPr>
        <w:tabs>
          <w:tab w:val="num" w:pos="0"/>
        </w:tabs>
        <w:rPr>
          <w:rFonts w:cs="Arial"/>
          <w:bCs w:val="0"/>
          <w:iCs w:val="0"/>
          <w:shadow w:val="0"/>
          <w:lang w:val="ru-RU"/>
        </w:rPr>
      </w:pPr>
      <w:r>
        <w:rPr>
          <w:b/>
          <w:shadow w:val="0"/>
        </w:rPr>
        <w:t xml:space="preserve">            </w:t>
      </w:r>
      <w:r w:rsidRPr="00A37CCD">
        <w:rPr>
          <w:b/>
          <w:shadow w:val="0"/>
          <w:lang w:val="ru-RU"/>
        </w:rPr>
        <w:t xml:space="preserve"> </w:t>
      </w:r>
      <w:r w:rsidRPr="00A37CCD">
        <w:rPr>
          <w:shadow w:val="0"/>
        </w:rPr>
        <w:t>e-mail:</w:t>
      </w:r>
      <w:r w:rsidR="00341D0A" w:rsidRPr="00A37CCD">
        <w:rPr>
          <w:rFonts w:cs="Arial"/>
          <w:bCs w:val="0"/>
          <w:iCs w:val="0"/>
          <w:shadow w:val="0"/>
        </w:rPr>
        <w:t xml:space="preserve"> </w:t>
      </w:r>
      <w:r>
        <w:rPr>
          <w:rFonts w:cs="Arial"/>
          <w:bCs w:val="0"/>
          <w:iCs w:val="0"/>
          <w:shadow w:val="0"/>
        </w:rPr>
        <w:t>boriananacheva@abv.bg</w:t>
      </w:r>
    </w:p>
    <w:p w:rsidR="00A37CCD" w:rsidRDefault="00A37CCD" w:rsidP="00963680">
      <w:pPr>
        <w:tabs>
          <w:tab w:val="num" w:pos="0"/>
        </w:tabs>
        <w:spacing w:line="276" w:lineRule="auto"/>
        <w:rPr>
          <w:rFonts w:cs="Arial"/>
          <w:bCs w:val="0"/>
          <w:iCs w:val="0"/>
          <w:shadow w:val="0"/>
        </w:rPr>
      </w:pPr>
      <w:r>
        <w:rPr>
          <w:rFonts w:cs="Arial"/>
          <w:bCs w:val="0"/>
          <w:iCs w:val="0"/>
          <w:shadow w:val="0"/>
        </w:rPr>
        <w:t xml:space="preserve">            </w:t>
      </w:r>
    </w:p>
    <w:p w:rsidR="00341D0A" w:rsidRPr="00A37CCD" w:rsidRDefault="00A37CCD" w:rsidP="00963680">
      <w:pPr>
        <w:tabs>
          <w:tab w:val="num" w:pos="0"/>
        </w:tabs>
        <w:spacing w:line="276" w:lineRule="auto"/>
        <w:rPr>
          <w:rFonts w:cs="Arial"/>
          <w:bCs w:val="0"/>
          <w:iCs w:val="0"/>
          <w:shadow w:val="0"/>
        </w:rPr>
      </w:pPr>
      <w:r w:rsidRPr="00A37CCD">
        <w:rPr>
          <w:rFonts w:cs="Arial"/>
          <w:bCs w:val="0"/>
          <w:iCs w:val="0"/>
          <w:shadow w:val="0"/>
          <w:lang w:val="ru-RU"/>
        </w:rPr>
        <w:t xml:space="preserve"> </w:t>
      </w:r>
      <w:r w:rsidR="00B571A4">
        <w:rPr>
          <w:b/>
          <w:bCs w:val="0"/>
          <w:iCs w:val="0"/>
          <w:shadow w:val="0"/>
        </w:rPr>
        <w:t>1.10</w:t>
      </w:r>
      <w:r w:rsidR="00341D0A" w:rsidRPr="00587C5C">
        <w:rPr>
          <w:b/>
          <w:bCs w:val="0"/>
          <w:iCs w:val="0"/>
          <w:shadow w:val="0"/>
        </w:rPr>
        <w:t>. Лице за контакти</w:t>
      </w:r>
    </w:p>
    <w:p w:rsidR="00341D0A" w:rsidRPr="00587C5C" w:rsidRDefault="00341D0A" w:rsidP="00963680">
      <w:pPr>
        <w:tabs>
          <w:tab w:val="left" w:pos="360"/>
          <w:tab w:val="left" w:pos="540"/>
        </w:tabs>
        <w:spacing w:line="276" w:lineRule="auto"/>
        <w:ind w:left="-540" w:firstLine="540"/>
        <w:jc w:val="both"/>
        <w:rPr>
          <w:bCs w:val="0"/>
          <w:iCs w:val="0"/>
          <w:shadow w:val="0"/>
        </w:rPr>
      </w:pPr>
      <w:r w:rsidRPr="00587C5C">
        <w:rPr>
          <w:rFonts w:cs="Arial"/>
          <w:bCs w:val="0"/>
          <w:iCs w:val="0"/>
          <w:shadow w:val="0"/>
        </w:rPr>
        <w:tab/>
      </w:r>
      <w:r w:rsidRPr="00587C5C">
        <w:rPr>
          <w:rFonts w:cs="Arial"/>
          <w:bCs w:val="0"/>
          <w:iCs w:val="0"/>
          <w:shadow w:val="0"/>
        </w:rPr>
        <w:tab/>
      </w:r>
      <w:r w:rsidRPr="00587C5C">
        <w:rPr>
          <w:rFonts w:cs="Arial"/>
          <w:bCs w:val="0"/>
          <w:iCs w:val="0"/>
          <w:shadow w:val="0"/>
        </w:rPr>
        <w:tab/>
      </w:r>
      <w:r w:rsidR="004A6E17">
        <w:rPr>
          <w:rFonts w:cs="Arial"/>
          <w:bCs w:val="0"/>
          <w:iCs w:val="0"/>
          <w:shadow w:val="0"/>
        </w:rPr>
        <w:t xml:space="preserve">   </w:t>
      </w:r>
      <w:r w:rsidR="00A37CCD">
        <w:rPr>
          <w:rFonts w:cs="Arial"/>
          <w:bCs w:val="0"/>
          <w:iCs w:val="0"/>
          <w:shadow w:val="0"/>
        </w:rPr>
        <w:t xml:space="preserve">Боряна Добрева Начева </w:t>
      </w:r>
      <w:r w:rsidRPr="00587C5C">
        <w:rPr>
          <w:rFonts w:cs="Arial"/>
          <w:bCs w:val="0"/>
          <w:iCs w:val="0"/>
          <w:shadow w:val="0"/>
        </w:rPr>
        <w:t>-</w:t>
      </w:r>
      <w:r w:rsidR="00A37CCD">
        <w:rPr>
          <w:rFonts w:cs="Arial"/>
          <w:bCs w:val="0"/>
          <w:iCs w:val="0"/>
          <w:shadow w:val="0"/>
        </w:rPr>
        <w:t xml:space="preserve"> </w:t>
      </w:r>
      <w:r w:rsidRPr="00587C5C">
        <w:rPr>
          <w:rFonts w:cs="Arial"/>
          <w:bCs w:val="0"/>
          <w:iCs w:val="0"/>
          <w:shadow w:val="0"/>
        </w:rPr>
        <w:t>Управител</w:t>
      </w:r>
    </w:p>
    <w:p w:rsidR="00341D0A" w:rsidRPr="00587C5C" w:rsidRDefault="00341D0A" w:rsidP="00963680">
      <w:pPr>
        <w:tabs>
          <w:tab w:val="left" w:pos="360"/>
          <w:tab w:val="left" w:pos="540"/>
        </w:tabs>
        <w:spacing w:line="276" w:lineRule="auto"/>
        <w:ind w:left="-540" w:firstLine="540"/>
        <w:jc w:val="both"/>
        <w:rPr>
          <w:b/>
          <w:shadow w:val="0"/>
        </w:rPr>
      </w:pPr>
    </w:p>
    <w:p w:rsidR="00341D0A" w:rsidRPr="00587C5C" w:rsidRDefault="009F3671" w:rsidP="00963680">
      <w:pPr>
        <w:tabs>
          <w:tab w:val="left" w:pos="360"/>
          <w:tab w:val="left" w:pos="540"/>
        </w:tabs>
        <w:spacing w:line="276" w:lineRule="auto"/>
        <w:ind w:left="-540" w:firstLine="540"/>
        <w:jc w:val="both"/>
        <w:rPr>
          <w:b/>
          <w:shadow w:val="0"/>
        </w:rPr>
      </w:pPr>
      <w:r>
        <w:rPr>
          <w:b/>
          <w:shadow w:val="0"/>
        </w:rPr>
        <w:t xml:space="preserve"> </w:t>
      </w:r>
      <w:r w:rsidR="00B571A4">
        <w:rPr>
          <w:b/>
          <w:shadow w:val="0"/>
        </w:rPr>
        <w:t>1.11</w:t>
      </w:r>
      <w:r w:rsidR="00341D0A" w:rsidRPr="00587C5C">
        <w:rPr>
          <w:b/>
          <w:shadow w:val="0"/>
        </w:rPr>
        <w:t>. Адрес, тел. номер, факс, e-mail на лицето за контакти</w:t>
      </w:r>
    </w:p>
    <w:p w:rsidR="00A37CCD" w:rsidRDefault="00A37CCD" w:rsidP="0060448E">
      <w:pPr>
        <w:ind w:left="720"/>
        <w:rPr>
          <w:rFonts w:cs="Arial"/>
          <w:bCs w:val="0"/>
          <w:iCs w:val="0"/>
          <w:shadow w:val="0"/>
        </w:rPr>
      </w:pPr>
      <w:r>
        <w:rPr>
          <w:rFonts w:cs="Arial"/>
          <w:bCs w:val="0"/>
          <w:iCs w:val="0"/>
          <w:shadow w:val="0"/>
        </w:rPr>
        <w:t xml:space="preserve"> 2000   гр. </w:t>
      </w:r>
      <w:r w:rsidRPr="00587C5C">
        <w:rPr>
          <w:rFonts w:cs="Arial"/>
          <w:bCs w:val="0"/>
          <w:iCs w:val="0"/>
          <w:shadow w:val="0"/>
        </w:rPr>
        <w:t xml:space="preserve"> </w:t>
      </w:r>
      <w:r>
        <w:rPr>
          <w:rFonts w:cs="Arial"/>
          <w:bCs w:val="0"/>
          <w:iCs w:val="0"/>
          <w:shadow w:val="0"/>
        </w:rPr>
        <w:t>Самоков</w:t>
      </w:r>
      <w:r w:rsidRPr="00587C5C">
        <w:rPr>
          <w:rFonts w:cs="Arial"/>
          <w:bCs w:val="0"/>
          <w:iCs w:val="0"/>
          <w:shadow w:val="0"/>
        </w:rPr>
        <w:t xml:space="preserve">, общ. </w:t>
      </w:r>
      <w:r>
        <w:rPr>
          <w:rFonts w:cs="Arial"/>
          <w:bCs w:val="0"/>
          <w:iCs w:val="0"/>
          <w:shadow w:val="0"/>
        </w:rPr>
        <w:t xml:space="preserve">Самоков, </w:t>
      </w:r>
      <w:r w:rsidRPr="00587C5C">
        <w:rPr>
          <w:rFonts w:cs="Arial"/>
          <w:bCs w:val="0"/>
          <w:iCs w:val="0"/>
          <w:shadow w:val="0"/>
        </w:rPr>
        <w:t>област София</w:t>
      </w:r>
    </w:p>
    <w:p w:rsidR="00A37CCD" w:rsidRPr="00A37CCD" w:rsidRDefault="00A37CCD" w:rsidP="0060448E">
      <w:pPr>
        <w:ind w:left="720"/>
        <w:rPr>
          <w:rFonts w:cs="Arial"/>
          <w:bCs w:val="0"/>
          <w:iCs w:val="0"/>
          <w:shadow w:val="0"/>
        </w:rPr>
      </w:pPr>
      <w:r w:rsidRPr="00A37CCD">
        <w:rPr>
          <w:rFonts w:cs="Arial"/>
          <w:bCs w:val="0"/>
          <w:iCs w:val="0"/>
          <w:shadow w:val="0"/>
          <w:lang w:val="ru-RU"/>
        </w:rPr>
        <w:t xml:space="preserve"> </w:t>
      </w:r>
      <w:r>
        <w:rPr>
          <w:rFonts w:cs="Arial"/>
          <w:bCs w:val="0"/>
          <w:iCs w:val="0"/>
          <w:shadow w:val="0"/>
        </w:rPr>
        <w:t>ул. „Иван Йончев”  №9</w:t>
      </w:r>
      <w:r w:rsidRPr="00A37CCD">
        <w:rPr>
          <w:rFonts w:cs="Arial"/>
          <w:bCs w:val="0"/>
          <w:iCs w:val="0"/>
          <w:shadow w:val="0"/>
          <w:lang w:val="ru-RU"/>
        </w:rPr>
        <w:t xml:space="preserve"> </w:t>
      </w:r>
    </w:p>
    <w:p w:rsidR="00A37CCD" w:rsidRDefault="00A37CCD" w:rsidP="0060448E">
      <w:pPr>
        <w:tabs>
          <w:tab w:val="num" w:pos="0"/>
        </w:tabs>
        <w:rPr>
          <w:b/>
          <w:shadow w:val="0"/>
        </w:rPr>
      </w:pPr>
      <w:r>
        <w:rPr>
          <w:rFonts w:cs="Arial"/>
          <w:bCs w:val="0"/>
          <w:iCs w:val="0"/>
          <w:shadow w:val="0"/>
        </w:rPr>
        <w:tab/>
      </w:r>
      <w:r w:rsidRPr="00A37CCD">
        <w:rPr>
          <w:rFonts w:cs="Arial"/>
          <w:bCs w:val="0"/>
          <w:iCs w:val="0"/>
          <w:shadow w:val="0"/>
          <w:lang w:val="ru-RU"/>
        </w:rPr>
        <w:t xml:space="preserve"> </w:t>
      </w:r>
      <w:r w:rsidR="0060448E">
        <w:rPr>
          <w:rFonts w:cs="Arial"/>
          <w:bCs w:val="0"/>
          <w:iCs w:val="0"/>
          <w:shadow w:val="0"/>
          <w:lang w:val="ru-RU"/>
        </w:rPr>
        <w:t xml:space="preserve">           </w:t>
      </w:r>
      <w:r>
        <w:rPr>
          <w:rFonts w:cs="Arial"/>
          <w:bCs w:val="0"/>
          <w:iCs w:val="0"/>
          <w:shadow w:val="0"/>
        </w:rPr>
        <w:t>м</w:t>
      </w:r>
      <w:r w:rsidRPr="00587C5C">
        <w:rPr>
          <w:rFonts w:cs="Arial"/>
          <w:bCs w:val="0"/>
          <w:iCs w:val="0"/>
          <w:shadow w:val="0"/>
        </w:rPr>
        <w:t xml:space="preserve">об.:  +359  </w:t>
      </w:r>
      <w:r>
        <w:rPr>
          <w:rFonts w:cs="Arial"/>
          <w:bCs w:val="0"/>
          <w:iCs w:val="0"/>
          <w:shadow w:val="0"/>
        </w:rPr>
        <w:t>888 50 70 51</w:t>
      </w:r>
      <w:r w:rsidRPr="00A37CCD">
        <w:rPr>
          <w:b/>
          <w:shadow w:val="0"/>
        </w:rPr>
        <w:t xml:space="preserve"> </w:t>
      </w:r>
    </w:p>
    <w:p w:rsidR="00A37CCD" w:rsidRPr="00A37CCD" w:rsidRDefault="00A37CCD" w:rsidP="0060448E">
      <w:pPr>
        <w:tabs>
          <w:tab w:val="num" w:pos="0"/>
        </w:tabs>
        <w:rPr>
          <w:rFonts w:cs="Arial"/>
          <w:bCs w:val="0"/>
          <w:iCs w:val="0"/>
          <w:shadow w:val="0"/>
          <w:lang w:val="ru-RU"/>
        </w:rPr>
      </w:pPr>
      <w:r>
        <w:rPr>
          <w:b/>
          <w:shadow w:val="0"/>
        </w:rPr>
        <w:t xml:space="preserve">            </w:t>
      </w:r>
      <w:r w:rsidRPr="00A37CCD">
        <w:rPr>
          <w:b/>
          <w:shadow w:val="0"/>
          <w:lang w:val="ru-RU"/>
        </w:rPr>
        <w:t xml:space="preserve"> </w:t>
      </w:r>
      <w:r w:rsidRPr="00A37CCD">
        <w:rPr>
          <w:shadow w:val="0"/>
        </w:rPr>
        <w:t>e-mail:</w:t>
      </w:r>
      <w:r w:rsidRPr="00A37CCD">
        <w:rPr>
          <w:rFonts w:cs="Arial"/>
          <w:bCs w:val="0"/>
          <w:iCs w:val="0"/>
          <w:shadow w:val="0"/>
        </w:rPr>
        <w:t xml:space="preserve"> </w:t>
      </w:r>
      <w:r>
        <w:rPr>
          <w:rFonts w:cs="Arial"/>
          <w:bCs w:val="0"/>
          <w:iCs w:val="0"/>
          <w:shadow w:val="0"/>
        </w:rPr>
        <w:t>boriananacheva@abv.bg</w:t>
      </w:r>
    </w:p>
    <w:p w:rsidR="005B5B7A" w:rsidRPr="006F4716" w:rsidRDefault="005B5B7A" w:rsidP="00963680">
      <w:pPr>
        <w:spacing w:line="276" w:lineRule="auto"/>
        <w:rPr>
          <w:b/>
          <w:bCs w:val="0"/>
          <w:shadow w:val="0"/>
          <w:lang w:val="ru-RU"/>
        </w:rPr>
      </w:pPr>
    </w:p>
    <w:p w:rsidR="006F4716" w:rsidRDefault="00B571A4" w:rsidP="00B571A4">
      <w:pPr>
        <w:spacing w:line="276" w:lineRule="auto"/>
        <w:jc w:val="both"/>
        <w:rPr>
          <w:b/>
          <w:shadow w:val="0"/>
          <w:szCs w:val="18"/>
        </w:rPr>
      </w:pPr>
      <w:r>
        <w:rPr>
          <w:b/>
          <w:shadow w:val="0"/>
          <w:szCs w:val="18"/>
        </w:rPr>
        <w:t xml:space="preserve">1.12. </w:t>
      </w:r>
      <w:r w:rsidR="006F4716" w:rsidRPr="006F4716">
        <w:rPr>
          <w:b/>
          <w:shadow w:val="0"/>
          <w:szCs w:val="18"/>
        </w:rPr>
        <w:t>Кратко описание на всяка от дейностите/процесите, извършвани в инсталациите</w:t>
      </w:r>
    </w:p>
    <w:p w:rsidR="006F4716" w:rsidRPr="00C87B55" w:rsidRDefault="006F4716" w:rsidP="0060448E">
      <w:pPr>
        <w:tabs>
          <w:tab w:val="left" w:pos="720"/>
        </w:tabs>
        <w:spacing w:line="276" w:lineRule="auto"/>
        <w:jc w:val="both"/>
      </w:pPr>
      <w:r>
        <w:t>Основната дейност,  която  извършва „С</w:t>
      </w:r>
      <w:r w:rsidRPr="00C87B55">
        <w:t>ам Трейдинг</w:t>
      </w:r>
      <w:r>
        <w:t xml:space="preserve"> 2008” ЕООД, </w:t>
      </w:r>
      <w:r w:rsidRPr="00C87B55">
        <w:t>е производството на</w:t>
      </w:r>
      <w:r>
        <w:t xml:space="preserve"> алуминий от алуминий съдържащи отпадъци</w:t>
      </w:r>
      <w:r w:rsidRPr="00C87B55">
        <w:t xml:space="preserve">. </w:t>
      </w:r>
    </w:p>
    <w:p w:rsidR="00A005E6" w:rsidRDefault="006F4716" w:rsidP="00963680">
      <w:pPr>
        <w:tabs>
          <w:tab w:val="left" w:pos="720"/>
        </w:tabs>
        <w:spacing w:line="276" w:lineRule="auto"/>
        <w:ind w:firstLine="540"/>
        <w:jc w:val="both"/>
      </w:pPr>
      <w:r w:rsidRPr="00C87B55">
        <w:lastRenderedPageBreak/>
        <w:t xml:space="preserve">Производството се извършва в три </w:t>
      </w:r>
      <w:r>
        <w:t>тигелни пещи (едната от които е резервен вари</w:t>
      </w:r>
      <w:r w:rsidR="00A005E6">
        <w:t>а</w:t>
      </w:r>
      <w:r>
        <w:t>нт</w:t>
      </w:r>
      <w:r w:rsidR="00A005E6">
        <w:t>)</w:t>
      </w:r>
      <w:r>
        <w:t xml:space="preserve"> </w:t>
      </w:r>
      <w:r w:rsidR="00A005E6">
        <w:t>и една роторна пламъчно-отражателна пещ,</w:t>
      </w:r>
      <w:r w:rsidRPr="00C87B55">
        <w:t xml:space="preserve"> използващи</w:t>
      </w:r>
      <w:r w:rsidR="00A005E6">
        <w:t xml:space="preserve"> дизелово гориво.</w:t>
      </w:r>
      <w:r w:rsidRPr="00C87B55">
        <w:tab/>
        <w:t xml:space="preserve">Производственият процес </w:t>
      </w:r>
      <w:r w:rsidR="00A005E6">
        <w:t xml:space="preserve">се състои от два независими помежду си процеса: </w:t>
      </w:r>
    </w:p>
    <w:p w:rsidR="006F4716" w:rsidRDefault="00A005E6" w:rsidP="00963680">
      <w:pPr>
        <w:tabs>
          <w:tab w:val="left" w:pos="720"/>
        </w:tabs>
        <w:spacing w:line="276" w:lineRule="auto"/>
        <w:jc w:val="both"/>
      </w:pPr>
      <w:r>
        <w:t>• производство на алуминий от алуминиева шлака;</w:t>
      </w:r>
    </w:p>
    <w:p w:rsidR="00A005E6" w:rsidRDefault="00A005E6" w:rsidP="00963680">
      <w:pPr>
        <w:tabs>
          <w:tab w:val="left" w:pos="720"/>
        </w:tabs>
        <w:spacing w:line="276" w:lineRule="auto"/>
        <w:jc w:val="both"/>
      </w:pPr>
      <w:r>
        <w:t>• производство на алуминий от алуминий съдържащи отпадъци – скрап.</w:t>
      </w:r>
    </w:p>
    <w:p w:rsidR="00A005E6" w:rsidRDefault="00963680" w:rsidP="00963680">
      <w:pPr>
        <w:tabs>
          <w:tab w:val="left" w:pos="720"/>
        </w:tabs>
        <w:spacing w:line="276" w:lineRule="auto"/>
        <w:jc w:val="both"/>
      </w:pPr>
      <w:r>
        <w:t xml:space="preserve">       </w:t>
      </w:r>
      <w:r w:rsidR="008E597B">
        <w:t>Първият процес ( производство на алуминий от алуминиева шлака) се извършва в трите тигелни пещи и включва следните т</w:t>
      </w:r>
      <w:r w:rsidR="00A005E6">
        <w:t>ехнологичните операци</w:t>
      </w:r>
      <w:r w:rsidR="008E597B">
        <w:t>и</w:t>
      </w:r>
      <w:r w:rsidR="00A005E6">
        <w:t>:</w:t>
      </w:r>
    </w:p>
    <w:p w:rsidR="00A005E6" w:rsidRDefault="006F4716" w:rsidP="00963680">
      <w:pPr>
        <w:pStyle w:val="af8"/>
        <w:numPr>
          <w:ilvl w:val="0"/>
          <w:numId w:val="25"/>
        </w:numPr>
        <w:tabs>
          <w:tab w:val="left" w:pos="720"/>
        </w:tabs>
        <w:spacing w:line="276" w:lineRule="auto"/>
        <w:jc w:val="both"/>
      </w:pPr>
      <w:r w:rsidRPr="00C87B55">
        <w:t>Пр</w:t>
      </w:r>
      <w:r w:rsidR="00A005E6">
        <w:t>иемане на суровината – алуминиева</w:t>
      </w:r>
      <w:r w:rsidR="00956846">
        <w:t xml:space="preserve"> </w:t>
      </w:r>
      <w:r w:rsidR="00A005E6">
        <w:t>шлака</w:t>
      </w:r>
      <w:r w:rsidRPr="00C87B55">
        <w:t>;</w:t>
      </w:r>
    </w:p>
    <w:p w:rsidR="008E597B" w:rsidRDefault="00B30113" w:rsidP="00963680">
      <w:pPr>
        <w:pStyle w:val="af8"/>
        <w:numPr>
          <w:ilvl w:val="0"/>
          <w:numId w:val="25"/>
        </w:numPr>
        <w:tabs>
          <w:tab w:val="left" w:pos="720"/>
        </w:tabs>
        <w:spacing w:line="276" w:lineRule="auto"/>
        <w:jc w:val="both"/>
      </w:pPr>
      <w:r>
        <w:t>Подаване на суровината за надробяване в топкова мелница;</w:t>
      </w:r>
    </w:p>
    <w:p w:rsidR="00B30113" w:rsidRDefault="00B30113" w:rsidP="00963680">
      <w:pPr>
        <w:pStyle w:val="af8"/>
        <w:numPr>
          <w:ilvl w:val="0"/>
          <w:numId w:val="25"/>
        </w:numPr>
        <w:tabs>
          <w:tab w:val="left" w:pos="720"/>
        </w:tabs>
        <w:spacing w:line="276" w:lineRule="auto"/>
        <w:jc w:val="both"/>
      </w:pPr>
      <w:r>
        <w:t>Отделяне на железните отпадъци;</w:t>
      </w:r>
    </w:p>
    <w:p w:rsidR="00B30113" w:rsidRDefault="00B30113" w:rsidP="00963680">
      <w:pPr>
        <w:pStyle w:val="af8"/>
        <w:numPr>
          <w:ilvl w:val="0"/>
          <w:numId w:val="25"/>
        </w:numPr>
        <w:tabs>
          <w:tab w:val="left" w:pos="720"/>
        </w:tabs>
        <w:spacing w:line="276" w:lineRule="auto"/>
        <w:jc w:val="both"/>
      </w:pPr>
      <w:r>
        <w:t>Пресяване на суровината в сито;</w:t>
      </w:r>
    </w:p>
    <w:p w:rsidR="00B30113" w:rsidRDefault="00B30113" w:rsidP="00963680">
      <w:pPr>
        <w:pStyle w:val="af8"/>
        <w:numPr>
          <w:ilvl w:val="0"/>
          <w:numId w:val="25"/>
        </w:numPr>
        <w:tabs>
          <w:tab w:val="left" w:pos="720"/>
        </w:tabs>
        <w:spacing w:line="276" w:lineRule="auto"/>
        <w:jc w:val="both"/>
      </w:pPr>
      <w:r>
        <w:t>Топене в тигелните пещи;</w:t>
      </w:r>
    </w:p>
    <w:p w:rsidR="00B30113" w:rsidRDefault="00B30113" w:rsidP="00963680">
      <w:pPr>
        <w:pStyle w:val="af8"/>
        <w:numPr>
          <w:ilvl w:val="0"/>
          <w:numId w:val="25"/>
        </w:numPr>
        <w:tabs>
          <w:tab w:val="left" w:pos="720"/>
        </w:tabs>
        <w:spacing w:line="276" w:lineRule="auto"/>
        <w:jc w:val="both"/>
      </w:pPr>
      <w:r>
        <w:t>Разливане на стопения метал;</w:t>
      </w:r>
    </w:p>
    <w:p w:rsidR="00B30113" w:rsidRDefault="00B30113" w:rsidP="00963680">
      <w:pPr>
        <w:pStyle w:val="af8"/>
        <w:numPr>
          <w:ilvl w:val="0"/>
          <w:numId w:val="25"/>
        </w:numPr>
        <w:tabs>
          <w:tab w:val="left" w:pos="720"/>
        </w:tabs>
        <w:spacing w:line="276" w:lineRule="auto"/>
        <w:jc w:val="both"/>
      </w:pPr>
      <w:r>
        <w:t>Складиране;</w:t>
      </w:r>
    </w:p>
    <w:p w:rsidR="00B30113" w:rsidRDefault="00B30113" w:rsidP="00963680">
      <w:pPr>
        <w:pStyle w:val="af8"/>
        <w:numPr>
          <w:ilvl w:val="0"/>
          <w:numId w:val="25"/>
        </w:numPr>
        <w:tabs>
          <w:tab w:val="left" w:pos="720"/>
        </w:tabs>
        <w:spacing w:line="276" w:lineRule="auto"/>
        <w:jc w:val="both"/>
      </w:pPr>
      <w:r>
        <w:t>Експедиция;</w:t>
      </w:r>
    </w:p>
    <w:p w:rsidR="00B30113" w:rsidRDefault="00963680" w:rsidP="00963680">
      <w:pPr>
        <w:tabs>
          <w:tab w:val="left" w:pos="720"/>
        </w:tabs>
        <w:spacing w:line="276" w:lineRule="auto"/>
        <w:jc w:val="both"/>
      </w:pPr>
      <w:r>
        <w:t xml:space="preserve">        </w:t>
      </w:r>
      <w:r w:rsidR="00B30113">
        <w:t>Вторият процес (производство на алуминий от</w:t>
      </w:r>
      <w:r w:rsidR="00382021">
        <w:t xml:space="preserve"> алуминий съдържащи отпадъци </w:t>
      </w:r>
      <w:r w:rsidR="00B30113">
        <w:t>- скрап) се извършва в роторната пламъчно-отражателна пещ и се състои от следните технологични операции:</w:t>
      </w:r>
    </w:p>
    <w:p w:rsidR="00B30113" w:rsidRPr="00C87B55" w:rsidRDefault="00B30113" w:rsidP="00963680">
      <w:pPr>
        <w:numPr>
          <w:ilvl w:val="0"/>
          <w:numId w:val="12"/>
        </w:numPr>
        <w:tabs>
          <w:tab w:val="left" w:pos="720"/>
        </w:tabs>
        <w:spacing w:line="276" w:lineRule="auto"/>
        <w:ind w:left="0" w:firstLine="540"/>
        <w:jc w:val="both"/>
      </w:pPr>
      <w:r w:rsidRPr="00C87B55">
        <w:t>Приемане на суровината – алуминий съдържащи отпадъци и сортиране;</w:t>
      </w:r>
    </w:p>
    <w:p w:rsidR="00B30113" w:rsidRPr="00C87B55" w:rsidRDefault="00B30113" w:rsidP="00963680">
      <w:pPr>
        <w:numPr>
          <w:ilvl w:val="0"/>
          <w:numId w:val="12"/>
        </w:numPr>
        <w:tabs>
          <w:tab w:val="left" w:pos="720"/>
        </w:tabs>
        <w:spacing w:line="276" w:lineRule="auto"/>
        <w:ind w:left="0" w:firstLine="540"/>
        <w:jc w:val="both"/>
      </w:pPr>
      <w:r w:rsidRPr="00C87B55">
        <w:t>Ря</w:t>
      </w:r>
      <w:r>
        <w:t>зане на едрогабаритния материал</w:t>
      </w:r>
      <w:r w:rsidRPr="00C87B55">
        <w:t>;</w:t>
      </w:r>
    </w:p>
    <w:p w:rsidR="00B30113" w:rsidRPr="00C87B55" w:rsidRDefault="00854E64" w:rsidP="00963680">
      <w:pPr>
        <w:numPr>
          <w:ilvl w:val="0"/>
          <w:numId w:val="12"/>
        </w:numPr>
        <w:tabs>
          <w:tab w:val="left" w:pos="720"/>
        </w:tabs>
        <w:spacing w:line="276" w:lineRule="auto"/>
        <w:ind w:left="0" w:firstLine="540"/>
        <w:jc w:val="both"/>
      </w:pPr>
      <w:r>
        <w:t>Топене в пламъчно-отражателната пещ</w:t>
      </w:r>
      <w:r w:rsidR="00B30113" w:rsidRPr="00C87B55">
        <w:t>;</w:t>
      </w:r>
    </w:p>
    <w:p w:rsidR="00B30113" w:rsidRPr="00C87B55" w:rsidRDefault="00B30113" w:rsidP="00963680">
      <w:pPr>
        <w:numPr>
          <w:ilvl w:val="0"/>
          <w:numId w:val="12"/>
        </w:numPr>
        <w:tabs>
          <w:tab w:val="left" w:pos="720"/>
        </w:tabs>
        <w:spacing w:line="276" w:lineRule="auto"/>
        <w:ind w:left="0" w:firstLine="540"/>
        <w:jc w:val="both"/>
      </w:pPr>
      <w:r w:rsidRPr="00C87B55">
        <w:t>Отливане на формиралата се шлака</w:t>
      </w:r>
      <w:r w:rsidRPr="00C87B55">
        <w:rPr>
          <w:lang w:val="ru-RU"/>
        </w:rPr>
        <w:t>;</w:t>
      </w:r>
    </w:p>
    <w:p w:rsidR="00B30113" w:rsidRPr="00C87B55" w:rsidRDefault="00B30113" w:rsidP="00963680">
      <w:pPr>
        <w:numPr>
          <w:ilvl w:val="0"/>
          <w:numId w:val="12"/>
        </w:numPr>
        <w:tabs>
          <w:tab w:val="left" w:pos="720"/>
        </w:tabs>
        <w:spacing w:line="276" w:lineRule="auto"/>
        <w:ind w:left="0" w:firstLine="540"/>
        <w:jc w:val="both"/>
      </w:pPr>
      <w:r w:rsidRPr="00C87B55">
        <w:t>Контрол на плавката;</w:t>
      </w:r>
    </w:p>
    <w:p w:rsidR="00B30113" w:rsidRPr="00C87B55" w:rsidRDefault="00B30113" w:rsidP="00963680">
      <w:pPr>
        <w:numPr>
          <w:ilvl w:val="0"/>
          <w:numId w:val="12"/>
        </w:numPr>
        <w:tabs>
          <w:tab w:val="left" w:pos="720"/>
        </w:tabs>
        <w:spacing w:line="276" w:lineRule="auto"/>
        <w:ind w:left="0" w:firstLine="540"/>
        <w:jc w:val="both"/>
      </w:pPr>
      <w:r w:rsidRPr="00C87B55">
        <w:t>Корекция на състава на плавката с необходимите добавки;</w:t>
      </w:r>
    </w:p>
    <w:p w:rsidR="00B30113" w:rsidRPr="00C87B55" w:rsidRDefault="00B30113" w:rsidP="00963680">
      <w:pPr>
        <w:numPr>
          <w:ilvl w:val="0"/>
          <w:numId w:val="12"/>
        </w:numPr>
        <w:tabs>
          <w:tab w:val="left" w:pos="720"/>
        </w:tabs>
        <w:spacing w:line="276" w:lineRule="auto"/>
        <w:ind w:left="0" w:firstLine="540"/>
        <w:jc w:val="both"/>
      </w:pPr>
      <w:r w:rsidRPr="00C87B55">
        <w:t>Разливане;</w:t>
      </w:r>
    </w:p>
    <w:p w:rsidR="00B30113" w:rsidRPr="00C87B55" w:rsidRDefault="00B30113" w:rsidP="00963680">
      <w:pPr>
        <w:numPr>
          <w:ilvl w:val="0"/>
          <w:numId w:val="12"/>
        </w:numPr>
        <w:tabs>
          <w:tab w:val="left" w:pos="720"/>
        </w:tabs>
        <w:spacing w:line="276" w:lineRule="auto"/>
        <w:ind w:left="0" w:firstLine="540"/>
        <w:jc w:val="both"/>
      </w:pPr>
      <w:r w:rsidRPr="00C87B55">
        <w:t>Складиране;</w:t>
      </w:r>
    </w:p>
    <w:p w:rsidR="00875DE4" w:rsidRDefault="00B30113" w:rsidP="00963680">
      <w:pPr>
        <w:numPr>
          <w:ilvl w:val="0"/>
          <w:numId w:val="12"/>
        </w:numPr>
        <w:tabs>
          <w:tab w:val="left" w:pos="720"/>
        </w:tabs>
        <w:spacing w:line="276" w:lineRule="auto"/>
        <w:ind w:left="0" w:firstLine="540"/>
        <w:jc w:val="both"/>
      </w:pPr>
      <w:r w:rsidRPr="00C87B55">
        <w:t xml:space="preserve">Експедиция. </w:t>
      </w:r>
    </w:p>
    <w:p w:rsidR="00963680" w:rsidRPr="00875DE4" w:rsidRDefault="00963680" w:rsidP="00963680">
      <w:pPr>
        <w:tabs>
          <w:tab w:val="left" w:pos="720"/>
        </w:tabs>
        <w:spacing w:line="276" w:lineRule="auto"/>
        <w:ind w:left="540"/>
        <w:jc w:val="both"/>
      </w:pPr>
    </w:p>
    <w:p w:rsidR="002A0358" w:rsidRPr="002A0358" w:rsidRDefault="002A0358" w:rsidP="00963680">
      <w:pPr>
        <w:spacing w:line="276" w:lineRule="auto"/>
        <w:ind w:left="-360" w:firstLine="360"/>
        <w:jc w:val="both"/>
        <w:rPr>
          <w:b/>
          <w:bCs w:val="0"/>
          <w:iCs w:val="0"/>
          <w:shadow w:val="0"/>
        </w:rPr>
      </w:pPr>
      <w:r w:rsidRPr="002A0358">
        <w:rPr>
          <w:b/>
          <w:shadow w:val="0"/>
        </w:rPr>
        <w:t>1</w:t>
      </w:r>
      <w:r w:rsidR="00B571A4">
        <w:rPr>
          <w:b/>
          <w:bCs w:val="0"/>
          <w:iCs w:val="0"/>
          <w:shadow w:val="0"/>
        </w:rPr>
        <w:t>.13</w:t>
      </w:r>
      <w:r w:rsidRPr="002A0358">
        <w:rPr>
          <w:b/>
          <w:bCs w:val="0"/>
          <w:iCs w:val="0"/>
          <w:shadow w:val="0"/>
        </w:rPr>
        <w:t>. Производствен капацитет на инсталацията</w:t>
      </w:r>
    </w:p>
    <w:p w:rsidR="00F05079" w:rsidRDefault="005F2728" w:rsidP="00963680">
      <w:pPr>
        <w:spacing w:line="276" w:lineRule="auto"/>
        <w:jc w:val="both"/>
        <w:rPr>
          <w:bCs w:val="0"/>
          <w:iCs w:val="0"/>
          <w:shadow w:val="0"/>
        </w:rPr>
      </w:pPr>
      <w:r>
        <w:rPr>
          <w:bCs w:val="0"/>
          <w:iCs w:val="0"/>
          <w:shadow w:val="0"/>
        </w:rPr>
        <w:t xml:space="preserve">    </w:t>
      </w:r>
      <w:r w:rsidR="00ED7746">
        <w:rPr>
          <w:bCs w:val="0"/>
          <w:iCs w:val="0"/>
          <w:shadow w:val="0"/>
        </w:rPr>
        <w:t>К</w:t>
      </w:r>
      <w:r w:rsidR="002A0358" w:rsidRPr="002A0358">
        <w:rPr>
          <w:bCs w:val="0"/>
          <w:iCs w:val="0"/>
          <w:shadow w:val="0"/>
        </w:rPr>
        <w:t>оличество</w:t>
      </w:r>
      <w:r w:rsidR="00ED7746">
        <w:rPr>
          <w:bCs w:val="0"/>
          <w:iCs w:val="0"/>
          <w:shadow w:val="0"/>
        </w:rPr>
        <w:t>то</w:t>
      </w:r>
      <w:r w:rsidR="002A0358" w:rsidRPr="002A0358">
        <w:rPr>
          <w:bCs w:val="0"/>
          <w:iCs w:val="0"/>
          <w:shadow w:val="0"/>
        </w:rPr>
        <w:t xml:space="preserve"> произведена продукция в Инсталация</w:t>
      </w:r>
      <w:r w:rsidR="00ED7746">
        <w:rPr>
          <w:bCs w:val="0"/>
          <w:iCs w:val="0"/>
          <w:shadow w:val="0"/>
        </w:rPr>
        <w:t>та</w:t>
      </w:r>
      <w:r w:rsidR="002A0358" w:rsidRPr="002A0358">
        <w:rPr>
          <w:bCs w:val="0"/>
          <w:iCs w:val="0"/>
          <w:shadow w:val="0"/>
        </w:rPr>
        <w:t xml:space="preserve"> за производство на </w:t>
      </w:r>
      <w:r w:rsidR="00ED7746">
        <w:rPr>
          <w:bCs w:val="0"/>
          <w:iCs w:val="0"/>
          <w:shadow w:val="0"/>
        </w:rPr>
        <w:t>вторичен</w:t>
      </w:r>
      <w:r w:rsidR="002A0358" w:rsidRPr="002A0358">
        <w:rPr>
          <w:bCs w:val="0"/>
          <w:iCs w:val="0"/>
          <w:shadow w:val="0"/>
        </w:rPr>
        <w:t xml:space="preserve"> алуминий </w:t>
      </w:r>
      <w:r w:rsidR="00ED7746">
        <w:rPr>
          <w:bCs w:val="0"/>
          <w:iCs w:val="0"/>
          <w:shadow w:val="0"/>
        </w:rPr>
        <w:t xml:space="preserve"> от алуминий</w:t>
      </w:r>
      <w:r w:rsidR="005B5B7A">
        <w:rPr>
          <w:bCs w:val="0"/>
          <w:iCs w:val="0"/>
          <w:shadow w:val="0"/>
        </w:rPr>
        <w:t xml:space="preserve"> </w:t>
      </w:r>
      <w:r w:rsidR="002A0358" w:rsidRPr="002A0358">
        <w:rPr>
          <w:bCs w:val="0"/>
          <w:iCs w:val="0"/>
          <w:shadow w:val="0"/>
        </w:rPr>
        <w:t>съдържащи отпадъци за отчетния период</w:t>
      </w:r>
      <w:r w:rsidR="00ED7746">
        <w:rPr>
          <w:bCs w:val="0"/>
          <w:iCs w:val="0"/>
          <w:shadow w:val="0"/>
        </w:rPr>
        <w:t xml:space="preserve"> </w:t>
      </w:r>
      <w:r w:rsidR="001528C3">
        <w:rPr>
          <w:bCs w:val="0"/>
          <w:iCs w:val="0"/>
          <w:shadow w:val="0"/>
        </w:rPr>
        <w:t>01</w:t>
      </w:r>
      <w:r w:rsidR="00035626">
        <w:rPr>
          <w:bCs w:val="0"/>
          <w:iCs w:val="0"/>
          <w:shadow w:val="0"/>
        </w:rPr>
        <w:t>.</w:t>
      </w:r>
      <w:r w:rsidR="001528C3">
        <w:rPr>
          <w:bCs w:val="0"/>
          <w:iCs w:val="0"/>
          <w:shadow w:val="0"/>
        </w:rPr>
        <w:t>01</w:t>
      </w:r>
      <w:r w:rsidR="00035626">
        <w:rPr>
          <w:bCs w:val="0"/>
          <w:iCs w:val="0"/>
          <w:shadow w:val="0"/>
        </w:rPr>
        <w:t>.</w:t>
      </w:r>
      <w:r w:rsidR="001528C3">
        <w:rPr>
          <w:bCs w:val="0"/>
          <w:iCs w:val="0"/>
          <w:shadow w:val="0"/>
        </w:rPr>
        <w:t>2012</w:t>
      </w:r>
      <w:r w:rsidR="005B5B7A">
        <w:rPr>
          <w:bCs w:val="0"/>
          <w:iCs w:val="0"/>
          <w:shadow w:val="0"/>
        </w:rPr>
        <w:t xml:space="preserve"> </w:t>
      </w:r>
      <w:r w:rsidR="00ED7746">
        <w:rPr>
          <w:bCs w:val="0"/>
          <w:iCs w:val="0"/>
          <w:shadow w:val="0"/>
        </w:rPr>
        <w:t>-</w:t>
      </w:r>
      <w:r w:rsidR="005B5B7A">
        <w:rPr>
          <w:bCs w:val="0"/>
          <w:iCs w:val="0"/>
          <w:shadow w:val="0"/>
        </w:rPr>
        <w:t xml:space="preserve"> </w:t>
      </w:r>
      <w:r w:rsidR="00035626">
        <w:rPr>
          <w:bCs w:val="0"/>
          <w:iCs w:val="0"/>
          <w:shadow w:val="0"/>
        </w:rPr>
        <w:t>31.12.</w:t>
      </w:r>
      <w:r w:rsidR="001528C3">
        <w:rPr>
          <w:bCs w:val="0"/>
          <w:iCs w:val="0"/>
          <w:shadow w:val="0"/>
        </w:rPr>
        <w:t>2012</w:t>
      </w:r>
      <w:r w:rsidR="002A0358" w:rsidRPr="00CA34B5">
        <w:rPr>
          <w:bCs w:val="0"/>
          <w:iCs w:val="0"/>
          <w:shadow w:val="0"/>
        </w:rPr>
        <w:t xml:space="preserve"> г.</w:t>
      </w:r>
      <w:r w:rsidR="00ED7746">
        <w:rPr>
          <w:bCs w:val="0"/>
          <w:iCs w:val="0"/>
          <w:shadow w:val="0"/>
        </w:rPr>
        <w:t xml:space="preserve"> е представено в следната таблица</w:t>
      </w:r>
    </w:p>
    <w:p w:rsidR="00B571A4" w:rsidRDefault="00B571A4" w:rsidP="00963680">
      <w:pPr>
        <w:spacing w:line="276" w:lineRule="auto"/>
        <w:jc w:val="both"/>
        <w:rPr>
          <w:bCs w:val="0"/>
          <w:iCs w:val="0"/>
          <w:shadow w:val="0"/>
        </w:rPr>
      </w:pPr>
    </w:p>
    <w:tbl>
      <w:tblPr>
        <w:tblStyle w:val="ab"/>
        <w:tblW w:w="0" w:type="auto"/>
        <w:tblInd w:w="-459" w:type="dxa"/>
        <w:tblLook w:val="04A0"/>
      </w:tblPr>
      <w:tblGrid>
        <w:gridCol w:w="4253"/>
        <w:gridCol w:w="1984"/>
        <w:gridCol w:w="1415"/>
        <w:gridCol w:w="1690"/>
        <w:gridCol w:w="974"/>
      </w:tblGrid>
      <w:tr w:rsidR="007550A9" w:rsidTr="007550A9">
        <w:tc>
          <w:tcPr>
            <w:tcW w:w="4253" w:type="dxa"/>
          </w:tcPr>
          <w:p w:rsidR="007550A9" w:rsidRPr="007550A9" w:rsidRDefault="007550A9" w:rsidP="007550A9">
            <w:pPr>
              <w:jc w:val="center"/>
              <w:rPr>
                <w:b/>
                <w:shadow w:val="0"/>
                <w:sz w:val="20"/>
                <w:szCs w:val="20"/>
              </w:rPr>
            </w:pPr>
            <w:r>
              <w:rPr>
                <w:b/>
                <w:shadow w:val="0"/>
                <w:sz w:val="20"/>
                <w:szCs w:val="20"/>
              </w:rPr>
              <w:t>Инсталация</w:t>
            </w:r>
          </w:p>
        </w:tc>
        <w:tc>
          <w:tcPr>
            <w:tcW w:w="1984" w:type="dxa"/>
          </w:tcPr>
          <w:p w:rsidR="007550A9" w:rsidRPr="007550A9" w:rsidRDefault="007550A9" w:rsidP="007550A9">
            <w:pPr>
              <w:jc w:val="center"/>
              <w:rPr>
                <w:b/>
                <w:shadow w:val="0"/>
                <w:sz w:val="20"/>
                <w:szCs w:val="20"/>
              </w:rPr>
            </w:pPr>
            <w:r>
              <w:rPr>
                <w:b/>
                <w:shadow w:val="0"/>
                <w:sz w:val="20"/>
                <w:szCs w:val="20"/>
              </w:rPr>
              <w:t>Позиция на дейността, приложение №4, ЗООС</w:t>
            </w:r>
          </w:p>
        </w:tc>
        <w:tc>
          <w:tcPr>
            <w:tcW w:w="1415" w:type="dxa"/>
          </w:tcPr>
          <w:p w:rsidR="007550A9" w:rsidRDefault="007550A9" w:rsidP="007550A9">
            <w:pPr>
              <w:jc w:val="center"/>
              <w:rPr>
                <w:b/>
                <w:shadow w:val="0"/>
                <w:sz w:val="20"/>
                <w:szCs w:val="20"/>
              </w:rPr>
            </w:pPr>
            <w:r w:rsidRPr="007550A9">
              <w:rPr>
                <w:b/>
                <w:shadow w:val="0"/>
                <w:sz w:val="20"/>
                <w:szCs w:val="20"/>
              </w:rPr>
              <w:t>Капацитет</w:t>
            </w:r>
          </w:p>
          <w:p w:rsidR="007550A9" w:rsidRDefault="007550A9" w:rsidP="007550A9">
            <w:pPr>
              <w:jc w:val="center"/>
              <w:rPr>
                <w:b/>
                <w:shadow w:val="0"/>
                <w:sz w:val="20"/>
                <w:szCs w:val="20"/>
              </w:rPr>
            </w:pPr>
            <w:r>
              <w:rPr>
                <w:b/>
                <w:shadow w:val="0"/>
                <w:sz w:val="20"/>
                <w:szCs w:val="20"/>
              </w:rPr>
              <w:t>[</w:t>
            </w:r>
            <w:r>
              <w:rPr>
                <w:b/>
                <w:shadow w:val="0"/>
                <w:sz w:val="20"/>
                <w:szCs w:val="20"/>
                <w:lang w:val="en-US"/>
              </w:rPr>
              <w:t>t</w:t>
            </w:r>
            <w:r w:rsidRPr="0061268C">
              <w:rPr>
                <w:b/>
                <w:shadow w:val="0"/>
                <w:sz w:val="20"/>
                <w:szCs w:val="20"/>
                <w:lang w:val="ru-RU"/>
              </w:rPr>
              <w:t xml:space="preserve">/24 </w:t>
            </w:r>
            <w:r>
              <w:rPr>
                <w:b/>
                <w:shadow w:val="0"/>
                <w:sz w:val="20"/>
                <w:szCs w:val="20"/>
                <w:lang w:val="en-US"/>
              </w:rPr>
              <w:t>h</w:t>
            </w:r>
            <w:r w:rsidRPr="0061268C">
              <w:rPr>
                <w:b/>
                <w:shadow w:val="0"/>
                <w:sz w:val="20"/>
                <w:szCs w:val="20"/>
                <w:lang w:val="ru-RU"/>
              </w:rPr>
              <w:t>]</w:t>
            </w:r>
          </w:p>
          <w:p w:rsidR="007550A9" w:rsidRPr="007550A9" w:rsidRDefault="007550A9" w:rsidP="007550A9">
            <w:pPr>
              <w:jc w:val="center"/>
              <w:rPr>
                <w:b/>
                <w:shadow w:val="0"/>
                <w:sz w:val="20"/>
                <w:szCs w:val="20"/>
              </w:rPr>
            </w:pPr>
            <w:r>
              <w:rPr>
                <w:b/>
                <w:shadow w:val="0"/>
                <w:sz w:val="20"/>
                <w:szCs w:val="20"/>
              </w:rPr>
              <w:t>по КР</w:t>
            </w:r>
          </w:p>
        </w:tc>
        <w:tc>
          <w:tcPr>
            <w:tcW w:w="1690" w:type="dxa"/>
          </w:tcPr>
          <w:p w:rsidR="007550A9" w:rsidRDefault="007550A9" w:rsidP="007550A9">
            <w:pPr>
              <w:jc w:val="center"/>
              <w:rPr>
                <w:b/>
                <w:shadow w:val="0"/>
                <w:sz w:val="20"/>
                <w:szCs w:val="20"/>
              </w:rPr>
            </w:pPr>
            <w:r>
              <w:rPr>
                <w:b/>
                <w:shadow w:val="0"/>
                <w:sz w:val="20"/>
                <w:szCs w:val="20"/>
              </w:rPr>
              <w:t>Измерено производство</w:t>
            </w:r>
          </w:p>
          <w:p w:rsidR="007550A9" w:rsidRPr="007550A9" w:rsidRDefault="007550A9" w:rsidP="007550A9">
            <w:pPr>
              <w:jc w:val="center"/>
              <w:rPr>
                <w:b/>
                <w:shadow w:val="0"/>
                <w:sz w:val="20"/>
                <w:szCs w:val="20"/>
              </w:rPr>
            </w:pPr>
            <w:r>
              <w:rPr>
                <w:b/>
                <w:shadow w:val="0"/>
                <w:sz w:val="20"/>
                <w:szCs w:val="20"/>
                <w:lang w:val="en-US"/>
              </w:rPr>
              <w:t>[t/24 h]</w:t>
            </w:r>
          </w:p>
        </w:tc>
        <w:tc>
          <w:tcPr>
            <w:tcW w:w="974" w:type="dxa"/>
          </w:tcPr>
          <w:p w:rsidR="007550A9" w:rsidRDefault="007550A9">
            <w:pPr>
              <w:rPr>
                <w:b/>
                <w:shadow w:val="0"/>
                <w:sz w:val="20"/>
                <w:szCs w:val="20"/>
              </w:rPr>
            </w:pPr>
            <w:r>
              <w:rPr>
                <w:b/>
                <w:shadow w:val="0"/>
                <w:sz w:val="20"/>
                <w:szCs w:val="20"/>
              </w:rPr>
              <w:t>Съответ</w:t>
            </w:r>
          </w:p>
          <w:p w:rsidR="007550A9" w:rsidRPr="007550A9" w:rsidRDefault="007550A9" w:rsidP="007550A9">
            <w:pPr>
              <w:jc w:val="center"/>
              <w:rPr>
                <w:b/>
                <w:shadow w:val="0"/>
                <w:sz w:val="20"/>
                <w:szCs w:val="20"/>
              </w:rPr>
            </w:pPr>
            <w:r>
              <w:rPr>
                <w:b/>
                <w:shadow w:val="0"/>
                <w:sz w:val="20"/>
                <w:szCs w:val="20"/>
              </w:rPr>
              <w:t>ствие</w:t>
            </w:r>
          </w:p>
          <w:p w:rsidR="007550A9" w:rsidRPr="007550A9" w:rsidRDefault="007550A9" w:rsidP="007550A9">
            <w:pPr>
              <w:rPr>
                <w:b/>
                <w:shadow w:val="0"/>
                <w:sz w:val="20"/>
                <w:szCs w:val="20"/>
                <w:lang w:val="en-US"/>
              </w:rPr>
            </w:pPr>
          </w:p>
        </w:tc>
      </w:tr>
      <w:tr w:rsidR="007550A9" w:rsidTr="007550A9">
        <w:trPr>
          <w:trHeight w:val="1002"/>
        </w:trPr>
        <w:tc>
          <w:tcPr>
            <w:tcW w:w="4253" w:type="dxa"/>
          </w:tcPr>
          <w:p w:rsidR="007550A9" w:rsidRPr="007550A9" w:rsidRDefault="007550A9" w:rsidP="007550A9">
            <w:pPr>
              <w:jc w:val="center"/>
              <w:rPr>
                <w:b/>
                <w:shadow w:val="0"/>
                <w:sz w:val="22"/>
                <w:szCs w:val="22"/>
              </w:rPr>
            </w:pPr>
            <w:r>
              <w:rPr>
                <w:b/>
                <w:shadow w:val="0"/>
                <w:sz w:val="22"/>
                <w:szCs w:val="22"/>
              </w:rPr>
              <w:t>Инсталация за производство на вторичен алуминий от алуминий съдържащи отпадъци – скрап и шлака</w:t>
            </w:r>
          </w:p>
        </w:tc>
        <w:tc>
          <w:tcPr>
            <w:tcW w:w="1984" w:type="dxa"/>
            <w:vMerge w:val="restart"/>
          </w:tcPr>
          <w:p w:rsidR="007550A9" w:rsidRDefault="007550A9" w:rsidP="007550A9">
            <w:pPr>
              <w:jc w:val="center"/>
              <w:rPr>
                <w:b/>
                <w:shadow w:val="0"/>
                <w:sz w:val="22"/>
                <w:szCs w:val="22"/>
              </w:rPr>
            </w:pPr>
          </w:p>
          <w:p w:rsidR="007550A9" w:rsidRDefault="007550A9" w:rsidP="007550A9">
            <w:pPr>
              <w:jc w:val="center"/>
              <w:rPr>
                <w:b/>
                <w:shadow w:val="0"/>
                <w:sz w:val="22"/>
                <w:szCs w:val="22"/>
              </w:rPr>
            </w:pPr>
          </w:p>
          <w:p w:rsidR="007550A9" w:rsidRDefault="007550A9" w:rsidP="007550A9">
            <w:pPr>
              <w:jc w:val="center"/>
              <w:rPr>
                <w:b/>
                <w:shadow w:val="0"/>
                <w:sz w:val="22"/>
                <w:szCs w:val="22"/>
              </w:rPr>
            </w:pPr>
          </w:p>
          <w:p w:rsidR="007550A9" w:rsidRDefault="007550A9" w:rsidP="007550A9">
            <w:pPr>
              <w:jc w:val="center"/>
              <w:rPr>
                <w:b/>
                <w:shadow w:val="0"/>
                <w:sz w:val="22"/>
                <w:szCs w:val="22"/>
              </w:rPr>
            </w:pPr>
          </w:p>
          <w:p w:rsidR="007550A9" w:rsidRPr="007550A9" w:rsidRDefault="007550A9" w:rsidP="007550A9">
            <w:pPr>
              <w:jc w:val="center"/>
              <w:rPr>
                <w:b/>
                <w:shadow w:val="0"/>
                <w:sz w:val="22"/>
                <w:szCs w:val="22"/>
              </w:rPr>
            </w:pPr>
            <w:r w:rsidRPr="007550A9">
              <w:rPr>
                <w:b/>
                <w:shadow w:val="0"/>
                <w:sz w:val="22"/>
                <w:szCs w:val="22"/>
              </w:rPr>
              <w:t>2,5. а)</w:t>
            </w:r>
          </w:p>
        </w:tc>
        <w:tc>
          <w:tcPr>
            <w:tcW w:w="1415" w:type="dxa"/>
          </w:tcPr>
          <w:p w:rsidR="007550A9" w:rsidRPr="007550A9" w:rsidRDefault="007550A9" w:rsidP="007550A9">
            <w:pPr>
              <w:jc w:val="center"/>
              <w:rPr>
                <w:b/>
                <w:shadow w:val="0"/>
                <w:sz w:val="20"/>
                <w:szCs w:val="20"/>
              </w:rPr>
            </w:pPr>
            <w:r>
              <w:rPr>
                <w:b/>
                <w:shadow w:val="0"/>
                <w:sz w:val="20"/>
                <w:szCs w:val="20"/>
              </w:rPr>
              <w:t>3,8</w:t>
            </w:r>
          </w:p>
        </w:tc>
        <w:tc>
          <w:tcPr>
            <w:tcW w:w="1690" w:type="dxa"/>
          </w:tcPr>
          <w:p w:rsidR="007550A9" w:rsidRPr="00F05079" w:rsidRDefault="00F05079" w:rsidP="00CA0D34">
            <w:pPr>
              <w:jc w:val="center"/>
              <w:rPr>
                <w:b/>
                <w:shadow w:val="0"/>
                <w:sz w:val="22"/>
                <w:szCs w:val="22"/>
              </w:rPr>
            </w:pPr>
            <w:r>
              <w:rPr>
                <w:b/>
                <w:shadow w:val="0"/>
                <w:sz w:val="22"/>
                <w:szCs w:val="22"/>
              </w:rPr>
              <w:t>0,</w:t>
            </w:r>
            <w:r w:rsidR="00CA0D34">
              <w:rPr>
                <w:b/>
                <w:shadow w:val="0"/>
                <w:sz w:val="22"/>
                <w:szCs w:val="22"/>
              </w:rPr>
              <w:t>55</w:t>
            </w:r>
          </w:p>
        </w:tc>
        <w:tc>
          <w:tcPr>
            <w:tcW w:w="974" w:type="dxa"/>
          </w:tcPr>
          <w:p w:rsidR="007550A9" w:rsidRPr="00F05079" w:rsidRDefault="00F05079" w:rsidP="00F05079">
            <w:pPr>
              <w:jc w:val="center"/>
              <w:rPr>
                <w:b/>
                <w:shadow w:val="0"/>
                <w:sz w:val="22"/>
                <w:szCs w:val="22"/>
              </w:rPr>
            </w:pPr>
            <w:r>
              <w:rPr>
                <w:b/>
                <w:shadow w:val="0"/>
                <w:sz w:val="22"/>
                <w:szCs w:val="22"/>
              </w:rPr>
              <w:t>ДА</w:t>
            </w:r>
          </w:p>
        </w:tc>
      </w:tr>
      <w:tr w:rsidR="007550A9" w:rsidTr="007550A9">
        <w:trPr>
          <w:trHeight w:val="288"/>
        </w:trPr>
        <w:tc>
          <w:tcPr>
            <w:tcW w:w="4253" w:type="dxa"/>
          </w:tcPr>
          <w:p w:rsidR="007550A9" w:rsidRDefault="007550A9" w:rsidP="007550A9">
            <w:pPr>
              <w:ind w:left="-113" w:right="-113"/>
              <w:jc w:val="center"/>
              <w:rPr>
                <w:b/>
                <w:shadow w:val="0"/>
                <w:sz w:val="22"/>
                <w:szCs w:val="22"/>
              </w:rPr>
            </w:pPr>
            <w:r>
              <w:rPr>
                <w:b/>
                <w:shadow w:val="0"/>
                <w:sz w:val="22"/>
                <w:szCs w:val="22"/>
              </w:rPr>
              <w:t>Ротационна пламъчно-отражателна пещ</w:t>
            </w:r>
          </w:p>
        </w:tc>
        <w:tc>
          <w:tcPr>
            <w:tcW w:w="1984" w:type="dxa"/>
            <w:vMerge/>
          </w:tcPr>
          <w:p w:rsidR="007550A9" w:rsidRDefault="007550A9" w:rsidP="007550A9">
            <w:pPr>
              <w:jc w:val="center"/>
              <w:rPr>
                <w:b/>
                <w:shadow w:val="0"/>
                <w:sz w:val="22"/>
                <w:szCs w:val="22"/>
              </w:rPr>
            </w:pPr>
          </w:p>
        </w:tc>
        <w:tc>
          <w:tcPr>
            <w:tcW w:w="1415" w:type="dxa"/>
          </w:tcPr>
          <w:p w:rsidR="007550A9" w:rsidRPr="00F05079" w:rsidRDefault="007550A9" w:rsidP="007550A9">
            <w:pPr>
              <w:jc w:val="center"/>
              <w:rPr>
                <w:b/>
                <w:shadow w:val="0"/>
                <w:sz w:val="22"/>
                <w:szCs w:val="22"/>
              </w:rPr>
            </w:pPr>
            <w:r w:rsidRPr="00F05079">
              <w:rPr>
                <w:b/>
                <w:shadow w:val="0"/>
                <w:sz w:val="22"/>
                <w:szCs w:val="22"/>
              </w:rPr>
              <w:t>2,66</w:t>
            </w:r>
          </w:p>
        </w:tc>
        <w:tc>
          <w:tcPr>
            <w:tcW w:w="1690" w:type="dxa"/>
          </w:tcPr>
          <w:p w:rsidR="007550A9" w:rsidRPr="00F05079" w:rsidRDefault="00F05079" w:rsidP="00C93D54">
            <w:pPr>
              <w:ind w:left="-113" w:right="-113"/>
              <w:jc w:val="center"/>
              <w:rPr>
                <w:b/>
                <w:shadow w:val="0"/>
                <w:sz w:val="22"/>
                <w:szCs w:val="22"/>
              </w:rPr>
            </w:pPr>
            <w:r w:rsidRPr="00F05079">
              <w:rPr>
                <w:b/>
                <w:shadow w:val="0"/>
                <w:sz w:val="22"/>
                <w:szCs w:val="22"/>
              </w:rPr>
              <w:t>0</w:t>
            </w:r>
          </w:p>
        </w:tc>
        <w:tc>
          <w:tcPr>
            <w:tcW w:w="974" w:type="dxa"/>
          </w:tcPr>
          <w:p w:rsidR="007550A9" w:rsidRPr="00F05079" w:rsidRDefault="00F05079" w:rsidP="00F05079">
            <w:pPr>
              <w:jc w:val="center"/>
              <w:rPr>
                <w:b/>
                <w:shadow w:val="0"/>
                <w:sz w:val="22"/>
                <w:szCs w:val="22"/>
              </w:rPr>
            </w:pPr>
            <w:r w:rsidRPr="00F05079">
              <w:rPr>
                <w:b/>
                <w:shadow w:val="0"/>
                <w:sz w:val="22"/>
                <w:szCs w:val="22"/>
              </w:rPr>
              <w:t>Д</w:t>
            </w:r>
            <w:r>
              <w:rPr>
                <w:b/>
                <w:shadow w:val="0"/>
                <w:sz w:val="22"/>
                <w:szCs w:val="22"/>
              </w:rPr>
              <w:t>А</w:t>
            </w:r>
          </w:p>
        </w:tc>
      </w:tr>
      <w:tr w:rsidR="007550A9" w:rsidTr="007550A9">
        <w:trPr>
          <w:trHeight w:val="300"/>
        </w:trPr>
        <w:tc>
          <w:tcPr>
            <w:tcW w:w="4253" w:type="dxa"/>
          </w:tcPr>
          <w:p w:rsidR="007550A9" w:rsidRDefault="007550A9" w:rsidP="007550A9">
            <w:pPr>
              <w:jc w:val="center"/>
              <w:rPr>
                <w:b/>
                <w:shadow w:val="0"/>
                <w:sz w:val="22"/>
                <w:szCs w:val="22"/>
              </w:rPr>
            </w:pPr>
            <w:r>
              <w:rPr>
                <w:b/>
                <w:shadow w:val="0"/>
                <w:sz w:val="22"/>
                <w:szCs w:val="22"/>
              </w:rPr>
              <w:t>Тигелна пещ №1</w:t>
            </w:r>
          </w:p>
        </w:tc>
        <w:tc>
          <w:tcPr>
            <w:tcW w:w="1984" w:type="dxa"/>
            <w:vMerge/>
          </w:tcPr>
          <w:p w:rsidR="007550A9" w:rsidRDefault="007550A9" w:rsidP="007550A9">
            <w:pPr>
              <w:jc w:val="center"/>
              <w:rPr>
                <w:b/>
                <w:shadow w:val="0"/>
                <w:sz w:val="22"/>
                <w:szCs w:val="22"/>
              </w:rPr>
            </w:pPr>
          </w:p>
        </w:tc>
        <w:tc>
          <w:tcPr>
            <w:tcW w:w="1415" w:type="dxa"/>
          </w:tcPr>
          <w:p w:rsidR="007550A9" w:rsidRPr="00F05079" w:rsidRDefault="007550A9" w:rsidP="007550A9">
            <w:pPr>
              <w:jc w:val="center"/>
              <w:rPr>
                <w:b/>
                <w:shadow w:val="0"/>
                <w:sz w:val="22"/>
                <w:szCs w:val="22"/>
              </w:rPr>
            </w:pPr>
            <w:r w:rsidRPr="00F05079">
              <w:rPr>
                <w:b/>
                <w:shadow w:val="0"/>
                <w:sz w:val="22"/>
                <w:szCs w:val="22"/>
              </w:rPr>
              <w:t>0,57</w:t>
            </w:r>
          </w:p>
        </w:tc>
        <w:tc>
          <w:tcPr>
            <w:tcW w:w="1690" w:type="dxa"/>
          </w:tcPr>
          <w:p w:rsidR="007550A9" w:rsidRPr="00F05079" w:rsidRDefault="00CA0D34" w:rsidP="00C93D54">
            <w:pPr>
              <w:ind w:left="-113" w:right="-113"/>
              <w:jc w:val="center"/>
              <w:rPr>
                <w:b/>
                <w:shadow w:val="0"/>
                <w:sz w:val="22"/>
                <w:szCs w:val="22"/>
              </w:rPr>
            </w:pPr>
            <w:r>
              <w:rPr>
                <w:b/>
                <w:shadow w:val="0"/>
                <w:sz w:val="22"/>
                <w:szCs w:val="22"/>
              </w:rPr>
              <w:t>0,</w:t>
            </w:r>
            <w:r w:rsidR="00C93D54">
              <w:rPr>
                <w:b/>
                <w:shadow w:val="0"/>
                <w:sz w:val="22"/>
                <w:szCs w:val="22"/>
              </w:rPr>
              <w:t>55</w:t>
            </w:r>
          </w:p>
        </w:tc>
        <w:tc>
          <w:tcPr>
            <w:tcW w:w="974" w:type="dxa"/>
          </w:tcPr>
          <w:p w:rsidR="007550A9" w:rsidRPr="00F05079" w:rsidRDefault="00C93D54" w:rsidP="00F05079">
            <w:pPr>
              <w:jc w:val="center"/>
              <w:rPr>
                <w:b/>
                <w:shadow w:val="0"/>
                <w:sz w:val="22"/>
                <w:szCs w:val="22"/>
              </w:rPr>
            </w:pPr>
            <w:r>
              <w:rPr>
                <w:b/>
                <w:shadow w:val="0"/>
                <w:sz w:val="22"/>
                <w:szCs w:val="22"/>
              </w:rPr>
              <w:t>ДА</w:t>
            </w:r>
          </w:p>
        </w:tc>
      </w:tr>
      <w:tr w:rsidR="007550A9" w:rsidTr="007550A9">
        <w:trPr>
          <w:trHeight w:val="262"/>
        </w:trPr>
        <w:tc>
          <w:tcPr>
            <w:tcW w:w="4253" w:type="dxa"/>
          </w:tcPr>
          <w:p w:rsidR="007550A9" w:rsidRDefault="007550A9" w:rsidP="007550A9">
            <w:pPr>
              <w:jc w:val="center"/>
            </w:pPr>
            <w:r w:rsidRPr="003A1074">
              <w:rPr>
                <w:b/>
                <w:shadow w:val="0"/>
                <w:sz w:val="22"/>
                <w:szCs w:val="22"/>
              </w:rPr>
              <w:t>Тигелна пещ №</w:t>
            </w:r>
            <w:r>
              <w:rPr>
                <w:b/>
                <w:shadow w:val="0"/>
                <w:sz w:val="22"/>
                <w:szCs w:val="22"/>
              </w:rPr>
              <w:t>2</w:t>
            </w:r>
          </w:p>
        </w:tc>
        <w:tc>
          <w:tcPr>
            <w:tcW w:w="1984" w:type="dxa"/>
            <w:vMerge/>
          </w:tcPr>
          <w:p w:rsidR="007550A9" w:rsidRDefault="007550A9" w:rsidP="007550A9">
            <w:pPr>
              <w:jc w:val="center"/>
              <w:rPr>
                <w:b/>
                <w:shadow w:val="0"/>
                <w:sz w:val="22"/>
                <w:szCs w:val="22"/>
              </w:rPr>
            </w:pPr>
          </w:p>
        </w:tc>
        <w:tc>
          <w:tcPr>
            <w:tcW w:w="1415" w:type="dxa"/>
          </w:tcPr>
          <w:p w:rsidR="007550A9" w:rsidRPr="00F05079" w:rsidRDefault="007550A9" w:rsidP="007550A9">
            <w:pPr>
              <w:jc w:val="center"/>
              <w:rPr>
                <w:b/>
                <w:shadow w:val="0"/>
                <w:sz w:val="22"/>
                <w:szCs w:val="22"/>
              </w:rPr>
            </w:pPr>
            <w:r w:rsidRPr="00F05079">
              <w:rPr>
                <w:b/>
                <w:shadow w:val="0"/>
                <w:sz w:val="22"/>
                <w:szCs w:val="22"/>
              </w:rPr>
              <w:t>0,57</w:t>
            </w:r>
          </w:p>
        </w:tc>
        <w:tc>
          <w:tcPr>
            <w:tcW w:w="1690" w:type="dxa"/>
          </w:tcPr>
          <w:p w:rsidR="007550A9" w:rsidRPr="00F05079" w:rsidRDefault="00CA0D34" w:rsidP="00C93D54">
            <w:pPr>
              <w:ind w:left="-113" w:right="-113"/>
              <w:jc w:val="center"/>
              <w:rPr>
                <w:b/>
                <w:shadow w:val="0"/>
                <w:sz w:val="22"/>
                <w:szCs w:val="22"/>
              </w:rPr>
            </w:pPr>
            <w:r>
              <w:rPr>
                <w:b/>
                <w:shadow w:val="0"/>
                <w:sz w:val="22"/>
                <w:szCs w:val="22"/>
              </w:rPr>
              <w:t>0,</w:t>
            </w:r>
            <w:r w:rsidR="00C93D54">
              <w:rPr>
                <w:b/>
                <w:shadow w:val="0"/>
                <w:sz w:val="22"/>
                <w:szCs w:val="22"/>
              </w:rPr>
              <w:t>5</w:t>
            </w:r>
            <w:r>
              <w:rPr>
                <w:b/>
                <w:shadow w:val="0"/>
                <w:sz w:val="22"/>
                <w:szCs w:val="22"/>
              </w:rPr>
              <w:t>5</w:t>
            </w:r>
          </w:p>
        </w:tc>
        <w:tc>
          <w:tcPr>
            <w:tcW w:w="974" w:type="dxa"/>
          </w:tcPr>
          <w:p w:rsidR="007550A9" w:rsidRPr="00F05079" w:rsidRDefault="00C93D54" w:rsidP="00F05079">
            <w:pPr>
              <w:jc w:val="center"/>
              <w:rPr>
                <w:b/>
                <w:shadow w:val="0"/>
                <w:sz w:val="22"/>
                <w:szCs w:val="22"/>
              </w:rPr>
            </w:pPr>
            <w:r>
              <w:rPr>
                <w:b/>
                <w:shadow w:val="0"/>
                <w:sz w:val="22"/>
                <w:szCs w:val="22"/>
              </w:rPr>
              <w:t>ДА</w:t>
            </w:r>
          </w:p>
        </w:tc>
      </w:tr>
      <w:tr w:rsidR="007550A9" w:rsidTr="007550A9">
        <w:trPr>
          <w:trHeight w:val="231"/>
        </w:trPr>
        <w:tc>
          <w:tcPr>
            <w:tcW w:w="4253" w:type="dxa"/>
          </w:tcPr>
          <w:p w:rsidR="007550A9" w:rsidRDefault="007550A9" w:rsidP="007550A9">
            <w:pPr>
              <w:jc w:val="center"/>
            </w:pPr>
            <w:r w:rsidRPr="003A1074">
              <w:rPr>
                <w:b/>
                <w:shadow w:val="0"/>
                <w:sz w:val="22"/>
                <w:szCs w:val="22"/>
              </w:rPr>
              <w:t>Тигелна пещ №</w:t>
            </w:r>
            <w:r>
              <w:rPr>
                <w:b/>
                <w:shadow w:val="0"/>
                <w:sz w:val="22"/>
                <w:szCs w:val="22"/>
              </w:rPr>
              <w:t>3</w:t>
            </w:r>
          </w:p>
        </w:tc>
        <w:tc>
          <w:tcPr>
            <w:tcW w:w="1984" w:type="dxa"/>
            <w:vMerge/>
          </w:tcPr>
          <w:p w:rsidR="007550A9" w:rsidRDefault="007550A9" w:rsidP="007550A9">
            <w:pPr>
              <w:jc w:val="center"/>
              <w:rPr>
                <w:b/>
                <w:shadow w:val="0"/>
                <w:sz w:val="22"/>
                <w:szCs w:val="22"/>
              </w:rPr>
            </w:pPr>
          </w:p>
        </w:tc>
        <w:tc>
          <w:tcPr>
            <w:tcW w:w="1415" w:type="dxa"/>
          </w:tcPr>
          <w:p w:rsidR="007550A9" w:rsidRPr="00F05079" w:rsidRDefault="007550A9" w:rsidP="007550A9">
            <w:pPr>
              <w:jc w:val="center"/>
              <w:rPr>
                <w:b/>
                <w:shadow w:val="0"/>
                <w:sz w:val="22"/>
                <w:szCs w:val="22"/>
              </w:rPr>
            </w:pPr>
            <w:r w:rsidRPr="00F05079">
              <w:rPr>
                <w:b/>
                <w:shadow w:val="0"/>
                <w:sz w:val="22"/>
                <w:szCs w:val="22"/>
              </w:rPr>
              <w:t>0,57</w:t>
            </w:r>
          </w:p>
        </w:tc>
        <w:tc>
          <w:tcPr>
            <w:tcW w:w="1690" w:type="dxa"/>
          </w:tcPr>
          <w:p w:rsidR="007550A9" w:rsidRPr="00F05079" w:rsidRDefault="00C93D54" w:rsidP="00C93D54">
            <w:pPr>
              <w:ind w:left="-113" w:right="-113"/>
              <w:jc w:val="center"/>
              <w:rPr>
                <w:b/>
                <w:shadow w:val="0"/>
                <w:sz w:val="22"/>
                <w:szCs w:val="22"/>
              </w:rPr>
            </w:pPr>
            <w:r>
              <w:rPr>
                <w:b/>
                <w:shadow w:val="0"/>
                <w:sz w:val="22"/>
                <w:szCs w:val="22"/>
              </w:rPr>
              <w:t xml:space="preserve"> </w:t>
            </w:r>
            <w:r w:rsidR="00F05079">
              <w:rPr>
                <w:b/>
                <w:shadow w:val="0"/>
                <w:sz w:val="22"/>
                <w:szCs w:val="22"/>
              </w:rPr>
              <w:t>0</w:t>
            </w:r>
          </w:p>
        </w:tc>
        <w:tc>
          <w:tcPr>
            <w:tcW w:w="974" w:type="dxa"/>
          </w:tcPr>
          <w:p w:rsidR="007550A9" w:rsidRPr="00F05079" w:rsidRDefault="00F05079" w:rsidP="00F05079">
            <w:pPr>
              <w:jc w:val="center"/>
              <w:rPr>
                <w:b/>
                <w:shadow w:val="0"/>
                <w:sz w:val="22"/>
                <w:szCs w:val="22"/>
              </w:rPr>
            </w:pPr>
            <w:r>
              <w:rPr>
                <w:b/>
                <w:shadow w:val="0"/>
                <w:sz w:val="22"/>
                <w:szCs w:val="22"/>
              </w:rPr>
              <w:t>ДА</w:t>
            </w:r>
          </w:p>
        </w:tc>
      </w:tr>
    </w:tbl>
    <w:p w:rsidR="004705C5" w:rsidRPr="00455B2D" w:rsidRDefault="00455B2D" w:rsidP="00455B2D">
      <w:pPr>
        <w:ind w:left="-113" w:right="-113"/>
        <w:jc w:val="both"/>
        <w:rPr>
          <w:shadow w:val="0"/>
        </w:rPr>
      </w:pPr>
      <w:r>
        <w:rPr>
          <w:shadow w:val="0"/>
        </w:rPr>
        <w:t xml:space="preserve">    </w:t>
      </w:r>
      <w:r w:rsidR="005558AE">
        <w:rPr>
          <w:b/>
          <w:shadow w:val="0"/>
        </w:rPr>
        <w:t>З</w:t>
      </w:r>
      <w:r w:rsidR="00721478">
        <w:rPr>
          <w:b/>
          <w:shadow w:val="0"/>
        </w:rPr>
        <w:t>аб.:</w:t>
      </w:r>
      <w:r>
        <w:rPr>
          <w:shadow w:val="0"/>
        </w:rPr>
        <w:t xml:space="preserve"> </w:t>
      </w:r>
      <w:r w:rsidRPr="00697093">
        <w:rPr>
          <w:b/>
          <w:shadow w:val="0"/>
          <w:u w:val="single"/>
        </w:rPr>
        <w:t>През отчетния период ротационна</w:t>
      </w:r>
      <w:r w:rsidR="00024B6E" w:rsidRPr="00697093">
        <w:rPr>
          <w:b/>
          <w:shadow w:val="0"/>
          <w:u w:val="single"/>
        </w:rPr>
        <w:t>та</w:t>
      </w:r>
      <w:r w:rsidRPr="00697093">
        <w:rPr>
          <w:b/>
          <w:shadow w:val="0"/>
          <w:u w:val="single"/>
        </w:rPr>
        <w:t xml:space="preserve"> пламъчно-отражателна пещ не е работила по икономически причини.</w:t>
      </w:r>
    </w:p>
    <w:p w:rsidR="00EF2603" w:rsidRPr="00EF2603" w:rsidRDefault="00B571A4" w:rsidP="00AE1CED">
      <w:pPr>
        <w:spacing w:line="276" w:lineRule="auto"/>
        <w:jc w:val="both"/>
        <w:rPr>
          <w:b/>
          <w:bCs w:val="0"/>
          <w:iCs w:val="0"/>
          <w:shadow w:val="0"/>
        </w:rPr>
      </w:pPr>
      <w:r>
        <w:rPr>
          <w:b/>
          <w:bCs w:val="0"/>
          <w:iCs w:val="0"/>
          <w:shadow w:val="0"/>
        </w:rPr>
        <w:lastRenderedPageBreak/>
        <w:t>1.14</w:t>
      </w:r>
      <w:r w:rsidR="00EF2603" w:rsidRPr="00EF2603">
        <w:rPr>
          <w:b/>
          <w:bCs w:val="0"/>
          <w:iCs w:val="0"/>
          <w:shadow w:val="0"/>
        </w:rPr>
        <w:t>. Организационна структура на фирмата, отнасяща се до управлението на околната среда</w:t>
      </w:r>
    </w:p>
    <w:p w:rsidR="00EF2603" w:rsidRDefault="00EB63EC" w:rsidP="00EB63EC">
      <w:pPr>
        <w:tabs>
          <w:tab w:val="left" w:pos="900"/>
        </w:tabs>
        <w:spacing w:line="276" w:lineRule="auto"/>
        <w:jc w:val="both"/>
        <w:rPr>
          <w:bCs w:val="0"/>
          <w:iCs w:val="0"/>
          <w:shadow w:val="0"/>
        </w:rPr>
      </w:pPr>
      <w:r>
        <w:rPr>
          <w:bCs w:val="0"/>
          <w:iCs w:val="0"/>
          <w:shadow w:val="0"/>
        </w:rPr>
        <w:t xml:space="preserve">   </w:t>
      </w:r>
      <w:r w:rsidR="00EF2603" w:rsidRPr="00EF2603">
        <w:rPr>
          <w:bCs w:val="0"/>
          <w:iCs w:val="0"/>
          <w:shadow w:val="0"/>
        </w:rPr>
        <w:t>Отговорно лице за изпълнение на КР е Управителят на дружеств</w:t>
      </w:r>
      <w:r w:rsidR="003D48A2">
        <w:rPr>
          <w:bCs w:val="0"/>
          <w:iCs w:val="0"/>
          <w:shadow w:val="0"/>
        </w:rPr>
        <w:t>ото. С приемането на отпадъци е ангажиран Организатор стопански дейности</w:t>
      </w:r>
      <w:r w:rsidR="00EF2603" w:rsidRPr="00EF2603">
        <w:rPr>
          <w:bCs w:val="0"/>
          <w:iCs w:val="0"/>
          <w:shadow w:val="0"/>
        </w:rPr>
        <w:t xml:space="preserve">. Документацията се води от </w:t>
      </w:r>
      <w:r w:rsidR="003D48A2">
        <w:rPr>
          <w:bCs w:val="0"/>
          <w:iCs w:val="0"/>
          <w:shadow w:val="0"/>
        </w:rPr>
        <w:t>Организатор стопански дейности и Отговор</w:t>
      </w:r>
      <w:r w:rsidR="00EF2603" w:rsidRPr="00EF2603">
        <w:rPr>
          <w:bCs w:val="0"/>
          <w:iCs w:val="0"/>
          <w:shadow w:val="0"/>
        </w:rPr>
        <w:t>н</w:t>
      </w:r>
      <w:r w:rsidR="003D48A2">
        <w:rPr>
          <w:bCs w:val="0"/>
          <w:iCs w:val="0"/>
          <w:shadow w:val="0"/>
        </w:rPr>
        <w:t>ик по поддръжката</w:t>
      </w:r>
      <w:r w:rsidR="00EF2603" w:rsidRPr="00EF2603">
        <w:rPr>
          <w:bCs w:val="0"/>
          <w:iCs w:val="0"/>
          <w:shadow w:val="0"/>
        </w:rPr>
        <w:t xml:space="preserve"> </w:t>
      </w:r>
      <w:r w:rsidR="003D48A2">
        <w:rPr>
          <w:bCs w:val="0"/>
          <w:iCs w:val="0"/>
          <w:shadow w:val="0"/>
        </w:rPr>
        <w:t xml:space="preserve">във </w:t>
      </w:r>
      <w:r w:rsidR="00EF2603" w:rsidRPr="00EF2603">
        <w:rPr>
          <w:bCs w:val="0"/>
          <w:iCs w:val="0"/>
          <w:shadow w:val="0"/>
        </w:rPr>
        <w:t>фирмата.</w:t>
      </w:r>
    </w:p>
    <w:p w:rsidR="00AE1CED" w:rsidRDefault="00AE1CED" w:rsidP="00EF2603">
      <w:pPr>
        <w:tabs>
          <w:tab w:val="left" w:pos="900"/>
        </w:tabs>
        <w:spacing w:line="276" w:lineRule="auto"/>
        <w:ind w:firstLine="720"/>
        <w:jc w:val="both"/>
        <w:rPr>
          <w:bCs w:val="0"/>
          <w:iCs w:val="0"/>
          <w:shadow w:val="0"/>
        </w:rPr>
      </w:pPr>
    </w:p>
    <w:p w:rsidR="00AE1CED" w:rsidRPr="00AE1CED" w:rsidRDefault="00747C62" w:rsidP="00AE1CED">
      <w:pPr>
        <w:spacing w:line="276" w:lineRule="auto"/>
        <w:ind w:left="-720" w:firstLine="720"/>
        <w:jc w:val="both"/>
        <w:rPr>
          <w:b/>
          <w:shadow w:val="0"/>
          <w:szCs w:val="18"/>
        </w:rPr>
      </w:pPr>
      <w:r>
        <w:rPr>
          <w:b/>
          <w:shadow w:val="0"/>
          <w:szCs w:val="18"/>
        </w:rPr>
        <w:t>1.15</w:t>
      </w:r>
      <w:r w:rsidR="00AE1CED" w:rsidRPr="00AE1CED">
        <w:rPr>
          <w:b/>
          <w:shadow w:val="0"/>
          <w:szCs w:val="18"/>
        </w:rPr>
        <w:t>. РИОСВ</w:t>
      </w:r>
      <w:r w:rsidR="00AE1CED">
        <w:rPr>
          <w:b/>
          <w:shadow w:val="0"/>
          <w:szCs w:val="18"/>
        </w:rPr>
        <w:t>,</w:t>
      </w:r>
      <w:r w:rsidR="00AE1CED" w:rsidRPr="00AE1CED">
        <w:rPr>
          <w:b/>
          <w:shadow w:val="0"/>
          <w:szCs w:val="18"/>
        </w:rPr>
        <w:t xml:space="preserve"> на чиято територия е разположена инсталацията</w:t>
      </w:r>
    </w:p>
    <w:p w:rsidR="00AE1CED" w:rsidRPr="00AE1CED" w:rsidRDefault="00AE1CED" w:rsidP="00AE1CED">
      <w:pPr>
        <w:spacing w:line="276" w:lineRule="auto"/>
        <w:ind w:left="-720" w:firstLine="720"/>
        <w:jc w:val="both"/>
        <w:rPr>
          <w:b/>
          <w:bCs w:val="0"/>
          <w:iCs w:val="0"/>
          <w:shadow w:val="0"/>
        </w:rPr>
      </w:pPr>
      <w:r w:rsidRPr="00AE1CED">
        <w:rPr>
          <w:b/>
          <w:bCs w:val="0"/>
          <w:iCs w:val="0"/>
          <w:shadow w:val="0"/>
        </w:rPr>
        <w:t xml:space="preserve">РИОСВ – София, </w:t>
      </w:r>
      <w:r w:rsidRPr="00AE1CED">
        <w:rPr>
          <w:rStyle w:val="af3"/>
          <w:b w:val="0"/>
          <w:bCs/>
          <w:iCs w:val="0"/>
          <w:shadow w:val="0"/>
        </w:rPr>
        <w:t>1618 гр. София, бул.“Цар Борис ІІІ” № 136, ет. 10</w:t>
      </w:r>
    </w:p>
    <w:p w:rsidR="00AE1CED" w:rsidRPr="00AE1CED" w:rsidRDefault="00AE1CED" w:rsidP="00AE1CED">
      <w:pPr>
        <w:spacing w:line="276" w:lineRule="auto"/>
        <w:ind w:left="-720" w:firstLine="720"/>
        <w:jc w:val="both"/>
        <w:rPr>
          <w:b/>
          <w:shadow w:val="0"/>
          <w:szCs w:val="18"/>
        </w:rPr>
      </w:pPr>
    </w:p>
    <w:p w:rsidR="00AE1CED" w:rsidRPr="00AE1CED" w:rsidRDefault="00747C62" w:rsidP="00AE1CED">
      <w:pPr>
        <w:spacing w:line="276" w:lineRule="auto"/>
        <w:ind w:left="-720" w:firstLine="720"/>
        <w:jc w:val="both"/>
        <w:rPr>
          <w:b/>
          <w:shadow w:val="0"/>
          <w:szCs w:val="18"/>
        </w:rPr>
      </w:pPr>
      <w:r>
        <w:rPr>
          <w:b/>
          <w:shadow w:val="0"/>
          <w:szCs w:val="18"/>
        </w:rPr>
        <w:t>1.16</w:t>
      </w:r>
      <w:r w:rsidR="00AE1CED" w:rsidRPr="00AE1CED">
        <w:rPr>
          <w:b/>
          <w:shadow w:val="0"/>
          <w:szCs w:val="18"/>
        </w:rPr>
        <w:t>. Басейнова дирекция, на чиято територия е разположена инсталацията</w:t>
      </w:r>
    </w:p>
    <w:p w:rsidR="00AE1CED" w:rsidRDefault="00AE1CED" w:rsidP="00AE1CED">
      <w:pPr>
        <w:spacing w:line="276" w:lineRule="auto"/>
        <w:ind w:left="-720" w:firstLine="720"/>
        <w:jc w:val="both"/>
        <w:rPr>
          <w:shadow w:val="0"/>
        </w:rPr>
      </w:pPr>
      <w:r w:rsidRPr="00AE1CED">
        <w:rPr>
          <w:b/>
          <w:shadow w:val="0"/>
        </w:rPr>
        <w:t>Басейнова дирекция Дунавски район</w:t>
      </w:r>
      <w:r w:rsidRPr="00AE1CED">
        <w:rPr>
          <w:shadow w:val="0"/>
        </w:rPr>
        <w:t>, 5800 гр. Плевен, ул. “Чаталджа” № 60</w:t>
      </w:r>
    </w:p>
    <w:p w:rsidR="00265B73" w:rsidRDefault="00265B73" w:rsidP="00AE1CED">
      <w:pPr>
        <w:spacing w:line="276" w:lineRule="auto"/>
        <w:ind w:left="-720" w:firstLine="720"/>
        <w:jc w:val="both"/>
        <w:rPr>
          <w:shadow w:val="0"/>
        </w:rPr>
      </w:pPr>
    </w:p>
    <w:p w:rsidR="0042436B" w:rsidRDefault="0042436B" w:rsidP="00791988">
      <w:pPr>
        <w:spacing w:line="276" w:lineRule="auto"/>
        <w:jc w:val="both"/>
        <w:rPr>
          <w:b/>
          <w:shadow w:val="0"/>
          <w:sz w:val="28"/>
          <w:szCs w:val="28"/>
        </w:rPr>
      </w:pPr>
    </w:p>
    <w:p w:rsidR="00265B73" w:rsidRPr="00791988" w:rsidRDefault="00791988" w:rsidP="00791988">
      <w:pPr>
        <w:spacing w:line="276" w:lineRule="auto"/>
        <w:jc w:val="both"/>
        <w:rPr>
          <w:b/>
          <w:shadow w:val="0"/>
          <w:sz w:val="28"/>
          <w:szCs w:val="28"/>
        </w:rPr>
      </w:pPr>
      <w:r>
        <w:rPr>
          <w:b/>
          <w:shadow w:val="0"/>
          <w:sz w:val="28"/>
          <w:szCs w:val="28"/>
        </w:rPr>
        <w:t>2.</w:t>
      </w:r>
      <w:r w:rsidR="00265B73" w:rsidRPr="00791988">
        <w:rPr>
          <w:b/>
          <w:shadow w:val="0"/>
          <w:sz w:val="28"/>
          <w:szCs w:val="28"/>
        </w:rPr>
        <w:t>Система за управление на околната среда</w:t>
      </w:r>
    </w:p>
    <w:p w:rsidR="00791988" w:rsidRPr="00B70866" w:rsidRDefault="003627A5" w:rsidP="00791988">
      <w:pPr>
        <w:spacing w:line="276" w:lineRule="auto"/>
        <w:jc w:val="both"/>
        <w:rPr>
          <w:shadow w:val="0"/>
          <w:color w:val="000000"/>
        </w:rPr>
      </w:pPr>
      <w:r>
        <w:rPr>
          <w:shadow w:val="0"/>
          <w:color w:val="000000"/>
        </w:rPr>
        <w:t xml:space="preserve">   </w:t>
      </w:r>
      <w:r w:rsidR="00791988" w:rsidRPr="00265B73">
        <w:rPr>
          <w:shadow w:val="0"/>
          <w:color w:val="000000"/>
        </w:rPr>
        <w:t>В</w:t>
      </w:r>
      <w:r w:rsidR="00791988" w:rsidRPr="00265B73">
        <w:rPr>
          <w:b/>
          <w:shadow w:val="0"/>
          <w:color w:val="000000"/>
        </w:rPr>
        <w:t xml:space="preserve"> </w:t>
      </w:r>
      <w:r w:rsidR="00791988" w:rsidRPr="00265B73">
        <w:rPr>
          <w:bCs w:val="0"/>
          <w:shadow w:val="0"/>
        </w:rPr>
        <w:t>“</w:t>
      </w:r>
      <w:r w:rsidR="00791988">
        <w:rPr>
          <w:bCs w:val="0"/>
          <w:shadow w:val="0"/>
        </w:rPr>
        <w:t>Сам Трейдинг 2008</w:t>
      </w:r>
      <w:r w:rsidR="00791988" w:rsidRPr="00265B73">
        <w:rPr>
          <w:bCs w:val="0"/>
          <w:shadow w:val="0"/>
        </w:rPr>
        <w:t>”</w:t>
      </w:r>
      <w:r w:rsidR="00791988" w:rsidRPr="00265B73">
        <w:rPr>
          <w:bCs w:val="0"/>
          <w:shadow w:val="0"/>
          <w:color w:val="000000"/>
        </w:rPr>
        <w:t xml:space="preserve"> ЕООД</w:t>
      </w:r>
      <w:r w:rsidR="00791988" w:rsidRPr="00265B73">
        <w:rPr>
          <w:b/>
          <w:shadow w:val="0"/>
          <w:color w:val="000000"/>
        </w:rPr>
        <w:t xml:space="preserve">  </w:t>
      </w:r>
      <w:r w:rsidR="00B70866" w:rsidRPr="00B70866">
        <w:rPr>
          <w:bCs w:val="0"/>
        </w:rPr>
        <w:t>има функционираща система за управление на околната среда, която е разработена при спазване изискванията на условие 5 на КР №</w:t>
      </w:r>
      <w:r w:rsidR="007C5ABD">
        <w:rPr>
          <w:bCs w:val="0"/>
        </w:rPr>
        <w:t>418-НО/2011</w:t>
      </w:r>
      <w:r w:rsidR="00B70866" w:rsidRPr="00B70866">
        <w:rPr>
          <w:bCs w:val="0"/>
        </w:rPr>
        <w:t>г.</w:t>
      </w:r>
    </w:p>
    <w:p w:rsidR="00791988" w:rsidRPr="00791988" w:rsidRDefault="00791988" w:rsidP="00791988">
      <w:pPr>
        <w:spacing w:line="276" w:lineRule="auto"/>
        <w:jc w:val="both"/>
        <w:rPr>
          <w:b/>
          <w:shadow w:val="0"/>
          <w:sz w:val="28"/>
          <w:szCs w:val="28"/>
        </w:rPr>
      </w:pPr>
    </w:p>
    <w:p w:rsidR="00265B73" w:rsidRDefault="00265B73" w:rsidP="00265B73">
      <w:pPr>
        <w:spacing w:line="276" w:lineRule="auto"/>
        <w:jc w:val="both"/>
        <w:rPr>
          <w:b/>
          <w:shadow w:val="0"/>
          <w:szCs w:val="18"/>
        </w:rPr>
      </w:pPr>
      <w:r w:rsidRPr="00265B73">
        <w:rPr>
          <w:b/>
          <w:shadow w:val="0"/>
          <w:szCs w:val="18"/>
        </w:rPr>
        <w:t>2.1. Структура и отговорности</w:t>
      </w:r>
    </w:p>
    <w:p w:rsidR="00791988" w:rsidRPr="00B70866" w:rsidRDefault="00C74D0A" w:rsidP="00265B73">
      <w:pPr>
        <w:spacing w:line="276" w:lineRule="auto"/>
        <w:jc w:val="both"/>
        <w:rPr>
          <w:shadow w:val="0"/>
          <w:szCs w:val="18"/>
        </w:rPr>
      </w:pPr>
      <w:r>
        <w:rPr>
          <w:shadow w:val="0"/>
          <w:szCs w:val="18"/>
        </w:rPr>
        <w:t xml:space="preserve">   </w:t>
      </w:r>
      <w:r w:rsidR="00791988" w:rsidRPr="00B70866">
        <w:rPr>
          <w:shadow w:val="0"/>
          <w:szCs w:val="18"/>
        </w:rPr>
        <w:t>Структурата и отговорностите, отнасящи се до управлението на околната среда, са представени в следната схема:</w:t>
      </w:r>
    </w:p>
    <w:p w:rsidR="00791988" w:rsidRDefault="00D83790" w:rsidP="00265B73">
      <w:pPr>
        <w:spacing w:line="276" w:lineRule="auto"/>
        <w:jc w:val="both"/>
        <w:rPr>
          <w:b/>
          <w:shadow w:val="0"/>
          <w:szCs w:val="18"/>
        </w:rPr>
      </w:pPr>
      <w:r>
        <w:rPr>
          <w:b/>
          <w:shadow w:val="0"/>
          <w:szCs w:val="18"/>
        </w:rPr>
        <w:t xml:space="preserve">                                                   </w:t>
      </w:r>
    </w:p>
    <w:p w:rsidR="00D83790" w:rsidRDefault="00D83790" w:rsidP="00265B73">
      <w:pPr>
        <w:spacing w:line="276" w:lineRule="auto"/>
        <w:jc w:val="both"/>
        <w:rPr>
          <w:b/>
          <w:shadow w:val="0"/>
          <w:szCs w:val="18"/>
        </w:rPr>
      </w:pPr>
      <w:r>
        <w:rPr>
          <w:b/>
          <w:shadow w:val="0"/>
          <w:szCs w:val="18"/>
        </w:rPr>
        <w:t xml:space="preserve">                                                  </w:t>
      </w:r>
    </w:p>
    <w:tbl>
      <w:tblPr>
        <w:tblpPr w:leftFromText="141" w:rightFromText="141" w:vertAnchor="text" w:horzAnchor="page" w:tblpX="4702" w:tblpY="112"/>
        <w:tblOverlap w:val="never"/>
        <w:tblW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tblGrid>
      <w:tr w:rsidR="00D83790" w:rsidTr="00AC570F">
        <w:trPr>
          <w:trHeight w:val="459"/>
        </w:trPr>
        <w:tc>
          <w:tcPr>
            <w:tcW w:w="2055" w:type="dxa"/>
          </w:tcPr>
          <w:p w:rsidR="00D83790" w:rsidRPr="00D83790" w:rsidRDefault="00AD5EFF" w:rsidP="00AC570F">
            <w:pPr>
              <w:tabs>
                <w:tab w:val="center" w:pos="2082"/>
              </w:tabs>
              <w:jc w:val="center"/>
              <w:rPr>
                <w:b/>
                <w:shadow w:val="0"/>
                <w:szCs w:val="18"/>
              </w:rPr>
            </w:pPr>
            <w:r>
              <w:rPr>
                <w:b/>
                <w:shadow w:val="0"/>
                <w:noProof/>
                <w:szCs w:val="18"/>
              </w:rPr>
              <w:pict>
                <v:shapetype id="_x0000_t32" coordsize="21600,21600" o:spt="32" o:oned="t" path="m,l21600,21600e" filled="f">
                  <v:path arrowok="t" fillok="f" o:connecttype="none"/>
                  <o:lock v:ext="edit" shapetype="t"/>
                </v:shapetype>
                <v:shape id="_x0000_s1030" type="#_x0000_t32" style="position:absolute;left:0;text-align:left;margin-left:49.2pt;margin-top:22.55pt;width:.05pt;height:25.45pt;z-index:251658240" o:connectortype="straight">
                  <v:stroke endarrow="block"/>
                </v:shape>
              </w:pict>
            </w:r>
            <w:r w:rsidR="00AC570F">
              <w:rPr>
                <w:b/>
                <w:shadow w:val="0"/>
                <w:szCs w:val="18"/>
              </w:rPr>
              <w:t>Управител</w:t>
            </w:r>
          </w:p>
        </w:tc>
      </w:tr>
    </w:tbl>
    <w:p w:rsidR="00D83790" w:rsidRDefault="00D83790" w:rsidP="00265B73">
      <w:pPr>
        <w:spacing w:line="276" w:lineRule="auto"/>
        <w:jc w:val="both"/>
        <w:rPr>
          <w:b/>
          <w:shadow w:val="0"/>
          <w:szCs w:val="18"/>
        </w:rPr>
      </w:pPr>
    </w:p>
    <w:p w:rsidR="00791988" w:rsidRPr="00875DE4" w:rsidRDefault="00791988" w:rsidP="00D83790">
      <w:pPr>
        <w:spacing w:line="276" w:lineRule="auto"/>
        <w:jc w:val="center"/>
        <w:rPr>
          <w:b/>
          <w:shadow w:val="0"/>
          <w:szCs w:val="18"/>
        </w:rPr>
      </w:pPr>
    </w:p>
    <w:p w:rsidR="00791988" w:rsidRDefault="00791988" w:rsidP="00791988">
      <w:pPr>
        <w:spacing w:line="276" w:lineRule="auto"/>
        <w:jc w:val="center"/>
        <w:rPr>
          <w:b/>
          <w:shadow w:val="0"/>
          <w:szCs w:val="18"/>
        </w:rPr>
      </w:pPr>
    </w:p>
    <w:tbl>
      <w:tblPr>
        <w:tblpPr w:leftFromText="141" w:rightFromText="141" w:vertAnchor="text" w:horzAnchor="page" w:tblpX="4702" w:tblpY="112"/>
        <w:tblOverlap w:val="never"/>
        <w:tblW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tblGrid>
      <w:tr w:rsidR="00AC570F" w:rsidTr="00AC570F">
        <w:trPr>
          <w:trHeight w:val="459"/>
        </w:trPr>
        <w:tc>
          <w:tcPr>
            <w:tcW w:w="2055" w:type="dxa"/>
          </w:tcPr>
          <w:p w:rsidR="00D83790" w:rsidRPr="00D83790" w:rsidRDefault="00AD5EFF" w:rsidP="00AC570F">
            <w:pPr>
              <w:tabs>
                <w:tab w:val="center" w:pos="2082"/>
              </w:tabs>
              <w:jc w:val="center"/>
              <w:rPr>
                <w:b/>
                <w:shadow w:val="0"/>
                <w:szCs w:val="18"/>
              </w:rPr>
            </w:pPr>
            <w:r>
              <w:rPr>
                <w:b/>
                <w:shadow w:val="0"/>
                <w:noProof/>
                <w:szCs w:val="18"/>
              </w:rPr>
              <w:pict>
                <v:shape id="_x0000_s1034" type="#_x0000_t32" style="position:absolute;left:0;text-align:left;margin-left:98.65pt;margin-top:10.35pt;width:135.85pt;height:110.45pt;z-index:251662336" o:connectortype="straight">
                  <v:stroke endarrow="block"/>
                </v:shape>
              </w:pict>
            </w:r>
            <w:r w:rsidR="00AC570F">
              <w:rPr>
                <w:b/>
                <w:shadow w:val="0"/>
                <w:szCs w:val="18"/>
              </w:rPr>
              <w:t>Организатор стопански дейности</w:t>
            </w:r>
          </w:p>
        </w:tc>
      </w:tr>
    </w:tbl>
    <w:p w:rsidR="00791988" w:rsidRDefault="00791988" w:rsidP="00791988">
      <w:pPr>
        <w:spacing w:line="276" w:lineRule="auto"/>
        <w:jc w:val="center"/>
        <w:rPr>
          <w:b/>
          <w:shadow w:val="0"/>
          <w:szCs w:val="18"/>
        </w:rPr>
      </w:pPr>
    </w:p>
    <w:tbl>
      <w:tblPr>
        <w:tblpPr w:leftFromText="141" w:rightFromText="141" w:vertAnchor="text" w:tblpX="3584" w:tblpY="1"/>
        <w:tblOverlap w:val="never"/>
        <w:tblW w:w="0" w:type="auto"/>
        <w:tblLook w:val="04A0"/>
      </w:tblPr>
      <w:tblGrid>
        <w:gridCol w:w="1911"/>
      </w:tblGrid>
      <w:tr w:rsidR="00791988" w:rsidTr="00791988">
        <w:tc>
          <w:tcPr>
            <w:tcW w:w="1911" w:type="dxa"/>
          </w:tcPr>
          <w:p w:rsidR="00791988" w:rsidRDefault="00791988" w:rsidP="001705F5">
            <w:pPr>
              <w:jc w:val="center"/>
              <w:rPr>
                <w:b/>
                <w:shadow w:val="0"/>
                <w:szCs w:val="18"/>
              </w:rPr>
            </w:pPr>
          </w:p>
        </w:tc>
      </w:tr>
    </w:tbl>
    <w:p w:rsidR="00D83790" w:rsidRDefault="00AD5EFF" w:rsidP="00791988">
      <w:pPr>
        <w:spacing w:line="276" w:lineRule="auto"/>
        <w:rPr>
          <w:b/>
          <w:shadow w:val="0"/>
          <w:szCs w:val="18"/>
        </w:rPr>
      </w:pPr>
      <w:r>
        <w:rPr>
          <w:b/>
          <w:shadow w:val="0"/>
          <w:noProof/>
          <w:szCs w:val="18"/>
        </w:rPr>
        <w:pict>
          <v:shape id="_x0000_s1033" type="#_x0000_t32" style="position:absolute;margin-left:40.05pt;margin-top:.6pt;width:118.35pt;height:113.7pt;flip:x;z-index:251661312;mso-position-horizontal-relative:text;mso-position-vertical-relative:text" o:connectortype="straight">
            <v:stroke endarrow="block"/>
          </v:shape>
        </w:pict>
      </w:r>
      <w:r>
        <w:rPr>
          <w:b/>
          <w:shadow w:val="0"/>
          <w:noProof/>
          <w:szCs w:val="18"/>
        </w:rPr>
        <w:pict>
          <v:shape id="_x0000_s1051" type="#_x0000_t32" style="position:absolute;margin-left:212.3pt;margin-top:32.15pt;width:.05pt;height:23.85pt;z-index:251669504;mso-position-horizontal-relative:text;mso-position-vertical-relative:text" o:connectortype="straight">
            <v:stroke endarrow="block"/>
          </v:shape>
        </w:pict>
      </w:r>
      <w:r w:rsidR="00791988">
        <w:rPr>
          <w:b/>
          <w:shadow w:val="0"/>
          <w:szCs w:val="18"/>
        </w:rPr>
        <w:br w:type="textWrapping" w:clear="all"/>
        <w:t xml:space="preserve">                                                                      </w:t>
      </w:r>
    </w:p>
    <w:tbl>
      <w:tblPr>
        <w:tblpPr w:leftFromText="141" w:rightFromText="141" w:vertAnchor="text" w:horzAnchor="page" w:tblpX="4772" w:tblpY="112"/>
        <w:tblOverlap w:val="never"/>
        <w:tblW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tblGrid>
      <w:tr w:rsidR="00D83790" w:rsidTr="00AC570F">
        <w:trPr>
          <w:trHeight w:val="459"/>
        </w:trPr>
        <w:tc>
          <w:tcPr>
            <w:tcW w:w="2055" w:type="dxa"/>
          </w:tcPr>
          <w:p w:rsidR="00076608" w:rsidRDefault="00AD5EFF" w:rsidP="00AC570F">
            <w:pPr>
              <w:tabs>
                <w:tab w:val="center" w:pos="2082"/>
              </w:tabs>
              <w:jc w:val="center"/>
              <w:rPr>
                <w:b/>
                <w:shadow w:val="0"/>
                <w:szCs w:val="18"/>
              </w:rPr>
            </w:pPr>
            <w:r>
              <w:rPr>
                <w:b/>
                <w:shadow w:val="0"/>
                <w:noProof/>
                <w:szCs w:val="18"/>
              </w:rPr>
              <w:pict>
                <v:shape id="_x0000_s1068" type="#_x0000_t32" style="position:absolute;left:0;text-align:left;margin-left:99.55pt;margin-top:15.75pt;width:107.05pt;height:41.2pt;z-index:251671552" o:connectortype="straight">
                  <v:stroke endarrow="block"/>
                </v:shape>
              </w:pict>
            </w:r>
            <w:r>
              <w:rPr>
                <w:b/>
                <w:shadow w:val="0"/>
                <w:noProof/>
                <w:szCs w:val="18"/>
              </w:rPr>
              <w:pict>
                <v:shape id="_x0000_s1032" type="#_x0000_t32" style="position:absolute;left:0;text-align:left;margin-left:45.7pt;margin-top:27.65pt;width:0;height:32.55pt;z-index:251660288" o:connectortype="straight">
                  <v:stroke endarrow="block"/>
                </v:shape>
              </w:pict>
            </w:r>
            <w:r w:rsidR="00AC570F">
              <w:rPr>
                <w:b/>
                <w:shadow w:val="0"/>
                <w:szCs w:val="18"/>
              </w:rPr>
              <w:t xml:space="preserve">Отговорник </w:t>
            </w:r>
          </w:p>
          <w:p w:rsidR="00D83790" w:rsidRPr="00D83790" w:rsidRDefault="00112B77" w:rsidP="00AC570F">
            <w:pPr>
              <w:tabs>
                <w:tab w:val="center" w:pos="2082"/>
              </w:tabs>
              <w:jc w:val="center"/>
              <w:rPr>
                <w:b/>
                <w:shadow w:val="0"/>
                <w:szCs w:val="18"/>
              </w:rPr>
            </w:pPr>
            <w:r>
              <w:rPr>
                <w:b/>
                <w:shadow w:val="0"/>
                <w:szCs w:val="18"/>
              </w:rPr>
              <w:t xml:space="preserve">по </w:t>
            </w:r>
            <w:r w:rsidR="00AC570F">
              <w:rPr>
                <w:b/>
                <w:shadow w:val="0"/>
                <w:szCs w:val="18"/>
              </w:rPr>
              <w:t>поддръжка</w:t>
            </w:r>
          </w:p>
        </w:tc>
      </w:tr>
    </w:tbl>
    <w:p w:rsidR="00791988" w:rsidRDefault="00791988" w:rsidP="00791988">
      <w:pPr>
        <w:spacing w:line="276" w:lineRule="auto"/>
        <w:rPr>
          <w:b/>
          <w:shadow w:val="0"/>
          <w:szCs w:val="18"/>
        </w:rPr>
      </w:pPr>
      <w:r>
        <w:rPr>
          <w:b/>
          <w:shadow w:val="0"/>
          <w:szCs w:val="18"/>
        </w:rPr>
        <w:t xml:space="preserve">                                                  </w:t>
      </w:r>
    </w:p>
    <w:p w:rsidR="00791988" w:rsidRDefault="00AD5EFF" w:rsidP="00791988">
      <w:pPr>
        <w:tabs>
          <w:tab w:val="left" w:pos="3919"/>
        </w:tabs>
        <w:spacing w:line="276" w:lineRule="auto"/>
        <w:rPr>
          <w:b/>
          <w:shadow w:val="0"/>
          <w:szCs w:val="18"/>
        </w:rPr>
      </w:pPr>
      <w:r>
        <w:rPr>
          <w:b/>
          <w:shadow w:val="0"/>
          <w:noProof/>
          <w:szCs w:val="18"/>
        </w:rPr>
        <w:pict>
          <v:shape id="_x0000_s1067" type="#_x0000_t32" style="position:absolute;margin-left:74.5pt;margin-top:5.95pt;width:87.65pt;height:44.45pt;flip:x;z-index:251670528" o:connectortype="straight">
            <v:stroke endarrow="block"/>
          </v:shape>
        </w:pict>
      </w:r>
      <w:r w:rsidR="00791988">
        <w:rPr>
          <w:b/>
          <w:shadow w:val="0"/>
          <w:szCs w:val="18"/>
        </w:rPr>
        <w:tab/>
      </w:r>
    </w:p>
    <w:p w:rsidR="00791988" w:rsidRDefault="00C506E8" w:rsidP="00791988">
      <w:pPr>
        <w:tabs>
          <w:tab w:val="left" w:pos="3919"/>
        </w:tabs>
        <w:spacing w:line="276" w:lineRule="auto"/>
        <w:rPr>
          <w:b/>
          <w:shadow w:val="0"/>
          <w:szCs w:val="18"/>
        </w:rPr>
      </w:pPr>
      <w:r>
        <w:rPr>
          <w:b/>
          <w:shadow w:val="0"/>
          <w:szCs w:val="18"/>
        </w:rPr>
        <w:t xml:space="preserve">                                 </w:t>
      </w:r>
    </w:p>
    <w:tbl>
      <w:tblPr>
        <w:tblpPr w:leftFromText="141" w:rightFromText="141" w:vertAnchor="text" w:horzAnchor="page" w:tblpX="8469"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9"/>
      </w:tblGrid>
      <w:tr w:rsidR="00C506E8" w:rsidTr="00C506E8">
        <w:trPr>
          <w:trHeight w:val="554"/>
        </w:trPr>
        <w:tc>
          <w:tcPr>
            <w:tcW w:w="1906" w:type="dxa"/>
          </w:tcPr>
          <w:p w:rsidR="007C5ABD" w:rsidRDefault="00C506E8" w:rsidP="001705F5">
            <w:pPr>
              <w:jc w:val="center"/>
              <w:rPr>
                <w:b/>
                <w:shadow w:val="0"/>
                <w:szCs w:val="18"/>
              </w:rPr>
            </w:pPr>
            <w:r>
              <w:rPr>
                <w:b/>
                <w:shadow w:val="0"/>
                <w:szCs w:val="18"/>
              </w:rPr>
              <w:t xml:space="preserve">Отдел </w:t>
            </w:r>
            <w:r w:rsidR="007C5ABD">
              <w:rPr>
                <w:b/>
                <w:shadow w:val="0"/>
                <w:szCs w:val="18"/>
              </w:rPr>
              <w:t>административен</w:t>
            </w:r>
          </w:p>
          <w:p w:rsidR="00C506E8" w:rsidRDefault="00C506E8" w:rsidP="001705F5">
            <w:pPr>
              <w:jc w:val="center"/>
              <w:rPr>
                <w:b/>
                <w:shadow w:val="0"/>
                <w:szCs w:val="18"/>
              </w:rPr>
            </w:pPr>
            <w:r>
              <w:rPr>
                <w:b/>
                <w:shadow w:val="0"/>
                <w:szCs w:val="18"/>
              </w:rPr>
              <w:t>офис</w:t>
            </w:r>
          </w:p>
          <w:p w:rsidR="00C506E8" w:rsidRDefault="00C506E8" w:rsidP="001705F5">
            <w:pPr>
              <w:jc w:val="center"/>
              <w:rPr>
                <w:b/>
                <w:shadow w:val="0"/>
                <w:szCs w:val="18"/>
              </w:rPr>
            </w:pPr>
            <w:r>
              <w:rPr>
                <w:b/>
                <w:shadow w:val="0"/>
                <w:szCs w:val="18"/>
              </w:rPr>
              <w:t>Счетоводител</w:t>
            </w:r>
          </w:p>
          <w:p w:rsidR="00C506E8" w:rsidRDefault="00C506E8" w:rsidP="001705F5">
            <w:pPr>
              <w:jc w:val="center"/>
              <w:rPr>
                <w:b/>
                <w:shadow w:val="0"/>
                <w:szCs w:val="18"/>
              </w:rPr>
            </w:pPr>
            <w:r>
              <w:rPr>
                <w:b/>
                <w:shadow w:val="0"/>
                <w:szCs w:val="18"/>
              </w:rPr>
              <w:t>Хигиенист</w:t>
            </w:r>
          </w:p>
        </w:tc>
      </w:tr>
    </w:tbl>
    <w:p w:rsidR="00791988" w:rsidRDefault="00C506E8" w:rsidP="00791988">
      <w:pPr>
        <w:spacing w:line="276" w:lineRule="auto"/>
        <w:rPr>
          <w:b/>
          <w:shadow w:val="0"/>
          <w:szCs w:val="18"/>
        </w:rPr>
      </w:pPr>
      <w:r>
        <w:rPr>
          <w:b/>
          <w:shadow w:val="0"/>
          <w:szCs w:val="18"/>
        </w:rPr>
        <w:t xml:space="preserve">                                                                                           </w:t>
      </w:r>
    </w:p>
    <w:tbl>
      <w:tblPr>
        <w:tblpPr w:leftFromText="141" w:rightFromText="141" w:vertAnchor="text" w:tblpX="121"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29"/>
      </w:tblGrid>
      <w:tr w:rsidR="00C506E8" w:rsidTr="00C506E8">
        <w:trPr>
          <w:trHeight w:val="556"/>
        </w:trPr>
        <w:tc>
          <w:tcPr>
            <w:tcW w:w="2029" w:type="dxa"/>
          </w:tcPr>
          <w:p w:rsidR="00C506E8" w:rsidRDefault="00C506E8" w:rsidP="001705F5">
            <w:pPr>
              <w:jc w:val="center"/>
              <w:rPr>
                <w:b/>
                <w:shadow w:val="0"/>
                <w:szCs w:val="18"/>
              </w:rPr>
            </w:pPr>
            <w:r>
              <w:rPr>
                <w:b/>
                <w:shadow w:val="0"/>
                <w:szCs w:val="18"/>
              </w:rPr>
              <w:t>Производствен отдел</w:t>
            </w:r>
          </w:p>
          <w:p w:rsidR="00C506E8" w:rsidRDefault="00C506E8" w:rsidP="001705F5">
            <w:pPr>
              <w:jc w:val="center"/>
              <w:rPr>
                <w:b/>
                <w:shadow w:val="0"/>
                <w:szCs w:val="18"/>
              </w:rPr>
            </w:pPr>
            <w:r>
              <w:rPr>
                <w:b/>
                <w:shadow w:val="0"/>
                <w:szCs w:val="18"/>
              </w:rPr>
              <w:t>Леяри</w:t>
            </w:r>
          </w:p>
          <w:p w:rsidR="00C506E8" w:rsidRDefault="00C506E8" w:rsidP="001705F5">
            <w:pPr>
              <w:jc w:val="center"/>
              <w:rPr>
                <w:b/>
                <w:shadow w:val="0"/>
                <w:szCs w:val="18"/>
              </w:rPr>
            </w:pPr>
            <w:r>
              <w:rPr>
                <w:b/>
                <w:shadow w:val="0"/>
                <w:szCs w:val="18"/>
              </w:rPr>
              <w:t>Общи работници</w:t>
            </w:r>
          </w:p>
        </w:tc>
      </w:tr>
    </w:tbl>
    <w:tbl>
      <w:tblPr>
        <w:tblpPr w:leftFromText="141" w:rightFromText="141" w:vertAnchor="text" w:tblpX="32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9"/>
      </w:tblGrid>
      <w:tr w:rsidR="00C506E8" w:rsidTr="008971AC">
        <w:trPr>
          <w:trHeight w:val="411"/>
        </w:trPr>
        <w:tc>
          <w:tcPr>
            <w:tcW w:w="2269" w:type="dxa"/>
          </w:tcPr>
          <w:p w:rsidR="00C506E8" w:rsidRDefault="00C506E8" w:rsidP="008971AC">
            <w:pPr>
              <w:tabs>
                <w:tab w:val="center" w:pos="2082"/>
              </w:tabs>
              <w:jc w:val="center"/>
              <w:rPr>
                <w:b/>
                <w:shadow w:val="0"/>
                <w:szCs w:val="18"/>
              </w:rPr>
            </w:pPr>
            <w:r>
              <w:rPr>
                <w:b/>
                <w:shadow w:val="0"/>
                <w:szCs w:val="18"/>
              </w:rPr>
              <w:t>Транспортен отдел</w:t>
            </w:r>
          </w:p>
          <w:p w:rsidR="00C506E8" w:rsidRDefault="00C506E8" w:rsidP="008971AC">
            <w:pPr>
              <w:tabs>
                <w:tab w:val="center" w:pos="2082"/>
              </w:tabs>
              <w:jc w:val="center"/>
              <w:rPr>
                <w:b/>
                <w:shadow w:val="0"/>
                <w:szCs w:val="18"/>
              </w:rPr>
            </w:pPr>
            <w:r>
              <w:rPr>
                <w:b/>
                <w:shadow w:val="0"/>
                <w:szCs w:val="18"/>
              </w:rPr>
              <w:t>Шофьор</w:t>
            </w:r>
            <w:r w:rsidR="00B70866">
              <w:rPr>
                <w:b/>
                <w:shadow w:val="0"/>
                <w:szCs w:val="18"/>
              </w:rPr>
              <w:t xml:space="preserve"> </w:t>
            </w:r>
          </w:p>
          <w:p w:rsidR="00C506E8" w:rsidRDefault="00C506E8" w:rsidP="008971AC">
            <w:pPr>
              <w:tabs>
                <w:tab w:val="center" w:pos="2082"/>
              </w:tabs>
              <w:jc w:val="center"/>
              <w:rPr>
                <w:b/>
                <w:shadow w:val="0"/>
                <w:szCs w:val="18"/>
              </w:rPr>
            </w:pPr>
            <w:r>
              <w:rPr>
                <w:b/>
                <w:shadow w:val="0"/>
                <w:szCs w:val="18"/>
              </w:rPr>
              <w:t>Водач на мотокар</w:t>
            </w:r>
          </w:p>
        </w:tc>
      </w:tr>
    </w:tbl>
    <w:p w:rsidR="00C506E8" w:rsidRDefault="00C506E8" w:rsidP="00C506E8">
      <w:pPr>
        <w:tabs>
          <w:tab w:val="center" w:pos="2082"/>
        </w:tabs>
        <w:spacing w:line="276" w:lineRule="auto"/>
        <w:rPr>
          <w:b/>
          <w:shadow w:val="0"/>
          <w:szCs w:val="18"/>
        </w:rPr>
      </w:pPr>
      <w:r>
        <w:rPr>
          <w:b/>
          <w:shadow w:val="0"/>
          <w:szCs w:val="18"/>
        </w:rPr>
        <w:br w:type="textWrapping" w:clear="all"/>
        <w:t xml:space="preserve">                                                                                                                                  </w:t>
      </w:r>
    </w:p>
    <w:p w:rsidR="00265B73" w:rsidRPr="00265B73" w:rsidRDefault="00265B73" w:rsidP="00B70866">
      <w:pPr>
        <w:spacing w:line="276" w:lineRule="auto"/>
        <w:jc w:val="both"/>
        <w:rPr>
          <w:shadow w:val="0"/>
        </w:rPr>
      </w:pPr>
      <w:r>
        <w:rPr>
          <w:shadow w:val="0"/>
        </w:rPr>
        <w:t xml:space="preserve">      </w:t>
      </w:r>
      <w:r w:rsidRPr="00265B73">
        <w:rPr>
          <w:shadow w:val="0"/>
        </w:rPr>
        <w:t>Определен е  персоналът, който ще извършва конкретни дейности по изпълнение на условията в разрешителното и лицата, отговорни за изпълнение на условията в разрешителното</w:t>
      </w:r>
      <w:r w:rsidR="008A5268">
        <w:rPr>
          <w:shadow w:val="0"/>
        </w:rPr>
        <w:t>.</w:t>
      </w:r>
    </w:p>
    <w:p w:rsidR="00265B73" w:rsidRPr="00265B73" w:rsidRDefault="00265B73" w:rsidP="00B70866">
      <w:pPr>
        <w:spacing w:line="276" w:lineRule="auto"/>
        <w:jc w:val="both"/>
        <w:rPr>
          <w:shadow w:val="0"/>
        </w:rPr>
      </w:pPr>
      <w:r>
        <w:rPr>
          <w:shadow w:val="0"/>
        </w:rPr>
        <w:t xml:space="preserve">      </w:t>
      </w:r>
      <w:r w:rsidRPr="00265B73">
        <w:rPr>
          <w:shadow w:val="0"/>
        </w:rPr>
        <w:t>Изготвени са и се поддържат списъци на:</w:t>
      </w:r>
    </w:p>
    <w:p w:rsidR="00265B73" w:rsidRPr="00265B73" w:rsidRDefault="00265B73" w:rsidP="00B70866">
      <w:pPr>
        <w:autoSpaceDE w:val="0"/>
        <w:autoSpaceDN w:val="0"/>
        <w:adjustRightInd w:val="0"/>
        <w:spacing w:line="276" w:lineRule="auto"/>
        <w:jc w:val="both"/>
        <w:rPr>
          <w:shadow w:val="0"/>
        </w:rPr>
      </w:pPr>
      <w:r>
        <w:rPr>
          <w:shadow w:val="0"/>
        </w:rPr>
        <w:lastRenderedPageBreak/>
        <w:t xml:space="preserve">   • </w:t>
      </w:r>
      <w:r w:rsidRPr="00265B73">
        <w:rPr>
          <w:shadow w:val="0"/>
        </w:rPr>
        <w:t>персонала, извършващ конкретните дейности по изпълнение на условията в разрешителното;</w:t>
      </w:r>
    </w:p>
    <w:p w:rsidR="00265B73" w:rsidRPr="00265B73" w:rsidRDefault="00265B73" w:rsidP="00B70866">
      <w:pPr>
        <w:autoSpaceDE w:val="0"/>
        <w:autoSpaceDN w:val="0"/>
        <w:adjustRightInd w:val="0"/>
        <w:spacing w:line="276" w:lineRule="auto"/>
        <w:jc w:val="both"/>
        <w:rPr>
          <w:shadow w:val="0"/>
        </w:rPr>
      </w:pPr>
      <w:r>
        <w:rPr>
          <w:shadow w:val="0"/>
        </w:rPr>
        <w:t xml:space="preserve">    •   </w:t>
      </w:r>
      <w:r w:rsidRPr="00265B73">
        <w:rPr>
          <w:shadow w:val="0"/>
        </w:rPr>
        <w:t>лицата, отговорни за изпълнение на условията в разрешителното.</w:t>
      </w:r>
    </w:p>
    <w:p w:rsidR="00265B73" w:rsidRPr="00265B73" w:rsidRDefault="00265B73" w:rsidP="00B70866">
      <w:pPr>
        <w:spacing w:line="276" w:lineRule="auto"/>
        <w:jc w:val="both"/>
        <w:rPr>
          <w:shadow w:val="0"/>
        </w:rPr>
      </w:pPr>
      <w:r>
        <w:rPr>
          <w:shadow w:val="0"/>
        </w:rPr>
        <w:t xml:space="preserve">       </w:t>
      </w:r>
      <w:r w:rsidR="00E8763A">
        <w:rPr>
          <w:shadow w:val="0"/>
        </w:rPr>
        <w:t xml:space="preserve">Управителят </w:t>
      </w:r>
      <w:r w:rsidRPr="00265B73">
        <w:rPr>
          <w:shadow w:val="0"/>
        </w:rPr>
        <w:t xml:space="preserve">на фирмата съхранява списъците и ги актуализира при всяка промяна на персонала/лицата или отговорностите. </w:t>
      </w:r>
    </w:p>
    <w:p w:rsidR="00D43098" w:rsidRDefault="00D43098" w:rsidP="007C5ABD">
      <w:pPr>
        <w:spacing w:line="276" w:lineRule="auto"/>
        <w:jc w:val="both"/>
        <w:rPr>
          <w:b/>
          <w:shadow w:val="0"/>
          <w:szCs w:val="18"/>
        </w:rPr>
      </w:pPr>
    </w:p>
    <w:p w:rsidR="00265B73" w:rsidRPr="00265B73" w:rsidRDefault="00265B73" w:rsidP="007C5ABD">
      <w:pPr>
        <w:spacing w:line="276" w:lineRule="auto"/>
        <w:jc w:val="both"/>
        <w:rPr>
          <w:b/>
          <w:shadow w:val="0"/>
          <w:szCs w:val="18"/>
        </w:rPr>
      </w:pPr>
      <w:r w:rsidRPr="00265B73">
        <w:rPr>
          <w:b/>
          <w:shadow w:val="0"/>
          <w:szCs w:val="18"/>
        </w:rPr>
        <w:t>2.2. Обучение</w:t>
      </w:r>
    </w:p>
    <w:p w:rsidR="007C5ABD" w:rsidRDefault="00B70866" w:rsidP="00D43098">
      <w:pPr>
        <w:pStyle w:val="Default"/>
        <w:jc w:val="both"/>
        <w:rPr>
          <w:color w:val="auto"/>
        </w:rPr>
      </w:pPr>
      <w:r w:rsidRPr="000006C2">
        <w:rPr>
          <w:shadow/>
          <w:color w:val="auto"/>
        </w:rPr>
        <w:t xml:space="preserve">    </w:t>
      </w:r>
      <w:r w:rsidR="007C5ABD" w:rsidRPr="000006C2">
        <w:rPr>
          <w:color w:val="auto"/>
        </w:rPr>
        <w:t xml:space="preserve">В изпълнение изискванията на усл. </w:t>
      </w:r>
      <w:r w:rsidR="007C5ABD" w:rsidRPr="000006C2">
        <w:rPr>
          <w:b/>
          <w:color w:val="auto"/>
        </w:rPr>
        <w:t>5.2.1</w:t>
      </w:r>
      <w:r w:rsidR="00E034D2" w:rsidRPr="000006C2">
        <w:rPr>
          <w:b/>
          <w:color w:val="auto"/>
        </w:rPr>
        <w:t>.</w:t>
      </w:r>
      <w:r w:rsidR="00E034D2" w:rsidRPr="000006C2">
        <w:rPr>
          <w:color w:val="auto"/>
        </w:rPr>
        <w:t xml:space="preserve"> </w:t>
      </w:r>
      <w:r w:rsidR="00CD7FB1">
        <w:rPr>
          <w:color w:val="auto"/>
        </w:rPr>
        <w:t xml:space="preserve"> Дружеството има изготвена П</w:t>
      </w:r>
      <w:r w:rsidR="007C5ABD" w:rsidRPr="000006C2">
        <w:rPr>
          <w:color w:val="auto"/>
        </w:rPr>
        <w:t xml:space="preserve">рограма за обучение на персонала. Програмата се изготвя от Организатор стопански дейности и се утвърждава от Управителя. При необходимост същата се актуализира в съответствие с потребностите от обучение на персонала. </w:t>
      </w:r>
    </w:p>
    <w:p w:rsidR="00D43098" w:rsidRPr="000006C2" w:rsidRDefault="00D43098" w:rsidP="00D43098">
      <w:pPr>
        <w:pStyle w:val="Default"/>
        <w:jc w:val="both"/>
        <w:rPr>
          <w:color w:val="auto"/>
        </w:rPr>
      </w:pPr>
    </w:p>
    <w:p w:rsidR="00265B73" w:rsidRDefault="00265B73" w:rsidP="00D43098">
      <w:pPr>
        <w:jc w:val="both"/>
        <w:rPr>
          <w:b/>
          <w:shadow w:val="0"/>
          <w:szCs w:val="18"/>
        </w:rPr>
      </w:pPr>
      <w:r w:rsidRPr="000006C2">
        <w:rPr>
          <w:b/>
          <w:shadow w:val="0"/>
          <w:szCs w:val="18"/>
        </w:rPr>
        <w:t>2.3. Обмен на информация</w:t>
      </w:r>
    </w:p>
    <w:p w:rsidR="007C5ABD" w:rsidRPr="003D3626" w:rsidRDefault="003D3626" w:rsidP="003D3626">
      <w:pPr>
        <w:spacing w:line="276" w:lineRule="auto"/>
        <w:jc w:val="both"/>
        <w:rPr>
          <w:shadow w:val="0"/>
          <w:szCs w:val="18"/>
        </w:rPr>
      </w:pPr>
      <w:r>
        <w:rPr>
          <w:b/>
          <w:shadow w:val="0"/>
          <w:szCs w:val="18"/>
        </w:rPr>
        <w:t xml:space="preserve">    </w:t>
      </w:r>
      <w:r>
        <w:rPr>
          <w:shadow w:val="0"/>
          <w:szCs w:val="18"/>
        </w:rPr>
        <w:t xml:space="preserve">В изпълнение на изискванията на усл. </w:t>
      </w:r>
      <w:r w:rsidRPr="003D3626">
        <w:rPr>
          <w:b/>
          <w:shadow w:val="0"/>
          <w:szCs w:val="18"/>
        </w:rPr>
        <w:t>5.3.1.</w:t>
      </w:r>
      <w:r>
        <w:rPr>
          <w:shadow w:val="0"/>
          <w:szCs w:val="18"/>
        </w:rPr>
        <w:t xml:space="preserve"> Дружеството има изготвен актуален списък на лицата, отговорни за изпълнението на условията в КР, включително списък с имената, длъжностите, местоположението на работните места и телефоните за контакт.</w:t>
      </w:r>
    </w:p>
    <w:p w:rsidR="00265B73" w:rsidRDefault="006B2817" w:rsidP="000006C2">
      <w:pPr>
        <w:spacing w:line="276" w:lineRule="auto"/>
        <w:jc w:val="both"/>
        <w:rPr>
          <w:bCs w:val="0"/>
          <w:shadow w:val="0"/>
        </w:rPr>
      </w:pPr>
      <w:r>
        <w:t xml:space="preserve">    </w:t>
      </w:r>
      <w:r w:rsidR="00E034D2" w:rsidRPr="005F700A">
        <w:rPr>
          <w:shadow w:val="0"/>
        </w:rPr>
        <w:t xml:space="preserve">Съгласно изискванията на </w:t>
      </w:r>
      <w:r w:rsidR="00265B73" w:rsidRPr="005F700A">
        <w:rPr>
          <w:bCs w:val="0"/>
          <w:shadow w:val="0"/>
        </w:rPr>
        <w:t xml:space="preserve">Условие </w:t>
      </w:r>
      <w:r w:rsidR="00265B73" w:rsidRPr="00A01642">
        <w:rPr>
          <w:b/>
          <w:bCs w:val="0"/>
          <w:shadow w:val="0"/>
        </w:rPr>
        <w:t>5.3.2</w:t>
      </w:r>
      <w:r w:rsidR="00265B73" w:rsidRPr="005F700A">
        <w:rPr>
          <w:bCs w:val="0"/>
          <w:shadow w:val="0"/>
        </w:rPr>
        <w:t xml:space="preserve">. </w:t>
      </w:r>
      <w:r w:rsidR="00265B73" w:rsidRPr="005F700A">
        <w:rPr>
          <w:shadow w:val="0"/>
        </w:rPr>
        <w:t xml:space="preserve">се поддържа актуален списък с адресите и начините за контакт </w:t>
      </w:r>
      <w:r w:rsidR="00E034D2" w:rsidRPr="005F700A">
        <w:rPr>
          <w:shadow w:val="0"/>
        </w:rPr>
        <w:t>с</w:t>
      </w:r>
      <w:r w:rsidR="00265B73" w:rsidRPr="005F700A">
        <w:rPr>
          <w:shadow w:val="0"/>
        </w:rPr>
        <w:t xml:space="preserve"> органите/ лицата, които трябва да бъдат уведомявани съгласно условията на разрешителното: </w:t>
      </w:r>
      <w:r w:rsidR="00265B73" w:rsidRPr="005F700A">
        <w:rPr>
          <w:bCs w:val="0"/>
          <w:shadow w:val="0"/>
        </w:rPr>
        <w:t>МОСВ, ИАОС, РИОСВ – София, Басейнова дирекция Дунавски район с център Плевен, Община</w:t>
      </w:r>
      <w:r w:rsidR="00E034D2" w:rsidRPr="005F700A">
        <w:rPr>
          <w:bCs w:val="0"/>
          <w:shadow w:val="0"/>
        </w:rPr>
        <w:t xml:space="preserve"> Самоков</w:t>
      </w:r>
      <w:r w:rsidR="00265B73" w:rsidRPr="005F700A">
        <w:rPr>
          <w:bCs w:val="0"/>
          <w:shadow w:val="0"/>
        </w:rPr>
        <w:t>, Областна дирекция “Гражданска защита”</w:t>
      </w:r>
      <w:r w:rsidR="00E034D2" w:rsidRPr="005F700A">
        <w:rPr>
          <w:bCs w:val="0"/>
          <w:shadow w:val="0"/>
        </w:rPr>
        <w:t>,</w:t>
      </w:r>
      <w:r w:rsidR="00265B73" w:rsidRPr="005F700A">
        <w:rPr>
          <w:bCs w:val="0"/>
          <w:shadow w:val="0"/>
        </w:rPr>
        <w:t xml:space="preserve">  РСПБЗН</w:t>
      </w:r>
      <w:r w:rsidR="00E034D2" w:rsidRPr="005F700A">
        <w:rPr>
          <w:bCs w:val="0"/>
          <w:shadow w:val="0"/>
        </w:rPr>
        <w:t xml:space="preserve"> - Самоков.</w:t>
      </w:r>
    </w:p>
    <w:p w:rsidR="00D43098" w:rsidRDefault="00D43098" w:rsidP="000006C2">
      <w:pPr>
        <w:spacing w:line="276" w:lineRule="auto"/>
        <w:jc w:val="both"/>
        <w:rPr>
          <w:b/>
          <w:bCs w:val="0"/>
          <w:shadow w:val="0"/>
        </w:rPr>
      </w:pPr>
    </w:p>
    <w:p w:rsidR="00D43098" w:rsidRDefault="00D43098" w:rsidP="000006C2">
      <w:pPr>
        <w:spacing w:line="276" w:lineRule="auto"/>
        <w:jc w:val="both"/>
        <w:rPr>
          <w:bCs w:val="0"/>
          <w:shadow w:val="0"/>
        </w:rPr>
      </w:pPr>
      <w:r w:rsidRPr="00D43098">
        <w:rPr>
          <w:b/>
          <w:bCs w:val="0"/>
          <w:shadow w:val="0"/>
        </w:rPr>
        <w:t>2.4. Документиране</w:t>
      </w:r>
      <w:r w:rsidR="003D3626">
        <w:rPr>
          <w:bCs w:val="0"/>
          <w:shadow w:val="0"/>
        </w:rPr>
        <w:t xml:space="preserve"> </w:t>
      </w:r>
    </w:p>
    <w:p w:rsidR="003D3626" w:rsidRPr="005F700A" w:rsidRDefault="006B2817" w:rsidP="000006C2">
      <w:pPr>
        <w:spacing w:line="276" w:lineRule="auto"/>
        <w:jc w:val="both"/>
        <w:rPr>
          <w:bCs w:val="0"/>
          <w:shadow w:val="0"/>
        </w:rPr>
      </w:pPr>
      <w:r>
        <w:rPr>
          <w:bCs w:val="0"/>
          <w:shadow w:val="0"/>
        </w:rPr>
        <w:t xml:space="preserve">    </w:t>
      </w:r>
      <w:r w:rsidR="003D3626">
        <w:rPr>
          <w:bCs w:val="0"/>
          <w:shadow w:val="0"/>
        </w:rPr>
        <w:t xml:space="preserve">Изпълнени са изискванията на усл. </w:t>
      </w:r>
      <w:r w:rsidR="003D3626" w:rsidRPr="003D3626">
        <w:rPr>
          <w:b/>
          <w:bCs w:val="0"/>
          <w:shadow w:val="0"/>
        </w:rPr>
        <w:t>5.4.1., 5.4.2. и 5.4.3.,</w:t>
      </w:r>
      <w:r w:rsidR="003D3626">
        <w:rPr>
          <w:bCs w:val="0"/>
          <w:shadow w:val="0"/>
        </w:rPr>
        <w:t xml:space="preserve"> като при Организатор стопански дейности се съхранява и при необходимост актуализира списък с нормативните актове по околна среда, отнасящи се до дейността на инсталацията, като се свеждат до знанието на лицата, отговорни за изпълнението на условията в КР. Съхраняват се  всички изготвени  инструкции, изисквани в КР, както и списък на кого от персонала какъв документ е предоставен.</w:t>
      </w:r>
    </w:p>
    <w:p w:rsidR="005F700A" w:rsidRPr="003D3626" w:rsidRDefault="00353A10" w:rsidP="003D3626">
      <w:pPr>
        <w:spacing w:line="276" w:lineRule="auto"/>
        <w:jc w:val="both"/>
        <w:rPr>
          <w:b/>
          <w:shadow w:val="0"/>
        </w:rPr>
      </w:pPr>
      <w:r w:rsidRPr="005F700A">
        <w:rPr>
          <w:shadow w:val="0"/>
        </w:rPr>
        <w:t xml:space="preserve">        </w:t>
      </w:r>
      <w:r w:rsidR="003431BD">
        <w:rPr>
          <w:shadow w:val="0"/>
          <w:szCs w:val="18"/>
        </w:rPr>
        <w:t xml:space="preserve"> </w:t>
      </w:r>
    </w:p>
    <w:p w:rsidR="00265B73" w:rsidRPr="00265B73" w:rsidRDefault="00265B73" w:rsidP="004A6F5F">
      <w:pPr>
        <w:spacing w:line="276" w:lineRule="auto"/>
        <w:jc w:val="both"/>
        <w:rPr>
          <w:b/>
          <w:shadow w:val="0"/>
          <w:szCs w:val="18"/>
        </w:rPr>
      </w:pPr>
      <w:r w:rsidRPr="00265B73">
        <w:rPr>
          <w:b/>
          <w:shadow w:val="0"/>
          <w:szCs w:val="18"/>
        </w:rPr>
        <w:t>2.5. Управление на документи</w:t>
      </w:r>
    </w:p>
    <w:p w:rsidR="00265B73" w:rsidRPr="00265B73" w:rsidRDefault="004A6F5F" w:rsidP="004A6F5F">
      <w:pPr>
        <w:spacing w:line="276" w:lineRule="auto"/>
        <w:jc w:val="both"/>
        <w:rPr>
          <w:shadow w:val="0"/>
        </w:rPr>
      </w:pPr>
      <w:r>
        <w:rPr>
          <w:shadow w:val="0"/>
        </w:rPr>
        <w:t xml:space="preserve">      </w:t>
      </w:r>
      <w:r w:rsidR="003D3626">
        <w:rPr>
          <w:shadow w:val="0"/>
        </w:rPr>
        <w:t xml:space="preserve">Съгласно изискванията на усл. </w:t>
      </w:r>
      <w:r w:rsidR="003D3626" w:rsidRPr="003D3626">
        <w:rPr>
          <w:b/>
          <w:shadow w:val="0"/>
        </w:rPr>
        <w:t>5.5.1.</w:t>
      </w:r>
      <w:r w:rsidR="003D3626">
        <w:rPr>
          <w:shadow w:val="0"/>
        </w:rPr>
        <w:t xml:space="preserve"> е р</w:t>
      </w:r>
      <w:r w:rsidR="00265B73" w:rsidRPr="00265B73">
        <w:rPr>
          <w:shadow w:val="0"/>
        </w:rPr>
        <w:t>азработена е и се прилага инструкция за актуализация на документите, изисквани с КР, в случай на промени в нормативната уредба, работата и управлението на инсталациите, както и за изземване на  невалидната документация</w:t>
      </w:r>
      <w:r w:rsidR="00265B73" w:rsidRPr="00265B73">
        <w:rPr>
          <w:b/>
          <w:shadow w:val="0"/>
        </w:rPr>
        <w:t>.</w:t>
      </w:r>
    </w:p>
    <w:p w:rsidR="00265B73" w:rsidRPr="00265B73" w:rsidRDefault="00265B73" w:rsidP="00265B73">
      <w:pPr>
        <w:spacing w:line="276" w:lineRule="auto"/>
        <w:ind w:firstLine="720"/>
        <w:jc w:val="both"/>
        <w:rPr>
          <w:b/>
          <w:shadow w:val="0"/>
          <w:color w:val="333399"/>
          <w:szCs w:val="18"/>
        </w:rPr>
      </w:pPr>
    </w:p>
    <w:p w:rsidR="00265B73" w:rsidRPr="00265B73" w:rsidRDefault="00265B73" w:rsidP="003D3626">
      <w:pPr>
        <w:spacing w:line="276" w:lineRule="auto"/>
        <w:jc w:val="both"/>
        <w:rPr>
          <w:b/>
          <w:shadow w:val="0"/>
          <w:szCs w:val="18"/>
        </w:rPr>
      </w:pPr>
      <w:r w:rsidRPr="00265B73">
        <w:rPr>
          <w:b/>
          <w:shadow w:val="0"/>
          <w:szCs w:val="18"/>
        </w:rPr>
        <w:t>2.6. Оперативно управление</w:t>
      </w:r>
    </w:p>
    <w:p w:rsidR="00265B73" w:rsidRPr="00265B73" w:rsidRDefault="003D3626" w:rsidP="003D3626">
      <w:pPr>
        <w:spacing w:line="276" w:lineRule="auto"/>
        <w:jc w:val="both"/>
        <w:rPr>
          <w:b/>
          <w:shadow w:val="0"/>
        </w:rPr>
      </w:pPr>
      <w:r>
        <w:rPr>
          <w:shadow w:val="0"/>
        </w:rPr>
        <w:t xml:space="preserve">      </w:t>
      </w:r>
      <w:r w:rsidR="00265B73" w:rsidRPr="00265B73">
        <w:rPr>
          <w:shadow w:val="0"/>
        </w:rPr>
        <w:t xml:space="preserve">Съгласно </w:t>
      </w:r>
      <w:r w:rsidR="00265B73" w:rsidRPr="00265B73">
        <w:rPr>
          <w:b/>
          <w:bCs w:val="0"/>
          <w:shadow w:val="0"/>
        </w:rPr>
        <w:t>Условие 5.6.1.</w:t>
      </w:r>
      <w:r w:rsidR="00265B73" w:rsidRPr="00265B73">
        <w:rPr>
          <w:b/>
          <w:shadow w:val="0"/>
        </w:rPr>
        <w:t xml:space="preserve"> </w:t>
      </w:r>
      <w:r w:rsidR="00265B73" w:rsidRPr="00265B73">
        <w:rPr>
          <w:shadow w:val="0"/>
        </w:rPr>
        <w:t>са изготвени инструкции за експлоатация и поддръжка, изисквани с разрешителното.</w:t>
      </w:r>
    </w:p>
    <w:p w:rsidR="00265B73" w:rsidRPr="00265B73" w:rsidRDefault="00265B73" w:rsidP="00265B73">
      <w:pPr>
        <w:spacing w:line="276" w:lineRule="auto"/>
        <w:ind w:firstLine="720"/>
        <w:jc w:val="both"/>
        <w:rPr>
          <w:b/>
          <w:shadow w:val="0"/>
          <w:color w:val="333399"/>
          <w:szCs w:val="20"/>
        </w:rPr>
      </w:pPr>
    </w:p>
    <w:p w:rsidR="00265B73" w:rsidRPr="00265B73" w:rsidRDefault="00265B73" w:rsidP="00C067A4">
      <w:pPr>
        <w:spacing w:line="276" w:lineRule="auto"/>
        <w:jc w:val="both"/>
        <w:rPr>
          <w:b/>
          <w:shadow w:val="0"/>
          <w:szCs w:val="20"/>
        </w:rPr>
      </w:pPr>
      <w:r w:rsidRPr="00265B73">
        <w:rPr>
          <w:b/>
          <w:shadow w:val="0"/>
          <w:szCs w:val="20"/>
        </w:rPr>
        <w:t>2.7. Оценка на съответствие, проверка и коригиращи действия</w:t>
      </w:r>
    </w:p>
    <w:p w:rsidR="00265B73" w:rsidRDefault="00C067A4" w:rsidP="00C067A4">
      <w:pPr>
        <w:spacing w:line="276" w:lineRule="auto"/>
        <w:jc w:val="both"/>
        <w:rPr>
          <w:shadow w:val="0"/>
        </w:rPr>
      </w:pPr>
      <w:r>
        <w:rPr>
          <w:shadow w:val="0"/>
        </w:rPr>
        <w:t xml:space="preserve">   </w:t>
      </w:r>
      <w:r w:rsidR="007F55DB">
        <w:rPr>
          <w:shadow w:val="0"/>
        </w:rPr>
        <w:t xml:space="preserve">  </w:t>
      </w:r>
      <w:r>
        <w:rPr>
          <w:shadow w:val="0"/>
        </w:rPr>
        <w:t xml:space="preserve"> </w:t>
      </w:r>
      <w:r w:rsidR="00265B73" w:rsidRPr="00265B73">
        <w:rPr>
          <w:shadow w:val="0"/>
        </w:rPr>
        <w:t xml:space="preserve">В изпълнение на </w:t>
      </w:r>
      <w:r>
        <w:rPr>
          <w:shadow w:val="0"/>
        </w:rPr>
        <w:t xml:space="preserve">изискванията на </w:t>
      </w:r>
      <w:r w:rsidR="00265B73" w:rsidRPr="00265B73">
        <w:rPr>
          <w:shadow w:val="0"/>
        </w:rPr>
        <w:t xml:space="preserve"> </w:t>
      </w:r>
      <w:r w:rsidR="00265B73" w:rsidRPr="00265B73">
        <w:rPr>
          <w:b/>
          <w:bCs w:val="0"/>
          <w:shadow w:val="0"/>
        </w:rPr>
        <w:t>Усл</w:t>
      </w:r>
      <w:r>
        <w:rPr>
          <w:b/>
          <w:bCs w:val="0"/>
          <w:shadow w:val="0"/>
        </w:rPr>
        <w:t>.</w:t>
      </w:r>
      <w:r w:rsidR="00265B73" w:rsidRPr="00265B73">
        <w:rPr>
          <w:b/>
          <w:bCs w:val="0"/>
          <w:shadow w:val="0"/>
        </w:rPr>
        <w:t xml:space="preserve"> 5.7.</w:t>
      </w:r>
      <w:r w:rsidRPr="00C067A4">
        <w:rPr>
          <w:bCs w:val="0"/>
          <w:shadow w:val="0"/>
        </w:rPr>
        <w:t>,</w:t>
      </w:r>
      <w:r w:rsidR="00265B73" w:rsidRPr="00C067A4">
        <w:rPr>
          <w:bCs w:val="0"/>
          <w:shadow w:val="0"/>
        </w:rPr>
        <w:t xml:space="preserve"> </w:t>
      </w:r>
      <w:r w:rsidRPr="00C067A4">
        <w:rPr>
          <w:bCs w:val="0"/>
          <w:shadow w:val="0"/>
        </w:rPr>
        <w:t xml:space="preserve">в дружеството </w:t>
      </w:r>
      <w:r>
        <w:rPr>
          <w:shadow w:val="0"/>
        </w:rPr>
        <w:t>има утвърдени писмени инструкции за</w:t>
      </w:r>
      <w:r w:rsidR="00265B73" w:rsidRPr="00265B73">
        <w:rPr>
          <w:shadow w:val="0"/>
        </w:rPr>
        <w:t xml:space="preserve"> мониторинг на техническите и емисионните показатели; периодична оценка на съответствието на стойностит</w:t>
      </w:r>
      <w:r w:rsidR="007F55DB">
        <w:rPr>
          <w:shadow w:val="0"/>
        </w:rPr>
        <w:t xml:space="preserve">е  им  с нормите, посочени в КР, </w:t>
      </w:r>
      <w:r w:rsidR="00265B73" w:rsidRPr="00265B73">
        <w:rPr>
          <w:shadow w:val="0"/>
        </w:rPr>
        <w:t xml:space="preserve"> както и за установяване на причините за допуснатите  несъответствия и предприемане на коригиращи действия.</w:t>
      </w:r>
    </w:p>
    <w:p w:rsidR="0074775A" w:rsidRDefault="0074775A" w:rsidP="007F55DB">
      <w:pPr>
        <w:tabs>
          <w:tab w:val="left" w:pos="360"/>
          <w:tab w:val="left" w:pos="540"/>
        </w:tabs>
        <w:spacing w:line="276" w:lineRule="auto"/>
        <w:jc w:val="both"/>
        <w:rPr>
          <w:b/>
          <w:shadow w:val="0"/>
          <w:szCs w:val="18"/>
        </w:rPr>
      </w:pPr>
    </w:p>
    <w:p w:rsidR="0074775A" w:rsidRDefault="0074775A" w:rsidP="007F55DB">
      <w:pPr>
        <w:tabs>
          <w:tab w:val="left" w:pos="360"/>
          <w:tab w:val="left" w:pos="540"/>
        </w:tabs>
        <w:spacing w:line="276" w:lineRule="auto"/>
        <w:jc w:val="both"/>
        <w:rPr>
          <w:b/>
          <w:shadow w:val="0"/>
          <w:szCs w:val="18"/>
        </w:rPr>
      </w:pPr>
    </w:p>
    <w:p w:rsidR="0074775A" w:rsidRDefault="0074775A" w:rsidP="007F55DB">
      <w:pPr>
        <w:tabs>
          <w:tab w:val="left" w:pos="360"/>
          <w:tab w:val="left" w:pos="540"/>
        </w:tabs>
        <w:spacing w:line="276" w:lineRule="auto"/>
        <w:jc w:val="both"/>
        <w:rPr>
          <w:b/>
          <w:shadow w:val="0"/>
          <w:szCs w:val="18"/>
        </w:rPr>
      </w:pPr>
    </w:p>
    <w:p w:rsidR="00265B73" w:rsidRPr="00265B73" w:rsidRDefault="00265B73" w:rsidP="007F55DB">
      <w:pPr>
        <w:tabs>
          <w:tab w:val="left" w:pos="360"/>
          <w:tab w:val="left" w:pos="540"/>
        </w:tabs>
        <w:spacing w:line="276" w:lineRule="auto"/>
        <w:jc w:val="both"/>
        <w:rPr>
          <w:b/>
          <w:shadow w:val="0"/>
          <w:szCs w:val="18"/>
        </w:rPr>
      </w:pPr>
      <w:r w:rsidRPr="00265B73">
        <w:rPr>
          <w:b/>
          <w:shadow w:val="0"/>
          <w:szCs w:val="18"/>
        </w:rPr>
        <w:t>2.8. Предотвратяване и контрол на аварийни ситуации</w:t>
      </w:r>
    </w:p>
    <w:p w:rsidR="00265B73" w:rsidRPr="00265B73" w:rsidRDefault="007F55DB" w:rsidP="007F55DB">
      <w:pPr>
        <w:spacing w:line="276" w:lineRule="auto"/>
        <w:jc w:val="both"/>
        <w:rPr>
          <w:shadow w:val="0"/>
        </w:rPr>
      </w:pPr>
      <w:r>
        <w:rPr>
          <w:bCs w:val="0"/>
          <w:shadow w:val="0"/>
        </w:rPr>
        <w:t xml:space="preserve">       Дружеството има изготвена </w:t>
      </w:r>
      <w:r w:rsidR="00265B73" w:rsidRPr="00265B73">
        <w:rPr>
          <w:shadow w:val="0"/>
        </w:rPr>
        <w:t xml:space="preserve">писмена инструкция </w:t>
      </w:r>
      <w:r>
        <w:rPr>
          <w:shadow w:val="0"/>
        </w:rPr>
        <w:t xml:space="preserve">по </w:t>
      </w:r>
      <w:r w:rsidRPr="00265B73">
        <w:rPr>
          <w:b/>
          <w:bCs w:val="0"/>
          <w:shadow w:val="0"/>
        </w:rPr>
        <w:t>Условие 5.8.1</w:t>
      </w:r>
      <w:r>
        <w:rPr>
          <w:b/>
          <w:bCs w:val="0"/>
          <w:shadow w:val="0"/>
        </w:rPr>
        <w:t xml:space="preserve"> </w:t>
      </w:r>
      <w:r>
        <w:rPr>
          <w:shadow w:val="0"/>
        </w:rPr>
        <w:t xml:space="preserve">за преразглеждане и, </w:t>
      </w:r>
      <w:r w:rsidR="00265B73" w:rsidRPr="00265B73">
        <w:rPr>
          <w:shadow w:val="0"/>
        </w:rPr>
        <w:t>при необходимост, актуализиране на инструкциите за работа на технологичното/пречиствателно</w:t>
      </w:r>
      <w:r w:rsidR="00DE1F4A">
        <w:rPr>
          <w:shadow w:val="0"/>
        </w:rPr>
        <w:t>то оборудване след всяка авария.  П</w:t>
      </w:r>
      <w:r w:rsidR="00265B73" w:rsidRPr="00265B73">
        <w:rPr>
          <w:shadow w:val="0"/>
        </w:rPr>
        <w:t xml:space="preserve">о </w:t>
      </w:r>
      <w:r w:rsidR="00265B73" w:rsidRPr="00265B73">
        <w:rPr>
          <w:b/>
          <w:bCs w:val="0"/>
          <w:shadow w:val="0"/>
        </w:rPr>
        <w:t>Условие 5.8.2.</w:t>
      </w:r>
      <w:r w:rsidR="00265B73" w:rsidRPr="00265B73">
        <w:rPr>
          <w:bCs w:val="0"/>
          <w:shadow w:val="0"/>
        </w:rPr>
        <w:t xml:space="preserve">  е разработена  </w:t>
      </w:r>
      <w:r w:rsidR="00265B73" w:rsidRPr="00265B73">
        <w:rPr>
          <w:shadow w:val="0"/>
        </w:rPr>
        <w:t>инструкция за аварийно планиране и действия при аварии с всички елементи.</w:t>
      </w:r>
    </w:p>
    <w:p w:rsidR="001E5181" w:rsidRPr="001E5181" w:rsidRDefault="001E5181" w:rsidP="00DE1F4A">
      <w:pPr>
        <w:spacing w:line="276" w:lineRule="auto"/>
        <w:jc w:val="both"/>
        <w:rPr>
          <w:b/>
          <w:shadow w:val="0"/>
          <w:szCs w:val="18"/>
          <w:lang w:val="ru-RU"/>
        </w:rPr>
      </w:pPr>
    </w:p>
    <w:p w:rsidR="00265B73" w:rsidRPr="00265B73" w:rsidRDefault="00265B73" w:rsidP="0055075C">
      <w:pPr>
        <w:spacing w:line="276" w:lineRule="auto"/>
        <w:jc w:val="both"/>
        <w:rPr>
          <w:b/>
          <w:shadow w:val="0"/>
          <w:szCs w:val="18"/>
        </w:rPr>
      </w:pPr>
      <w:r w:rsidRPr="00265B73">
        <w:rPr>
          <w:b/>
          <w:shadow w:val="0"/>
          <w:szCs w:val="18"/>
        </w:rPr>
        <w:t>2.9. Записи</w:t>
      </w:r>
    </w:p>
    <w:p w:rsidR="00265B73" w:rsidRPr="00265B73" w:rsidRDefault="0055075C" w:rsidP="0055075C">
      <w:pPr>
        <w:spacing w:line="276" w:lineRule="auto"/>
        <w:jc w:val="both"/>
        <w:rPr>
          <w:shadow w:val="0"/>
        </w:rPr>
      </w:pPr>
      <w:r>
        <w:rPr>
          <w:shadow w:val="0"/>
        </w:rPr>
        <w:t xml:space="preserve">  </w:t>
      </w:r>
      <w:r w:rsidRPr="0055075C">
        <w:rPr>
          <w:shadow w:val="0"/>
          <w:lang w:val="ru-RU"/>
        </w:rPr>
        <w:t xml:space="preserve">    </w:t>
      </w:r>
      <w:r w:rsidR="00265B73" w:rsidRPr="00265B73">
        <w:rPr>
          <w:shadow w:val="0"/>
        </w:rPr>
        <w:t>Документират се и се съхраняват данните:</w:t>
      </w:r>
    </w:p>
    <w:p w:rsidR="00265B73" w:rsidRPr="00265B73" w:rsidRDefault="0055075C" w:rsidP="0055075C">
      <w:pPr>
        <w:tabs>
          <w:tab w:val="left" w:pos="540"/>
        </w:tabs>
        <w:spacing w:line="276" w:lineRule="auto"/>
        <w:jc w:val="both"/>
        <w:rPr>
          <w:shadow w:val="0"/>
        </w:rPr>
      </w:pPr>
      <w:r w:rsidRPr="0055075C">
        <w:rPr>
          <w:shadow w:val="0"/>
          <w:lang w:val="ru-RU"/>
        </w:rPr>
        <w:t xml:space="preserve">   • </w:t>
      </w:r>
      <w:r w:rsidR="00265B73" w:rsidRPr="00265B73">
        <w:rPr>
          <w:shadow w:val="0"/>
        </w:rPr>
        <w:t>от наблюдението на емисионните и технически показатели и резултатите от оценката на съответствието им с изискванията на условията в КР (</w:t>
      </w:r>
      <w:r w:rsidR="00265B73" w:rsidRPr="00265B73">
        <w:rPr>
          <w:b/>
          <w:shadow w:val="0"/>
        </w:rPr>
        <w:t>Условие 5.9.1.</w:t>
      </w:r>
      <w:r w:rsidR="00265B73" w:rsidRPr="00265B73">
        <w:rPr>
          <w:shadow w:val="0"/>
        </w:rPr>
        <w:t>);</w:t>
      </w:r>
    </w:p>
    <w:p w:rsidR="00265B73" w:rsidRPr="00265B73" w:rsidRDefault="0055075C" w:rsidP="0055075C">
      <w:pPr>
        <w:tabs>
          <w:tab w:val="left" w:pos="540"/>
        </w:tabs>
        <w:spacing w:line="276" w:lineRule="auto"/>
        <w:jc w:val="both"/>
        <w:rPr>
          <w:shadow w:val="0"/>
        </w:rPr>
      </w:pPr>
      <w:r w:rsidRPr="0055075C">
        <w:rPr>
          <w:shadow w:val="0"/>
          <w:lang w:val="ru-RU"/>
        </w:rPr>
        <w:t xml:space="preserve">   • </w:t>
      </w:r>
      <w:r w:rsidR="00265B73" w:rsidRPr="00265B73">
        <w:rPr>
          <w:shadow w:val="0"/>
        </w:rPr>
        <w:t>за причините за установените несъответствия и предприетите коригиращи действия (</w:t>
      </w:r>
      <w:r>
        <w:rPr>
          <w:b/>
          <w:shadow w:val="0"/>
        </w:rPr>
        <w:t>Условие 5.9.3</w:t>
      </w:r>
      <w:r w:rsidR="00265B73" w:rsidRPr="00265B73">
        <w:rPr>
          <w:b/>
          <w:shadow w:val="0"/>
        </w:rPr>
        <w:t>.</w:t>
      </w:r>
      <w:r w:rsidR="00265B73" w:rsidRPr="00265B73">
        <w:rPr>
          <w:shadow w:val="0"/>
        </w:rPr>
        <w:t>);</w:t>
      </w:r>
    </w:p>
    <w:p w:rsidR="00265B73" w:rsidRPr="00265B73" w:rsidRDefault="0055075C" w:rsidP="0055075C">
      <w:pPr>
        <w:tabs>
          <w:tab w:val="left" w:pos="540"/>
        </w:tabs>
        <w:spacing w:line="276" w:lineRule="auto"/>
        <w:jc w:val="both"/>
        <w:rPr>
          <w:shadow w:val="0"/>
        </w:rPr>
      </w:pPr>
      <w:r w:rsidRPr="0055075C">
        <w:rPr>
          <w:shadow w:val="0"/>
          <w:lang w:val="ru-RU"/>
        </w:rPr>
        <w:t xml:space="preserve">   • </w:t>
      </w:r>
      <w:r>
        <w:rPr>
          <w:shadow w:val="0"/>
        </w:rPr>
        <w:t>от</w:t>
      </w:r>
      <w:r w:rsidRPr="0055075C">
        <w:rPr>
          <w:shadow w:val="0"/>
          <w:lang w:val="ru-RU"/>
        </w:rPr>
        <w:t xml:space="preserve"> </w:t>
      </w:r>
      <w:r w:rsidR="00265B73" w:rsidRPr="00265B73">
        <w:rPr>
          <w:shadow w:val="0"/>
        </w:rPr>
        <w:t>преразглеждането и/или актуализацията на инстр</w:t>
      </w:r>
      <w:r>
        <w:rPr>
          <w:shadow w:val="0"/>
        </w:rPr>
        <w:t>укциите за работа на технологич</w:t>
      </w:r>
      <w:r w:rsidR="00265B73" w:rsidRPr="00265B73">
        <w:rPr>
          <w:shadow w:val="0"/>
        </w:rPr>
        <w:t>ното/пречиствателното оборудване (</w:t>
      </w:r>
      <w:r w:rsidR="00D42CB4">
        <w:rPr>
          <w:b/>
          <w:shadow w:val="0"/>
        </w:rPr>
        <w:t>Условие 5.9.4</w:t>
      </w:r>
      <w:r w:rsidR="00265B73" w:rsidRPr="00265B73">
        <w:rPr>
          <w:b/>
          <w:shadow w:val="0"/>
        </w:rPr>
        <w:t>.</w:t>
      </w:r>
      <w:r w:rsidR="00265B73" w:rsidRPr="00265B73">
        <w:rPr>
          <w:shadow w:val="0"/>
        </w:rPr>
        <w:t>).</w:t>
      </w:r>
    </w:p>
    <w:p w:rsidR="00265B73" w:rsidRPr="00265B73" w:rsidRDefault="0055075C" w:rsidP="0055075C">
      <w:pPr>
        <w:spacing w:line="276" w:lineRule="auto"/>
        <w:jc w:val="both"/>
        <w:rPr>
          <w:shadow w:val="0"/>
        </w:rPr>
      </w:pPr>
      <w:r w:rsidRPr="0055075C">
        <w:rPr>
          <w:shadow w:val="0"/>
          <w:lang w:val="ru-RU"/>
        </w:rPr>
        <w:t xml:space="preserve">       </w:t>
      </w:r>
      <w:r w:rsidR="00265B73" w:rsidRPr="00265B73">
        <w:rPr>
          <w:shadow w:val="0"/>
        </w:rPr>
        <w:t xml:space="preserve">Съгласно </w:t>
      </w:r>
      <w:r w:rsidR="00265B73" w:rsidRPr="00265B73">
        <w:rPr>
          <w:b/>
          <w:shadow w:val="0"/>
        </w:rPr>
        <w:t>Условие</w:t>
      </w:r>
      <w:r w:rsidR="00265B73" w:rsidRPr="00265B73">
        <w:rPr>
          <w:bCs w:val="0"/>
          <w:shadow w:val="0"/>
        </w:rPr>
        <w:t xml:space="preserve"> </w:t>
      </w:r>
      <w:r w:rsidR="00D42CB4">
        <w:rPr>
          <w:b/>
          <w:bCs w:val="0"/>
          <w:shadow w:val="0"/>
        </w:rPr>
        <w:t>5.9.5</w:t>
      </w:r>
      <w:r w:rsidR="00265B73" w:rsidRPr="00265B73">
        <w:rPr>
          <w:b/>
          <w:bCs w:val="0"/>
          <w:shadow w:val="0"/>
        </w:rPr>
        <w:t>.</w:t>
      </w:r>
      <w:r w:rsidR="00265B73" w:rsidRPr="00265B73">
        <w:rPr>
          <w:b/>
          <w:shadow w:val="0"/>
        </w:rPr>
        <w:t xml:space="preserve"> </w:t>
      </w:r>
      <w:r w:rsidR="00265B73" w:rsidRPr="00265B73">
        <w:rPr>
          <w:shadow w:val="0"/>
        </w:rPr>
        <w:t>е изготвен</w:t>
      </w:r>
      <w:r w:rsidR="00265B73" w:rsidRPr="00265B73">
        <w:rPr>
          <w:b/>
          <w:shadow w:val="0"/>
        </w:rPr>
        <w:t xml:space="preserve"> </w:t>
      </w:r>
      <w:r w:rsidR="00265B73" w:rsidRPr="00265B73">
        <w:rPr>
          <w:shadow w:val="0"/>
        </w:rPr>
        <w:t xml:space="preserve">списък с документите, доказващи съответствие </w:t>
      </w:r>
      <w:r w:rsidR="00091EE2">
        <w:rPr>
          <w:shadow w:val="0"/>
        </w:rPr>
        <w:t>с условията на разрешителното , като съответните документи се съхраняват в определените за това места.</w:t>
      </w:r>
    </w:p>
    <w:p w:rsidR="00265B73" w:rsidRPr="00265B73" w:rsidRDefault="00265B73" w:rsidP="0055075C">
      <w:pPr>
        <w:tabs>
          <w:tab w:val="left" w:pos="2415"/>
        </w:tabs>
        <w:spacing w:line="276" w:lineRule="auto"/>
        <w:jc w:val="both"/>
        <w:rPr>
          <w:b/>
          <w:shadow w:val="0"/>
          <w:szCs w:val="18"/>
        </w:rPr>
      </w:pPr>
      <w:r w:rsidRPr="00265B73">
        <w:rPr>
          <w:b/>
          <w:shadow w:val="0"/>
          <w:szCs w:val="18"/>
        </w:rPr>
        <w:t>2.10. Докладване</w:t>
      </w:r>
    </w:p>
    <w:p w:rsidR="00265B73" w:rsidRPr="00265B73" w:rsidRDefault="0055075C" w:rsidP="0055075C">
      <w:pPr>
        <w:spacing w:line="276" w:lineRule="auto"/>
        <w:jc w:val="both"/>
        <w:rPr>
          <w:b/>
          <w:shadow w:val="0"/>
        </w:rPr>
      </w:pPr>
      <w:r w:rsidRPr="0055075C">
        <w:rPr>
          <w:shadow w:val="0"/>
          <w:lang w:val="ru-RU"/>
        </w:rPr>
        <w:t xml:space="preserve">       </w:t>
      </w:r>
      <w:r w:rsidR="00265B73" w:rsidRPr="00265B73">
        <w:rPr>
          <w:shadow w:val="0"/>
        </w:rPr>
        <w:t>Изготвянето на настоящия ГДОС и пре</w:t>
      </w:r>
      <w:r>
        <w:rPr>
          <w:shadow w:val="0"/>
        </w:rPr>
        <w:t xml:space="preserve">дставянето му в законовия срок </w:t>
      </w:r>
      <w:r>
        <w:rPr>
          <w:shadow w:val="0"/>
          <w:lang w:val="en-US"/>
        </w:rPr>
        <w:t>e</w:t>
      </w:r>
      <w:r w:rsidRPr="0055075C">
        <w:rPr>
          <w:shadow w:val="0"/>
          <w:lang w:val="ru-RU"/>
        </w:rPr>
        <w:t xml:space="preserve"> </w:t>
      </w:r>
      <w:r>
        <w:rPr>
          <w:shadow w:val="0"/>
        </w:rPr>
        <w:t>съгласно изискванията на</w:t>
      </w:r>
      <w:r w:rsidR="00265B73" w:rsidRPr="00265B73">
        <w:rPr>
          <w:shadow w:val="0"/>
        </w:rPr>
        <w:t xml:space="preserve"> </w:t>
      </w:r>
      <w:r w:rsidR="00265B73" w:rsidRPr="00265B73">
        <w:rPr>
          <w:b/>
          <w:shadow w:val="0"/>
        </w:rPr>
        <w:t>Условие 5.10.1.</w:t>
      </w:r>
    </w:p>
    <w:p w:rsidR="00265B73" w:rsidRPr="00265B73" w:rsidRDefault="00091EE2" w:rsidP="00091EE2">
      <w:pPr>
        <w:spacing w:line="276" w:lineRule="auto"/>
        <w:jc w:val="both"/>
        <w:rPr>
          <w:bCs w:val="0"/>
          <w:shadow w:val="0"/>
        </w:rPr>
      </w:pPr>
      <w:r>
        <w:rPr>
          <w:shadow w:val="0"/>
        </w:rPr>
        <w:t xml:space="preserve">       Във връзка с </w:t>
      </w:r>
      <w:r>
        <w:rPr>
          <w:b/>
          <w:shadow w:val="0"/>
        </w:rPr>
        <w:t>Условие 5.10.2</w:t>
      </w:r>
      <w:r w:rsidRPr="00265B73">
        <w:rPr>
          <w:b/>
          <w:shadow w:val="0"/>
        </w:rPr>
        <w:t>.</w:t>
      </w:r>
      <w:r>
        <w:rPr>
          <w:b/>
          <w:shadow w:val="0"/>
        </w:rPr>
        <w:t xml:space="preserve"> </w:t>
      </w:r>
      <w:r w:rsidRPr="00091EE2">
        <w:rPr>
          <w:shadow w:val="0"/>
        </w:rPr>
        <w:t>през</w:t>
      </w:r>
      <w:r>
        <w:rPr>
          <w:b/>
          <w:shadow w:val="0"/>
        </w:rPr>
        <w:t xml:space="preserve"> </w:t>
      </w:r>
      <w:r w:rsidR="00265B73" w:rsidRPr="00265B73">
        <w:rPr>
          <w:bCs w:val="0"/>
          <w:shadow w:val="0"/>
        </w:rPr>
        <w:t>отчетния период компетентните органи не са изисквали допълнителна информация по изпълнение на условията в разрешителното.</w:t>
      </w:r>
    </w:p>
    <w:p w:rsidR="00265B73" w:rsidRPr="00265B73" w:rsidRDefault="00265B73" w:rsidP="007F55DB">
      <w:pPr>
        <w:spacing w:line="276" w:lineRule="auto"/>
        <w:ind w:firstLine="720"/>
        <w:jc w:val="both"/>
        <w:rPr>
          <w:b/>
          <w:shadow w:val="0"/>
          <w:color w:val="333399"/>
          <w:szCs w:val="18"/>
        </w:rPr>
      </w:pPr>
    </w:p>
    <w:p w:rsidR="00265B73" w:rsidRPr="00265B73" w:rsidRDefault="00265B73" w:rsidP="00091EE2">
      <w:pPr>
        <w:spacing w:line="276" w:lineRule="auto"/>
        <w:jc w:val="both"/>
        <w:rPr>
          <w:b/>
          <w:shadow w:val="0"/>
          <w:szCs w:val="18"/>
        </w:rPr>
      </w:pPr>
      <w:r w:rsidRPr="00265B73">
        <w:rPr>
          <w:b/>
          <w:shadow w:val="0"/>
          <w:szCs w:val="18"/>
        </w:rPr>
        <w:t>2.11. Актуализация на СУОС</w:t>
      </w:r>
    </w:p>
    <w:p w:rsidR="00265B73" w:rsidRPr="00265B73" w:rsidRDefault="00091EE2" w:rsidP="00AF796D">
      <w:pPr>
        <w:spacing w:line="276" w:lineRule="auto"/>
        <w:jc w:val="both"/>
        <w:rPr>
          <w:shadow w:val="0"/>
          <w:szCs w:val="18"/>
        </w:rPr>
      </w:pPr>
      <w:r>
        <w:rPr>
          <w:shadow w:val="0"/>
          <w:szCs w:val="18"/>
        </w:rPr>
        <w:t xml:space="preserve">    </w:t>
      </w:r>
      <w:r w:rsidR="00703BDB">
        <w:rPr>
          <w:shadow w:val="0"/>
          <w:szCs w:val="18"/>
        </w:rPr>
        <w:t xml:space="preserve">През </w:t>
      </w:r>
      <w:r>
        <w:rPr>
          <w:shadow w:val="0"/>
          <w:szCs w:val="18"/>
        </w:rPr>
        <w:t xml:space="preserve">отчетния период </w:t>
      </w:r>
      <w:r w:rsidR="00703BDB">
        <w:rPr>
          <w:shadow w:val="0"/>
          <w:szCs w:val="18"/>
        </w:rPr>
        <w:t xml:space="preserve">с Решение №418-НО-ИО-А1/2012г. </w:t>
      </w:r>
      <w:r w:rsidR="00427D0C">
        <w:rPr>
          <w:shadow w:val="0"/>
          <w:szCs w:val="18"/>
        </w:rPr>
        <w:t xml:space="preserve">е извършена </w:t>
      </w:r>
      <w:r>
        <w:rPr>
          <w:shadow w:val="0"/>
          <w:szCs w:val="18"/>
        </w:rPr>
        <w:t>актуа</w:t>
      </w:r>
      <w:r w:rsidR="00427D0C">
        <w:rPr>
          <w:shadow w:val="0"/>
          <w:szCs w:val="18"/>
        </w:rPr>
        <w:t>лизация на КР</w:t>
      </w:r>
      <w:r w:rsidR="00F811AE">
        <w:rPr>
          <w:shadow w:val="0"/>
          <w:szCs w:val="18"/>
        </w:rPr>
        <w:t xml:space="preserve"> </w:t>
      </w:r>
      <w:r w:rsidR="00703248">
        <w:rPr>
          <w:shadow w:val="0"/>
          <w:szCs w:val="18"/>
        </w:rPr>
        <w:t xml:space="preserve">във връзка с планирана промяна на </w:t>
      </w:r>
      <w:r w:rsidR="00561327">
        <w:rPr>
          <w:shadow w:val="0"/>
          <w:szCs w:val="18"/>
        </w:rPr>
        <w:t xml:space="preserve">вида на използваното </w:t>
      </w:r>
      <w:r w:rsidR="00427D0C">
        <w:rPr>
          <w:shadow w:val="0"/>
          <w:szCs w:val="18"/>
        </w:rPr>
        <w:t xml:space="preserve">гориво </w:t>
      </w:r>
      <w:r w:rsidR="00265B73" w:rsidRPr="00265B73">
        <w:rPr>
          <w:shadow w:val="0"/>
          <w:szCs w:val="18"/>
        </w:rPr>
        <w:t xml:space="preserve">и съответно са </w:t>
      </w:r>
      <w:r w:rsidR="00265B73" w:rsidRPr="00265B73">
        <w:rPr>
          <w:shadow w:val="0"/>
        </w:rPr>
        <w:t xml:space="preserve">актуализирани </w:t>
      </w:r>
      <w:r w:rsidR="00427D0C">
        <w:rPr>
          <w:shadow w:val="0"/>
        </w:rPr>
        <w:t xml:space="preserve">и допълнени </w:t>
      </w:r>
      <w:r w:rsidR="00265B73" w:rsidRPr="00265B73">
        <w:rPr>
          <w:shadow w:val="0"/>
        </w:rPr>
        <w:t>инструкции</w:t>
      </w:r>
      <w:r w:rsidR="00703BDB">
        <w:rPr>
          <w:shadow w:val="0"/>
        </w:rPr>
        <w:t>те</w:t>
      </w:r>
      <w:r w:rsidR="00427D0C">
        <w:rPr>
          <w:shadow w:val="0"/>
        </w:rPr>
        <w:t xml:space="preserve"> </w:t>
      </w:r>
      <w:r w:rsidR="00265B73" w:rsidRPr="00265B73">
        <w:rPr>
          <w:shadow w:val="0"/>
        </w:rPr>
        <w:t>от СУОС</w:t>
      </w:r>
      <w:r w:rsidR="00703BDB">
        <w:rPr>
          <w:shadow w:val="0"/>
        </w:rPr>
        <w:t>, касаещи газификацията на топилните пещи</w:t>
      </w:r>
      <w:r>
        <w:rPr>
          <w:shadow w:val="0"/>
        </w:rPr>
        <w:t xml:space="preserve"> –</w:t>
      </w:r>
      <w:r w:rsidR="00265B73" w:rsidRPr="00265B73">
        <w:rPr>
          <w:shadow w:val="0"/>
        </w:rPr>
        <w:t xml:space="preserve"> </w:t>
      </w:r>
      <w:r w:rsidR="00265B73" w:rsidRPr="00265B73">
        <w:rPr>
          <w:b/>
          <w:shadow w:val="0"/>
          <w:szCs w:val="18"/>
        </w:rPr>
        <w:t xml:space="preserve">Условие 5.11.1. </w:t>
      </w:r>
    </w:p>
    <w:p w:rsidR="00265B73" w:rsidRPr="00265B73" w:rsidRDefault="00091EE2" w:rsidP="00AF796D">
      <w:pPr>
        <w:spacing w:line="276" w:lineRule="auto"/>
        <w:jc w:val="both"/>
        <w:rPr>
          <w:shadow w:val="0"/>
        </w:rPr>
      </w:pPr>
      <w:r>
        <w:rPr>
          <w:bCs w:val="0"/>
          <w:shadow w:val="0"/>
        </w:rPr>
        <w:t xml:space="preserve">     </w:t>
      </w:r>
      <w:r w:rsidR="00F811AE">
        <w:rPr>
          <w:bCs w:val="0"/>
          <w:shadow w:val="0"/>
        </w:rPr>
        <w:t xml:space="preserve">По </w:t>
      </w:r>
      <w:r w:rsidR="00AF796D">
        <w:rPr>
          <w:b/>
          <w:bCs w:val="0"/>
          <w:shadow w:val="0"/>
        </w:rPr>
        <w:t>Условие 7.2.</w:t>
      </w:r>
      <w:r w:rsidR="00AF796D" w:rsidRPr="00265B73">
        <w:rPr>
          <w:b/>
          <w:bCs w:val="0"/>
          <w:shadow w:val="0"/>
        </w:rPr>
        <w:t xml:space="preserve"> </w:t>
      </w:r>
      <w:r w:rsidR="00AF796D">
        <w:rPr>
          <w:bCs w:val="0"/>
          <w:shadow w:val="0"/>
        </w:rPr>
        <w:t xml:space="preserve"> от </w:t>
      </w:r>
      <w:r w:rsidR="00AF796D" w:rsidRPr="00265B73">
        <w:rPr>
          <w:bCs w:val="0"/>
          <w:shadow w:val="0"/>
        </w:rPr>
        <w:t>КР</w:t>
      </w:r>
      <w:r w:rsidR="00AF796D">
        <w:rPr>
          <w:bCs w:val="0"/>
          <w:shadow w:val="0"/>
        </w:rPr>
        <w:t xml:space="preserve"> през отчетния </w:t>
      </w:r>
      <w:r>
        <w:rPr>
          <w:bCs w:val="0"/>
          <w:shadow w:val="0"/>
        </w:rPr>
        <w:t xml:space="preserve">период дружеството </w:t>
      </w:r>
      <w:r w:rsidR="00F811AE">
        <w:rPr>
          <w:shadow w:val="0"/>
        </w:rPr>
        <w:t xml:space="preserve">не е планирало друга </w:t>
      </w:r>
      <w:r>
        <w:rPr>
          <w:shadow w:val="0"/>
        </w:rPr>
        <w:t>промяна</w:t>
      </w:r>
      <w:r w:rsidR="00265B73" w:rsidRPr="00265B73">
        <w:rPr>
          <w:shadow w:val="0"/>
        </w:rPr>
        <w:t xml:space="preserve"> в работата на инсталацията</w:t>
      </w:r>
      <w:r w:rsidR="00F811AE">
        <w:rPr>
          <w:shadow w:val="0"/>
        </w:rPr>
        <w:t xml:space="preserve"> и не е предоставяло информация в МОСВ.</w:t>
      </w:r>
      <w:r w:rsidR="00AF796D">
        <w:rPr>
          <w:shadow w:val="0"/>
        </w:rPr>
        <w:t xml:space="preserve"> </w:t>
      </w:r>
    </w:p>
    <w:p w:rsidR="00265B73" w:rsidRPr="00265B73" w:rsidRDefault="00AF796D" w:rsidP="00AF796D">
      <w:pPr>
        <w:spacing w:line="276" w:lineRule="auto"/>
        <w:jc w:val="both"/>
        <w:rPr>
          <w:shadow w:val="0"/>
        </w:rPr>
      </w:pPr>
      <w:r>
        <w:rPr>
          <w:shadow w:val="0"/>
        </w:rPr>
        <w:t xml:space="preserve">     </w:t>
      </w:r>
      <w:r w:rsidR="00265B73" w:rsidRPr="00265B73">
        <w:rPr>
          <w:shadow w:val="0"/>
        </w:rPr>
        <w:t xml:space="preserve">Във връзка с </w:t>
      </w:r>
      <w:r w:rsidR="00265B73" w:rsidRPr="00265B73">
        <w:rPr>
          <w:b/>
          <w:bCs w:val="0"/>
          <w:shadow w:val="0"/>
        </w:rPr>
        <w:t>Условие 7.5.</w:t>
      </w:r>
      <w:r w:rsidR="00265B73" w:rsidRPr="00265B73">
        <w:rPr>
          <w:shadow w:val="0"/>
        </w:rPr>
        <w:t xml:space="preserve">  като част от ГДОС докладваме, че през </w:t>
      </w:r>
      <w:r w:rsidR="003A710B">
        <w:rPr>
          <w:shadow w:val="0"/>
        </w:rPr>
        <w:t xml:space="preserve">2012 г. </w:t>
      </w:r>
      <w:r w:rsidR="00265B73" w:rsidRPr="00265B73">
        <w:rPr>
          <w:shadow w:val="0"/>
        </w:rPr>
        <w:t xml:space="preserve">не са регистрирани аварийни ситуации и залпови или други замърсявания на околната среда и съответно не е възниквала необходимост от уведомяване на компетентните органи. </w:t>
      </w:r>
    </w:p>
    <w:p w:rsidR="005532AF" w:rsidRDefault="00AF796D" w:rsidP="00E64766">
      <w:pPr>
        <w:spacing w:line="276" w:lineRule="auto"/>
        <w:jc w:val="both"/>
        <w:rPr>
          <w:shadow w:val="0"/>
        </w:rPr>
      </w:pPr>
      <w:r>
        <w:rPr>
          <w:shadow w:val="0"/>
        </w:rPr>
        <w:t xml:space="preserve">    </w:t>
      </w:r>
    </w:p>
    <w:p w:rsidR="003841DC" w:rsidRPr="005532AF" w:rsidRDefault="00265B73" w:rsidP="00E64766">
      <w:pPr>
        <w:spacing w:line="276" w:lineRule="auto"/>
        <w:jc w:val="both"/>
        <w:rPr>
          <w:rStyle w:val="a8"/>
          <w:shadow w:val="0"/>
          <w:color w:val="auto"/>
          <w:u w:val="none"/>
        </w:rPr>
      </w:pPr>
      <w:r w:rsidRPr="00265B73">
        <w:rPr>
          <w:shadow w:val="0"/>
        </w:rPr>
        <w:t xml:space="preserve"> </w:t>
      </w:r>
      <w:r w:rsidR="00E64766">
        <w:rPr>
          <w:rStyle w:val="a8"/>
          <w:b/>
          <w:iCs w:val="0"/>
          <w:shadow w:val="0"/>
          <w:color w:val="auto"/>
          <w:sz w:val="28"/>
          <w:szCs w:val="28"/>
          <w:u w:val="none"/>
        </w:rPr>
        <w:t>3.</w:t>
      </w:r>
      <w:r w:rsidR="00AF796D" w:rsidRPr="00E64766">
        <w:rPr>
          <w:rStyle w:val="a8"/>
          <w:b/>
          <w:iCs w:val="0"/>
          <w:shadow w:val="0"/>
          <w:color w:val="auto"/>
          <w:sz w:val="28"/>
          <w:szCs w:val="28"/>
          <w:u w:val="none"/>
        </w:rPr>
        <w:t>Използване на ресурси</w:t>
      </w:r>
    </w:p>
    <w:p w:rsidR="00DB73C3" w:rsidRDefault="00DB73C3" w:rsidP="00DB73C3">
      <w:pPr>
        <w:pStyle w:val="af8"/>
        <w:spacing w:line="276" w:lineRule="auto"/>
        <w:ind w:left="0"/>
        <w:jc w:val="both"/>
        <w:rPr>
          <w:rStyle w:val="a8"/>
          <w:iCs w:val="0"/>
          <w:shadow w:val="0"/>
          <w:color w:val="auto"/>
          <w:u w:val="none"/>
        </w:rPr>
      </w:pPr>
      <w:r>
        <w:rPr>
          <w:rStyle w:val="a8"/>
          <w:iCs w:val="0"/>
          <w:shadow w:val="0"/>
          <w:color w:val="auto"/>
          <w:u w:val="none"/>
        </w:rPr>
        <w:t xml:space="preserve">    </w:t>
      </w:r>
      <w:r w:rsidR="001E4259">
        <w:rPr>
          <w:rStyle w:val="a8"/>
          <w:iCs w:val="0"/>
          <w:shadow w:val="0"/>
          <w:color w:val="auto"/>
          <w:u w:val="none"/>
        </w:rPr>
        <w:t xml:space="preserve">Във връзка с изпълнението на изискванията на </w:t>
      </w:r>
      <w:r>
        <w:rPr>
          <w:rStyle w:val="a8"/>
          <w:b/>
          <w:iCs w:val="0"/>
          <w:shadow w:val="0"/>
          <w:color w:val="auto"/>
          <w:u w:val="none"/>
        </w:rPr>
        <w:t xml:space="preserve">Условие 8. </w:t>
      </w:r>
      <w:r>
        <w:rPr>
          <w:rStyle w:val="a8"/>
          <w:iCs w:val="0"/>
          <w:shadow w:val="0"/>
          <w:color w:val="auto"/>
          <w:u w:val="none"/>
        </w:rPr>
        <w:t>от КР „Сам Трейдинг 2008” ЕООД изготвя месечни/годишни отчети за количествените показатели по отношение на употребата на ресурси – вода, енергия и гориво. След анализ на тези отчети се правят оценки на   съответствието и при необходимост се извършват коригиращи действия.</w:t>
      </w:r>
    </w:p>
    <w:p w:rsidR="00A42861" w:rsidRDefault="00DB73C3" w:rsidP="00DB73C3">
      <w:pPr>
        <w:pStyle w:val="af8"/>
        <w:spacing w:line="276" w:lineRule="auto"/>
        <w:ind w:left="0"/>
        <w:jc w:val="both"/>
        <w:rPr>
          <w:rStyle w:val="a8"/>
          <w:b/>
          <w:iCs w:val="0"/>
          <w:shadow w:val="0"/>
          <w:color w:val="auto"/>
          <w:u w:val="none"/>
        </w:rPr>
      </w:pPr>
      <w:r>
        <w:rPr>
          <w:rStyle w:val="a8"/>
          <w:b/>
          <w:iCs w:val="0"/>
          <w:shadow w:val="0"/>
          <w:color w:val="auto"/>
          <w:u w:val="none"/>
        </w:rPr>
        <w:t xml:space="preserve">3.1. </w:t>
      </w:r>
      <w:r w:rsidR="00A42861">
        <w:rPr>
          <w:rStyle w:val="a8"/>
          <w:b/>
          <w:iCs w:val="0"/>
          <w:shadow w:val="0"/>
          <w:color w:val="auto"/>
          <w:u w:val="none"/>
        </w:rPr>
        <w:t>Използване на вода</w:t>
      </w:r>
    </w:p>
    <w:p w:rsidR="007269B3" w:rsidRPr="003B19C3" w:rsidRDefault="00A42861" w:rsidP="00DB73C3">
      <w:pPr>
        <w:pStyle w:val="af8"/>
        <w:spacing w:line="276" w:lineRule="auto"/>
        <w:ind w:left="0"/>
        <w:jc w:val="both"/>
        <w:rPr>
          <w:rStyle w:val="a8"/>
          <w:iCs w:val="0"/>
          <w:shadow w:val="0"/>
          <w:color w:val="auto"/>
          <w:u w:val="none"/>
        </w:rPr>
      </w:pPr>
      <w:r>
        <w:rPr>
          <w:rStyle w:val="a8"/>
          <w:b/>
          <w:iCs w:val="0"/>
          <w:shadow w:val="0"/>
          <w:color w:val="auto"/>
          <w:u w:val="none"/>
        </w:rPr>
        <w:t xml:space="preserve">  </w:t>
      </w:r>
      <w:r w:rsidR="007269B3" w:rsidRPr="003B19C3">
        <w:rPr>
          <w:rStyle w:val="a8"/>
          <w:iCs w:val="0"/>
          <w:shadow w:val="0"/>
          <w:color w:val="auto"/>
          <w:u w:val="none"/>
        </w:rPr>
        <w:t xml:space="preserve">Вода за производствени нужди в предприятието се използва в две направления: </w:t>
      </w:r>
    </w:p>
    <w:p w:rsidR="00993CD4" w:rsidRPr="00E1799E" w:rsidRDefault="007269B3" w:rsidP="00DB73C3">
      <w:pPr>
        <w:pStyle w:val="af8"/>
        <w:spacing w:line="276" w:lineRule="auto"/>
        <w:ind w:left="0"/>
        <w:jc w:val="both"/>
        <w:rPr>
          <w:rStyle w:val="a8"/>
          <w:iCs w:val="0"/>
          <w:shadow w:val="0"/>
          <w:color w:val="auto"/>
          <w:u w:val="none"/>
        </w:rPr>
      </w:pPr>
      <w:r w:rsidRPr="003B19C3">
        <w:rPr>
          <w:rStyle w:val="a8"/>
          <w:iCs w:val="0"/>
          <w:shadow w:val="0"/>
          <w:color w:val="auto"/>
          <w:u w:val="none"/>
        </w:rPr>
        <w:lastRenderedPageBreak/>
        <w:t>•</w:t>
      </w:r>
      <w:r w:rsidR="00471402">
        <w:rPr>
          <w:rStyle w:val="a8"/>
          <w:iCs w:val="0"/>
          <w:shadow w:val="0"/>
          <w:color w:val="auto"/>
          <w:u w:val="none"/>
        </w:rPr>
        <w:t xml:space="preserve"> </w:t>
      </w:r>
      <w:r w:rsidRPr="003B19C3">
        <w:rPr>
          <w:rStyle w:val="a8"/>
          <w:iCs w:val="0"/>
          <w:shadow w:val="0"/>
          <w:color w:val="auto"/>
          <w:u w:val="none"/>
        </w:rPr>
        <w:t>за охлаждане на излетия метал в роторната пламъчно-отражателна пещ, като за целта е изграден</w:t>
      </w:r>
      <w:r w:rsidR="009B0EEF">
        <w:rPr>
          <w:rStyle w:val="a8"/>
          <w:iCs w:val="0"/>
          <w:shadow w:val="0"/>
          <w:color w:val="auto"/>
          <w:u w:val="none"/>
        </w:rPr>
        <w:t>а оборотна система за охлаждане</w:t>
      </w:r>
      <w:r w:rsidR="00E1799E">
        <w:rPr>
          <w:rStyle w:val="a8"/>
          <w:iCs w:val="0"/>
          <w:shadow w:val="0"/>
          <w:color w:val="auto"/>
          <w:u w:val="none"/>
        </w:rPr>
        <w:t>;</w:t>
      </w:r>
    </w:p>
    <w:p w:rsidR="007269B3" w:rsidRPr="003B19C3" w:rsidRDefault="007269B3" w:rsidP="00DB73C3">
      <w:pPr>
        <w:pStyle w:val="af8"/>
        <w:spacing w:line="276" w:lineRule="auto"/>
        <w:ind w:left="0"/>
        <w:jc w:val="both"/>
        <w:rPr>
          <w:rStyle w:val="a8"/>
          <w:iCs w:val="0"/>
          <w:shadow w:val="0"/>
          <w:color w:val="auto"/>
          <w:u w:val="none"/>
        </w:rPr>
      </w:pPr>
      <w:r w:rsidRPr="003B19C3">
        <w:rPr>
          <w:rStyle w:val="a8"/>
          <w:iCs w:val="0"/>
          <w:shadow w:val="0"/>
          <w:color w:val="auto"/>
          <w:u w:val="none"/>
        </w:rPr>
        <w:t xml:space="preserve">• за пречистване на отпадъчните газове </w:t>
      </w:r>
      <w:r w:rsidR="00F00319" w:rsidRPr="003B19C3">
        <w:rPr>
          <w:rStyle w:val="a8"/>
          <w:iCs w:val="0"/>
          <w:shadow w:val="0"/>
          <w:color w:val="auto"/>
          <w:u w:val="none"/>
        </w:rPr>
        <w:t>в скрубера.</w:t>
      </w:r>
    </w:p>
    <w:p w:rsidR="00F00319" w:rsidRDefault="009B0EEF" w:rsidP="00DB73C3">
      <w:pPr>
        <w:pStyle w:val="af8"/>
        <w:spacing w:line="276" w:lineRule="auto"/>
        <w:ind w:left="0"/>
        <w:jc w:val="both"/>
        <w:rPr>
          <w:rStyle w:val="a8"/>
          <w:iCs w:val="0"/>
          <w:shadow w:val="0"/>
          <w:color w:val="auto"/>
          <w:u w:val="none"/>
        </w:rPr>
      </w:pPr>
      <w:r>
        <w:rPr>
          <w:rStyle w:val="a8"/>
          <w:iCs w:val="0"/>
          <w:shadow w:val="0"/>
          <w:color w:val="auto"/>
          <w:u w:val="none"/>
        </w:rPr>
        <w:t xml:space="preserve">   </w:t>
      </w:r>
      <w:r w:rsidR="00F00319" w:rsidRPr="003B19C3">
        <w:rPr>
          <w:rStyle w:val="a8"/>
          <w:iCs w:val="0"/>
          <w:shadow w:val="0"/>
          <w:color w:val="auto"/>
          <w:u w:val="none"/>
        </w:rPr>
        <w:t xml:space="preserve">Тъй като през отчетния период роторната </w:t>
      </w:r>
      <w:r w:rsidR="003B19C3" w:rsidRPr="003B19C3">
        <w:rPr>
          <w:rStyle w:val="a8"/>
          <w:iCs w:val="0"/>
          <w:shadow w:val="0"/>
          <w:color w:val="auto"/>
          <w:u w:val="none"/>
        </w:rPr>
        <w:t>пламъчно-отражателна пещ не е експлоатирана поради икономически причини, производствени води за охлаждане не са използвани.</w:t>
      </w:r>
    </w:p>
    <w:p w:rsidR="002A6F6D" w:rsidRDefault="001A2E0F" w:rsidP="002A6F6D">
      <w:pPr>
        <w:pStyle w:val="af8"/>
        <w:spacing w:line="276" w:lineRule="auto"/>
        <w:ind w:left="0"/>
        <w:jc w:val="both"/>
        <w:rPr>
          <w:rStyle w:val="a8"/>
          <w:iCs w:val="0"/>
          <w:shadow w:val="0"/>
          <w:color w:val="auto"/>
          <w:u w:val="none"/>
        </w:rPr>
      </w:pPr>
      <w:r>
        <w:rPr>
          <w:rStyle w:val="a8"/>
          <w:iCs w:val="0"/>
          <w:shadow w:val="0"/>
          <w:color w:val="auto"/>
          <w:u w:val="none"/>
        </w:rPr>
        <w:t xml:space="preserve">   </w:t>
      </w:r>
      <w:r w:rsidR="002319EB">
        <w:rPr>
          <w:rStyle w:val="a8"/>
          <w:iCs w:val="0"/>
          <w:shadow w:val="0"/>
          <w:color w:val="auto"/>
          <w:u w:val="none"/>
        </w:rPr>
        <w:t>Количеството вода, използвано за пречистване на отпадъчните газове в скрубера, се изчислява според обема на резервоара на скрубера</w:t>
      </w:r>
      <w:r w:rsidR="003E3110">
        <w:rPr>
          <w:rStyle w:val="a8"/>
          <w:iCs w:val="0"/>
          <w:shadow w:val="0"/>
          <w:color w:val="auto"/>
          <w:u w:val="none"/>
        </w:rPr>
        <w:t xml:space="preserve"> при първоначално пълнене</w:t>
      </w:r>
      <w:r w:rsidR="00FD158A">
        <w:rPr>
          <w:rStyle w:val="a8"/>
          <w:iCs w:val="0"/>
          <w:shadow w:val="0"/>
          <w:color w:val="auto"/>
          <w:u w:val="none"/>
        </w:rPr>
        <w:t xml:space="preserve"> и се измерва </w:t>
      </w:r>
      <w:r w:rsidR="003E3110">
        <w:rPr>
          <w:rStyle w:val="a8"/>
          <w:iCs w:val="0"/>
          <w:shadow w:val="0"/>
          <w:color w:val="auto"/>
          <w:u w:val="none"/>
        </w:rPr>
        <w:t>посредством нивомер при допълване</w:t>
      </w:r>
      <w:r w:rsidR="00591C3D">
        <w:rPr>
          <w:rStyle w:val="a8"/>
          <w:iCs w:val="0"/>
          <w:shadow w:val="0"/>
          <w:color w:val="auto"/>
          <w:u w:val="none"/>
        </w:rPr>
        <w:t xml:space="preserve"> , като се прилага инструкция</w:t>
      </w:r>
      <w:r w:rsidR="005A5716">
        <w:rPr>
          <w:rStyle w:val="a8"/>
          <w:iCs w:val="0"/>
          <w:shadow w:val="0"/>
          <w:color w:val="auto"/>
          <w:u w:val="none"/>
        </w:rPr>
        <w:t xml:space="preserve"> в изпълнение на </w:t>
      </w:r>
      <w:r w:rsidR="005A5716">
        <w:rPr>
          <w:rStyle w:val="a8"/>
          <w:b/>
          <w:iCs w:val="0"/>
          <w:shadow w:val="0"/>
          <w:color w:val="auto"/>
          <w:u w:val="none"/>
        </w:rPr>
        <w:t xml:space="preserve">Условие 8.1.5.2. </w:t>
      </w:r>
    </w:p>
    <w:p w:rsidR="00FD158A" w:rsidRPr="00591C3D" w:rsidRDefault="00993CD4" w:rsidP="002A6F6D">
      <w:pPr>
        <w:pStyle w:val="af8"/>
        <w:spacing w:line="276" w:lineRule="auto"/>
        <w:ind w:left="0"/>
        <w:jc w:val="both"/>
        <w:rPr>
          <w:iCs w:val="0"/>
          <w:shadow w:val="0"/>
        </w:rPr>
      </w:pPr>
      <w:r>
        <w:rPr>
          <w:rStyle w:val="a8"/>
          <w:iCs w:val="0"/>
          <w:shadow w:val="0"/>
          <w:color w:val="auto"/>
          <w:u w:val="none"/>
        </w:rPr>
        <w:t xml:space="preserve">    </w:t>
      </w:r>
      <w:r w:rsidR="00FD158A">
        <w:rPr>
          <w:iCs w:val="0"/>
          <w:shadow w:val="0"/>
        </w:rPr>
        <w:t xml:space="preserve">Разходът на вода за производствени нужди за отчетния период </w:t>
      </w:r>
      <w:r w:rsidR="00FD158A">
        <w:t>е показан в таблица</w:t>
      </w:r>
      <w:r w:rsidR="00FD158A" w:rsidRPr="003B3458">
        <w:t xml:space="preserve"> 3.1.</w:t>
      </w:r>
      <w:r w:rsidR="00FD158A">
        <w:t>:</w:t>
      </w:r>
    </w:p>
    <w:p w:rsidR="00B65ABB" w:rsidRDefault="00EB6421" w:rsidP="002A6F6D">
      <w:pPr>
        <w:tabs>
          <w:tab w:val="left" w:pos="426"/>
          <w:tab w:val="left" w:pos="709"/>
        </w:tabs>
        <w:jc w:val="both"/>
        <w:rPr>
          <w:b/>
        </w:rPr>
      </w:pPr>
      <w:r>
        <w:rPr>
          <w:b/>
        </w:rPr>
        <w:t>Таблица 3.1.</w:t>
      </w:r>
    </w:p>
    <w:p w:rsidR="00EB6421" w:rsidRPr="000A0EDD" w:rsidRDefault="00EB6421" w:rsidP="004A7B81">
      <w:pPr>
        <w:autoSpaceDE w:val="0"/>
        <w:autoSpaceDN w:val="0"/>
        <w:adjustRightInd w:val="0"/>
        <w:ind w:left="-284"/>
        <w:jc w:val="both"/>
        <w:rPr>
          <w:b/>
          <w:bCs w:val="0"/>
          <w:iCs w:val="0"/>
          <w:shadow w:val="0"/>
        </w:rPr>
      </w:pPr>
      <w:r w:rsidRPr="000A0EDD">
        <w:rPr>
          <w:b/>
          <w:bCs w:val="0"/>
          <w:iCs w:val="0"/>
          <w:shadow w:val="0"/>
        </w:rPr>
        <w:t>Разход на вода за производствени нужди</w:t>
      </w:r>
      <w:r w:rsidR="000A0EDD" w:rsidRPr="000A0EDD">
        <w:rPr>
          <w:b/>
          <w:bCs w:val="0"/>
          <w:iCs w:val="0"/>
          <w:shadow w:val="0"/>
        </w:rPr>
        <w:t xml:space="preserve"> </w:t>
      </w:r>
      <w:r w:rsidRPr="000A0EDD">
        <w:rPr>
          <w:b/>
          <w:bCs w:val="0"/>
          <w:iCs w:val="0"/>
          <w:shadow w:val="0"/>
        </w:rPr>
        <w:t>и оценка на съответствието за количествата изразходвана вода</w:t>
      </w:r>
      <w:r w:rsidR="000A0EDD" w:rsidRPr="000A0EDD">
        <w:rPr>
          <w:b/>
          <w:bCs w:val="0"/>
          <w:iCs w:val="0"/>
          <w:shadow w:val="0"/>
        </w:rPr>
        <w:t xml:space="preserve"> в инсталацията за производство на вторичен алуминий от алуминий съдържащи отпадъци</w:t>
      </w:r>
    </w:p>
    <w:tbl>
      <w:tblPr>
        <w:tblStyle w:val="ab"/>
        <w:tblW w:w="0" w:type="auto"/>
        <w:tblInd w:w="-459" w:type="dxa"/>
        <w:tblLayout w:type="fixed"/>
        <w:tblLook w:val="04A0"/>
      </w:tblPr>
      <w:tblGrid>
        <w:gridCol w:w="2835"/>
        <w:gridCol w:w="2268"/>
        <w:gridCol w:w="1560"/>
        <w:gridCol w:w="1275"/>
        <w:gridCol w:w="1418"/>
        <w:gridCol w:w="992"/>
      </w:tblGrid>
      <w:tr w:rsidR="00190FE6" w:rsidTr="001809FB">
        <w:tc>
          <w:tcPr>
            <w:tcW w:w="2835" w:type="dxa"/>
          </w:tcPr>
          <w:p w:rsidR="00190FE6" w:rsidRPr="00D4187A" w:rsidRDefault="00190FE6" w:rsidP="00A934B2">
            <w:pPr>
              <w:tabs>
                <w:tab w:val="left" w:pos="426"/>
                <w:tab w:val="left" w:pos="709"/>
              </w:tabs>
              <w:jc w:val="center"/>
              <w:rPr>
                <w:b/>
                <w:sz w:val="20"/>
                <w:szCs w:val="20"/>
                <w:lang w:val="en-US"/>
              </w:rPr>
            </w:pPr>
            <w:r w:rsidRPr="00D4187A">
              <w:rPr>
                <w:b/>
                <w:sz w:val="20"/>
                <w:szCs w:val="20"/>
              </w:rPr>
              <w:t>Инсталация</w:t>
            </w:r>
          </w:p>
        </w:tc>
        <w:tc>
          <w:tcPr>
            <w:tcW w:w="2268" w:type="dxa"/>
          </w:tcPr>
          <w:p w:rsidR="00190FE6" w:rsidRPr="00D4187A" w:rsidRDefault="00190FE6" w:rsidP="00A934B2">
            <w:pPr>
              <w:tabs>
                <w:tab w:val="left" w:pos="426"/>
                <w:tab w:val="left" w:pos="709"/>
              </w:tabs>
              <w:ind w:left="-113" w:right="-113"/>
              <w:jc w:val="center"/>
              <w:rPr>
                <w:b/>
                <w:sz w:val="20"/>
                <w:szCs w:val="20"/>
              </w:rPr>
            </w:pPr>
            <w:r w:rsidRPr="00D4187A">
              <w:rPr>
                <w:b/>
                <w:sz w:val="20"/>
                <w:szCs w:val="20"/>
              </w:rPr>
              <w:t>Годишна норма за ефективност при употребата на вода,</w:t>
            </w:r>
          </w:p>
          <w:p w:rsidR="00190FE6" w:rsidRPr="00D4187A" w:rsidRDefault="00AD5EFF" w:rsidP="00A934B2">
            <w:pPr>
              <w:tabs>
                <w:tab w:val="left" w:pos="426"/>
                <w:tab w:val="left" w:pos="709"/>
              </w:tabs>
              <w:ind w:left="-113" w:right="-113"/>
              <w:jc w:val="center"/>
              <w:rPr>
                <w:b/>
                <w:sz w:val="20"/>
                <w:szCs w:val="20"/>
              </w:rPr>
            </w:pPr>
            <m:oMath>
              <m:sSup>
                <m:sSupPr>
                  <m:ctrlPr>
                    <w:rPr>
                      <w:rFonts w:ascii="Cambria Math" w:hAnsi="Cambria Math"/>
                      <w:b/>
                      <w:i/>
                      <w:sz w:val="20"/>
                      <w:szCs w:val="20"/>
                    </w:rPr>
                  </m:ctrlPr>
                </m:sSupPr>
                <m:e>
                  <m:r>
                    <m:rPr>
                      <m:sty m:val="bi"/>
                    </m:rPr>
                    <w:rPr>
                      <w:rFonts w:ascii="Cambria Math" w:hAnsi="Cambria Math"/>
                      <w:sz w:val="20"/>
                      <w:szCs w:val="20"/>
                      <w:lang w:val="en-US"/>
                    </w:rPr>
                    <m:t>m</m:t>
                  </m:r>
                </m:e>
                <m:sup>
                  <m:r>
                    <m:rPr>
                      <m:sty m:val="bi"/>
                    </m:rPr>
                    <w:rPr>
                      <w:rFonts w:ascii="Cambria Math"/>
                      <w:sz w:val="20"/>
                      <w:szCs w:val="20"/>
                    </w:rPr>
                    <m:t>3</m:t>
                  </m:r>
                </m:sup>
              </m:sSup>
              <m:r>
                <m:rPr>
                  <m:sty m:val="bi"/>
                </m:rPr>
                <w:rPr>
                  <w:rFonts w:ascii="Cambria Math"/>
                  <w:sz w:val="20"/>
                  <w:szCs w:val="20"/>
                </w:rPr>
                <m:t>/</m:t>
              </m:r>
              <m:r>
                <m:rPr>
                  <m:sty m:val="bi"/>
                </m:rPr>
                <w:rPr>
                  <w:sz w:val="20"/>
                  <w:szCs w:val="20"/>
                </w:rPr>
                <m:t>единица</m:t>
              </m:r>
              <m:r>
                <m:rPr>
                  <m:sty m:val="bi"/>
                </m:rPr>
                <w:rPr>
                  <w:rFonts w:ascii="Cambria Math"/>
                  <w:sz w:val="20"/>
                  <w:szCs w:val="20"/>
                </w:rPr>
                <m:t xml:space="preserve"> </m:t>
              </m:r>
            </m:oMath>
            <w:r w:rsidR="00190FE6" w:rsidRPr="00D4187A">
              <w:rPr>
                <w:b/>
                <w:sz w:val="20"/>
                <w:szCs w:val="20"/>
              </w:rPr>
              <w:t xml:space="preserve"> продукт </w:t>
            </w:r>
          </w:p>
          <w:p w:rsidR="00190FE6" w:rsidRPr="00D4187A" w:rsidRDefault="00D4187A" w:rsidP="00A934B2">
            <w:pPr>
              <w:tabs>
                <w:tab w:val="left" w:pos="426"/>
                <w:tab w:val="left" w:pos="709"/>
              </w:tabs>
              <w:ind w:left="-113" w:right="-113"/>
              <w:jc w:val="center"/>
              <w:rPr>
                <w:b/>
                <w:i/>
                <w:sz w:val="20"/>
                <w:szCs w:val="20"/>
              </w:rPr>
            </w:pPr>
            <m:oMathPara>
              <m:oMath>
                <m:r>
                  <m:rPr>
                    <m:sty m:val="bi"/>
                  </m:rPr>
                  <w:rPr>
                    <w:sz w:val="20"/>
                    <w:szCs w:val="20"/>
                  </w:rPr>
                  <m:t>по</m:t>
                </m:r>
                <m:r>
                  <m:rPr>
                    <m:sty m:val="bi"/>
                  </m:rPr>
                  <w:rPr>
                    <w:rFonts w:ascii="Cambria Math"/>
                    <w:sz w:val="20"/>
                    <w:szCs w:val="20"/>
                  </w:rPr>
                  <m:t xml:space="preserve"> </m:t>
                </m:r>
                <m:r>
                  <m:rPr>
                    <m:sty m:val="bi"/>
                  </m:rPr>
                  <w:rPr>
                    <w:sz w:val="20"/>
                    <w:szCs w:val="20"/>
                  </w:rPr>
                  <m:t>КР</m:t>
                </m:r>
              </m:oMath>
            </m:oMathPara>
          </w:p>
        </w:tc>
        <w:tc>
          <w:tcPr>
            <w:tcW w:w="1560" w:type="dxa"/>
          </w:tcPr>
          <w:p w:rsidR="00190FE6" w:rsidRPr="00D4187A" w:rsidRDefault="00190FE6" w:rsidP="001809FB">
            <w:pPr>
              <w:tabs>
                <w:tab w:val="left" w:pos="426"/>
                <w:tab w:val="left" w:pos="709"/>
              </w:tabs>
              <w:ind w:left="-113" w:right="-113"/>
              <w:jc w:val="center"/>
              <w:rPr>
                <w:b/>
                <w:sz w:val="20"/>
                <w:szCs w:val="20"/>
                <w:lang w:val="ru-RU"/>
              </w:rPr>
            </w:pPr>
            <w:r w:rsidRPr="00D4187A">
              <w:rPr>
                <w:b/>
                <w:sz w:val="20"/>
                <w:szCs w:val="20"/>
              </w:rPr>
              <w:t>Използвано количество</w:t>
            </w:r>
          </w:p>
          <w:p w:rsidR="00190FE6" w:rsidRPr="00D4187A" w:rsidRDefault="00190FE6" w:rsidP="001809FB">
            <w:pPr>
              <w:tabs>
                <w:tab w:val="left" w:pos="426"/>
                <w:tab w:val="left" w:pos="709"/>
              </w:tabs>
              <w:ind w:left="-113" w:right="-113"/>
              <w:jc w:val="center"/>
              <w:rPr>
                <w:b/>
                <w:sz w:val="20"/>
                <w:szCs w:val="20"/>
              </w:rPr>
            </w:pPr>
            <w:r w:rsidRPr="00D4187A">
              <w:rPr>
                <w:b/>
                <w:sz w:val="20"/>
                <w:szCs w:val="20"/>
              </w:rPr>
              <w:t>за отчетния период</w:t>
            </w:r>
          </w:p>
          <w:p w:rsidR="00190FE6" w:rsidRPr="004A5DAB" w:rsidRDefault="00AD5EFF" w:rsidP="001809FB">
            <w:pPr>
              <w:tabs>
                <w:tab w:val="left" w:pos="426"/>
                <w:tab w:val="left" w:pos="709"/>
              </w:tabs>
              <w:ind w:left="-113" w:right="-113"/>
              <w:jc w:val="center"/>
              <w:rPr>
                <w:b/>
                <w:sz w:val="20"/>
                <w:szCs w:val="20"/>
              </w:rPr>
            </w:pPr>
            <m:oMathPara>
              <m:oMath>
                <m:sSup>
                  <m:sSupPr>
                    <m:ctrlPr>
                      <w:rPr>
                        <w:rFonts w:ascii="Cambria Math" w:hAnsi="Cambria Math"/>
                        <w:b/>
                        <w:i/>
                        <w:sz w:val="20"/>
                        <w:szCs w:val="20"/>
                      </w:rPr>
                    </m:ctrlPr>
                  </m:sSupPr>
                  <m:e>
                    <m:r>
                      <m:rPr>
                        <m:sty m:val="bi"/>
                      </m:rPr>
                      <w:rPr>
                        <w:rFonts w:ascii="Cambria Math" w:hAnsi="Cambria Math"/>
                        <w:sz w:val="20"/>
                        <w:szCs w:val="20"/>
                        <w:lang w:val="en-US"/>
                      </w:rPr>
                      <m:t>m</m:t>
                    </m:r>
                  </m:e>
                  <m:sup>
                    <m:r>
                      <m:rPr>
                        <m:sty m:val="bi"/>
                      </m:rPr>
                      <w:rPr>
                        <w:rFonts w:ascii="Cambria Math" w:hAnsi="Cambria Math"/>
                        <w:sz w:val="20"/>
                        <w:szCs w:val="20"/>
                      </w:rPr>
                      <m:t>3</m:t>
                    </m:r>
                  </m:sup>
                </m:sSup>
              </m:oMath>
            </m:oMathPara>
          </w:p>
        </w:tc>
        <w:tc>
          <w:tcPr>
            <w:tcW w:w="1275" w:type="dxa"/>
          </w:tcPr>
          <w:p w:rsidR="00190FE6" w:rsidRPr="00D4187A" w:rsidRDefault="00190FE6" w:rsidP="00190FE6">
            <w:pPr>
              <w:tabs>
                <w:tab w:val="left" w:pos="426"/>
                <w:tab w:val="left" w:pos="709"/>
              </w:tabs>
              <w:ind w:left="-113" w:right="-113"/>
              <w:jc w:val="center"/>
              <w:rPr>
                <w:b/>
                <w:sz w:val="20"/>
                <w:szCs w:val="20"/>
              </w:rPr>
            </w:pPr>
            <w:r w:rsidRPr="00D4187A">
              <w:rPr>
                <w:b/>
                <w:sz w:val="20"/>
                <w:szCs w:val="20"/>
              </w:rPr>
              <w:t>Произведена продукция</w:t>
            </w:r>
          </w:p>
          <w:p w:rsidR="00190FE6" w:rsidRPr="00D4187A" w:rsidRDefault="00190FE6" w:rsidP="00190FE6">
            <w:pPr>
              <w:tabs>
                <w:tab w:val="left" w:pos="426"/>
                <w:tab w:val="left" w:pos="709"/>
              </w:tabs>
              <w:ind w:left="-113" w:right="-113"/>
              <w:jc w:val="center"/>
              <w:rPr>
                <w:b/>
                <w:sz w:val="20"/>
                <w:szCs w:val="20"/>
              </w:rPr>
            </w:pPr>
            <w:r w:rsidRPr="00D4187A">
              <w:rPr>
                <w:b/>
                <w:sz w:val="20"/>
                <w:szCs w:val="20"/>
              </w:rPr>
              <w:t>за периода</w:t>
            </w:r>
          </w:p>
          <w:p w:rsidR="001809FB" w:rsidRPr="00D4187A" w:rsidRDefault="00D4187A" w:rsidP="00190FE6">
            <w:pPr>
              <w:tabs>
                <w:tab w:val="left" w:pos="426"/>
                <w:tab w:val="left" w:pos="709"/>
              </w:tabs>
              <w:ind w:left="-113" w:right="-113"/>
              <w:jc w:val="center"/>
              <w:rPr>
                <w:b/>
                <w:sz w:val="20"/>
                <w:szCs w:val="20"/>
              </w:rPr>
            </w:pPr>
            <m:oMathPara>
              <m:oMath>
                <m:r>
                  <m:rPr>
                    <m:sty m:val="bi"/>
                  </m:rPr>
                  <w:rPr>
                    <w:rFonts w:ascii="Cambria Math" w:hAnsi="Cambria Math"/>
                    <w:sz w:val="20"/>
                    <w:szCs w:val="20"/>
                    <w:lang w:val="en-US"/>
                  </w:rPr>
                  <m:t>t</m:t>
                </m:r>
              </m:oMath>
            </m:oMathPara>
          </w:p>
        </w:tc>
        <w:tc>
          <w:tcPr>
            <w:tcW w:w="1418" w:type="dxa"/>
          </w:tcPr>
          <w:p w:rsidR="00190FE6" w:rsidRPr="00D4187A" w:rsidRDefault="00190FE6" w:rsidP="00190FE6">
            <w:pPr>
              <w:tabs>
                <w:tab w:val="left" w:pos="426"/>
                <w:tab w:val="left" w:pos="709"/>
              </w:tabs>
              <w:jc w:val="center"/>
              <w:rPr>
                <w:b/>
                <w:sz w:val="20"/>
                <w:szCs w:val="20"/>
              </w:rPr>
            </w:pPr>
            <w:r w:rsidRPr="00D4187A">
              <w:rPr>
                <w:b/>
                <w:sz w:val="20"/>
                <w:szCs w:val="20"/>
              </w:rPr>
              <w:t>Изчислено количество за единица продукт</w:t>
            </w:r>
          </w:p>
        </w:tc>
        <w:tc>
          <w:tcPr>
            <w:tcW w:w="992" w:type="dxa"/>
          </w:tcPr>
          <w:p w:rsidR="00190FE6" w:rsidRPr="00D4187A" w:rsidRDefault="00190FE6" w:rsidP="00190FE6">
            <w:pPr>
              <w:tabs>
                <w:tab w:val="left" w:pos="426"/>
                <w:tab w:val="left" w:pos="709"/>
              </w:tabs>
              <w:ind w:left="-113" w:right="-113"/>
              <w:jc w:val="center"/>
              <w:rPr>
                <w:b/>
                <w:sz w:val="20"/>
                <w:szCs w:val="20"/>
              </w:rPr>
            </w:pPr>
            <w:r w:rsidRPr="00D4187A">
              <w:rPr>
                <w:b/>
                <w:sz w:val="20"/>
                <w:szCs w:val="20"/>
              </w:rPr>
              <w:t>Съответ</w:t>
            </w:r>
          </w:p>
          <w:p w:rsidR="00190FE6" w:rsidRPr="00D4187A" w:rsidRDefault="00190FE6" w:rsidP="00190FE6">
            <w:pPr>
              <w:tabs>
                <w:tab w:val="left" w:pos="426"/>
                <w:tab w:val="left" w:pos="709"/>
              </w:tabs>
              <w:ind w:left="-113" w:right="-113"/>
              <w:jc w:val="center"/>
              <w:rPr>
                <w:b/>
                <w:sz w:val="20"/>
                <w:szCs w:val="20"/>
              </w:rPr>
            </w:pPr>
            <w:r w:rsidRPr="00D4187A">
              <w:rPr>
                <w:b/>
                <w:sz w:val="20"/>
                <w:szCs w:val="20"/>
              </w:rPr>
              <w:t>ствие</w:t>
            </w:r>
          </w:p>
        </w:tc>
      </w:tr>
      <w:tr w:rsidR="00190FE6" w:rsidTr="001809FB">
        <w:tc>
          <w:tcPr>
            <w:tcW w:w="2835" w:type="dxa"/>
          </w:tcPr>
          <w:p w:rsidR="00190FE6" w:rsidRPr="00190FE6" w:rsidRDefault="00190FE6" w:rsidP="00A934B2">
            <w:pPr>
              <w:tabs>
                <w:tab w:val="left" w:pos="426"/>
                <w:tab w:val="left" w:pos="709"/>
              </w:tabs>
              <w:ind w:left="-113" w:right="-113"/>
              <w:jc w:val="center"/>
              <w:rPr>
                <w:sz w:val="22"/>
                <w:szCs w:val="22"/>
              </w:rPr>
            </w:pPr>
            <w:r w:rsidRPr="00190FE6">
              <w:rPr>
                <w:sz w:val="22"/>
                <w:szCs w:val="22"/>
              </w:rPr>
              <w:t>Инсталация за производство на вторичен алуминий от алуминий съдържащи отпадъци – скрап и шлака</w:t>
            </w:r>
          </w:p>
        </w:tc>
        <w:tc>
          <w:tcPr>
            <w:tcW w:w="2268" w:type="dxa"/>
          </w:tcPr>
          <w:p w:rsidR="00190FE6" w:rsidRPr="00813F99" w:rsidRDefault="00190FE6" w:rsidP="00A934B2">
            <w:pPr>
              <w:tabs>
                <w:tab w:val="left" w:pos="426"/>
                <w:tab w:val="left" w:pos="709"/>
              </w:tabs>
              <w:jc w:val="center"/>
              <w:rPr>
                <w:rFonts w:asciiTheme="minorHAnsi" w:hAnsiTheme="minorHAnsi" w:cstheme="minorHAnsi"/>
                <w:b/>
                <w:i/>
                <w:sz w:val="22"/>
                <w:szCs w:val="22"/>
                <w:lang w:val="en-US"/>
              </w:rPr>
            </w:pPr>
            <w:r w:rsidRPr="00813F99">
              <w:rPr>
                <w:rFonts w:asciiTheme="minorHAnsi" w:hAnsiTheme="minorHAnsi" w:cstheme="minorHAnsi"/>
                <w:b/>
                <w:sz w:val="22"/>
                <w:szCs w:val="22"/>
              </w:rPr>
              <w:t xml:space="preserve">0,183 </w:t>
            </w:r>
            <m:oMath>
              <m:sSup>
                <m:sSupPr>
                  <m:ctrlPr>
                    <w:rPr>
                      <w:rFonts w:ascii="Cambria Math" w:hAnsiTheme="minorHAnsi" w:cstheme="minorHAnsi"/>
                      <w:b/>
                      <w:i/>
                      <w:sz w:val="22"/>
                      <w:szCs w:val="22"/>
                    </w:rPr>
                  </m:ctrlPr>
                </m:sSupPr>
                <m:e>
                  <m:r>
                    <m:rPr>
                      <m:sty m:val="bi"/>
                    </m:rPr>
                    <w:rPr>
                      <w:rFonts w:ascii="Cambria Math" w:hAnsi="Cambria Math" w:cstheme="minorHAnsi"/>
                      <w:sz w:val="22"/>
                      <w:szCs w:val="22"/>
                      <w:lang w:val="en-US"/>
                    </w:rPr>
                    <m:t>m</m:t>
                  </m:r>
                </m:e>
                <m:sup>
                  <m:r>
                    <m:rPr>
                      <m:sty m:val="bi"/>
                    </m:rPr>
                    <w:rPr>
                      <w:rFonts w:ascii="Cambria Math" w:hAnsi="Cambria Math" w:cstheme="minorHAnsi"/>
                      <w:sz w:val="22"/>
                      <w:szCs w:val="22"/>
                    </w:rPr>
                    <m:t>3</m:t>
                  </m:r>
                </m:sup>
              </m:sSup>
              <m:r>
                <m:rPr>
                  <m:sty m:val="bi"/>
                </m:rPr>
                <w:rPr>
                  <w:rFonts w:ascii="Cambria Math" w:hAnsiTheme="minorHAnsi" w:cstheme="minorHAnsi"/>
                  <w:sz w:val="22"/>
                  <w:szCs w:val="22"/>
                  <w:lang w:val="en-US"/>
                </w:rPr>
                <m:t>/</m:t>
              </m:r>
              <m:r>
                <m:rPr>
                  <m:sty m:val="bi"/>
                </m:rPr>
                <w:rPr>
                  <w:rFonts w:ascii="Cambria Math" w:hAnsi="Cambria Math" w:cstheme="minorHAnsi"/>
                  <w:sz w:val="22"/>
                  <w:szCs w:val="22"/>
                  <w:lang w:val="en-US"/>
                </w:rPr>
                <m:t>t</m:t>
              </m:r>
            </m:oMath>
          </w:p>
        </w:tc>
        <w:tc>
          <w:tcPr>
            <w:tcW w:w="1560" w:type="dxa"/>
          </w:tcPr>
          <w:p w:rsidR="00813F99" w:rsidRPr="00813F99" w:rsidRDefault="004A5DAB" w:rsidP="004A5DAB">
            <w:pPr>
              <w:tabs>
                <w:tab w:val="left" w:pos="426"/>
                <w:tab w:val="left" w:pos="709"/>
              </w:tabs>
              <w:jc w:val="center"/>
              <w:rPr>
                <w:rFonts w:asciiTheme="minorHAnsi" w:hAnsiTheme="minorHAnsi" w:cstheme="minorHAnsi"/>
                <w:b/>
              </w:rPr>
            </w:pPr>
            <w:r>
              <w:rPr>
                <w:rFonts w:asciiTheme="minorHAnsi" w:hAnsiTheme="minorHAnsi" w:cstheme="minorHAnsi"/>
                <w:b/>
              </w:rPr>
              <w:t>1,46</w:t>
            </w:r>
          </w:p>
        </w:tc>
        <w:tc>
          <w:tcPr>
            <w:tcW w:w="1275" w:type="dxa"/>
          </w:tcPr>
          <w:p w:rsidR="00190FE6" w:rsidRPr="00813F99" w:rsidRDefault="004A5DAB" w:rsidP="00813F99">
            <w:pPr>
              <w:tabs>
                <w:tab w:val="left" w:pos="426"/>
                <w:tab w:val="left" w:pos="709"/>
              </w:tabs>
              <w:ind w:left="-113" w:right="-113"/>
              <w:jc w:val="center"/>
              <w:rPr>
                <w:rFonts w:asciiTheme="minorHAnsi" w:hAnsiTheme="minorHAnsi" w:cstheme="minorHAnsi"/>
                <w:b/>
              </w:rPr>
            </w:pPr>
            <w:r>
              <w:rPr>
                <w:rFonts w:asciiTheme="minorHAnsi" w:hAnsiTheme="minorHAnsi" w:cstheme="minorHAnsi"/>
                <w:b/>
              </w:rPr>
              <w:t>212,951</w:t>
            </w:r>
          </w:p>
        </w:tc>
        <w:tc>
          <w:tcPr>
            <w:tcW w:w="1418" w:type="dxa"/>
          </w:tcPr>
          <w:p w:rsidR="00190FE6" w:rsidRPr="00813F99" w:rsidRDefault="00190FE6" w:rsidP="004A5DAB">
            <w:pPr>
              <w:tabs>
                <w:tab w:val="left" w:pos="426"/>
                <w:tab w:val="left" w:pos="709"/>
              </w:tabs>
              <w:jc w:val="center"/>
              <w:rPr>
                <w:rFonts w:asciiTheme="minorHAnsi" w:hAnsiTheme="minorHAnsi" w:cstheme="minorHAnsi"/>
                <w:b/>
                <w:lang w:val="en-US"/>
              </w:rPr>
            </w:pPr>
            <w:r w:rsidRPr="00813F99">
              <w:rPr>
                <w:rFonts w:asciiTheme="minorHAnsi" w:hAnsiTheme="minorHAnsi" w:cstheme="minorHAnsi"/>
                <w:b/>
              </w:rPr>
              <w:t>0,</w:t>
            </w:r>
            <w:r w:rsidR="004A5DAB">
              <w:rPr>
                <w:rFonts w:asciiTheme="minorHAnsi" w:hAnsiTheme="minorHAnsi" w:cstheme="minorHAnsi"/>
                <w:b/>
              </w:rPr>
              <w:t>007</w:t>
            </w:r>
            <w:r w:rsidRPr="00813F99">
              <w:rPr>
                <w:rFonts w:asciiTheme="minorHAnsi" w:hAnsiTheme="minorHAnsi" w:cstheme="minorHAnsi"/>
                <w:b/>
              </w:rPr>
              <w:t xml:space="preserve"> </w:t>
            </w:r>
            <m:oMath>
              <m:sSup>
                <m:sSupPr>
                  <m:ctrlPr>
                    <w:rPr>
                      <w:rFonts w:ascii="Cambria Math" w:hAnsiTheme="minorHAnsi" w:cstheme="minorHAnsi"/>
                      <w:b/>
                      <w:i/>
                    </w:rPr>
                  </m:ctrlPr>
                </m:sSupPr>
                <m:e>
                  <m:r>
                    <m:rPr>
                      <m:sty m:val="bi"/>
                    </m:rPr>
                    <w:rPr>
                      <w:rFonts w:ascii="Cambria Math" w:hAnsi="Cambria Math" w:cstheme="minorHAnsi"/>
                      <w:lang w:val="en-US"/>
                    </w:rPr>
                    <m:t>m</m:t>
                  </m:r>
                </m:e>
                <m:sup>
                  <m:r>
                    <m:rPr>
                      <m:sty m:val="bi"/>
                    </m:rPr>
                    <w:rPr>
                      <w:rFonts w:ascii="Cambria Math" w:hAnsi="Cambria Math" w:cstheme="minorHAnsi"/>
                    </w:rPr>
                    <m:t>3</m:t>
                  </m:r>
                </m:sup>
              </m:sSup>
            </m:oMath>
            <w:r w:rsidRPr="00813F99">
              <w:rPr>
                <w:rFonts w:asciiTheme="minorHAnsi" w:hAnsiTheme="minorHAnsi" w:cstheme="minorHAnsi"/>
                <w:b/>
                <w:lang w:val="en-US"/>
              </w:rPr>
              <w:t>/t</w:t>
            </w:r>
          </w:p>
        </w:tc>
        <w:tc>
          <w:tcPr>
            <w:tcW w:w="992" w:type="dxa"/>
          </w:tcPr>
          <w:p w:rsidR="00190FE6" w:rsidRPr="00190FE6" w:rsidRDefault="00190FE6" w:rsidP="00A934B2">
            <w:pPr>
              <w:tabs>
                <w:tab w:val="left" w:pos="426"/>
                <w:tab w:val="left" w:pos="709"/>
              </w:tabs>
              <w:jc w:val="center"/>
              <w:rPr>
                <w:b/>
              </w:rPr>
            </w:pPr>
            <w:r w:rsidRPr="00190FE6">
              <w:rPr>
                <w:b/>
              </w:rPr>
              <w:t>ДА</w:t>
            </w:r>
          </w:p>
        </w:tc>
      </w:tr>
    </w:tbl>
    <w:p w:rsidR="00591C3D" w:rsidRPr="003B3458" w:rsidRDefault="00591C3D" w:rsidP="00B65ABB">
      <w:pPr>
        <w:tabs>
          <w:tab w:val="left" w:pos="426"/>
          <w:tab w:val="left" w:pos="709"/>
        </w:tabs>
        <w:jc w:val="both"/>
        <w:rPr>
          <w:b/>
        </w:rPr>
      </w:pPr>
      <w:r>
        <w:rPr>
          <w:b/>
        </w:rPr>
        <w:t xml:space="preserve"> </w:t>
      </w:r>
    </w:p>
    <w:p w:rsidR="00993CD4" w:rsidRDefault="00993CD4" w:rsidP="00993CD4">
      <w:pPr>
        <w:pStyle w:val="af8"/>
        <w:spacing w:line="276" w:lineRule="auto"/>
        <w:ind w:left="0"/>
        <w:jc w:val="both"/>
        <w:rPr>
          <w:rStyle w:val="a8"/>
          <w:iCs w:val="0"/>
          <w:shadow w:val="0"/>
          <w:color w:val="auto"/>
          <w:u w:val="none"/>
        </w:rPr>
      </w:pPr>
      <w:r>
        <w:rPr>
          <w:rStyle w:val="a8"/>
          <w:iCs w:val="0"/>
          <w:shadow w:val="0"/>
          <w:color w:val="auto"/>
          <w:u w:val="none"/>
        </w:rPr>
        <w:t xml:space="preserve">   Съгласно </w:t>
      </w:r>
      <w:r>
        <w:rPr>
          <w:rStyle w:val="a8"/>
          <w:b/>
          <w:iCs w:val="0"/>
          <w:shadow w:val="0"/>
          <w:color w:val="auto"/>
          <w:u w:val="none"/>
        </w:rPr>
        <w:t xml:space="preserve">Условие 8.1.3. </w:t>
      </w:r>
      <w:r w:rsidRPr="00993CD4">
        <w:rPr>
          <w:rStyle w:val="a8"/>
          <w:iCs w:val="0"/>
          <w:shadow w:val="0"/>
          <w:color w:val="auto"/>
          <w:u w:val="none"/>
        </w:rPr>
        <w:t>и</w:t>
      </w:r>
      <w:r>
        <w:rPr>
          <w:rStyle w:val="a8"/>
          <w:b/>
          <w:iCs w:val="0"/>
          <w:shadow w:val="0"/>
          <w:color w:val="auto"/>
          <w:u w:val="none"/>
        </w:rPr>
        <w:t xml:space="preserve"> Условие 8.1.5.5</w:t>
      </w:r>
      <w:r>
        <w:rPr>
          <w:rStyle w:val="a8"/>
          <w:iCs w:val="0"/>
          <w:shadow w:val="0"/>
          <w:color w:val="auto"/>
          <w:u w:val="none"/>
        </w:rPr>
        <w:t xml:space="preserve"> е разработена инструкция за експлоатация и поддръжка на технологичното оборудване за охлаждане на метала – основен консуматор на вода, като резултатите от изпълнението на тази инструкция се документират и съхраняват.</w:t>
      </w:r>
      <w:r w:rsidR="00511B1E">
        <w:rPr>
          <w:rStyle w:val="a8"/>
          <w:iCs w:val="0"/>
          <w:shadow w:val="0"/>
          <w:color w:val="auto"/>
          <w:u w:val="none"/>
        </w:rPr>
        <w:t xml:space="preserve"> </w:t>
      </w:r>
    </w:p>
    <w:p w:rsidR="00591C3D" w:rsidRDefault="00993CD4" w:rsidP="00031BE1">
      <w:pPr>
        <w:pStyle w:val="af8"/>
        <w:spacing w:line="276" w:lineRule="auto"/>
        <w:ind w:left="0"/>
        <w:jc w:val="both"/>
        <w:rPr>
          <w:shadow w:val="0"/>
          <w:sz w:val="36"/>
          <w:szCs w:val="36"/>
        </w:rPr>
      </w:pPr>
      <w:r>
        <w:rPr>
          <w:rStyle w:val="a8"/>
          <w:iCs w:val="0"/>
          <w:shadow w:val="0"/>
          <w:color w:val="auto"/>
          <w:u w:val="none"/>
        </w:rPr>
        <w:t xml:space="preserve">   В изпълнение на </w:t>
      </w:r>
      <w:r>
        <w:rPr>
          <w:rStyle w:val="a8"/>
          <w:b/>
          <w:iCs w:val="0"/>
          <w:shadow w:val="0"/>
          <w:color w:val="auto"/>
          <w:u w:val="none"/>
        </w:rPr>
        <w:t xml:space="preserve">Условие 8.1.4. </w:t>
      </w:r>
      <w:r>
        <w:rPr>
          <w:rStyle w:val="a8"/>
          <w:iCs w:val="0"/>
          <w:shadow w:val="0"/>
          <w:color w:val="auto"/>
          <w:u w:val="none"/>
        </w:rPr>
        <w:t xml:space="preserve">и </w:t>
      </w:r>
      <w:r>
        <w:rPr>
          <w:rStyle w:val="a8"/>
          <w:b/>
          <w:iCs w:val="0"/>
          <w:shadow w:val="0"/>
          <w:color w:val="auto"/>
          <w:u w:val="none"/>
        </w:rPr>
        <w:t xml:space="preserve">Условие 8.1.5.4. </w:t>
      </w:r>
      <w:r>
        <w:rPr>
          <w:rStyle w:val="a8"/>
          <w:iCs w:val="0"/>
          <w:shadow w:val="0"/>
          <w:color w:val="auto"/>
          <w:u w:val="none"/>
        </w:rPr>
        <w:t xml:space="preserve">е разработена и се прилага инструкция за извършване на проверки на техническото състояние на водопроводната мрежа на площадката. </w:t>
      </w:r>
      <w:r w:rsidR="00591C3D">
        <w:rPr>
          <w:rStyle w:val="a8"/>
          <w:iCs w:val="0"/>
          <w:shadow w:val="0"/>
          <w:color w:val="auto"/>
          <w:u w:val="none"/>
        </w:rPr>
        <w:t xml:space="preserve">     </w:t>
      </w:r>
      <w:r>
        <w:rPr>
          <w:rStyle w:val="a8"/>
          <w:iCs w:val="0"/>
          <w:shadow w:val="0"/>
          <w:color w:val="auto"/>
          <w:u w:val="none"/>
        </w:rPr>
        <w:t xml:space="preserve">За отчетния период са извършени </w:t>
      </w:r>
      <w:r w:rsidR="00D60C01">
        <w:rPr>
          <w:rStyle w:val="a8"/>
          <w:b/>
          <w:iCs w:val="0"/>
          <w:shadow w:val="0"/>
          <w:color w:val="auto"/>
          <w:u w:val="none"/>
        </w:rPr>
        <w:t>12</w:t>
      </w:r>
      <w:r w:rsidR="00401E50" w:rsidRPr="00D16299">
        <w:rPr>
          <w:rStyle w:val="a8"/>
          <w:b/>
          <w:iCs w:val="0"/>
          <w:shadow w:val="0"/>
          <w:color w:val="auto"/>
          <w:u w:val="none"/>
        </w:rPr>
        <w:t xml:space="preserve"> броя проверки</w:t>
      </w:r>
      <w:r w:rsidR="00401E50">
        <w:rPr>
          <w:rStyle w:val="a8"/>
          <w:iCs w:val="0"/>
          <w:shadow w:val="0"/>
          <w:color w:val="auto"/>
          <w:u w:val="none"/>
        </w:rPr>
        <w:t xml:space="preserve"> на водопроводната мрежа, като не са констатирани течове.</w:t>
      </w:r>
      <w:r w:rsidR="00106C7E" w:rsidRPr="00587C5C">
        <w:rPr>
          <w:shadow w:val="0"/>
          <w:sz w:val="36"/>
          <w:szCs w:val="36"/>
        </w:rPr>
        <w:t xml:space="preserve">   </w:t>
      </w:r>
    </w:p>
    <w:p w:rsidR="007971DA" w:rsidRPr="00031BE1" w:rsidRDefault="00591C3D" w:rsidP="00031BE1">
      <w:pPr>
        <w:pStyle w:val="af8"/>
        <w:spacing w:line="276" w:lineRule="auto"/>
        <w:ind w:left="0"/>
        <w:jc w:val="both"/>
        <w:rPr>
          <w:iCs w:val="0"/>
          <w:shadow w:val="0"/>
        </w:rPr>
      </w:pPr>
      <w:r>
        <w:rPr>
          <w:shadow w:val="0"/>
          <w:sz w:val="36"/>
          <w:szCs w:val="36"/>
        </w:rPr>
        <w:t xml:space="preserve"> </w:t>
      </w:r>
      <w:r w:rsidRPr="00591C3D">
        <w:rPr>
          <w:shadow w:val="0"/>
        </w:rPr>
        <w:t xml:space="preserve">     </w:t>
      </w:r>
      <w:r>
        <w:rPr>
          <w:shadow w:val="0"/>
        </w:rPr>
        <w:t xml:space="preserve">Съгласно прилаганата инструкция по </w:t>
      </w:r>
      <w:r>
        <w:rPr>
          <w:b/>
          <w:shadow w:val="0"/>
        </w:rPr>
        <w:t xml:space="preserve">Условие 8.1.5.3 </w:t>
      </w:r>
      <w:r>
        <w:rPr>
          <w:shadow w:val="0"/>
        </w:rPr>
        <w:t xml:space="preserve">за оценка на съответствието на изразходваните количества </w:t>
      </w:r>
      <w:r w:rsidR="00FF5813">
        <w:rPr>
          <w:shadow w:val="0"/>
        </w:rPr>
        <w:t xml:space="preserve">вода </w:t>
      </w:r>
      <w:r>
        <w:rPr>
          <w:shadow w:val="0"/>
        </w:rPr>
        <w:t xml:space="preserve">за производствени нужди с определените в </w:t>
      </w:r>
      <w:r>
        <w:rPr>
          <w:b/>
          <w:shadow w:val="0"/>
        </w:rPr>
        <w:t>Условие 8.1.2.</w:t>
      </w:r>
      <w:r w:rsidRPr="00591C3D">
        <w:rPr>
          <w:shadow w:val="0"/>
        </w:rPr>
        <w:t xml:space="preserve"> </w:t>
      </w:r>
      <w:r>
        <w:rPr>
          <w:shadow w:val="0"/>
        </w:rPr>
        <w:t>няма установени несъответствия.</w:t>
      </w:r>
      <w:r w:rsidRPr="00591C3D">
        <w:rPr>
          <w:shadow w:val="0"/>
        </w:rPr>
        <w:t xml:space="preserve">    </w:t>
      </w:r>
      <w:r>
        <w:rPr>
          <w:shadow w:val="0"/>
        </w:rPr>
        <w:t xml:space="preserve"> </w:t>
      </w:r>
    </w:p>
    <w:p w:rsidR="00031BE1" w:rsidRDefault="00031BE1" w:rsidP="00031BE1">
      <w:pPr>
        <w:spacing w:line="360" w:lineRule="auto"/>
        <w:jc w:val="both"/>
        <w:rPr>
          <w:b/>
          <w:shadow w:val="0"/>
          <w:color w:val="0000FF"/>
          <w:szCs w:val="18"/>
        </w:rPr>
      </w:pPr>
    </w:p>
    <w:p w:rsidR="00833779" w:rsidRPr="00CA34B5" w:rsidRDefault="007971DA" w:rsidP="00031BE1">
      <w:pPr>
        <w:spacing w:line="276" w:lineRule="auto"/>
        <w:jc w:val="both"/>
        <w:rPr>
          <w:bCs w:val="0"/>
          <w:shadow w:val="0"/>
        </w:rPr>
      </w:pPr>
      <w:r w:rsidRPr="00CA34B5">
        <w:rPr>
          <w:b/>
          <w:shadow w:val="0"/>
          <w:szCs w:val="18"/>
        </w:rPr>
        <w:t>3.2. Използване на енергия</w:t>
      </w:r>
      <w:r w:rsidR="00833779" w:rsidRPr="00CA34B5">
        <w:rPr>
          <w:b/>
          <w:shadow w:val="0"/>
          <w:szCs w:val="18"/>
        </w:rPr>
        <w:t xml:space="preserve"> </w:t>
      </w:r>
      <w:r w:rsidR="00833779" w:rsidRPr="00CA34B5">
        <w:rPr>
          <w:b/>
          <w:bCs w:val="0"/>
          <w:shadow w:val="0"/>
        </w:rPr>
        <w:t>(</w:t>
      </w:r>
      <w:r w:rsidR="00833779" w:rsidRPr="00CA34B5">
        <w:rPr>
          <w:b/>
          <w:bCs w:val="0"/>
          <w:shadow w:val="0"/>
          <w:lang w:val="ru-RU"/>
        </w:rPr>
        <w:t>Условие 8.2.</w:t>
      </w:r>
      <w:r w:rsidR="00833779" w:rsidRPr="00CA34B5">
        <w:rPr>
          <w:b/>
          <w:bCs w:val="0"/>
          <w:shadow w:val="0"/>
        </w:rPr>
        <w:t xml:space="preserve"> </w:t>
      </w:r>
      <w:r w:rsidR="00833779" w:rsidRPr="00CA34B5">
        <w:rPr>
          <w:bCs w:val="0"/>
          <w:shadow w:val="0"/>
        </w:rPr>
        <w:t>от КР</w:t>
      </w:r>
      <w:r w:rsidR="00833779" w:rsidRPr="00CA34B5">
        <w:rPr>
          <w:b/>
          <w:bCs w:val="0"/>
          <w:shadow w:val="0"/>
        </w:rPr>
        <w:t>)</w:t>
      </w:r>
    </w:p>
    <w:p w:rsidR="00525626" w:rsidRPr="00F3677D" w:rsidRDefault="00031BE1" w:rsidP="00031BE1">
      <w:pPr>
        <w:spacing w:line="276" w:lineRule="auto"/>
        <w:jc w:val="both"/>
        <w:rPr>
          <w:bCs w:val="0"/>
          <w:iCs w:val="0"/>
          <w:shadow w:val="0"/>
          <w:color w:val="000000"/>
        </w:rPr>
      </w:pPr>
      <w:r>
        <w:rPr>
          <w:sz w:val="20"/>
          <w:szCs w:val="20"/>
        </w:rPr>
        <w:t xml:space="preserve">      </w:t>
      </w:r>
      <w:r w:rsidR="00BC4ACB">
        <w:rPr>
          <w:sz w:val="20"/>
          <w:szCs w:val="20"/>
        </w:rPr>
        <w:t xml:space="preserve"> </w:t>
      </w:r>
      <w:r w:rsidR="00525626" w:rsidRPr="00F3677D">
        <w:rPr>
          <w:bCs w:val="0"/>
          <w:iCs w:val="0"/>
          <w:shadow w:val="0"/>
          <w:color w:val="000000"/>
        </w:rPr>
        <w:t xml:space="preserve">По </w:t>
      </w:r>
      <w:r w:rsidR="00525626" w:rsidRPr="00F3677D">
        <w:rPr>
          <w:b/>
          <w:bCs w:val="0"/>
          <w:iCs w:val="0"/>
          <w:shadow w:val="0"/>
          <w:color w:val="000000"/>
        </w:rPr>
        <w:t>Условие 8.2.1.2.</w:t>
      </w:r>
      <w:r w:rsidR="00525626" w:rsidRPr="00F3677D">
        <w:rPr>
          <w:bCs w:val="0"/>
          <w:iCs w:val="0"/>
          <w:shadow w:val="0"/>
          <w:color w:val="000000"/>
        </w:rPr>
        <w:t xml:space="preserve"> е разработена инструкция за експлоатация и поддръжка на електропреобразувателните части на </w:t>
      </w:r>
      <w:r w:rsidR="008F309D">
        <w:rPr>
          <w:bCs w:val="0"/>
          <w:iCs w:val="0"/>
          <w:shadow w:val="0"/>
          <w:color w:val="000000"/>
        </w:rPr>
        <w:t>вентилатор към водния скрубер</w:t>
      </w:r>
      <w:r w:rsidR="00525626" w:rsidRPr="00F3677D">
        <w:rPr>
          <w:bCs w:val="0"/>
          <w:iCs w:val="0"/>
          <w:shadow w:val="0"/>
          <w:color w:val="000000"/>
        </w:rPr>
        <w:t xml:space="preserve"> към Инсталацията за производство на </w:t>
      </w:r>
      <w:r w:rsidR="008F309D">
        <w:rPr>
          <w:bCs w:val="0"/>
          <w:iCs w:val="0"/>
          <w:shadow w:val="0"/>
          <w:color w:val="000000"/>
        </w:rPr>
        <w:t xml:space="preserve">вторичен </w:t>
      </w:r>
      <w:r w:rsidR="00525626" w:rsidRPr="00F3677D">
        <w:rPr>
          <w:bCs w:val="0"/>
          <w:iCs w:val="0"/>
          <w:shadow w:val="0"/>
          <w:color w:val="000000"/>
        </w:rPr>
        <w:t>алумини</w:t>
      </w:r>
      <w:r w:rsidR="008F309D">
        <w:rPr>
          <w:bCs w:val="0"/>
          <w:iCs w:val="0"/>
          <w:shadow w:val="0"/>
          <w:color w:val="000000"/>
        </w:rPr>
        <w:t>й</w:t>
      </w:r>
      <w:r w:rsidR="00525626" w:rsidRPr="00F3677D">
        <w:rPr>
          <w:bCs w:val="0"/>
          <w:iCs w:val="0"/>
          <w:shadow w:val="0"/>
          <w:color w:val="000000"/>
        </w:rPr>
        <w:t xml:space="preserve"> </w:t>
      </w:r>
      <w:r w:rsidR="008F309D">
        <w:rPr>
          <w:bCs w:val="0"/>
          <w:iCs w:val="0"/>
          <w:shadow w:val="0"/>
          <w:color w:val="000000"/>
        </w:rPr>
        <w:t>от алуминий съдържащи отпадъци, основен консуматор</w:t>
      </w:r>
      <w:r w:rsidR="00525626" w:rsidRPr="00F3677D">
        <w:rPr>
          <w:bCs w:val="0"/>
          <w:iCs w:val="0"/>
          <w:shadow w:val="0"/>
          <w:color w:val="000000"/>
        </w:rPr>
        <w:t xml:space="preserve"> на електроенергия на площадката.</w:t>
      </w:r>
    </w:p>
    <w:p w:rsidR="00031BE1" w:rsidRDefault="00031BE1" w:rsidP="008F309D">
      <w:pPr>
        <w:spacing w:line="276" w:lineRule="auto"/>
        <w:jc w:val="both"/>
        <w:rPr>
          <w:b/>
          <w:shadow w:val="0"/>
          <w:szCs w:val="18"/>
          <w:lang w:val="ru-RU"/>
        </w:rPr>
      </w:pPr>
      <w:r>
        <w:rPr>
          <w:shadow w:val="0"/>
          <w:szCs w:val="18"/>
        </w:rPr>
        <w:t xml:space="preserve">     </w:t>
      </w:r>
      <w:r w:rsidR="005A3B69" w:rsidRPr="00525626">
        <w:rPr>
          <w:shadow w:val="0"/>
          <w:szCs w:val="18"/>
        </w:rPr>
        <w:t xml:space="preserve">Потреблението на електроенергия от инсталацията за </w:t>
      </w:r>
      <w:r w:rsidR="002149CF" w:rsidRPr="00525626">
        <w:rPr>
          <w:shadow w:val="0"/>
          <w:szCs w:val="18"/>
        </w:rPr>
        <w:t xml:space="preserve">производство на </w:t>
      </w:r>
      <w:r w:rsidR="008F309D">
        <w:rPr>
          <w:shadow w:val="0"/>
          <w:szCs w:val="18"/>
        </w:rPr>
        <w:t xml:space="preserve">вторичен алуминий </w:t>
      </w:r>
      <w:r w:rsidR="005A3B69" w:rsidRPr="00525626">
        <w:rPr>
          <w:shadow w:val="0"/>
          <w:szCs w:val="18"/>
        </w:rPr>
        <w:t xml:space="preserve">се </w:t>
      </w:r>
      <w:r w:rsidR="0046793F" w:rsidRPr="00525626">
        <w:rPr>
          <w:shadow w:val="0"/>
          <w:szCs w:val="18"/>
        </w:rPr>
        <w:t>отчита посредством</w:t>
      </w:r>
      <w:r w:rsidR="005A3B69" w:rsidRPr="00525626">
        <w:rPr>
          <w:shadow w:val="0"/>
          <w:szCs w:val="18"/>
        </w:rPr>
        <w:t xml:space="preserve"> монтиран </w:t>
      </w:r>
      <w:r w:rsidR="002149CF" w:rsidRPr="00525626">
        <w:rPr>
          <w:shadow w:val="0"/>
          <w:szCs w:val="18"/>
        </w:rPr>
        <w:t>електромер</w:t>
      </w:r>
      <w:r w:rsidR="008F309D">
        <w:rPr>
          <w:shadow w:val="0"/>
          <w:szCs w:val="18"/>
        </w:rPr>
        <w:t xml:space="preserve">, като се прилага инструкция по </w:t>
      </w:r>
      <w:r w:rsidR="002149CF" w:rsidRPr="00525626">
        <w:rPr>
          <w:b/>
          <w:shadow w:val="0"/>
          <w:szCs w:val="18"/>
        </w:rPr>
        <w:t xml:space="preserve">Условие </w:t>
      </w:r>
      <w:r w:rsidR="00F3677D">
        <w:rPr>
          <w:b/>
          <w:shadow w:val="0"/>
          <w:szCs w:val="18"/>
        </w:rPr>
        <w:t>8.</w:t>
      </w:r>
      <w:r w:rsidR="002149CF" w:rsidRPr="00525626">
        <w:rPr>
          <w:b/>
          <w:shadow w:val="0"/>
          <w:szCs w:val="18"/>
        </w:rPr>
        <w:t>2.2.1</w:t>
      </w:r>
      <w:r w:rsidR="00B0533D" w:rsidRPr="00525626">
        <w:rPr>
          <w:b/>
          <w:shadow w:val="0"/>
          <w:szCs w:val="18"/>
        </w:rPr>
        <w:t>.</w:t>
      </w:r>
    </w:p>
    <w:p w:rsidR="00612F82" w:rsidRDefault="00031BE1" w:rsidP="00612F82">
      <w:pPr>
        <w:spacing w:line="276" w:lineRule="auto"/>
        <w:jc w:val="both"/>
        <w:rPr>
          <w:bCs w:val="0"/>
          <w:iCs w:val="0"/>
          <w:shadow w:val="0"/>
        </w:rPr>
      </w:pPr>
      <w:r>
        <w:rPr>
          <w:b/>
          <w:shadow w:val="0"/>
          <w:szCs w:val="18"/>
          <w:lang w:val="ru-RU"/>
        </w:rPr>
        <w:t xml:space="preserve">     </w:t>
      </w:r>
      <w:r w:rsidR="00F3677D" w:rsidRPr="008F309D">
        <w:rPr>
          <w:bCs w:val="0"/>
          <w:iCs w:val="0"/>
          <w:shadow w:val="0"/>
        </w:rPr>
        <w:t xml:space="preserve">Съгласно </w:t>
      </w:r>
      <w:r w:rsidR="00F3677D" w:rsidRPr="008F309D">
        <w:rPr>
          <w:b/>
          <w:bCs w:val="0"/>
          <w:iCs w:val="0"/>
          <w:shadow w:val="0"/>
        </w:rPr>
        <w:t>Условие 8.2.3.1.</w:t>
      </w:r>
      <w:r w:rsidR="00F3677D" w:rsidRPr="008F309D">
        <w:rPr>
          <w:bCs w:val="0"/>
          <w:iCs w:val="0"/>
          <w:shadow w:val="0"/>
        </w:rPr>
        <w:t xml:space="preserve"> </w:t>
      </w:r>
      <w:r w:rsidR="008F309D" w:rsidRPr="008F309D">
        <w:rPr>
          <w:bCs w:val="0"/>
          <w:iCs w:val="0"/>
          <w:shadow w:val="0"/>
        </w:rPr>
        <w:t xml:space="preserve">в Таблица 3.2. са </w:t>
      </w:r>
      <w:r w:rsidR="008F309D">
        <w:rPr>
          <w:bCs w:val="0"/>
          <w:iCs w:val="0"/>
          <w:shadow w:val="0"/>
        </w:rPr>
        <w:t xml:space="preserve">предоставени данните за </w:t>
      </w:r>
      <w:r w:rsidR="00F3677D" w:rsidRPr="008F309D">
        <w:rPr>
          <w:bCs w:val="0"/>
          <w:iCs w:val="0"/>
          <w:shadow w:val="0"/>
        </w:rPr>
        <w:t xml:space="preserve"> използваното количество електроенергия, изразени като годишна консумация за производство на единица продукт  за инсталацията по </w:t>
      </w:r>
      <w:r w:rsidR="00F3677D" w:rsidRPr="008F309D">
        <w:rPr>
          <w:b/>
          <w:bCs w:val="0"/>
          <w:iCs w:val="0"/>
          <w:shadow w:val="0"/>
        </w:rPr>
        <w:t>Условие 2</w:t>
      </w:r>
      <w:r w:rsidR="00F3677D" w:rsidRPr="008F309D">
        <w:rPr>
          <w:bCs w:val="0"/>
          <w:iCs w:val="0"/>
          <w:shadow w:val="0"/>
        </w:rPr>
        <w:t xml:space="preserve"> от КР</w:t>
      </w:r>
      <w:r w:rsidR="008F309D">
        <w:rPr>
          <w:bCs w:val="0"/>
          <w:iCs w:val="0"/>
          <w:shadow w:val="0"/>
        </w:rPr>
        <w:t>:</w:t>
      </w:r>
    </w:p>
    <w:p w:rsidR="008D1C79" w:rsidRDefault="008D1C79" w:rsidP="00612F82">
      <w:pPr>
        <w:spacing w:line="276" w:lineRule="auto"/>
        <w:jc w:val="both"/>
        <w:rPr>
          <w:b/>
          <w:shadow w:val="0"/>
          <w:szCs w:val="18"/>
        </w:rPr>
      </w:pPr>
    </w:p>
    <w:p w:rsidR="00511B1E" w:rsidRDefault="003C3C2E" w:rsidP="00612F82">
      <w:pPr>
        <w:spacing w:line="276" w:lineRule="auto"/>
        <w:jc w:val="both"/>
        <w:rPr>
          <w:b/>
          <w:shadow w:val="0"/>
          <w:szCs w:val="18"/>
        </w:rPr>
      </w:pPr>
      <w:r>
        <w:rPr>
          <w:b/>
          <w:shadow w:val="0"/>
          <w:szCs w:val="18"/>
        </w:rPr>
        <w:t xml:space="preserve"> </w:t>
      </w:r>
    </w:p>
    <w:p w:rsidR="00612F82" w:rsidRDefault="002A5FD1" w:rsidP="00612F82">
      <w:pPr>
        <w:spacing w:line="276" w:lineRule="auto"/>
        <w:jc w:val="both"/>
        <w:rPr>
          <w:b/>
          <w:shadow w:val="0"/>
          <w:szCs w:val="18"/>
        </w:rPr>
      </w:pPr>
      <w:r>
        <w:rPr>
          <w:b/>
          <w:shadow w:val="0"/>
          <w:szCs w:val="18"/>
        </w:rPr>
        <w:lastRenderedPageBreak/>
        <w:t xml:space="preserve">Таблица 3.2. </w:t>
      </w:r>
      <w:r w:rsidR="00612F82">
        <w:rPr>
          <w:b/>
          <w:shadow w:val="0"/>
          <w:szCs w:val="18"/>
        </w:rPr>
        <w:t xml:space="preserve"> Разход на електроенергия</w:t>
      </w:r>
    </w:p>
    <w:tbl>
      <w:tblPr>
        <w:tblStyle w:val="ab"/>
        <w:tblW w:w="0" w:type="auto"/>
        <w:tblInd w:w="-459" w:type="dxa"/>
        <w:tblLayout w:type="fixed"/>
        <w:tblLook w:val="04A0"/>
      </w:tblPr>
      <w:tblGrid>
        <w:gridCol w:w="2835"/>
        <w:gridCol w:w="2410"/>
        <w:gridCol w:w="1985"/>
        <w:gridCol w:w="992"/>
        <w:gridCol w:w="1134"/>
        <w:gridCol w:w="992"/>
      </w:tblGrid>
      <w:tr w:rsidR="001B282D" w:rsidTr="00E26FAE">
        <w:tc>
          <w:tcPr>
            <w:tcW w:w="2835" w:type="dxa"/>
          </w:tcPr>
          <w:p w:rsidR="001B282D" w:rsidRPr="00190FE6" w:rsidRDefault="001B282D" w:rsidP="00A33A45">
            <w:pPr>
              <w:tabs>
                <w:tab w:val="left" w:pos="426"/>
                <w:tab w:val="left" w:pos="709"/>
              </w:tabs>
              <w:jc w:val="center"/>
              <w:rPr>
                <w:b/>
                <w:sz w:val="22"/>
                <w:szCs w:val="22"/>
                <w:lang w:val="en-US"/>
              </w:rPr>
            </w:pPr>
            <w:r w:rsidRPr="00190FE6">
              <w:rPr>
                <w:b/>
                <w:sz w:val="22"/>
                <w:szCs w:val="22"/>
              </w:rPr>
              <w:t>Инсталация</w:t>
            </w:r>
          </w:p>
        </w:tc>
        <w:tc>
          <w:tcPr>
            <w:tcW w:w="2410" w:type="dxa"/>
          </w:tcPr>
          <w:p w:rsidR="001B282D" w:rsidRPr="00190FE6" w:rsidRDefault="001B282D" w:rsidP="00176AE6">
            <w:pPr>
              <w:tabs>
                <w:tab w:val="left" w:pos="426"/>
                <w:tab w:val="left" w:pos="709"/>
              </w:tabs>
              <w:ind w:left="-170" w:right="-170"/>
              <w:jc w:val="center"/>
              <w:rPr>
                <w:b/>
                <w:sz w:val="22"/>
                <w:szCs w:val="22"/>
              </w:rPr>
            </w:pPr>
            <w:r w:rsidRPr="00190FE6">
              <w:rPr>
                <w:b/>
                <w:sz w:val="22"/>
                <w:szCs w:val="22"/>
              </w:rPr>
              <w:t>Годишна норма за ефективност при употребата на</w:t>
            </w:r>
            <w:r>
              <w:rPr>
                <w:b/>
                <w:sz w:val="22"/>
                <w:szCs w:val="22"/>
              </w:rPr>
              <w:t xml:space="preserve"> електроенергия</w:t>
            </w:r>
            <w:r w:rsidRPr="00190FE6">
              <w:rPr>
                <w:b/>
                <w:sz w:val="22"/>
                <w:szCs w:val="22"/>
              </w:rPr>
              <w:t>,</w:t>
            </w:r>
          </w:p>
          <w:p w:rsidR="001B282D" w:rsidRPr="00176AE6" w:rsidRDefault="00176AE6" w:rsidP="00176AE6">
            <w:pPr>
              <w:tabs>
                <w:tab w:val="left" w:pos="426"/>
                <w:tab w:val="left" w:pos="709"/>
              </w:tabs>
              <w:ind w:left="-170" w:right="-170"/>
              <w:jc w:val="center"/>
              <w:rPr>
                <w:b/>
                <w:sz w:val="22"/>
                <w:szCs w:val="22"/>
              </w:rPr>
            </w:pPr>
            <m:oMath>
              <m:r>
                <m:rPr>
                  <m:sty m:val="bi"/>
                </m:rPr>
                <w:rPr>
                  <w:rFonts w:ascii="Cambria Math" w:hAnsi="Cambria Math"/>
                  <w:sz w:val="22"/>
                  <w:szCs w:val="22"/>
                  <w:lang w:val="en-US"/>
                </w:rPr>
                <m:t>MW</m:t>
              </m:r>
              <m:r>
                <m:rPr>
                  <m:sty m:val="bi"/>
                </m:rPr>
                <w:rPr>
                  <w:rFonts w:ascii="Cambria Math" w:hAnsi="Cambria Math"/>
                  <w:sz w:val="22"/>
                  <w:szCs w:val="22"/>
                  <w:lang w:val="ru-RU"/>
                </w:rPr>
                <m:t>h</m:t>
              </m:r>
              <m:r>
                <m:rPr>
                  <m:sty m:val="b"/>
                </m:rPr>
                <w:rPr>
                  <w:rFonts w:ascii="Cambria Math"/>
                  <w:sz w:val="22"/>
                  <w:szCs w:val="22"/>
                </w:rPr>
                <m:t>/</m:t>
              </m:r>
              <m:r>
                <m:rPr>
                  <m:sty m:val="b"/>
                </m:rPr>
                <w:rPr>
                  <w:rFonts w:ascii="Cambria Math"/>
                  <w:sz w:val="22"/>
                  <w:szCs w:val="22"/>
                </w:rPr>
                <m:t>единица</m:t>
              </m:r>
              <m:r>
                <m:rPr>
                  <m:sty m:val="b"/>
                </m:rPr>
                <w:rPr>
                  <w:rFonts w:ascii="Cambria Math"/>
                  <w:sz w:val="22"/>
                  <w:szCs w:val="22"/>
                </w:rPr>
                <m:t xml:space="preserve"> </m:t>
              </m:r>
            </m:oMath>
            <w:r w:rsidRPr="00176AE6">
              <w:rPr>
                <w:b/>
                <w:sz w:val="22"/>
                <w:szCs w:val="22"/>
                <w:lang w:val="ru-RU"/>
              </w:rPr>
              <w:t xml:space="preserve"> продукт   </w:t>
            </w:r>
            <w:r w:rsidR="001B282D" w:rsidRPr="00176AE6">
              <w:rPr>
                <w:b/>
                <w:sz w:val="22"/>
                <w:szCs w:val="22"/>
              </w:rPr>
              <w:t xml:space="preserve"> </w:t>
            </w:r>
            <w:r w:rsidRPr="00176AE6">
              <w:rPr>
                <w:b/>
                <w:sz w:val="22"/>
                <w:szCs w:val="22"/>
                <w:lang w:val="ru-RU"/>
              </w:rPr>
              <w:t xml:space="preserve"> </w:t>
            </w:r>
            <m:oMath>
              <m:r>
                <m:rPr>
                  <m:sty m:val="b"/>
                </m:rPr>
                <w:rPr>
                  <w:rFonts w:ascii="Cambria Math"/>
                  <w:sz w:val="22"/>
                  <w:szCs w:val="22"/>
                </w:rPr>
                <m:t>по</m:t>
              </m:r>
              <m:r>
                <m:rPr>
                  <m:sty m:val="b"/>
                </m:rPr>
                <w:rPr>
                  <w:rFonts w:ascii="Cambria Math"/>
                  <w:sz w:val="22"/>
                  <w:szCs w:val="22"/>
                </w:rPr>
                <m:t xml:space="preserve"> </m:t>
              </m:r>
              <m:r>
                <m:rPr>
                  <m:sty m:val="b"/>
                </m:rPr>
                <w:rPr>
                  <w:rFonts w:ascii="Cambria Math"/>
                  <w:sz w:val="22"/>
                  <w:szCs w:val="22"/>
                </w:rPr>
                <m:t>КР</m:t>
              </m:r>
            </m:oMath>
          </w:p>
        </w:tc>
        <w:tc>
          <w:tcPr>
            <w:tcW w:w="1985" w:type="dxa"/>
          </w:tcPr>
          <w:p w:rsidR="001B282D" w:rsidRPr="00190FE6" w:rsidRDefault="001B282D" w:rsidP="00A33A45">
            <w:pPr>
              <w:tabs>
                <w:tab w:val="left" w:pos="426"/>
                <w:tab w:val="left" w:pos="709"/>
              </w:tabs>
              <w:ind w:left="-113" w:right="-113"/>
              <w:jc w:val="center"/>
              <w:rPr>
                <w:b/>
                <w:sz w:val="22"/>
                <w:szCs w:val="22"/>
                <w:lang w:val="ru-RU"/>
              </w:rPr>
            </w:pPr>
            <w:r w:rsidRPr="00190FE6">
              <w:rPr>
                <w:b/>
                <w:sz w:val="22"/>
                <w:szCs w:val="22"/>
              </w:rPr>
              <w:t>Използвано количество</w:t>
            </w:r>
          </w:p>
          <w:p w:rsidR="001B282D" w:rsidRDefault="001B282D" w:rsidP="00A33A45">
            <w:pPr>
              <w:tabs>
                <w:tab w:val="left" w:pos="426"/>
                <w:tab w:val="left" w:pos="709"/>
              </w:tabs>
              <w:ind w:left="-113" w:right="-113"/>
              <w:jc w:val="center"/>
              <w:rPr>
                <w:b/>
                <w:sz w:val="22"/>
                <w:szCs w:val="22"/>
              </w:rPr>
            </w:pPr>
            <w:r w:rsidRPr="00190FE6">
              <w:rPr>
                <w:b/>
                <w:sz w:val="22"/>
                <w:szCs w:val="22"/>
              </w:rPr>
              <w:t>за отчетния период</w:t>
            </w:r>
          </w:p>
          <w:p w:rsidR="00176AE6" w:rsidRDefault="003D144C" w:rsidP="00A33A45">
            <w:pPr>
              <w:tabs>
                <w:tab w:val="left" w:pos="426"/>
                <w:tab w:val="left" w:pos="709"/>
              </w:tabs>
              <w:ind w:left="-113" w:right="-113"/>
              <w:jc w:val="center"/>
              <w:rPr>
                <w:b/>
                <w:sz w:val="22"/>
                <w:szCs w:val="22"/>
              </w:rPr>
            </w:pPr>
            <w:r>
              <w:rPr>
                <w:b/>
                <w:sz w:val="22"/>
                <w:szCs w:val="22"/>
              </w:rPr>
              <w:t>01</w:t>
            </w:r>
            <w:r w:rsidR="00176AE6">
              <w:rPr>
                <w:b/>
                <w:sz w:val="22"/>
                <w:szCs w:val="22"/>
              </w:rPr>
              <w:t>.</w:t>
            </w:r>
            <w:r>
              <w:rPr>
                <w:b/>
                <w:sz w:val="22"/>
                <w:szCs w:val="22"/>
              </w:rPr>
              <w:t>01.2012</w:t>
            </w:r>
            <w:r w:rsidR="00176AE6">
              <w:rPr>
                <w:b/>
                <w:sz w:val="22"/>
                <w:szCs w:val="22"/>
              </w:rPr>
              <w:t xml:space="preserve"> -</w:t>
            </w:r>
          </w:p>
          <w:p w:rsidR="001B282D" w:rsidRDefault="003D144C" w:rsidP="00A33A45">
            <w:pPr>
              <w:tabs>
                <w:tab w:val="left" w:pos="426"/>
                <w:tab w:val="left" w:pos="709"/>
              </w:tabs>
              <w:ind w:left="-113" w:right="-113"/>
              <w:jc w:val="center"/>
              <w:rPr>
                <w:b/>
                <w:sz w:val="22"/>
                <w:szCs w:val="22"/>
              </w:rPr>
            </w:pPr>
            <w:r>
              <w:rPr>
                <w:b/>
                <w:sz w:val="22"/>
                <w:szCs w:val="22"/>
              </w:rPr>
              <w:t>31.12. 2012</w:t>
            </w:r>
            <w:r w:rsidR="00176AE6">
              <w:rPr>
                <w:b/>
                <w:sz w:val="22"/>
                <w:szCs w:val="22"/>
              </w:rPr>
              <w:t>г.</w:t>
            </w:r>
          </w:p>
          <w:p w:rsidR="00176AE6" w:rsidRPr="00190FE6" w:rsidRDefault="00176AE6" w:rsidP="00A33A45">
            <w:pPr>
              <w:tabs>
                <w:tab w:val="left" w:pos="426"/>
                <w:tab w:val="left" w:pos="709"/>
              </w:tabs>
              <w:ind w:left="-113" w:right="-113"/>
              <w:jc w:val="center"/>
              <w:rPr>
                <w:b/>
                <w:sz w:val="22"/>
                <w:szCs w:val="22"/>
              </w:rPr>
            </w:pPr>
            <m:oMathPara>
              <m:oMath>
                <m:r>
                  <m:rPr>
                    <m:sty m:val="bi"/>
                  </m:rPr>
                  <w:rPr>
                    <w:rFonts w:ascii="Cambria Math" w:hAnsi="Cambria Math"/>
                    <w:sz w:val="22"/>
                    <w:szCs w:val="22"/>
                    <w:lang w:val="en-US"/>
                  </w:rPr>
                  <m:t>(MW</m:t>
                </m:r>
                <m:r>
                  <m:rPr>
                    <m:sty m:val="bi"/>
                  </m:rPr>
                  <w:rPr>
                    <w:rFonts w:ascii="Cambria Math" w:hAnsi="Cambria Math"/>
                    <w:sz w:val="22"/>
                    <w:szCs w:val="22"/>
                    <w:lang w:val="ru-RU"/>
                  </w:rPr>
                  <m:t>h)</m:t>
                </m:r>
              </m:oMath>
            </m:oMathPara>
          </w:p>
        </w:tc>
        <w:tc>
          <w:tcPr>
            <w:tcW w:w="992" w:type="dxa"/>
          </w:tcPr>
          <w:p w:rsidR="001B282D" w:rsidRDefault="001B282D" w:rsidP="00103278">
            <w:pPr>
              <w:tabs>
                <w:tab w:val="left" w:pos="426"/>
                <w:tab w:val="left" w:pos="709"/>
              </w:tabs>
              <w:ind w:left="-113" w:right="-113"/>
              <w:jc w:val="center"/>
              <w:rPr>
                <w:b/>
                <w:sz w:val="22"/>
                <w:szCs w:val="22"/>
              </w:rPr>
            </w:pPr>
            <w:r w:rsidRPr="00190FE6">
              <w:rPr>
                <w:b/>
                <w:sz w:val="22"/>
                <w:szCs w:val="22"/>
              </w:rPr>
              <w:t>Произве</w:t>
            </w:r>
            <w:r w:rsidR="00103278">
              <w:rPr>
                <w:b/>
                <w:sz w:val="22"/>
                <w:szCs w:val="22"/>
              </w:rPr>
              <w:t>-</w:t>
            </w:r>
            <w:r w:rsidRPr="00190FE6">
              <w:rPr>
                <w:b/>
                <w:sz w:val="22"/>
                <w:szCs w:val="22"/>
              </w:rPr>
              <w:t>дена продук</w:t>
            </w:r>
            <w:r w:rsidR="00103278">
              <w:rPr>
                <w:b/>
                <w:sz w:val="22"/>
                <w:szCs w:val="22"/>
              </w:rPr>
              <w:t>-</w:t>
            </w:r>
            <w:r w:rsidRPr="00190FE6">
              <w:rPr>
                <w:b/>
                <w:sz w:val="22"/>
                <w:szCs w:val="22"/>
              </w:rPr>
              <w:t>ция</w:t>
            </w:r>
            <w:r w:rsidR="00103278">
              <w:rPr>
                <w:b/>
                <w:sz w:val="22"/>
                <w:szCs w:val="22"/>
              </w:rPr>
              <w:t xml:space="preserve"> </w:t>
            </w:r>
            <w:r w:rsidRPr="00190FE6">
              <w:rPr>
                <w:b/>
                <w:sz w:val="22"/>
                <w:szCs w:val="22"/>
              </w:rPr>
              <w:t>за периода</w:t>
            </w:r>
          </w:p>
          <w:p w:rsidR="001B282D" w:rsidRPr="00190FE6" w:rsidRDefault="00176AE6" w:rsidP="00A33A45">
            <w:pPr>
              <w:tabs>
                <w:tab w:val="left" w:pos="426"/>
                <w:tab w:val="left" w:pos="709"/>
              </w:tabs>
              <w:ind w:left="-113" w:right="-113"/>
              <w:jc w:val="center"/>
              <w:rPr>
                <w:b/>
                <w:sz w:val="22"/>
                <w:szCs w:val="22"/>
              </w:rPr>
            </w:pPr>
            <m:oMathPara>
              <m:oMath>
                <m:r>
                  <w:rPr>
                    <w:rFonts w:ascii="Cambria Math" w:hAnsi="Cambria Math"/>
                    <w:sz w:val="22"/>
                    <w:szCs w:val="22"/>
                    <w:lang w:val="en-US"/>
                  </w:rPr>
                  <m:t>(t)</m:t>
                </m:r>
              </m:oMath>
            </m:oMathPara>
          </w:p>
        </w:tc>
        <w:tc>
          <w:tcPr>
            <w:tcW w:w="1134" w:type="dxa"/>
          </w:tcPr>
          <w:p w:rsidR="001B282D" w:rsidRPr="00190FE6" w:rsidRDefault="001B282D" w:rsidP="00103278">
            <w:pPr>
              <w:tabs>
                <w:tab w:val="left" w:pos="426"/>
                <w:tab w:val="left" w:pos="709"/>
              </w:tabs>
              <w:ind w:left="-113" w:right="-113"/>
              <w:jc w:val="center"/>
              <w:rPr>
                <w:b/>
                <w:sz w:val="22"/>
                <w:szCs w:val="22"/>
              </w:rPr>
            </w:pPr>
            <w:r w:rsidRPr="00190FE6">
              <w:rPr>
                <w:b/>
                <w:sz w:val="22"/>
                <w:szCs w:val="22"/>
              </w:rPr>
              <w:t>Изчислено количество за единица продукт</w:t>
            </w:r>
          </w:p>
        </w:tc>
        <w:tc>
          <w:tcPr>
            <w:tcW w:w="992" w:type="dxa"/>
          </w:tcPr>
          <w:p w:rsidR="001B282D" w:rsidRDefault="001B282D" w:rsidP="00A33A45">
            <w:pPr>
              <w:tabs>
                <w:tab w:val="left" w:pos="426"/>
                <w:tab w:val="left" w:pos="709"/>
              </w:tabs>
              <w:ind w:left="-113" w:right="-113"/>
              <w:jc w:val="center"/>
              <w:rPr>
                <w:b/>
                <w:sz w:val="22"/>
                <w:szCs w:val="22"/>
              </w:rPr>
            </w:pPr>
            <w:r w:rsidRPr="00190FE6">
              <w:rPr>
                <w:b/>
                <w:sz w:val="22"/>
                <w:szCs w:val="22"/>
              </w:rPr>
              <w:t>Съотве</w:t>
            </w:r>
            <w:r>
              <w:rPr>
                <w:b/>
                <w:sz w:val="22"/>
                <w:szCs w:val="22"/>
              </w:rPr>
              <w:t>т</w:t>
            </w:r>
          </w:p>
          <w:p w:rsidR="001B282D" w:rsidRPr="00190FE6" w:rsidRDefault="001B282D" w:rsidP="00A33A45">
            <w:pPr>
              <w:tabs>
                <w:tab w:val="left" w:pos="426"/>
                <w:tab w:val="left" w:pos="709"/>
              </w:tabs>
              <w:ind w:left="-113" w:right="-113"/>
              <w:jc w:val="center"/>
              <w:rPr>
                <w:b/>
                <w:sz w:val="22"/>
                <w:szCs w:val="22"/>
              </w:rPr>
            </w:pPr>
            <w:r w:rsidRPr="00190FE6">
              <w:rPr>
                <w:b/>
                <w:sz w:val="22"/>
                <w:szCs w:val="22"/>
              </w:rPr>
              <w:t>ствие</w:t>
            </w:r>
          </w:p>
        </w:tc>
      </w:tr>
      <w:tr w:rsidR="001B282D" w:rsidTr="00E26FAE">
        <w:tc>
          <w:tcPr>
            <w:tcW w:w="2835" w:type="dxa"/>
          </w:tcPr>
          <w:p w:rsidR="00103278" w:rsidRDefault="001B282D" w:rsidP="00A33A45">
            <w:pPr>
              <w:tabs>
                <w:tab w:val="left" w:pos="426"/>
                <w:tab w:val="left" w:pos="709"/>
              </w:tabs>
              <w:ind w:left="-113" w:right="-113"/>
              <w:jc w:val="center"/>
              <w:rPr>
                <w:sz w:val="22"/>
                <w:szCs w:val="22"/>
              </w:rPr>
            </w:pPr>
            <w:r w:rsidRPr="00190FE6">
              <w:rPr>
                <w:sz w:val="22"/>
                <w:szCs w:val="22"/>
              </w:rPr>
              <w:t xml:space="preserve">Инсталация за производство </w:t>
            </w:r>
          </w:p>
          <w:p w:rsidR="001B282D" w:rsidRPr="00190FE6" w:rsidRDefault="001B282D" w:rsidP="00A33A45">
            <w:pPr>
              <w:tabs>
                <w:tab w:val="left" w:pos="426"/>
                <w:tab w:val="left" w:pos="709"/>
              </w:tabs>
              <w:ind w:left="-113" w:right="-113"/>
              <w:jc w:val="center"/>
              <w:rPr>
                <w:sz w:val="22"/>
                <w:szCs w:val="22"/>
              </w:rPr>
            </w:pPr>
            <w:r w:rsidRPr="00190FE6">
              <w:rPr>
                <w:sz w:val="22"/>
                <w:szCs w:val="22"/>
              </w:rPr>
              <w:t>на вторичен алуминий от алуминий съдържащи отпадъци – скрап и шлака</w:t>
            </w:r>
          </w:p>
        </w:tc>
        <w:tc>
          <w:tcPr>
            <w:tcW w:w="2410" w:type="dxa"/>
          </w:tcPr>
          <w:p w:rsidR="001B282D" w:rsidRDefault="001B282D" w:rsidP="00E26FAE">
            <w:pPr>
              <w:tabs>
                <w:tab w:val="left" w:pos="426"/>
                <w:tab w:val="left" w:pos="709"/>
              </w:tabs>
              <w:rPr>
                <w:rFonts w:asciiTheme="minorHAnsi" w:hAnsiTheme="minorHAnsi" w:cstheme="minorHAnsi"/>
                <w:b/>
                <w:sz w:val="22"/>
                <w:szCs w:val="22"/>
              </w:rPr>
            </w:pPr>
          </w:p>
          <w:p w:rsidR="00E26FAE" w:rsidRDefault="00176AE6" w:rsidP="00E26FAE">
            <w:pPr>
              <w:tabs>
                <w:tab w:val="left" w:pos="426"/>
                <w:tab w:val="left" w:pos="709"/>
              </w:tabs>
              <w:ind w:left="-113" w:right="-113"/>
              <w:jc w:val="center"/>
              <w:rPr>
                <w:rFonts w:asciiTheme="minorHAnsi" w:hAnsiTheme="minorHAnsi" w:cstheme="minorHAnsi"/>
                <w:b/>
                <w:sz w:val="22"/>
                <w:szCs w:val="22"/>
              </w:rPr>
            </w:pPr>
            <w:r>
              <w:rPr>
                <w:rFonts w:asciiTheme="minorHAnsi" w:hAnsiTheme="minorHAnsi" w:cstheme="minorHAnsi"/>
                <w:b/>
                <w:sz w:val="22"/>
                <w:szCs w:val="22"/>
              </w:rPr>
              <w:t xml:space="preserve">0, 380 </w:t>
            </w:r>
          </w:p>
          <w:p w:rsidR="00176AE6" w:rsidRPr="00103278" w:rsidRDefault="00E26FAE" w:rsidP="00E26FAE">
            <w:pPr>
              <w:tabs>
                <w:tab w:val="left" w:pos="426"/>
                <w:tab w:val="left" w:pos="709"/>
              </w:tabs>
              <w:ind w:left="-113" w:right="-113"/>
              <w:jc w:val="center"/>
              <w:rPr>
                <w:rFonts w:asciiTheme="minorHAnsi" w:hAnsiTheme="minorHAnsi" w:cstheme="minorHAnsi"/>
                <w:b/>
                <w:i/>
                <w:sz w:val="22"/>
                <w:szCs w:val="22"/>
                <w:lang w:val="ru-RU"/>
              </w:rPr>
            </w:pPr>
            <w:r>
              <w:rPr>
                <w:rFonts w:asciiTheme="minorHAnsi" w:hAnsiTheme="minorHAnsi" w:cstheme="minorHAnsi"/>
                <w:b/>
                <w:sz w:val="22"/>
                <w:szCs w:val="22"/>
              </w:rPr>
              <w:t>(</w:t>
            </w:r>
            <w:r w:rsidR="00176AE6">
              <w:rPr>
                <w:rFonts w:asciiTheme="minorHAnsi" w:hAnsiTheme="minorHAnsi" w:cstheme="minorHAnsi"/>
                <w:b/>
                <w:sz w:val="22"/>
                <w:szCs w:val="22"/>
              </w:rPr>
              <w:t>при преработване на шлака)</w:t>
            </w:r>
          </w:p>
        </w:tc>
        <w:tc>
          <w:tcPr>
            <w:tcW w:w="1985" w:type="dxa"/>
          </w:tcPr>
          <w:p w:rsidR="001B282D" w:rsidRDefault="001B282D" w:rsidP="00176AE6">
            <w:pPr>
              <w:tabs>
                <w:tab w:val="left" w:pos="426"/>
                <w:tab w:val="left" w:pos="709"/>
              </w:tabs>
              <w:ind w:left="-113" w:right="-113"/>
              <w:jc w:val="center"/>
              <w:rPr>
                <w:rFonts w:asciiTheme="minorHAnsi" w:hAnsiTheme="minorHAnsi" w:cstheme="minorHAnsi"/>
                <w:b/>
              </w:rPr>
            </w:pPr>
          </w:p>
          <w:p w:rsidR="00103278" w:rsidRDefault="00103278" w:rsidP="00176AE6">
            <w:pPr>
              <w:tabs>
                <w:tab w:val="left" w:pos="426"/>
                <w:tab w:val="left" w:pos="709"/>
              </w:tabs>
              <w:ind w:left="-113" w:right="-113"/>
              <w:jc w:val="center"/>
              <w:rPr>
                <w:rFonts w:asciiTheme="minorHAnsi" w:hAnsiTheme="minorHAnsi" w:cstheme="minorHAnsi"/>
                <w:b/>
                <w:sz w:val="22"/>
                <w:szCs w:val="22"/>
              </w:rPr>
            </w:pPr>
          </w:p>
          <w:p w:rsidR="00103278" w:rsidRPr="00176AE6" w:rsidRDefault="003D144C" w:rsidP="00176AE6">
            <w:pPr>
              <w:tabs>
                <w:tab w:val="left" w:pos="426"/>
                <w:tab w:val="left" w:pos="709"/>
              </w:tabs>
              <w:ind w:left="-113" w:right="-113"/>
              <w:jc w:val="center"/>
              <w:rPr>
                <w:rFonts w:asciiTheme="minorHAnsi" w:hAnsiTheme="minorHAnsi" w:cstheme="minorHAnsi"/>
                <w:b/>
                <w:sz w:val="22"/>
                <w:szCs w:val="22"/>
              </w:rPr>
            </w:pPr>
            <w:r>
              <w:rPr>
                <w:rFonts w:asciiTheme="minorHAnsi" w:hAnsiTheme="minorHAnsi" w:cstheme="minorHAnsi"/>
                <w:b/>
                <w:sz w:val="22"/>
                <w:szCs w:val="22"/>
              </w:rPr>
              <w:t>19,548</w:t>
            </w:r>
          </w:p>
        </w:tc>
        <w:tc>
          <w:tcPr>
            <w:tcW w:w="992" w:type="dxa"/>
          </w:tcPr>
          <w:p w:rsidR="001B282D" w:rsidRPr="00103278" w:rsidRDefault="001B282D" w:rsidP="00A33A45">
            <w:pPr>
              <w:tabs>
                <w:tab w:val="left" w:pos="426"/>
                <w:tab w:val="left" w:pos="709"/>
              </w:tabs>
              <w:ind w:left="-113" w:right="-113"/>
              <w:jc w:val="center"/>
              <w:rPr>
                <w:b/>
                <w:sz w:val="22"/>
                <w:szCs w:val="22"/>
              </w:rPr>
            </w:pPr>
          </w:p>
          <w:p w:rsidR="00176AE6" w:rsidRPr="00103278" w:rsidRDefault="00176AE6" w:rsidP="00A33A45">
            <w:pPr>
              <w:tabs>
                <w:tab w:val="left" w:pos="426"/>
                <w:tab w:val="left" w:pos="709"/>
              </w:tabs>
              <w:ind w:left="-113" w:right="-113"/>
              <w:jc w:val="center"/>
              <w:rPr>
                <w:b/>
                <w:sz w:val="22"/>
                <w:szCs w:val="22"/>
              </w:rPr>
            </w:pPr>
          </w:p>
          <w:p w:rsidR="00103278" w:rsidRPr="007F214C" w:rsidRDefault="007F214C" w:rsidP="00A33A45">
            <w:pPr>
              <w:tabs>
                <w:tab w:val="left" w:pos="426"/>
                <w:tab w:val="left" w:pos="709"/>
              </w:tabs>
              <w:ind w:left="-113" w:right="-113"/>
              <w:jc w:val="center"/>
              <w:rPr>
                <w:rFonts w:asciiTheme="minorHAnsi" w:hAnsiTheme="minorHAnsi" w:cstheme="minorHAnsi"/>
                <w:b/>
                <w:sz w:val="22"/>
                <w:szCs w:val="22"/>
              </w:rPr>
            </w:pPr>
            <w:r w:rsidRPr="007F214C">
              <w:rPr>
                <w:rFonts w:asciiTheme="minorHAnsi" w:hAnsiTheme="minorHAnsi" w:cstheme="minorHAnsi"/>
                <w:b/>
                <w:sz w:val="22"/>
                <w:szCs w:val="22"/>
              </w:rPr>
              <w:t>212,951</w:t>
            </w:r>
          </w:p>
          <w:p w:rsidR="00176AE6" w:rsidRPr="00103278" w:rsidRDefault="00176AE6" w:rsidP="00A33A45">
            <w:pPr>
              <w:tabs>
                <w:tab w:val="left" w:pos="426"/>
                <w:tab w:val="left" w:pos="709"/>
              </w:tabs>
              <w:ind w:left="-113" w:right="-113"/>
              <w:jc w:val="center"/>
              <w:rPr>
                <w:b/>
                <w:sz w:val="22"/>
                <w:szCs w:val="22"/>
              </w:rPr>
            </w:pPr>
          </w:p>
        </w:tc>
        <w:tc>
          <w:tcPr>
            <w:tcW w:w="1134" w:type="dxa"/>
          </w:tcPr>
          <w:p w:rsidR="001B282D" w:rsidRPr="00103278" w:rsidRDefault="001B282D" w:rsidP="00A33A45">
            <w:pPr>
              <w:tabs>
                <w:tab w:val="left" w:pos="426"/>
                <w:tab w:val="left" w:pos="709"/>
              </w:tabs>
              <w:jc w:val="center"/>
              <w:rPr>
                <w:b/>
                <w:sz w:val="22"/>
                <w:szCs w:val="22"/>
              </w:rPr>
            </w:pPr>
          </w:p>
          <w:p w:rsidR="00103278" w:rsidRDefault="00103278" w:rsidP="00A33A45">
            <w:pPr>
              <w:tabs>
                <w:tab w:val="left" w:pos="426"/>
                <w:tab w:val="left" w:pos="709"/>
              </w:tabs>
              <w:jc w:val="center"/>
              <w:rPr>
                <w:b/>
                <w:sz w:val="22"/>
                <w:szCs w:val="22"/>
              </w:rPr>
            </w:pPr>
          </w:p>
          <w:p w:rsidR="00103278" w:rsidRPr="00103278" w:rsidRDefault="003D144C" w:rsidP="00E26FAE">
            <w:pPr>
              <w:tabs>
                <w:tab w:val="left" w:pos="426"/>
                <w:tab w:val="left" w:pos="709"/>
              </w:tabs>
              <w:jc w:val="center"/>
              <w:rPr>
                <w:b/>
                <w:sz w:val="22"/>
                <w:szCs w:val="22"/>
              </w:rPr>
            </w:pPr>
            <w:r>
              <w:rPr>
                <w:b/>
                <w:sz w:val="22"/>
                <w:szCs w:val="22"/>
              </w:rPr>
              <w:t>0,092</w:t>
            </w:r>
          </w:p>
        </w:tc>
        <w:tc>
          <w:tcPr>
            <w:tcW w:w="992" w:type="dxa"/>
          </w:tcPr>
          <w:p w:rsidR="00103278" w:rsidRPr="00103278" w:rsidRDefault="00103278" w:rsidP="00E26FAE">
            <w:pPr>
              <w:tabs>
                <w:tab w:val="left" w:pos="426"/>
                <w:tab w:val="left" w:pos="709"/>
              </w:tabs>
              <w:rPr>
                <w:b/>
                <w:sz w:val="22"/>
                <w:szCs w:val="22"/>
              </w:rPr>
            </w:pPr>
          </w:p>
          <w:p w:rsidR="00103278" w:rsidRPr="00103278" w:rsidRDefault="00103278" w:rsidP="00A33A45">
            <w:pPr>
              <w:tabs>
                <w:tab w:val="left" w:pos="426"/>
                <w:tab w:val="left" w:pos="709"/>
              </w:tabs>
              <w:jc w:val="center"/>
              <w:rPr>
                <w:b/>
                <w:sz w:val="22"/>
                <w:szCs w:val="22"/>
              </w:rPr>
            </w:pPr>
          </w:p>
          <w:p w:rsidR="00103278" w:rsidRPr="00190FE6" w:rsidRDefault="00103278" w:rsidP="00E26FAE">
            <w:pPr>
              <w:tabs>
                <w:tab w:val="left" w:pos="426"/>
                <w:tab w:val="left" w:pos="709"/>
              </w:tabs>
              <w:jc w:val="center"/>
              <w:rPr>
                <w:b/>
              </w:rPr>
            </w:pPr>
            <w:r w:rsidRPr="00103278">
              <w:rPr>
                <w:b/>
                <w:sz w:val="22"/>
                <w:szCs w:val="22"/>
              </w:rPr>
              <w:t>ДА</w:t>
            </w:r>
          </w:p>
        </w:tc>
      </w:tr>
    </w:tbl>
    <w:p w:rsidR="00F3677D" w:rsidRPr="00945373" w:rsidRDefault="00F3677D" w:rsidP="004C6321">
      <w:pPr>
        <w:jc w:val="both"/>
        <w:rPr>
          <w:shadow w:val="0"/>
        </w:rPr>
      </w:pPr>
    </w:p>
    <w:p w:rsidR="009021DF" w:rsidRPr="00945373" w:rsidRDefault="00551BB4" w:rsidP="004C6321">
      <w:pPr>
        <w:jc w:val="both"/>
        <w:rPr>
          <w:shadow w:val="0"/>
          <w:szCs w:val="18"/>
        </w:rPr>
      </w:pPr>
      <w:r>
        <w:rPr>
          <w:shadow w:val="0"/>
        </w:rPr>
        <w:t xml:space="preserve">  </w:t>
      </w:r>
      <w:r w:rsidR="00FF5813">
        <w:rPr>
          <w:shadow w:val="0"/>
        </w:rPr>
        <w:t xml:space="preserve">Съгласно прилаганата инструкция по </w:t>
      </w:r>
      <w:r w:rsidR="00FF5813">
        <w:rPr>
          <w:b/>
          <w:shadow w:val="0"/>
        </w:rPr>
        <w:t xml:space="preserve">Условие 8.2.2.2 </w:t>
      </w:r>
      <w:r>
        <w:rPr>
          <w:shadow w:val="0"/>
        </w:rPr>
        <w:t xml:space="preserve">за оценка на съответствието на </w:t>
      </w:r>
      <w:r w:rsidR="00FF5813">
        <w:rPr>
          <w:shadow w:val="0"/>
        </w:rPr>
        <w:t xml:space="preserve">изразходваните количества </w:t>
      </w:r>
      <w:r w:rsidR="0070078D">
        <w:rPr>
          <w:shadow w:val="0"/>
        </w:rPr>
        <w:t xml:space="preserve">електроенергия </w:t>
      </w:r>
      <w:r w:rsidR="00FF5813">
        <w:rPr>
          <w:shadow w:val="0"/>
        </w:rPr>
        <w:t xml:space="preserve">за производствени нужди с определените в </w:t>
      </w:r>
      <w:r w:rsidR="00FF5813">
        <w:rPr>
          <w:b/>
          <w:shadow w:val="0"/>
        </w:rPr>
        <w:t>Условие 8.2.</w:t>
      </w:r>
      <w:r w:rsidR="0070078D">
        <w:rPr>
          <w:b/>
          <w:shadow w:val="0"/>
        </w:rPr>
        <w:t>1.1.</w:t>
      </w:r>
      <w:r w:rsidR="00FF5813" w:rsidRPr="00591C3D">
        <w:rPr>
          <w:shadow w:val="0"/>
        </w:rPr>
        <w:t xml:space="preserve"> </w:t>
      </w:r>
      <w:r w:rsidR="00E0422F">
        <w:rPr>
          <w:shadow w:val="0"/>
        </w:rPr>
        <w:t xml:space="preserve">през 2012 г. </w:t>
      </w:r>
      <w:r w:rsidR="00FF5813">
        <w:rPr>
          <w:shadow w:val="0"/>
        </w:rPr>
        <w:t>няма установени несъответствия</w:t>
      </w:r>
      <w:r w:rsidR="001145C1">
        <w:rPr>
          <w:shadow w:val="0"/>
        </w:rPr>
        <w:t>.</w:t>
      </w:r>
    </w:p>
    <w:p w:rsidR="00BF43D0" w:rsidRDefault="00BF43D0" w:rsidP="00551BB4">
      <w:pPr>
        <w:spacing w:line="276" w:lineRule="auto"/>
        <w:jc w:val="both"/>
        <w:rPr>
          <w:b/>
          <w:shadow w:val="0"/>
          <w:color w:val="0000FF"/>
          <w:szCs w:val="18"/>
        </w:rPr>
      </w:pPr>
    </w:p>
    <w:p w:rsidR="007971DA" w:rsidRPr="00945373" w:rsidRDefault="00CF3BA4" w:rsidP="00987A38">
      <w:pPr>
        <w:jc w:val="both"/>
        <w:rPr>
          <w:bCs w:val="0"/>
          <w:shadow w:val="0"/>
        </w:rPr>
      </w:pPr>
      <w:r>
        <w:rPr>
          <w:b/>
          <w:shadow w:val="0"/>
          <w:szCs w:val="18"/>
        </w:rPr>
        <w:t>3.</w:t>
      </w:r>
      <w:r w:rsidR="00C17E1B" w:rsidRPr="00945373">
        <w:rPr>
          <w:b/>
          <w:shadow w:val="0"/>
          <w:szCs w:val="18"/>
        </w:rPr>
        <w:t xml:space="preserve">3. </w:t>
      </w:r>
      <w:r w:rsidR="007971DA" w:rsidRPr="00945373">
        <w:rPr>
          <w:b/>
          <w:shadow w:val="0"/>
          <w:szCs w:val="18"/>
        </w:rPr>
        <w:t xml:space="preserve">Използване на </w:t>
      </w:r>
      <w:r w:rsidR="00525626" w:rsidRPr="00945373">
        <w:rPr>
          <w:b/>
          <w:shadow w:val="0"/>
          <w:szCs w:val="18"/>
        </w:rPr>
        <w:t>гориво</w:t>
      </w:r>
      <w:r w:rsidR="00833779" w:rsidRPr="00945373">
        <w:rPr>
          <w:shadow w:val="0"/>
          <w:szCs w:val="18"/>
        </w:rPr>
        <w:t xml:space="preserve"> </w:t>
      </w:r>
    </w:p>
    <w:p w:rsidR="00E13865" w:rsidRPr="00945373" w:rsidRDefault="00551BB4" w:rsidP="00987A38">
      <w:pPr>
        <w:jc w:val="both"/>
        <w:rPr>
          <w:shadow w:val="0"/>
          <w:szCs w:val="18"/>
        </w:rPr>
      </w:pPr>
      <w:r>
        <w:rPr>
          <w:shadow w:val="0"/>
          <w:szCs w:val="18"/>
        </w:rPr>
        <w:t xml:space="preserve">   </w:t>
      </w:r>
      <w:r w:rsidR="00E34338" w:rsidRPr="00945373">
        <w:rPr>
          <w:shadow w:val="0"/>
          <w:szCs w:val="18"/>
        </w:rPr>
        <w:t xml:space="preserve">По </w:t>
      </w:r>
      <w:r w:rsidR="00E34338" w:rsidRPr="00945373">
        <w:rPr>
          <w:b/>
          <w:shadow w:val="0"/>
          <w:szCs w:val="18"/>
        </w:rPr>
        <w:t xml:space="preserve">Условие 8.3.2.1. </w:t>
      </w:r>
      <w:r w:rsidR="00E34338" w:rsidRPr="00945373">
        <w:rPr>
          <w:shadow w:val="0"/>
          <w:szCs w:val="18"/>
        </w:rPr>
        <w:t>се прилага писмена инструкция за измерване</w:t>
      </w:r>
      <w:r w:rsidR="00A116B4">
        <w:rPr>
          <w:shadow w:val="0"/>
          <w:szCs w:val="18"/>
        </w:rPr>
        <w:t xml:space="preserve">, </w:t>
      </w:r>
      <w:r w:rsidR="00DF62DD" w:rsidRPr="00945373">
        <w:rPr>
          <w:shadow w:val="0"/>
          <w:szCs w:val="18"/>
        </w:rPr>
        <w:t xml:space="preserve">изчисляване  </w:t>
      </w:r>
      <w:r w:rsidR="00E34338" w:rsidRPr="00945373">
        <w:rPr>
          <w:shadow w:val="0"/>
          <w:szCs w:val="18"/>
        </w:rPr>
        <w:t>и документиране н</w:t>
      </w:r>
      <w:r w:rsidR="0021423B" w:rsidRPr="00945373">
        <w:rPr>
          <w:shadow w:val="0"/>
          <w:szCs w:val="18"/>
        </w:rPr>
        <w:t xml:space="preserve">а </w:t>
      </w:r>
      <w:r w:rsidR="00A116B4">
        <w:rPr>
          <w:shadow w:val="0"/>
          <w:szCs w:val="18"/>
        </w:rPr>
        <w:t>годишната норма за ефективност при употребата на горива –</w:t>
      </w:r>
      <w:r w:rsidR="00654028">
        <w:rPr>
          <w:shadow w:val="0"/>
          <w:szCs w:val="18"/>
        </w:rPr>
        <w:t xml:space="preserve">дизелово гориво </w:t>
      </w:r>
      <w:r w:rsidR="00A116B4">
        <w:rPr>
          <w:shadow w:val="0"/>
          <w:szCs w:val="18"/>
        </w:rPr>
        <w:t xml:space="preserve"> и природен газ </w:t>
      </w:r>
      <w:r w:rsidR="00E34338" w:rsidRPr="00945373">
        <w:rPr>
          <w:shadow w:val="0"/>
          <w:szCs w:val="18"/>
        </w:rPr>
        <w:t>за инсталация</w:t>
      </w:r>
      <w:r w:rsidR="00DF62DD" w:rsidRPr="00945373">
        <w:rPr>
          <w:shadow w:val="0"/>
          <w:szCs w:val="18"/>
        </w:rPr>
        <w:t xml:space="preserve">та за производство на </w:t>
      </w:r>
      <w:r w:rsidR="00654028">
        <w:rPr>
          <w:shadow w:val="0"/>
          <w:szCs w:val="18"/>
        </w:rPr>
        <w:t xml:space="preserve">вторичен </w:t>
      </w:r>
      <w:r w:rsidR="00DF62DD" w:rsidRPr="00945373">
        <w:rPr>
          <w:shadow w:val="0"/>
          <w:szCs w:val="18"/>
        </w:rPr>
        <w:t>алумини</w:t>
      </w:r>
      <w:r w:rsidR="00654028">
        <w:rPr>
          <w:shadow w:val="0"/>
          <w:szCs w:val="18"/>
        </w:rPr>
        <w:t>й.</w:t>
      </w:r>
      <w:r w:rsidR="00A272C3" w:rsidRPr="00945373">
        <w:rPr>
          <w:shadow w:val="0"/>
          <w:szCs w:val="18"/>
        </w:rPr>
        <w:t xml:space="preserve"> </w:t>
      </w:r>
    </w:p>
    <w:p w:rsidR="00551BB4" w:rsidRDefault="00A272C3" w:rsidP="00987A38">
      <w:pPr>
        <w:jc w:val="both"/>
        <w:rPr>
          <w:bCs w:val="0"/>
          <w:iCs w:val="0"/>
          <w:shadow w:val="0"/>
        </w:rPr>
      </w:pPr>
      <w:r w:rsidRPr="00945373">
        <w:rPr>
          <w:shadow w:val="0"/>
          <w:szCs w:val="18"/>
        </w:rPr>
        <w:t xml:space="preserve"> </w:t>
      </w:r>
      <w:r w:rsidR="00551BB4">
        <w:rPr>
          <w:shadow w:val="0"/>
          <w:szCs w:val="18"/>
        </w:rPr>
        <w:t xml:space="preserve">  </w:t>
      </w:r>
      <w:r w:rsidR="00551BB4" w:rsidRPr="0001006B">
        <w:rPr>
          <w:bCs w:val="0"/>
          <w:iCs w:val="0"/>
          <w:shadow w:val="0"/>
        </w:rPr>
        <w:t xml:space="preserve">Съгласно </w:t>
      </w:r>
      <w:r w:rsidR="00551BB4" w:rsidRPr="0001006B">
        <w:rPr>
          <w:b/>
          <w:bCs w:val="0"/>
          <w:iCs w:val="0"/>
          <w:shadow w:val="0"/>
        </w:rPr>
        <w:t>Усло</w:t>
      </w:r>
      <w:r w:rsidR="001E2BDF" w:rsidRPr="0001006B">
        <w:rPr>
          <w:b/>
          <w:bCs w:val="0"/>
          <w:iCs w:val="0"/>
          <w:shadow w:val="0"/>
        </w:rPr>
        <w:t>вие 8.3</w:t>
      </w:r>
      <w:r w:rsidR="00551BB4" w:rsidRPr="0001006B">
        <w:rPr>
          <w:b/>
          <w:bCs w:val="0"/>
          <w:iCs w:val="0"/>
          <w:shadow w:val="0"/>
        </w:rPr>
        <w:t>.3.1.</w:t>
      </w:r>
      <w:r w:rsidR="00551BB4" w:rsidRPr="0001006B">
        <w:rPr>
          <w:bCs w:val="0"/>
          <w:iCs w:val="0"/>
          <w:shadow w:val="0"/>
        </w:rPr>
        <w:t xml:space="preserve"> </w:t>
      </w:r>
      <w:r w:rsidR="005A4764" w:rsidRPr="0001006B">
        <w:rPr>
          <w:bCs w:val="0"/>
          <w:iCs w:val="0"/>
          <w:shadow w:val="0"/>
        </w:rPr>
        <w:t>в Таблица 3.3</w:t>
      </w:r>
      <w:r w:rsidR="00551BB4" w:rsidRPr="0001006B">
        <w:rPr>
          <w:bCs w:val="0"/>
          <w:iCs w:val="0"/>
          <w:shadow w:val="0"/>
        </w:rPr>
        <w:t xml:space="preserve">. са </w:t>
      </w:r>
      <w:r w:rsidR="001E2BDF" w:rsidRPr="0001006B">
        <w:rPr>
          <w:bCs w:val="0"/>
          <w:iCs w:val="0"/>
          <w:shadow w:val="0"/>
        </w:rPr>
        <w:t xml:space="preserve">докладвани </w:t>
      </w:r>
      <w:r w:rsidR="00494BA0">
        <w:rPr>
          <w:bCs w:val="0"/>
          <w:iCs w:val="0"/>
          <w:shadow w:val="0"/>
        </w:rPr>
        <w:t>данните за годишните норми на ефективност</w:t>
      </w:r>
      <w:r w:rsidR="00A95D76">
        <w:rPr>
          <w:bCs w:val="0"/>
          <w:iCs w:val="0"/>
          <w:shadow w:val="0"/>
        </w:rPr>
        <w:t xml:space="preserve"> на</w:t>
      </w:r>
      <w:r w:rsidR="00494BA0">
        <w:rPr>
          <w:bCs w:val="0"/>
          <w:iCs w:val="0"/>
          <w:shadow w:val="0"/>
        </w:rPr>
        <w:t xml:space="preserve"> използваните горива - </w:t>
      </w:r>
      <w:r w:rsidR="001E2BDF" w:rsidRPr="0001006B">
        <w:rPr>
          <w:bCs w:val="0"/>
          <w:iCs w:val="0"/>
          <w:shadow w:val="0"/>
        </w:rPr>
        <w:t>дизелово гориво</w:t>
      </w:r>
      <w:r w:rsidR="0001006B" w:rsidRPr="0001006B">
        <w:rPr>
          <w:bCs w:val="0"/>
          <w:iCs w:val="0"/>
          <w:shadow w:val="0"/>
        </w:rPr>
        <w:t xml:space="preserve"> и </w:t>
      </w:r>
      <w:r w:rsidR="00A95D76">
        <w:rPr>
          <w:bCs w:val="0"/>
          <w:iCs w:val="0"/>
          <w:shadow w:val="0"/>
        </w:rPr>
        <w:t>природен газ</w:t>
      </w:r>
      <w:r w:rsidR="00551BB4" w:rsidRPr="0001006B">
        <w:rPr>
          <w:bCs w:val="0"/>
          <w:iCs w:val="0"/>
          <w:shadow w:val="0"/>
        </w:rPr>
        <w:t xml:space="preserve">, изразени като годишна консумация за производство на единица продукт  за инсталацията по </w:t>
      </w:r>
      <w:r w:rsidR="00551BB4" w:rsidRPr="0001006B">
        <w:rPr>
          <w:b/>
          <w:bCs w:val="0"/>
          <w:iCs w:val="0"/>
          <w:shadow w:val="0"/>
        </w:rPr>
        <w:t>Условие 2</w:t>
      </w:r>
      <w:r w:rsidR="00551BB4" w:rsidRPr="0001006B">
        <w:rPr>
          <w:bCs w:val="0"/>
          <w:iCs w:val="0"/>
          <w:shadow w:val="0"/>
        </w:rPr>
        <w:t xml:space="preserve"> от КР:</w:t>
      </w:r>
    </w:p>
    <w:p w:rsidR="001E2BDF" w:rsidRDefault="005770D1" w:rsidP="001E2BDF">
      <w:pPr>
        <w:jc w:val="both"/>
        <w:rPr>
          <w:b/>
        </w:rPr>
      </w:pPr>
      <w:r>
        <w:rPr>
          <w:b/>
        </w:rPr>
        <w:t>Таблица 3.3.</w:t>
      </w:r>
      <w:r w:rsidR="001E2BDF" w:rsidRPr="003B3458">
        <w:rPr>
          <w:b/>
        </w:rPr>
        <w:t xml:space="preserve"> – Разход на гориво </w:t>
      </w:r>
    </w:p>
    <w:tbl>
      <w:tblPr>
        <w:tblW w:w="10490" w:type="dxa"/>
        <w:tblInd w:w="-459" w:type="dxa"/>
        <w:tblLayout w:type="fixed"/>
        <w:tblLook w:val="04A0"/>
      </w:tblPr>
      <w:tblGrid>
        <w:gridCol w:w="1134"/>
        <w:gridCol w:w="3402"/>
        <w:gridCol w:w="1418"/>
        <w:gridCol w:w="1559"/>
        <w:gridCol w:w="1985"/>
        <w:gridCol w:w="992"/>
      </w:tblGrid>
      <w:tr w:rsidR="005770D1" w:rsidRPr="001071B8" w:rsidTr="00B606F1">
        <w:tc>
          <w:tcPr>
            <w:tcW w:w="1134" w:type="dxa"/>
            <w:tcBorders>
              <w:top w:val="single" w:sz="4" w:space="0" w:color="auto"/>
              <w:left w:val="single" w:sz="4" w:space="0" w:color="auto"/>
              <w:bottom w:val="single" w:sz="4" w:space="0" w:color="auto"/>
              <w:right w:val="single" w:sz="4" w:space="0" w:color="auto"/>
            </w:tcBorders>
          </w:tcPr>
          <w:p w:rsidR="005770D1" w:rsidRPr="004C6321" w:rsidRDefault="004C6321" w:rsidP="003155EA">
            <w:pPr>
              <w:ind w:left="-113" w:right="-113"/>
              <w:jc w:val="center"/>
              <w:rPr>
                <w:b/>
                <w:sz w:val="22"/>
                <w:szCs w:val="22"/>
              </w:rPr>
            </w:pPr>
            <w:r>
              <w:rPr>
                <w:b/>
                <w:sz w:val="22"/>
                <w:szCs w:val="22"/>
              </w:rPr>
              <w:t>Гориво</w:t>
            </w:r>
          </w:p>
        </w:tc>
        <w:tc>
          <w:tcPr>
            <w:tcW w:w="3402" w:type="dxa"/>
            <w:tcBorders>
              <w:top w:val="single" w:sz="4" w:space="0" w:color="auto"/>
              <w:left w:val="single" w:sz="4" w:space="0" w:color="auto"/>
              <w:bottom w:val="single" w:sz="4" w:space="0" w:color="auto"/>
              <w:right w:val="single" w:sz="4" w:space="0" w:color="auto"/>
            </w:tcBorders>
          </w:tcPr>
          <w:p w:rsidR="005770D1" w:rsidRPr="005770D1" w:rsidRDefault="005770D1" w:rsidP="005770D1">
            <w:pPr>
              <w:jc w:val="center"/>
              <w:rPr>
                <w:b/>
                <w:sz w:val="22"/>
                <w:szCs w:val="22"/>
              </w:rPr>
            </w:pPr>
            <w:r w:rsidRPr="005770D1">
              <w:rPr>
                <w:b/>
                <w:sz w:val="22"/>
                <w:szCs w:val="22"/>
              </w:rPr>
              <w:t>Количество</w:t>
            </w:r>
          </w:p>
          <w:p w:rsidR="005770D1" w:rsidRDefault="005770D1" w:rsidP="00B75510">
            <w:pPr>
              <w:ind w:left="-113" w:right="-113"/>
              <w:jc w:val="center"/>
              <w:rPr>
                <w:b/>
                <w:sz w:val="22"/>
                <w:szCs w:val="22"/>
              </w:rPr>
            </w:pPr>
            <w:r w:rsidRPr="005770D1">
              <w:rPr>
                <w:b/>
                <w:sz w:val="22"/>
                <w:szCs w:val="22"/>
              </w:rPr>
              <w:t>(</w:t>
            </w:r>
            <w:r w:rsidRPr="005770D1">
              <w:rPr>
                <w:b/>
                <w:sz w:val="22"/>
                <w:szCs w:val="22"/>
                <w:lang w:val="en-US"/>
              </w:rPr>
              <w:t>t</w:t>
            </w:r>
            <w:r w:rsidRPr="0061268C">
              <w:rPr>
                <w:b/>
                <w:sz w:val="22"/>
                <w:szCs w:val="22"/>
                <w:lang w:val="ru-RU"/>
              </w:rPr>
              <w:t>/</w:t>
            </w:r>
            <w:r w:rsidRPr="005770D1">
              <w:rPr>
                <w:b/>
                <w:sz w:val="22"/>
                <w:szCs w:val="22"/>
              </w:rPr>
              <w:t>единица продукт)</w:t>
            </w:r>
          </w:p>
          <w:p w:rsidR="004C6321" w:rsidRPr="005770D1" w:rsidRDefault="004C6321" w:rsidP="00B75510">
            <w:pPr>
              <w:ind w:left="-113" w:right="-113"/>
              <w:jc w:val="center"/>
              <w:rPr>
                <w:b/>
                <w:sz w:val="22"/>
                <w:szCs w:val="22"/>
              </w:rPr>
            </w:pPr>
            <w:r>
              <w:rPr>
                <w:b/>
                <w:sz w:val="22"/>
                <w:szCs w:val="22"/>
              </w:rPr>
              <w:t>по КР</w:t>
            </w:r>
          </w:p>
          <w:p w:rsidR="005770D1" w:rsidRPr="005770D1" w:rsidRDefault="005770D1" w:rsidP="00B75510">
            <w:pPr>
              <w:ind w:left="-113" w:right="-113"/>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770D1" w:rsidRPr="005770D1" w:rsidRDefault="005770D1" w:rsidP="005770D1">
            <w:pPr>
              <w:tabs>
                <w:tab w:val="left" w:pos="426"/>
                <w:tab w:val="left" w:pos="709"/>
              </w:tabs>
              <w:ind w:left="-113" w:right="-113"/>
              <w:jc w:val="center"/>
              <w:rPr>
                <w:b/>
                <w:sz w:val="22"/>
                <w:szCs w:val="22"/>
              </w:rPr>
            </w:pPr>
            <w:r w:rsidRPr="005770D1">
              <w:rPr>
                <w:b/>
                <w:sz w:val="22"/>
                <w:szCs w:val="22"/>
              </w:rPr>
              <w:t>Използвано количество</w:t>
            </w:r>
          </w:p>
          <w:p w:rsidR="00BE06D1" w:rsidRPr="005770D1" w:rsidRDefault="00BE06D1" w:rsidP="00BE06D1">
            <w:pPr>
              <w:tabs>
                <w:tab w:val="left" w:pos="426"/>
                <w:tab w:val="left" w:pos="709"/>
              </w:tabs>
              <w:ind w:right="-113"/>
              <w:rPr>
                <w:b/>
                <w:sz w:val="22"/>
                <w:szCs w:val="22"/>
              </w:rPr>
            </w:pPr>
          </w:p>
          <w:p w:rsidR="005770D1" w:rsidRPr="0061268C" w:rsidRDefault="00BE06D1" w:rsidP="005770D1">
            <w:pPr>
              <w:ind w:left="-113" w:right="-113"/>
              <w:jc w:val="center"/>
              <w:rPr>
                <w:b/>
                <w:sz w:val="22"/>
                <w:szCs w:val="22"/>
                <w:lang w:val="ru-RU"/>
              </w:rPr>
            </w:pPr>
            <m:oMathPara>
              <m:oMath>
                <m:r>
                  <m:rPr>
                    <m:sty m:val="bi"/>
                  </m:rPr>
                  <w:rPr>
                    <w:rFonts w:ascii="Cambria Math"/>
                    <w:sz w:val="22"/>
                    <w:szCs w:val="22"/>
                    <w:lang w:val="en-US"/>
                  </w:rPr>
                  <m:t>(</m:t>
                </m:r>
                <m:r>
                  <m:rPr>
                    <m:sty m:val="bi"/>
                  </m:rPr>
                  <w:rPr>
                    <w:rFonts w:ascii="Cambria Math" w:hAnsi="Cambria Math"/>
                    <w:sz w:val="22"/>
                    <w:szCs w:val="22"/>
                    <w:lang w:val="en-US"/>
                  </w:rPr>
                  <m:t>t</m:t>
                </m:r>
                <m:r>
                  <m:rPr>
                    <m:sty m:val="bi"/>
                  </m:rPr>
                  <w:rPr>
                    <w:rFonts w:ascii="Cambria Math"/>
                    <w:sz w:val="22"/>
                    <w:szCs w:val="22"/>
                    <w:lang w:val="en-US"/>
                  </w:rPr>
                  <m:t>)</m:t>
                </m:r>
              </m:oMath>
            </m:oMathPara>
          </w:p>
        </w:tc>
        <w:tc>
          <w:tcPr>
            <w:tcW w:w="1559" w:type="dxa"/>
            <w:tcBorders>
              <w:top w:val="single" w:sz="4" w:space="0" w:color="auto"/>
              <w:left w:val="single" w:sz="4" w:space="0" w:color="auto"/>
              <w:bottom w:val="single" w:sz="4" w:space="0" w:color="auto"/>
              <w:right w:val="single" w:sz="4" w:space="0" w:color="auto"/>
            </w:tcBorders>
          </w:tcPr>
          <w:p w:rsidR="005770D1" w:rsidRPr="005770D1" w:rsidRDefault="005770D1" w:rsidP="005770D1">
            <w:pPr>
              <w:tabs>
                <w:tab w:val="left" w:pos="426"/>
                <w:tab w:val="left" w:pos="709"/>
              </w:tabs>
              <w:ind w:left="-113" w:right="-113"/>
              <w:jc w:val="center"/>
              <w:rPr>
                <w:b/>
                <w:sz w:val="22"/>
                <w:szCs w:val="22"/>
              </w:rPr>
            </w:pPr>
            <w:r w:rsidRPr="005770D1">
              <w:rPr>
                <w:b/>
                <w:sz w:val="22"/>
                <w:szCs w:val="22"/>
              </w:rPr>
              <w:t xml:space="preserve">Произведена продукция за </w:t>
            </w:r>
            <w:r w:rsidR="00C313E8">
              <w:rPr>
                <w:b/>
                <w:sz w:val="22"/>
                <w:szCs w:val="22"/>
              </w:rPr>
              <w:t>2012 г.</w:t>
            </w:r>
          </w:p>
          <w:p w:rsidR="005770D1" w:rsidRPr="00BE06D1" w:rsidRDefault="007B7742" w:rsidP="005770D1">
            <w:pPr>
              <w:ind w:left="-113" w:right="-113"/>
              <w:jc w:val="center"/>
              <w:rPr>
                <w:b/>
                <w:sz w:val="22"/>
                <w:szCs w:val="22"/>
              </w:rPr>
            </w:pPr>
            <m:oMathPara>
              <m:oMath>
                <m:r>
                  <m:rPr>
                    <m:sty m:val="bi"/>
                  </m:rPr>
                  <w:rPr>
                    <w:rFonts w:ascii="Cambria Math"/>
                    <w:sz w:val="22"/>
                    <w:szCs w:val="22"/>
                    <w:lang w:val="en-US"/>
                  </w:rPr>
                  <m:t>(</m:t>
                </m:r>
                <m:r>
                  <m:rPr>
                    <m:sty m:val="bi"/>
                  </m:rPr>
                  <w:rPr>
                    <w:rFonts w:ascii="Cambria Math" w:hAnsi="Cambria Math"/>
                    <w:sz w:val="22"/>
                    <w:szCs w:val="22"/>
                    <w:lang w:val="en-US"/>
                  </w:rPr>
                  <m:t>t</m:t>
                </m:r>
                <m:r>
                  <m:rPr>
                    <m:sty m:val="bi"/>
                  </m:rPr>
                  <w:rPr>
                    <w:rFonts w:ascii="Cambria Math"/>
                    <w:sz w:val="22"/>
                    <w:szCs w:val="22"/>
                    <w:lang w:val="en-US"/>
                  </w:rPr>
                  <m:t>)</m:t>
                </m:r>
              </m:oMath>
            </m:oMathPara>
          </w:p>
        </w:tc>
        <w:tc>
          <w:tcPr>
            <w:tcW w:w="1985" w:type="dxa"/>
            <w:tcBorders>
              <w:top w:val="single" w:sz="4" w:space="0" w:color="auto"/>
              <w:left w:val="single" w:sz="4" w:space="0" w:color="auto"/>
              <w:bottom w:val="single" w:sz="4" w:space="0" w:color="auto"/>
              <w:right w:val="single" w:sz="4" w:space="0" w:color="auto"/>
            </w:tcBorders>
          </w:tcPr>
          <w:p w:rsidR="005770D1" w:rsidRPr="005770D1" w:rsidRDefault="004C6321" w:rsidP="001071B8">
            <w:pPr>
              <w:jc w:val="center"/>
              <w:rPr>
                <w:b/>
                <w:sz w:val="22"/>
                <w:szCs w:val="22"/>
              </w:rPr>
            </w:pPr>
            <w:r>
              <w:rPr>
                <w:b/>
                <w:sz w:val="22"/>
                <w:szCs w:val="22"/>
              </w:rPr>
              <w:t>Изчислено к</w:t>
            </w:r>
            <w:r w:rsidR="005770D1" w:rsidRPr="005770D1">
              <w:rPr>
                <w:b/>
                <w:sz w:val="22"/>
                <w:szCs w:val="22"/>
              </w:rPr>
              <w:t>оличество за единица продукт</w:t>
            </w:r>
          </w:p>
          <w:p w:rsidR="005770D1" w:rsidRPr="005770D1" w:rsidRDefault="005770D1" w:rsidP="001071B8">
            <w:pPr>
              <w:jc w:val="center"/>
              <w:rPr>
                <w:b/>
                <w:sz w:val="22"/>
                <w:szCs w:val="22"/>
              </w:rPr>
            </w:pPr>
            <w:r w:rsidRPr="007B7742">
              <w:rPr>
                <w:b/>
                <w:i/>
                <w:sz w:val="22"/>
                <w:szCs w:val="22"/>
              </w:rPr>
              <w:t>(</w:t>
            </w:r>
            <w:r w:rsidRPr="007B7742">
              <w:rPr>
                <w:b/>
                <w:i/>
                <w:sz w:val="22"/>
                <w:szCs w:val="22"/>
                <w:lang w:val="en-US"/>
              </w:rPr>
              <w:t>t</w:t>
            </w:r>
            <w:r w:rsidR="007B7742" w:rsidRPr="007B7742">
              <w:rPr>
                <w:b/>
                <w:i/>
                <w:sz w:val="22"/>
                <w:szCs w:val="22"/>
              </w:rPr>
              <w:t xml:space="preserve"> </w:t>
            </w:r>
            <w:r w:rsidRPr="007B7742">
              <w:rPr>
                <w:b/>
                <w:i/>
                <w:sz w:val="22"/>
                <w:szCs w:val="22"/>
                <w:lang w:val="ru-RU"/>
              </w:rPr>
              <w:t>/</w:t>
            </w:r>
            <w:r w:rsidRPr="007B7742">
              <w:rPr>
                <w:b/>
                <w:i/>
                <w:sz w:val="22"/>
                <w:szCs w:val="22"/>
              </w:rPr>
              <w:t>ед. продукт</w:t>
            </w:r>
            <w:r w:rsidRPr="005770D1">
              <w:rPr>
                <w:b/>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5770D1" w:rsidRPr="005770D1" w:rsidRDefault="005770D1" w:rsidP="003E66B5">
            <w:pPr>
              <w:ind w:left="-113" w:right="-113"/>
              <w:jc w:val="center"/>
              <w:rPr>
                <w:b/>
                <w:sz w:val="22"/>
                <w:szCs w:val="22"/>
              </w:rPr>
            </w:pPr>
            <w:r w:rsidRPr="005770D1">
              <w:rPr>
                <w:b/>
                <w:sz w:val="22"/>
                <w:szCs w:val="22"/>
              </w:rPr>
              <w:t>Съответ</w:t>
            </w:r>
          </w:p>
          <w:p w:rsidR="005770D1" w:rsidRPr="005770D1" w:rsidRDefault="005770D1" w:rsidP="003E66B5">
            <w:pPr>
              <w:ind w:left="-113" w:right="-113"/>
              <w:jc w:val="center"/>
              <w:rPr>
                <w:b/>
                <w:sz w:val="22"/>
                <w:szCs w:val="22"/>
              </w:rPr>
            </w:pPr>
            <w:r w:rsidRPr="005770D1">
              <w:rPr>
                <w:b/>
                <w:sz w:val="22"/>
                <w:szCs w:val="22"/>
              </w:rPr>
              <w:t>ствие</w:t>
            </w:r>
          </w:p>
        </w:tc>
      </w:tr>
      <w:tr w:rsidR="005770D1" w:rsidRPr="001071B8" w:rsidTr="00B606F1">
        <w:tc>
          <w:tcPr>
            <w:tcW w:w="1134" w:type="dxa"/>
            <w:tcBorders>
              <w:top w:val="single" w:sz="4" w:space="0" w:color="auto"/>
              <w:left w:val="single" w:sz="4" w:space="0" w:color="auto"/>
              <w:bottom w:val="single" w:sz="4" w:space="0" w:color="auto"/>
              <w:right w:val="single" w:sz="4" w:space="0" w:color="auto"/>
            </w:tcBorders>
          </w:tcPr>
          <w:p w:rsidR="005770D1" w:rsidRPr="007B7742" w:rsidRDefault="005770D1" w:rsidP="00A116B4">
            <w:pPr>
              <w:ind w:right="-113"/>
              <w:jc w:val="center"/>
              <w:rPr>
                <w:b/>
                <w:sz w:val="22"/>
                <w:szCs w:val="22"/>
              </w:rPr>
            </w:pPr>
            <w:r w:rsidRPr="007B7742">
              <w:rPr>
                <w:b/>
                <w:sz w:val="22"/>
                <w:szCs w:val="22"/>
              </w:rPr>
              <w:t>Дизелово гориво</w:t>
            </w:r>
          </w:p>
        </w:tc>
        <w:tc>
          <w:tcPr>
            <w:tcW w:w="3402" w:type="dxa"/>
            <w:tcBorders>
              <w:top w:val="single" w:sz="4" w:space="0" w:color="auto"/>
              <w:left w:val="single" w:sz="4" w:space="0" w:color="auto"/>
              <w:bottom w:val="single" w:sz="4" w:space="0" w:color="auto"/>
              <w:right w:val="single" w:sz="4" w:space="0" w:color="auto"/>
            </w:tcBorders>
          </w:tcPr>
          <w:p w:rsidR="003C3C2E" w:rsidRDefault="005770D1" w:rsidP="00A116B4">
            <w:pPr>
              <w:ind w:right="-113"/>
              <w:jc w:val="center"/>
              <w:rPr>
                <w:b/>
                <w:sz w:val="22"/>
                <w:szCs w:val="22"/>
              </w:rPr>
            </w:pPr>
            <w:r w:rsidRPr="007B7742">
              <w:rPr>
                <w:b/>
                <w:sz w:val="22"/>
                <w:szCs w:val="22"/>
              </w:rPr>
              <w:t>0,209</w:t>
            </w:r>
          </w:p>
          <w:p w:rsidR="005770D1" w:rsidRPr="007B7742" w:rsidRDefault="005770D1" w:rsidP="00B75510">
            <w:pPr>
              <w:ind w:left="-113" w:right="-113"/>
              <w:jc w:val="center"/>
              <w:rPr>
                <w:b/>
                <w:sz w:val="22"/>
                <w:szCs w:val="22"/>
              </w:rPr>
            </w:pPr>
            <w:r w:rsidRPr="007B7742">
              <w:rPr>
                <w:b/>
                <w:sz w:val="22"/>
                <w:szCs w:val="22"/>
              </w:rPr>
              <w:t xml:space="preserve"> </w:t>
            </w:r>
            <w:r w:rsidR="003C3C2E">
              <w:rPr>
                <w:b/>
                <w:sz w:val="22"/>
                <w:szCs w:val="22"/>
              </w:rPr>
              <w:t>(</w:t>
            </w:r>
            <w:r w:rsidRPr="007B7742">
              <w:rPr>
                <w:b/>
                <w:sz w:val="22"/>
                <w:szCs w:val="22"/>
              </w:rPr>
              <w:t>при преработване на шлака</w:t>
            </w:r>
            <w:r w:rsidR="003C3C2E">
              <w:rPr>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C3C2E" w:rsidRPr="00B606F1" w:rsidRDefault="00B606F1" w:rsidP="00A116B4">
            <w:pPr>
              <w:jc w:val="center"/>
              <w:rPr>
                <w:b/>
                <w:sz w:val="22"/>
                <w:szCs w:val="22"/>
              </w:rPr>
            </w:pPr>
            <w:r w:rsidRPr="00B606F1">
              <w:rPr>
                <w:rFonts w:cstheme="minorHAnsi"/>
                <w:b/>
                <w:color w:val="000000" w:themeColor="text1"/>
                <w:sz w:val="22"/>
                <w:szCs w:val="22"/>
              </w:rPr>
              <w:t>25,575</w:t>
            </w:r>
          </w:p>
        </w:tc>
        <w:tc>
          <w:tcPr>
            <w:tcW w:w="1559" w:type="dxa"/>
            <w:tcBorders>
              <w:top w:val="single" w:sz="4" w:space="0" w:color="auto"/>
              <w:left w:val="single" w:sz="4" w:space="0" w:color="auto"/>
              <w:bottom w:val="single" w:sz="4" w:space="0" w:color="auto"/>
              <w:right w:val="single" w:sz="4" w:space="0" w:color="auto"/>
            </w:tcBorders>
          </w:tcPr>
          <w:p w:rsidR="005770D1" w:rsidRPr="00B606F1" w:rsidRDefault="00B606F1" w:rsidP="00A116B4">
            <w:pPr>
              <w:jc w:val="center"/>
              <w:rPr>
                <w:b/>
                <w:sz w:val="22"/>
                <w:szCs w:val="22"/>
                <w:lang w:val="en-US"/>
              </w:rPr>
            </w:pPr>
            <w:r w:rsidRPr="00B606F1">
              <w:rPr>
                <w:rFonts w:cstheme="minorHAnsi"/>
                <w:b/>
                <w:color w:val="000000" w:themeColor="text1"/>
                <w:sz w:val="22"/>
                <w:szCs w:val="22"/>
              </w:rPr>
              <w:t>143, 623</w:t>
            </w:r>
          </w:p>
        </w:tc>
        <w:tc>
          <w:tcPr>
            <w:tcW w:w="1985" w:type="dxa"/>
            <w:tcBorders>
              <w:top w:val="single" w:sz="4" w:space="0" w:color="auto"/>
              <w:left w:val="single" w:sz="4" w:space="0" w:color="auto"/>
              <w:bottom w:val="single" w:sz="4" w:space="0" w:color="auto"/>
              <w:right w:val="single" w:sz="4" w:space="0" w:color="auto"/>
            </w:tcBorders>
          </w:tcPr>
          <w:p w:rsidR="005770D1" w:rsidRPr="00B606F1" w:rsidRDefault="00B606F1" w:rsidP="00A116B4">
            <w:pPr>
              <w:jc w:val="center"/>
              <w:rPr>
                <w:b/>
                <w:sz w:val="22"/>
                <w:szCs w:val="22"/>
              </w:rPr>
            </w:pPr>
            <w:r w:rsidRPr="00B606F1">
              <w:rPr>
                <w:rFonts w:cstheme="minorHAnsi"/>
                <w:b/>
                <w:color w:val="000000" w:themeColor="text1"/>
                <w:sz w:val="22"/>
                <w:szCs w:val="22"/>
              </w:rPr>
              <w:t>0,178</w:t>
            </w:r>
          </w:p>
        </w:tc>
        <w:tc>
          <w:tcPr>
            <w:tcW w:w="992" w:type="dxa"/>
            <w:tcBorders>
              <w:top w:val="single" w:sz="4" w:space="0" w:color="auto"/>
              <w:left w:val="single" w:sz="4" w:space="0" w:color="auto"/>
              <w:bottom w:val="single" w:sz="4" w:space="0" w:color="auto"/>
              <w:right w:val="single" w:sz="4" w:space="0" w:color="auto"/>
            </w:tcBorders>
          </w:tcPr>
          <w:p w:rsidR="005770D1" w:rsidRPr="005770D1" w:rsidRDefault="005770D1" w:rsidP="00A116B4">
            <w:pPr>
              <w:jc w:val="center"/>
              <w:rPr>
                <w:sz w:val="22"/>
                <w:szCs w:val="22"/>
              </w:rPr>
            </w:pPr>
            <w:r w:rsidRPr="005770D1">
              <w:rPr>
                <w:b/>
                <w:sz w:val="22"/>
                <w:szCs w:val="22"/>
              </w:rPr>
              <w:t>ДА</w:t>
            </w:r>
          </w:p>
        </w:tc>
      </w:tr>
      <w:tr w:rsidR="00B606F1" w:rsidRPr="001071B8" w:rsidTr="00B606F1">
        <w:tc>
          <w:tcPr>
            <w:tcW w:w="1134" w:type="dxa"/>
            <w:tcBorders>
              <w:top w:val="single" w:sz="4" w:space="0" w:color="auto"/>
              <w:left w:val="single" w:sz="4" w:space="0" w:color="auto"/>
              <w:bottom w:val="single" w:sz="4" w:space="0" w:color="auto"/>
              <w:right w:val="single" w:sz="4" w:space="0" w:color="auto"/>
            </w:tcBorders>
          </w:tcPr>
          <w:p w:rsidR="00B606F1" w:rsidRPr="00C313E8" w:rsidRDefault="00B606F1" w:rsidP="003C3C2E">
            <w:pPr>
              <w:ind w:left="-113" w:right="-113"/>
              <w:jc w:val="center"/>
              <w:rPr>
                <w:b/>
                <w:sz w:val="22"/>
                <w:szCs w:val="22"/>
              </w:rPr>
            </w:pPr>
            <w:r w:rsidRPr="00C313E8">
              <w:rPr>
                <w:b/>
                <w:sz w:val="22"/>
                <w:szCs w:val="22"/>
              </w:rPr>
              <w:t>Гориво</w:t>
            </w:r>
          </w:p>
        </w:tc>
        <w:tc>
          <w:tcPr>
            <w:tcW w:w="3402" w:type="dxa"/>
            <w:tcBorders>
              <w:top w:val="single" w:sz="4" w:space="0" w:color="auto"/>
              <w:left w:val="single" w:sz="4" w:space="0" w:color="auto"/>
              <w:bottom w:val="single" w:sz="4" w:space="0" w:color="auto"/>
              <w:right w:val="single" w:sz="4" w:space="0" w:color="auto"/>
            </w:tcBorders>
          </w:tcPr>
          <w:p w:rsidR="00B606F1" w:rsidRDefault="00B606F1" w:rsidP="00B75510">
            <w:pPr>
              <w:ind w:left="-113" w:right="-113"/>
              <w:jc w:val="center"/>
              <w:rPr>
                <w:b/>
                <w:sz w:val="22"/>
                <w:szCs w:val="22"/>
              </w:rPr>
            </w:pPr>
            <w:r w:rsidRPr="00C313E8">
              <w:rPr>
                <w:b/>
                <w:sz w:val="22"/>
                <w:szCs w:val="22"/>
              </w:rPr>
              <w:t>Годишна норма за ефект</w:t>
            </w:r>
            <w:r w:rsidR="00C313E8" w:rsidRPr="00C313E8">
              <w:rPr>
                <w:b/>
                <w:sz w:val="22"/>
                <w:szCs w:val="22"/>
              </w:rPr>
              <w:t>и</w:t>
            </w:r>
            <w:r w:rsidRPr="00C313E8">
              <w:rPr>
                <w:b/>
                <w:sz w:val="22"/>
                <w:szCs w:val="22"/>
              </w:rPr>
              <w:t>внос</w:t>
            </w:r>
            <w:r w:rsidR="00C313E8" w:rsidRPr="00C313E8">
              <w:rPr>
                <w:b/>
                <w:sz w:val="22"/>
                <w:szCs w:val="22"/>
              </w:rPr>
              <w:t>т</w:t>
            </w:r>
          </w:p>
          <w:p w:rsidR="00C313E8" w:rsidRDefault="00A116B4" w:rsidP="00B75510">
            <w:pPr>
              <w:ind w:left="-113" w:right="-113"/>
              <w:jc w:val="center"/>
              <w:rPr>
                <w:b/>
                <w:sz w:val="22"/>
                <w:szCs w:val="22"/>
              </w:rPr>
            </w:pPr>
            <w:r>
              <w:rPr>
                <w:b/>
                <w:sz w:val="22"/>
                <w:szCs w:val="22"/>
              </w:rPr>
              <w:t>по КР</w:t>
            </w:r>
          </w:p>
          <w:p w:rsidR="00C313E8" w:rsidRDefault="00C313E8" w:rsidP="00B75510">
            <w:pPr>
              <w:ind w:left="-113" w:right="-113"/>
              <w:jc w:val="center"/>
              <w:rPr>
                <w:b/>
                <w:sz w:val="22"/>
                <w:szCs w:val="22"/>
              </w:rPr>
            </w:pPr>
          </w:p>
          <w:p w:rsidR="00C313E8" w:rsidRPr="00C313E8" w:rsidRDefault="00C313E8" w:rsidP="00B75510">
            <w:pPr>
              <w:ind w:left="-113" w:right="-113"/>
              <w:jc w:val="center"/>
              <w:rPr>
                <w:b/>
                <w:sz w:val="22"/>
                <w:szCs w:val="22"/>
              </w:rPr>
            </w:pPr>
            <m:oMathPara>
              <m:oMath>
                <m:r>
                  <m:rPr>
                    <m:sty m:val="bi"/>
                  </m:rPr>
                  <w:rPr>
                    <w:rFonts w:ascii="Cambria Math"/>
                    <w:sz w:val="22"/>
                    <w:szCs w:val="22"/>
                    <w:lang w:val="en-US"/>
                  </w:rPr>
                  <m:t>(</m:t>
                </m:r>
                <m:r>
                  <w:rPr>
                    <w:rFonts w:ascii="Cambria Math" w:hAnsi="Cambria Math"/>
                    <w:sz w:val="22"/>
                    <w:szCs w:val="22"/>
                    <w:lang w:val="en-US"/>
                  </w:rPr>
                  <m:t>N</m:t>
                </m:r>
                <m:sSup>
                  <m:sSupPr>
                    <m:ctrlPr>
                      <w:rPr>
                        <w:rFonts w:ascii="Cambria Math" w:hAnsi="Cambria Math"/>
                        <w:b/>
                        <w:i/>
                        <w:sz w:val="22"/>
                        <w:szCs w:val="22"/>
                      </w:rPr>
                    </m:ctrlPr>
                  </m:sSupPr>
                  <m:e>
                    <m:r>
                      <m:rPr>
                        <m:sty m:val="bi"/>
                      </m:rPr>
                      <w:rPr>
                        <w:rFonts w:ascii="Cambria Math" w:hAnsi="Cambria Math"/>
                        <w:sz w:val="22"/>
                        <w:szCs w:val="22"/>
                        <w:lang w:val="en-US"/>
                      </w:rPr>
                      <m:t>m</m:t>
                    </m:r>
                  </m:e>
                  <m:sup>
                    <m:r>
                      <m:rPr>
                        <m:sty m:val="bi"/>
                      </m:rPr>
                      <w:rPr>
                        <w:rFonts w:ascii="Cambria Math" w:hAnsi="Cambria Math"/>
                        <w:sz w:val="22"/>
                        <w:szCs w:val="22"/>
                      </w:rPr>
                      <m:t>3</m:t>
                    </m:r>
                  </m:sup>
                </m:sSup>
                <m:r>
                  <m:rPr>
                    <m:sty m:val="bi"/>
                  </m:rPr>
                  <w:rPr>
                    <w:rFonts w:ascii="Cambria Math"/>
                    <w:sz w:val="22"/>
                    <w:szCs w:val="22"/>
                    <w:lang w:val="en-US"/>
                  </w:rPr>
                  <m:t>/</m:t>
                </m:r>
                <m:r>
                  <m:rPr>
                    <m:sty m:val="bi"/>
                  </m:rPr>
                  <w:rPr>
                    <w:rFonts w:asciiTheme="minorHAnsi"/>
                    <w:sz w:val="22"/>
                    <w:szCs w:val="22"/>
                    <w:lang w:val="en-US"/>
                  </w:rPr>
                  <m:t>единица</m:t>
                </m:r>
                <m:r>
                  <m:rPr>
                    <m:sty m:val="bi"/>
                  </m:rPr>
                  <w:rPr>
                    <w:rFonts w:ascii="Cambria Math"/>
                    <w:sz w:val="22"/>
                    <w:szCs w:val="22"/>
                    <w:lang w:val="en-US"/>
                  </w:rPr>
                  <m:t xml:space="preserve"> </m:t>
                </m:r>
                <m:r>
                  <m:rPr>
                    <m:sty m:val="bi"/>
                  </m:rPr>
                  <w:rPr>
                    <w:rFonts w:asciiTheme="minorHAnsi"/>
                    <w:sz w:val="22"/>
                    <w:szCs w:val="22"/>
                    <w:lang w:val="en-US"/>
                  </w:rPr>
                  <m:t>продукт</m:t>
                </m:r>
                <m:r>
                  <m:rPr>
                    <m:sty m:val="bi"/>
                  </m:rPr>
                  <w:rPr>
                    <w:rFonts w:ascii="Cambria Math"/>
                    <w:sz w:val="22"/>
                    <w:szCs w:val="22"/>
                    <w:lang w:val="en-US"/>
                  </w:rPr>
                  <m:t>)</m:t>
                </m:r>
              </m:oMath>
            </m:oMathPara>
          </w:p>
        </w:tc>
        <w:tc>
          <w:tcPr>
            <w:tcW w:w="1418" w:type="dxa"/>
            <w:tcBorders>
              <w:top w:val="single" w:sz="4" w:space="0" w:color="auto"/>
              <w:left w:val="single" w:sz="4" w:space="0" w:color="auto"/>
              <w:bottom w:val="single" w:sz="4" w:space="0" w:color="auto"/>
              <w:right w:val="single" w:sz="4" w:space="0" w:color="auto"/>
            </w:tcBorders>
          </w:tcPr>
          <w:p w:rsidR="00B606F1" w:rsidRPr="00C313E8" w:rsidRDefault="00C313E8" w:rsidP="005770D1">
            <w:pPr>
              <w:jc w:val="center"/>
              <w:rPr>
                <w:b/>
                <w:sz w:val="22"/>
                <w:szCs w:val="22"/>
              </w:rPr>
            </w:pPr>
            <w:r w:rsidRPr="00C313E8">
              <w:rPr>
                <w:b/>
                <w:sz w:val="22"/>
                <w:szCs w:val="22"/>
              </w:rPr>
              <w:t>Използвано количество</w:t>
            </w:r>
          </w:p>
          <w:p w:rsidR="00C313E8" w:rsidRDefault="00C313E8" w:rsidP="005770D1">
            <w:pPr>
              <w:jc w:val="center"/>
              <w:rPr>
                <w:b/>
                <w:sz w:val="22"/>
                <w:szCs w:val="22"/>
                <w:lang w:val="en-US"/>
              </w:rPr>
            </w:pPr>
          </w:p>
          <w:p w:rsidR="00C313E8" w:rsidRPr="00C313E8" w:rsidRDefault="00C313E8" w:rsidP="005770D1">
            <w:pPr>
              <w:jc w:val="center"/>
              <w:rPr>
                <w:b/>
                <w:sz w:val="22"/>
                <w:szCs w:val="22"/>
                <w:lang w:val="en-US"/>
              </w:rPr>
            </w:pPr>
            <m:oMathPara>
              <m:oMath>
                <m:r>
                  <m:rPr>
                    <m:sty m:val="bi"/>
                  </m:rPr>
                  <w:rPr>
                    <w:rFonts w:ascii="Cambria Math"/>
                    <w:sz w:val="22"/>
                    <w:szCs w:val="22"/>
                    <w:lang w:val="en-US"/>
                  </w:rPr>
                  <m:t>(</m:t>
                </m:r>
                <m:r>
                  <w:rPr>
                    <w:rFonts w:ascii="Cambria Math" w:hAnsi="Cambria Math"/>
                    <w:sz w:val="22"/>
                    <w:szCs w:val="22"/>
                    <w:lang w:val="en-US"/>
                  </w:rPr>
                  <m:t>N</m:t>
                </m:r>
                <m:sSup>
                  <m:sSupPr>
                    <m:ctrlPr>
                      <w:rPr>
                        <w:rFonts w:ascii="Cambria Math" w:hAnsi="Cambria Math"/>
                        <w:b/>
                        <w:i/>
                        <w:sz w:val="22"/>
                        <w:szCs w:val="22"/>
                      </w:rPr>
                    </m:ctrlPr>
                  </m:sSupPr>
                  <m:e>
                    <m:r>
                      <m:rPr>
                        <m:sty m:val="bi"/>
                      </m:rPr>
                      <w:rPr>
                        <w:rFonts w:ascii="Cambria Math" w:hAnsi="Cambria Math"/>
                        <w:sz w:val="22"/>
                        <w:szCs w:val="22"/>
                        <w:lang w:val="en-US"/>
                      </w:rPr>
                      <m:t>m</m:t>
                    </m:r>
                  </m:e>
                  <m:sup>
                    <m:r>
                      <m:rPr>
                        <m:sty m:val="bi"/>
                      </m:rPr>
                      <w:rPr>
                        <w:rFonts w:ascii="Cambria Math" w:hAnsi="Cambria Math"/>
                        <w:sz w:val="22"/>
                        <w:szCs w:val="22"/>
                      </w:rPr>
                      <m:t>3</m:t>
                    </m:r>
                  </m:sup>
                </m:sSup>
                <m:r>
                  <m:rPr>
                    <m:sty m:val="bi"/>
                  </m:rPr>
                  <w:rPr>
                    <w:rFonts w:ascii="Cambria Math"/>
                    <w:sz w:val="22"/>
                    <w:szCs w:val="22"/>
                    <w:lang w:val="en-US"/>
                  </w:rPr>
                  <m:t>)</m:t>
                </m:r>
              </m:oMath>
            </m:oMathPara>
          </w:p>
        </w:tc>
        <w:tc>
          <w:tcPr>
            <w:tcW w:w="1559" w:type="dxa"/>
            <w:tcBorders>
              <w:top w:val="single" w:sz="4" w:space="0" w:color="auto"/>
              <w:left w:val="single" w:sz="4" w:space="0" w:color="auto"/>
              <w:bottom w:val="single" w:sz="4" w:space="0" w:color="auto"/>
              <w:right w:val="single" w:sz="4" w:space="0" w:color="auto"/>
            </w:tcBorders>
          </w:tcPr>
          <w:p w:rsidR="00B606F1" w:rsidRDefault="00C313E8" w:rsidP="00C313E8">
            <w:pPr>
              <w:tabs>
                <w:tab w:val="left" w:pos="426"/>
                <w:tab w:val="left" w:pos="709"/>
              </w:tabs>
              <w:ind w:left="-113" w:right="-113"/>
              <w:jc w:val="center"/>
              <w:rPr>
                <w:b/>
                <w:sz w:val="22"/>
                <w:szCs w:val="22"/>
              </w:rPr>
            </w:pPr>
            <w:r w:rsidRPr="00C313E8">
              <w:rPr>
                <w:b/>
                <w:sz w:val="22"/>
                <w:szCs w:val="22"/>
              </w:rPr>
              <w:t>Произведена продукция за 201</w:t>
            </w:r>
            <w:r>
              <w:rPr>
                <w:b/>
                <w:sz w:val="22"/>
                <w:szCs w:val="22"/>
                <w:lang w:val="en-US"/>
              </w:rPr>
              <w:t xml:space="preserve">2 </w:t>
            </w:r>
            <w:r>
              <w:rPr>
                <w:b/>
                <w:sz w:val="22"/>
                <w:szCs w:val="22"/>
              </w:rPr>
              <w:t>г.</w:t>
            </w:r>
          </w:p>
          <w:p w:rsidR="00C313E8" w:rsidRPr="00C313E8" w:rsidRDefault="00BE06D1" w:rsidP="00C313E8">
            <w:pPr>
              <w:tabs>
                <w:tab w:val="left" w:pos="426"/>
                <w:tab w:val="left" w:pos="709"/>
              </w:tabs>
              <w:ind w:left="-113" w:right="-113"/>
              <w:jc w:val="center"/>
              <w:rPr>
                <w:b/>
                <w:sz w:val="22"/>
                <w:szCs w:val="22"/>
              </w:rPr>
            </w:pPr>
            <m:oMathPara>
              <m:oMath>
                <m:r>
                  <m:rPr>
                    <m:sty m:val="bi"/>
                  </m:rPr>
                  <w:rPr>
                    <w:rFonts w:ascii="Cambria Math" w:hAnsi="Cambria Math"/>
                    <w:sz w:val="22"/>
                    <w:szCs w:val="22"/>
                    <w:lang w:val="en-US"/>
                  </w:rPr>
                  <m:t>(t</m:t>
                </m:r>
                <m:r>
                  <m:rPr>
                    <m:sty m:val="bi"/>
                  </m:rPr>
                  <w:rPr>
                    <w:rFonts w:ascii="Cambria Math"/>
                    <w:sz w:val="22"/>
                    <w:szCs w:val="22"/>
                    <w:lang w:val="en-US"/>
                  </w:rPr>
                  <m:t>)</m:t>
                </m:r>
              </m:oMath>
            </m:oMathPara>
          </w:p>
        </w:tc>
        <w:tc>
          <w:tcPr>
            <w:tcW w:w="1985" w:type="dxa"/>
            <w:tcBorders>
              <w:top w:val="single" w:sz="4" w:space="0" w:color="auto"/>
              <w:left w:val="single" w:sz="4" w:space="0" w:color="auto"/>
              <w:bottom w:val="single" w:sz="4" w:space="0" w:color="auto"/>
              <w:right w:val="single" w:sz="4" w:space="0" w:color="auto"/>
            </w:tcBorders>
          </w:tcPr>
          <w:p w:rsidR="00BE06D1" w:rsidRDefault="00C313E8" w:rsidP="00BE06D1">
            <w:pPr>
              <w:ind w:left="-113" w:right="-113"/>
              <w:jc w:val="center"/>
              <w:rPr>
                <w:b/>
                <w:sz w:val="22"/>
                <w:szCs w:val="22"/>
              </w:rPr>
            </w:pPr>
            <w:r w:rsidRPr="00C313E8">
              <w:rPr>
                <w:b/>
                <w:sz w:val="22"/>
                <w:szCs w:val="22"/>
              </w:rPr>
              <w:t>Количество за единица продукт</w:t>
            </w:r>
          </w:p>
          <w:p w:rsidR="00BE06D1" w:rsidRDefault="00BE06D1" w:rsidP="00B75510">
            <w:pPr>
              <w:jc w:val="center"/>
              <w:rPr>
                <w:b/>
                <w:sz w:val="22"/>
                <w:szCs w:val="22"/>
              </w:rPr>
            </w:pPr>
          </w:p>
          <w:p w:rsidR="00BE06D1" w:rsidRPr="00C313E8" w:rsidRDefault="00BE06D1" w:rsidP="00BE06D1">
            <w:pPr>
              <w:ind w:left="-170" w:right="-170"/>
              <w:jc w:val="center"/>
              <w:rPr>
                <w:b/>
                <w:sz w:val="22"/>
                <w:szCs w:val="22"/>
              </w:rPr>
            </w:pPr>
            <m:oMathPara>
              <m:oMath>
                <m:r>
                  <m:rPr>
                    <m:sty m:val="bi"/>
                  </m:rPr>
                  <w:rPr>
                    <w:rFonts w:ascii="Cambria Math"/>
                    <w:sz w:val="22"/>
                    <w:szCs w:val="22"/>
                    <w:lang w:val="en-US"/>
                  </w:rPr>
                  <m:t>(</m:t>
                </m:r>
                <m:r>
                  <w:rPr>
                    <w:rFonts w:ascii="Cambria Math" w:hAnsi="Cambria Math"/>
                    <w:sz w:val="22"/>
                    <w:szCs w:val="22"/>
                    <w:lang w:val="en-US"/>
                  </w:rPr>
                  <m:t>N</m:t>
                </m:r>
                <m:sSup>
                  <m:sSupPr>
                    <m:ctrlPr>
                      <w:rPr>
                        <w:rFonts w:ascii="Cambria Math" w:hAnsi="Cambria Math"/>
                        <w:b/>
                        <w:i/>
                        <w:sz w:val="22"/>
                        <w:szCs w:val="22"/>
                      </w:rPr>
                    </m:ctrlPr>
                  </m:sSupPr>
                  <m:e>
                    <m:r>
                      <m:rPr>
                        <m:sty m:val="bi"/>
                      </m:rPr>
                      <w:rPr>
                        <w:rFonts w:ascii="Cambria Math" w:hAnsi="Cambria Math"/>
                        <w:sz w:val="22"/>
                        <w:szCs w:val="22"/>
                        <w:lang w:val="en-US"/>
                      </w:rPr>
                      <m:t>m</m:t>
                    </m:r>
                  </m:e>
                  <m:sup>
                    <m:r>
                      <m:rPr>
                        <m:sty m:val="bi"/>
                      </m:rPr>
                      <w:rPr>
                        <w:rFonts w:ascii="Cambria Math" w:hAnsi="Cambria Math"/>
                        <w:sz w:val="22"/>
                        <w:szCs w:val="22"/>
                      </w:rPr>
                      <m:t>3</m:t>
                    </m:r>
                  </m:sup>
                </m:sSup>
                <m:r>
                  <m:rPr>
                    <m:sty m:val="bi"/>
                  </m:rPr>
                  <w:rPr>
                    <w:rFonts w:ascii="Cambria Math"/>
                    <w:sz w:val="22"/>
                    <w:szCs w:val="22"/>
                    <w:lang w:val="en-US"/>
                  </w:rPr>
                  <m:t>/</m:t>
                </m:r>
                <m:r>
                  <m:rPr>
                    <m:sty m:val="bi"/>
                  </m:rPr>
                  <w:rPr>
                    <w:sz w:val="22"/>
                    <w:szCs w:val="22"/>
                    <w:lang w:val="en-US"/>
                  </w:rPr>
                  <m:t>ед</m:t>
                </m:r>
                <m:r>
                  <m:rPr>
                    <m:sty m:val="bi"/>
                  </m:rPr>
                  <w:rPr>
                    <w:rFonts w:ascii="Cambria Math"/>
                    <w:sz w:val="22"/>
                    <w:szCs w:val="22"/>
                    <w:lang w:val="en-US"/>
                  </w:rPr>
                  <m:t>.</m:t>
                </m:r>
                <m:r>
                  <m:rPr>
                    <m:sty m:val="bi"/>
                  </m:rPr>
                  <w:rPr>
                    <w:sz w:val="22"/>
                    <w:szCs w:val="22"/>
                    <w:lang w:val="en-US"/>
                  </w:rPr>
                  <m:t>продукт</m:t>
                </m:r>
                <m:r>
                  <m:rPr>
                    <m:sty m:val="bi"/>
                  </m:rPr>
                  <w:rPr>
                    <w:rFonts w:ascii="Cambria Math"/>
                    <w:sz w:val="22"/>
                    <w:szCs w:val="22"/>
                    <w:lang w:val="en-US"/>
                  </w:rPr>
                  <m:t>)</m:t>
                </m:r>
              </m:oMath>
            </m:oMathPara>
          </w:p>
        </w:tc>
        <w:tc>
          <w:tcPr>
            <w:tcW w:w="992" w:type="dxa"/>
            <w:tcBorders>
              <w:top w:val="single" w:sz="4" w:space="0" w:color="auto"/>
              <w:left w:val="single" w:sz="4" w:space="0" w:color="auto"/>
              <w:bottom w:val="single" w:sz="4" w:space="0" w:color="auto"/>
              <w:right w:val="single" w:sz="4" w:space="0" w:color="auto"/>
            </w:tcBorders>
          </w:tcPr>
          <w:p w:rsidR="00C313E8" w:rsidRPr="00C313E8" w:rsidRDefault="00C313E8" w:rsidP="00C313E8">
            <w:pPr>
              <w:ind w:left="-113" w:right="-113"/>
              <w:jc w:val="center"/>
              <w:rPr>
                <w:b/>
                <w:sz w:val="22"/>
                <w:szCs w:val="22"/>
              </w:rPr>
            </w:pPr>
            <w:r w:rsidRPr="00C313E8">
              <w:rPr>
                <w:b/>
                <w:sz w:val="22"/>
                <w:szCs w:val="22"/>
              </w:rPr>
              <w:t>Съответ</w:t>
            </w:r>
          </w:p>
          <w:p w:rsidR="00B606F1" w:rsidRPr="00C313E8" w:rsidRDefault="00C313E8" w:rsidP="00C313E8">
            <w:pPr>
              <w:jc w:val="center"/>
              <w:rPr>
                <w:b/>
                <w:sz w:val="22"/>
                <w:szCs w:val="22"/>
              </w:rPr>
            </w:pPr>
            <w:r w:rsidRPr="00C313E8">
              <w:rPr>
                <w:b/>
                <w:sz w:val="22"/>
                <w:szCs w:val="22"/>
              </w:rPr>
              <w:t>ствие</w:t>
            </w:r>
          </w:p>
        </w:tc>
      </w:tr>
      <w:tr w:rsidR="00A116B4" w:rsidRPr="001071B8" w:rsidTr="00B606F1">
        <w:tc>
          <w:tcPr>
            <w:tcW w:w="1134" w:type="dxa"/>
            <w:tcBorders>
              <w:top w:val="single" w:sz="4" w:space="0" w:color="auto"/>
              <w:left w:val="single" w:sz="4" w:space="0" w:color="auto"/>
              <w:bottom w:val="single" w:sz="4" w:space="0" w:color="auto"/>
              <w:right w:val="single" w:sz="4" w:space="0" w:color="auto"/>
            </w:tcBorders>
          </w:tcPr>
          <w:p w:rsidR="00A116B4" w:rsidRPr="00C313E8" w:rsidRDefault="00A116B4" w:rsidP="003C3C2E">
            <w:pPr>
              <w:ind w:left="-113" w:right="-113"/>
              <w:jc w:val="center"/>
              <w:rPr>
                <w:b/>
                <w:sz w:val="22"/>
                <w:szCs w:val="22"/>
              </w:rPr>
            </w:pPr>
            <w:r>
              <w:rPr>
                <w:b/>
                <w:sz w:val="22"/>
                <w:szCs w:val="22"/>
              </w:rPr>
              <w:t>Природен газ</w:t>
            </w:r>
          </w:p>
        </w:tc>
        <w:tc>
          <w:tcPr>
            <w:tcW w:w="3402" w:type="dxa"/>
            <w:tcBorders>
              <w:top w:val="single" w:sz="4" w:space="0" w:color="auto"/>
              <w:left w:val="single" w:sz="4" w:space="0" w:color="auto"/>
              <w:bottom w:val="single" w:sz="4" w:space="0" w:color="auto"/>
              <w:right w:val="single" w:sz="4" w:space="0" w:color="auto"/>
            </w:tcBorders>
          </w:tcPr>
          <w:p w:rsidR="00A116B4" w:rsidRPr="00C313E8" w:rsidRDefault="00A116B4" w:rsidP="00B75510">
            <w:pPr>
              <w:ind w:left="-113" w:right="-113"/>
              <w:jc w:val="center"/>
              <w:rPr>
                <w:b/>
                <w:sz w:val="22"/>
                <w:szCs w:val="22"/>
              </w:rPr>
            </w:pPr>
            <w:r>
              <w:rPr>
                <w:b/>
                <w:sz w:val="22"/>
                <w:szCs w:val="22"/>
              </w:rPr>
              <w:t>537</w:t>
            </w:r>
          </w:p>
        </w:tc>
        <w:tc>
          <w:tcPr>
            <w:tcW w:w="1418" w:type="dxa"/>
            <w:tcBorders>
              <w:top w:val="single" w:sz="4" w:space="0" w:color="auto"/>
              <w:left w:val="single" w:sz="4" w:space="0" w:color="auto"/>
              <w:bottom w:val="single" w:sz="4" w:space="0" w:color="auto"/>
              <w:right w:val="single" w:sz="4" w:space="0" w:color="auto"/>
            </w:tcBorders>
          </w:tcPr>
          <w:p w:rsidR="00A116B4" w:rsidRPr="008B1B1B" w:rsidRDefault="008B1B1B" w:rsidP="005770D1">
            <w:pPr>
              <w:jc w:val="center"/>
              <w:rPr>
                <w:b/>
                <w:sz w:val="22"/>
                <w:szCs w:val="22"/>
              </w:rPr>
            </w:pPr>
            <w:r w:rsidRPr="008B1B1B">
              <w:rPr>
                <w:rFonts w:cstheme="minorHAnsi"/>
                <w:b/>
                <w:color w:val="000000" w:themeColor="text1"/>
                <w:sz w:val="22"/>
                <w:szCs w:val="22"/>
              </w:rPr>
              <w:t>20 513</w:t>
            </w:r>
          </w:p>
        </w:tc>
        <w:tc>
          <w:tcPr>
            <w:tcW w:w="1559" w:type="dxa"/>
            <w:tcBorders>
              <w:top w:val="single" w:sz="4" w:space="0" w:color="auto"/>
              <w:left w:val="single" w:sz="4" w:space="0" w:color="auto"/>
              <w:bottom w:val="single" w:sz="4" w:space="0" w:color="auto"/>
              <w:right w:val="single" w:sz="4" w:space="0" w:color="auto"/>
            </w:tcBorders>
          </w:tcPr>
          <w:p w:rsidR="00A116B4" w:rsidRPr="008B1B1B" w:rsidRDefault="008B1B1B" w:rsidP="00C313E8">
            <w:pPr>
              <w:tabs>
                <w:tab w:val="left" w:pos="426"/>
                <w:tab w:val="left" w:pos="709"/>
              </w:tabs>
              <w:ind w:left="-113" w:right="-113"/>
              <w:jc w:val="center"/>
              <w:rPr>
                <w:b/>
                <w:sz w:val="22"/>
                <w:szCs w:val="22"/>
              </w:rPr>
            </w:pPr>
            <w:r w:rsidRPr="008B1B1B">
              <w:rPr>
                <w:rFonts w:cstheme="minorHAnsi"/>
                <w:b/>
                <w:color w:val="000000" w:themeColor="text1"/>
                <w:sz w:val="22"/>
                <w:szCs w:val="22"/>
              </w:rPr>
              <w:t>69, 328</w:t>
            </w:r>
          </w:p>
        </w:tc>
        <w:tc>
          <w:tcPr>
            <w:tcW w:w="1985" w:type="dxa"/>
            <w:tcBorders>
              <w:top w:val="single" w:sz="4" w:space="0" w:color="auto"/>
              <w:left w:val="single" w:sz="4" w:space="0" w:color="auto"/>
              <w:bottom w:val="single" w:sz="4" w:space="0" w:color="auto"/>
              <w:right w:val="single" w:sz="4" w:space="0" w:color="auto"/>
            </w:tcBorders>
          </w:tcPr>
          <w:p w:rsidR="00A116B4" w:rsidRPr="00C313E8" w:rsidRDefault="008B1B1B" w:rsidP="00BE06D1">
            <w:pPr>
              <w:ind w:left="-113" w:right="-113"/>
              <w:jc w:val="center"/>
              <w:rPr>
                <w:b/>
                <w:sz w:val="22"/>
                <w:szCs w:val="22"/>
              </w:rPr>
            </w:pPr>
            <w:r>
              <w:rPr>
                <w:b/>
                <w:sz w:val="22"/>
                <w:szCs w:val="22"/>
              </w:rPr>
              <w:t>296</w:t>
            </w:r>
          </w:p>
        </w:tc>
        <w:tc>
          <w:tcPr>
            <w:tcW w:w="992" w:type="dxa"/>
            <w:tcBorders>
              <w:top w:val="single" w:sz="4" w:space="0" w:color="auto"/>
              <w:left w:val="single" w:sz="4" w:space="0" w:color="auto"/>
              <w:bottom w:val="single" w:sz="4" w:space="0" w:color="auto"/>
              <w:right w:val="single" w:sz="4" w:space="0" w:color="auto"/>
            </w:tcBorders>
          </w:tcPr>
          <w:p w:rsidR="00A116B4" w:rsidRPr="00C313E8" w:rsidRDefault="008B1B1B" w:rsidP="00C313E8">
            <w:pPr>
              <w:ind w:left="-113" w:right="-113"/>
              <w:jc w:val="center"/>
              <w:rPr>
                <w:b/>
                <w:sz w:val="22"/>
                <w:szCs w:val="22"/>
              </w:rPr>
            </w:pPr>
            <w:r>
              <w:rPr>
                <w:b/>
                <w:sz w:val="22"/>
                <w:szCs w:val="22"/>
              </w:rPr>
              <w:t>ДА</w:t>
            </w:r>
          </w:p>
        </w:tc>
      </w:tr>
    </w:tbl>
    <w:p w:rsidR="00204DA0" w:rsidRDefault="00AC1610" w:rsidP="004C6321">
      <w:pPr>
        <w:jc w:val="both"/>
        <w:rPr>
          <w:b/>
          <w:shadow w:val="0"/>
        </w:rPr>
      </w:pPr>
      <w:r>
        <w:rPr>
          <w:shadow w:val="0"/>
        </w:rPr>
        <w:t xml:space="preserve">    </w:t>
      </w:r>
      <w:r w:rsidR="005C0E74" w:rsidRPr="00945373">
        <w:rPr>
          <w:shadow w:val="0"/>
        </w:rPr>
        <w:t xml:space="preserve">Съгласно </w:t>
      </w:r>
      <w:r>
        <w:rPr>
          <w:shadow w:val="0"/>
        </w:rPr>
        <w:t xml:space="preserve">прилаганата инструкция по </w:t>
      </w:r>
      <w:r w:rsidR="005C0E74" w:rsidRPr="00945373">
        <w:rPr>
          <w:b/>
          <w:shadow w:val="0"/>
        </w:rPr>
        <w:t>Условие 8.3.</w:t>
      </w:r>
      <w:r>
        <w:rPr>
          <w:b/>
          <w:shadow w:val="0"/>
        </w:rPr>
        <w:t>2</w:t>
      </w:r>
      <w:r w:rsidR="005C0E74" w:rsidRPr="00945373">
        <w:rPr>
          <w:b/>
          <w:shadow w:val="0"/>
        </w:rPr>
        <w:t xml:space="preserve">.2. </w:t>
      </w:r>
      <w:r>
        <w:rPr>
          <w:shadow w:val="0"/>
        </w:rPr>
        <w:t>за оценка на съответствието на изразходва</w:t>
      </w:r>
      <w:r w:rsidR="008B1B1B">
        <w:rPr>
          <w:shadow w:val="0"/>
        </w:rPr>
        <w:t xml:space="preserve">ните количества дизелово гориво и природен газ </w:t>
      </w:r>
      <w:r>
        <w:rPr>
          <w:shadow w:val="0"/>
        </w:rPr>
        <w:t xml:space="preserve">с определените в </w:t>
      </w:r>
      <w:r w:rsidR="00204DA0">
        <w:rPr>
          <w:b/>
          <w:shadow w:val="0"/>
        </w:rPr>
        <w:t>Условие 8.3.</w:t>
      </w:r>
      <w:r w:rsidR="00CF3BA4">
        <w:rPr>
          <w:b/>
          <w:shadow w:val="0"/>
        </w:rPr>
        <w:t>1</w:t>
      </w:r>
      <w:r w:rsidR="00204DA0">
        <w:rPr>
          <w:b/>
          <w:shadow w:val="0"/>
        </w:rPr>
        <w:t>.1</w:t>
      </w:r>
      <w:r w:rsidR="00CF3BA4">
        <w:rPr>
          <w:b/>
          <w:shadow w:val="0"/>
        </w:rPr>
        <w:t>.</w:t>
      </w:r>
      <w:r w:rsidR="00B75510">
        <w:rPr>
          <w:b/>
          <w:shadow w:val="0"/>
        </w:rPr>
        <w:t xml:space="preserve"> няма несъответствия при производство на вторичен алуминий от шлака.</w:t>
      </w:r>
    </w:p>
    <w:p w:rsidR="001071B8" w:rsidRDefault="00204DA0" w:rsidP="001071B8">
      <w:pPr>
        <w:spacing w:line="276" w:lineRule="auto"/>
        <w:jc w:val="both"/>
        <w:rPr>
          <w:b/>
          <w:shadow w:val="0"/>
          <w:u w:val="thick"/>
        </w:rPr>
      </w:pPr>
      <w:r>
        <w:rPr>
          <w:bCs w:val="0"/>
          <w:shadow w:val="0"/>
        </w:rPr>
        <w:t xml:space="preserve">  </w:t>
      </w:r>
    </w:p>
    <w:p w:rsidR="007971DA" w:rsidRPr="00945373" w:rsidRDefault="003A251F" w:rsidP="001071B8">
      <w:pPr>
        <w:spacing w:line="276" w:lineRule="auto"/>
        <w:jc w:val="both"/>
        <w:rPr>
          <w:b/>
          <w:shadow w:val="0"/>
          <w:szCs w:val="18"/>
        </w:rPr>
      </w:pPr>
      <w:r w:rsidRPr="00945373">
        <w:rPr>
          <w:b/>
          <w:shadow w:val="0"/>
          <w:szCs w:val="18"/>
        </w:rPr>
        <w:t xml:space="preserve">3.4. Съхранение на суровини и </w:t>
      </w:r>
      <w:r w:rsidR="007971DA" w:rsidRPr="00945373">
        <w:rPr>
          <w:b/>
          <w:shadow w:val="0"/>
          <w:szCs w:val="18"/>
        </w:rPr>
        <w:t>спомагателни материали</w:t>
      </w:r>
    </w:p>
    <w:p w:rsidR="00CD5D06" w:rsidRDefault="000D1FD8" w:rsidP="00987A38">
      <w:pPr>
        <w:pStyle w:val="21"/>
        <w:tabs>
          <w:tab w:val="left" w:pos="720"/>
          <w:tab w:val="left" w:pos="1080"/>
        </w:tabs>
        <w:spacing w:line="240" w:lineRule="auto"/>
        <w:jc w:val="both"/>
        <w:rPr>
          <w:bCs w:val="0"/>
          <w:iCs w:val="0"/>
          <w:shadow w:val="0"/>
          <w:color w:val="000000"/>
        </w:rPr>
      </w:pPr>
      <w:r>
        <w:rPr>
          <w:iCs w:val="0"/>
          <w:shadow w:val="0"/>
          <w:color w:val="000000"/>
        </w:rPr>
        <w:t xml:space="preserve">   </w:t>
      </w:r>
      <w:r w:rsidR="00D204AF">
        <w:rPr>
          <w:iCs w:val="0"/>
          <w:shadow w:val="0"/>
          <w:color w:val="000000"/>
        </w:rPr>
        <w:t>Във връзка с</w:t>
      </w:r>
      <w:r w:rsidR="00B00C74" w:rsidRPr="00945373">
        <w:rPr>
          <w:iCs w:val="0"/>
          <w:shadow w:val="0"/>
          <w:color w:val="000000"/>
        </w:rPr>
        <w:t xml:space="preserve"> </w:t>
      </w:r>
      <w:r w:rsidR="00B00C74" w:rsidRPr="00945373">
        <w:rPr>
          <w:b/>
          <w:bCs w:val="0"/>
          <w:iCs w:val="0"/>
          <w:shadow w:val="0"/>
          <w:color w:val="000000"/>
        </w:rPr>
        <w:t>Условие 8.3.4.1.</w:t>
      </w:r>
      <w:r>
        <w:rPr>
          <w:bCs w:val="0"/>
          <w:iCs w:val="0"/>
          <w:shadow w:val="0"/>
          <w:color w:val="000000"/>
        </w:rPr>
        <w:t xml:space="preserve"> </w:t>
      </w:r>
      <w:r w:rsidR="00B00C74" w:rsidRPr="00945373">
        <w:rPr>
          <w:bCs w:val="0"/>
          <w:iCs w:val="0"/>
          <w:shadow w:val="0"/>
          <w:color w:val="000000"/>
        </w:rPr>
        <w:t xml:space="preserve"> единствен</w:t>
      </w:r>
      <w:r w:rsidR="00E31E52">
        <w:rPr>
          <w:bCs w:val="0"/>
          <w:iCs w:val="0"/>
          <w:shadow w:val="0"/>
          <w:color w:val="000000"/>
        </w:rPr>
        <w:t>ите вещества,  класифицирани</w:t>
      </w:r>
      <w:r w:rsidR="00B00C74" w:rsidRPr="00945373">
        <w:rPr>
          <w:bCs w:val="0"/>
          <w:iCs w:val="0"/>
          <w:shadow w:val="0"/>
          <w:color w:val="000000"/>
        </w:rPr>
        <w:t xml:space="preserve"> в една или повече категории на опасност, съгласно Регламент (ЕО) </w:t>
      </w:r>
      <w:r w:rsidR="00B00C74" w:rsidRPr="00945373">
        <w:rPr>
          <w:rFonts w:eastAsia="EUAlbertina_Bold+21"/>
          <w:bCs w:val="0"/>
          <w:iCs w:val="0"/>
          <w:shadow w:val="0"/>
          <w:color w:val="000000"/>
        </w:rPr>
        <w:t xml:space="preserve">№ </w:t>
      </w:r>
      <w:r w:rsidR="00B00C74" w:rsidRPr="00945373">
        <w:rPr>
          <w:bCs w:val="0"/>
          <w:iCs w:val="0"/>
          <w:shadow w:val="0"/>
          <w:color w:val="000000"/>
        </w:rPr>
        <w:t>1272/2008 относно класифицирането, етикетирането и опаковането на вещества и смеси и Наредбата за реда и начина на класифициране, опаковане и етикетиране на химични</w:t>
      </w:r>
      <w:r w:rsidR="00024CAF">
        <w:rPr>
          <w:bCs w:val="0"/>
          <w:iCs w:val="0"/>
          <w:shadow w:val="0"/>
          <w:color w:val="000000"/>
        </w:rPr>
        <w:t xml:space="preserve"> вещества и препарати, са</w:t>
      </w:r>
      <w:r w:rsidR="00B00C74" w:rsidRPr="00945373">
        <w:rPr>
          <w:bCs w:val="0"/>
          <w:iCs w:val="0"/>
          <w:shadow w:val="0"/>
          <w:color w:val="000000"/>
        </w:rPr>
        <w:t xml:space="preserve"> </w:t>
      </w:r>
      <w:r w:rsidR="00024CAF">
        <w:rPr>
          <w:b/>
          <w:iCs w:val="0"/>
          <w:shadow w:val="0"/>
          <w:color w:val="000000"/>
        </w:rPr>
        <w:t>използваните горива</w:t>
      </w:r>
      <w:r w:rsidR="00B00C74" w:rsidRPr="00945373">
        <w:rPr>
          <w:b/>
          <w:iCs w:val="0"/>
          <w:shadow w:val="0"/>
          <w:color w:val="000000"/>
        </w:rPr>
        <w:t xml:space="preserve"> –</w:t>
      </w:r>
      <w:r w:rsidR="00BB37E7">
        <w:rPr>
          <w:b/>
          <w:iCs w:val="0"/>
          <w:shadow w:val="0"/>
          <w:color w:val="000000"/>
        </w:rPr>
        <w:t xml:space="preserve"> дизелово гориво</w:t>
      </w:r>
      <w:r w:rsidR="00D92129">
        <w:rPr>
          <w:b/>
          <w:iCs w:val="0"/>
          <w:shadow w:val="0"/>
          <w:color w:val="000000"/>
        </w:rPr>
        <w:t xml:space="preserve"> и природен газ</w:t>
      </w:r>
      <w:r w:rsidR="00B00C74" w:rsidRPr="00945373">
        <w:rPr>
          <w:bCs w:val="0"/>
          <w:iCs w:val="0"/>
          <w:shadow w:val="0"/>
          <w:color w:val="000000"/>
        </w:rPr>
        <w:t xml:space="preserve">, </w:t>
      </w:r>
      <w:r w:rsidR="00D92129">
        <w:rPr>
          <w:bCs w:val="0"/>
          <w:iCs w:val="0"/>
          <w:shadow w:val="0"/>
          <w:color w:val="000000"/>
        </w:rPr>
        <w:t>които са стандартни</w:t>
      </w:r>
      <w:r w:rsidR="00B00C74" w:rsidRPr="00945373">
        <w:rPr>
          <w:bCs w:val="0"/>
          <w:iCs w:val="0"/>
          <w:shadow w:val="0"/>
          <w:color w:val="000000"/>
        </w:rPr>
        <w:t xml:space="preserve"> продукт</w:t>
      </w:r>
      <w:r w:rsidR="00D92129">
        <w:rPr>
          <w:bCs w:val="0"/>
          <w:iCs w:val="0"/>
          <w:shadow w:val="0"/>
          <w:color w:val="000000"/>
        </w:rPr>
        <w:t>и</w:t>
      </w:r>
      <w:r w:rsidR="00B00C74" w:rsidRPr="00945373">
        <w:rPr>
          <w:bCs w:val="0"/>
          <w:iCs w:val="0"/>
          <w:shadow w:val="0"/>
          <w:color w:val="000000"/>
        </w:rPr>
        <w:t xml:space="preserve"> и се купува</w:t>
      </w:r>
      <w:r w:rsidR="00D92129">
        <w:rPr>
          <w:bCs w:val="0"/>
          <w:iCs w:val="0"/>
          <w:shadow w:val="0"/>
          <w:color w:val="000000"/>
        </w:rPr>
        <w:t>т</w:t>
      </w:r>
      <w:r w:rsidR="00B00C74" w:rsidRPr="00945373">
        <w:rPr>
          <w:bCs w:val="0"/>
          <w:iCs w:val="0"/>
          <w:shadow w:val="0"/>
          <w:color w:val="000000"/>
        </w:rPr>
        <w:t xml:space="preserve"> от специализирани доставчици</w:t>
      </w:r>
      <w:r w:rsidR="00CD5D06">
        <w:rPr>
          <w:bCs w:val="0"/>
          <w:iCs w:val="0"/>
          <w:shadow w:val="0"/>
          <w:color w:val="000000"/>
        </w:rPr>
        <w:t>.</w:t>
      </w:r>
    </w:p>
    <w:p w:rsidR="005E7A85" w:rsidRDefault="00CD5D06" w:rsidP="009661DD">
      <w:pPr>
        <w:pStyle w:val="21"/>
        <w:tabs>
          <w:tab w:val="left" w:pos="720"/>
          <w:tab w:val="left" w:pos="1080"/>
        </w:tabs>
        <w:spacing w:line="276" w:lineRule="auto"/>
        <w:jc w:val="both"/>
        <w:rPr>
          <w:bCs w:val="0"/>
          <w:iCs w:val="0"/>
          <w:shadow w:val="0"/>
          <w:color w:val="000000"/>
        </w:rPr>
      </w:pPr>
      <w:r>
        <w:rPr>
          <w:bCs w:val="0"/>
          <w:iCs w:val="0"/>
          <w:shadow w:val="0"/>
          <w:color w:val="000000"/>
        </w:rPr>
        <w:t xml:space="preserve">  </w:t>
      </w:r>
      <w:r w:rsidR="004F5211">
        <w:rPr>
          <w:bCs w:val="0"/>
          <w:iCs w:val="0"/>
          <w:shadow w:val="0"/>
          <w:color w:val="000000"/>
        </w:rPr>
        <w:t xml:space="preserve">   </w:t>
      </w:r>
      <w:r w:rsidR="00B00C74" w:rsidRPr="00945373">
        <w:rPr>
          <w:bCs w:val="0"/>
          <w:iCs w:val="0"/>
          <w:shadow w:val="0"/>
          <w:color w:val="000000"/>
        </w:rPr>
        <w:t xml:space="preserve">Съхранението </w:t>
      </w:r>
      <w:r w:rsidR="00ED1792">
        <w:rPr>
          <w:bCs w:val="0"/>
          <w:iCs w:val="0"/>
          <w:shadow w:val="0"/>
          <w:color w:val="000000"/>
        </w:rPr>
        <w:t xml:space="preserve">на дизеловото гориво </w:t>
      </w:r>
      <w:r w:rsidR="00B00C74" w:rsidRPr="00945373">
        <w:rPr>
          <w:bCs w:val="0"/>
          <w:iCs w:val="0"/>
          <w:shadow w:val="0"/>
          <w:color w:val="000000"/>
        </w:rPr>
        <w:t xml:space="preserve">се извършва </w:t>
      </w:r>
      <w:r w:rsidR="00ED1792">
        <w:rPr>
          <w:bCs w:val="0"/>
          <w:iCs w:val="0"/>
          <w:shadow w:val="0"/>
          <w:color w:val="000000"/>
        </w:rPr>
        <w:t>в покрит склад с бетонирана основа</w:t>
      </w:r>
      <w:r w:rsidR="008C5BB4">
        <w:rPr>
          <w:bCs w:val="0"/>
          <w:iCs w:val="0"/>
          <w:shadow w:val="0"/>
          <w:color w:val="000000"/>
        </w:rPr>
        <w:t>.</w:t>
      </w:r>
      <w:r w:rsidR="00B00C74" w:rsidRPr="00945373">
        <w:rPr>
          <w:bCs w:val="0"/>
          <w:iCs w:val="0"/>
          <w:shadow w:val="0"/>
          <w:color w:val="000000"/>
        </w:rPr>
        <w:t xml:space="preserve"> </w:t>
      </w:r>
      <w:r w:rsidR="00ED1792">
        <w:rPr>
          <w:bCs w:val="0"/>
          <w:iCs w:val="0"/>
          <w:shadow w:val="0"/>
          <w:color w:val="000000"/>
        </w:rPr>
        <w:t xml:space="preserve">Съгласно </w:t>
      </w:r>
      <w:r w:rsidR="00ED1792">
        <w:rPr>
          <w:b/>
          <w:bCs w:val="0"/>
          <w:iCs w:val="0"/>
          <w:shadow w:val="0"/>
          <w:color w:val="000000"/>
        </w:rPr>
        <w:t xml:space="preserve">Условие 8.3.4.2. </w:t>
      </w:r>
      <w:r w:rsidR="00ED1792">
        <w:rPr>
          <w:bCs w:val="0"/>
          <w:iCs w:val="0"/>
          <w:shadow w:val="0"/>
          <w:color w:val="000000"/>
        </w:rPr>
        <w:t xml:space="preserve">дизеловото гориво се съхранява в 1 брой 10 </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00ED1792">
        <w:rPr>
          <w:b/>
          <w:bCs w:val="0"/>
          <w:iCs w:val="0"/>
          <w:shadow w:val="0"/>
          <w:color w:val="000000"/>
        </w:rPr>
        <w:t xml:space="preserve">  </w:t>
      </w:r>
      <w:r w:rsidR="00ED1792" w:rsidRPr="00ED1792">
        <w:rPr>
          <w:bCs w:val="0"/>
          <w:iCs w:val="0"/>
          <w:shadow w:val="0"/>
          <w:color w:val="000000"/>
        </w:rPr>
        <w:t>и 2 броя</w:t>
      </w:r>
      <w:r w:rsidR="00ED1792">
        <w:rPr>
          <w:bCs w:val="0"/>
          <w:iCs w:val="0"/>
          <w:shadow w:val="0"/>
          <w:color w:val="000000"/>
        </w:rPr>
        <w:t xml:space="preserve"> 3</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00ED1792">
        <w:rPr>
          <w:bCs w:val="0"/>
          <w:iCs w:val="0"/>
          <w:shadow w:val="0"/>
          <w:color w:val="000000"/>
        </w:rPr>
        <w:t xml:space="preserve">  резервоари.</w:t>
      </w:r>
    </w:p>
    <w:p w:rsidR="00BA4776" w:rsidRPr="00BA4776" w:rsidRDefault="00BA4776" w:rsidP="009661DD">
      <w:pPr>
        <w:pStyle w:val="21"/>
        <w:tabs>
          <w:tab w:val="left" w:pos="720"/>
          <w:tab w:val="left" w:pos="1080"/>
        </w:tabs>
        <w:spacing w:line="276" w:lineRule="auto"/>
        <w:jc w:val="both"/>
        <w:rPr>
          <w:bCs w:val="0"/>
          <w:iCs w:val="0"/>
          <w:shadow w:val="0"/>
          <w:color w:val="000000"/>
          <w:lang w:val="ru-RU"/>
        </w:rPr>
      </w:pPr>
      <w:r>
        <w:rPr>
          <w:bCs w:val="0"/>
          <w:iCs w:val="0"/>
          <w:shadow w:val="0"/>
          <w:color w:val="000000"/>
        </w:rPr>
        <w:lastRenderedPageBreak/>
        <w:t xml:space="preserve">   Във връзка с изискванията на </w:t>
      </w:r>
      <w:r w:rsidRPr="008E3C45">
        <w:rPr>
          <w:bCs w:val="0"/>
          <w:iCs w:val="0"/>
          <w:shadow w:val="0"/>
          <w:color w:val="000000"/>
        </w:rPr>
        <w:t xml:space="preserve"> </w:t>
      </w:r>
      <w:r w:rsidRPr="008E3C45">
        <w:rPr>
          <w:b/>
          <w:bCs w:val="0"/>
          <w:iCs w:val="0"/>
          <w:shadow w:val="0"/>
          <w:color w:val="000000"/>
        </w:rPr>
        <w:t xml:space="preserve">Условие </w:t>
      </w:r>
      <w:r>
        <w:rPr>
          <w:b/>
          <w:bCs w:val="0"/>
          <w:iCs w:val="0"/>
          <w:shadow w:val="0"/>
          <w:color w:val="000000"/>
        </w:rPr>
        <w:t>8.3.4.3</w:t>
      </w:r>
      <w:r w:rsidRPr="008E3C45">
        <w:rPr>
          <w:b/>
          <w:bCs w:val="0"/>
          <w:iCs w:val="0"/>
          <w:shadow w:val="0"/>
          <w:color w:val="000000"/>
        </w:rPr>
        <w:t>.</w:t>
      </w:r>
      <w:r w:rsidRPr="008E3C45">
        <w:rPr>
          <w:bCs w:val="0"/>
          <w:iCs w:val="0"/>
          <w:shadow w:val="0"/>
          <w:color w:val="000000"/>
        </w:rPr>
        <w:t xml:space="preserve"> </w:t>
      </w:r>
      <w:r>
        <w:rPr>
          <w:bCs w:val="0"/>
          <w:iCs w:val="0"/>
          <w:shadow w:val="0"/>
          <w:color w:val="000000"/>
        </w:rPr>
        <w:t>е р</w:t>
      </w:r>
      <w:r w:rsidRPr="008E3C45">
        <w:rPr>
          <w:bCs w:val="0"/>
          <w:iCs w:val="0"/>
          <w:shadow w:val="0"/>
          <w:color w:val="000000"/>
        </w:rPr>
        <w:t xml:space="preserve">азработена </w:t>
      </w:r>
      <w:r>
        <w:rPr>
          <w:bCs w:val="0"/>
          <w:iCs w:val="0"/>
          <w:shadow w:val="0"/>
          <w:color w:val="000000"/>
        </w:rPr>
        <w:t xml:space="preserve"> и се прилага </w:t>
      </w:r>
      <w:r w:rsidRPr="008E3C45">
        <w:rPr>
          <w:bCs w:val="0"/>
          <w:iCs w:val="0"/>
          <w:shadow w:val="0"/>
          <w:color w:val="000000"/>
        </w:rPr>
        <w:t xml:space="preserve"> инструкция за поддръжка </w:t>
      </w:r>
      <w:r>
        <w:rPr>
          <w:bCs w:val="0"/>
          <w:iCs w:val="0"/>
          <w:shadow w:val="0"/>
          <w:color w:val="000000"/>
        </w:rPr>
        <w:t xml:space="preserve"> </w:t>
      </w:r>
      <w:r w:rsidRPr="008E3C45">
        <w:rPr>
          <w:bCs w:val="0"/>
          <w:iCs w:val="0"/>
          <w:shadow w:val="0"/>
          <w:color w:val="000000"/>
        </w:rPr>
        <w:t xml:space="preserve">на </w:t>
      </w:r>
      <w:r>
        <w:rPr>
          <w:bCs w:val="0"/>
          <w:iCs w:val="0"/>
          <w:shadow w:val="0"/>
          <w:color w:val="000000"/>
        </w:rPr>
        <w:t xml:space="preserve">резервоарите за </w:t>
      </w:r>
      <w:r w:rsidRPr="008E3C45">
        <w:rPr>
          <w:bCs w:val="0"/>
          <w:iCs w:val="0"/>
          <w:shadow w:val="0"/>
          <w:color w:val="000000"/>
        </w:rPr>
        <w:t xml:space="preserve">съхранение на </w:t>
      </w:r>
      <w:r>
        <w:rPr>
          <w:bCs w:val="0"/>
          <w:iCs w:val="0"/>
          <w:shadow w:val="0"/>
          <w:color w:val="000000"/>
        </w:rPr>
        <w:t xml:space="preserve">дизелово гориво, като  за отчетния период е извършена </w:t>
      </w:r>
      <w:r>
        <w:rPr>
          <w:b/>
          <w:bCs w:val="0"/>
          <w:iCs w:val="0"/>
          <w:shadow w:val="0"/>
          <w:color w:val="000000"/>
        </w:rPr>
        <w:t>4 броя проверки</w:t>
      </w:r>
      <w:r>
        <w:rPr>
          <w:bCs w:val="0"/>
          <w:iCs w:val="0"/>
          <w:shadow w:val="0"/>
          <w:color w:val="000000"/>
        </w:rPr>
        <w:t>. Не са установени течове и несъответствия и не са се налагали коригиращи действия.</w:t>
      </w:r>
    </w:p>
    <w:p w:rsidR="00A77839" w:rsidRPr="00BA4776" w:rsidRDefault="00BA4776" w:rsidP="009661DD">
      <w:pPr>
        <w:pStyle w:val="21"/>
        <w:tabs>
          <w:tab w:val="left" w:pos="720"/>
          <w:tab w:val="left" w:pos="1080"/>
        </w:tabs>
        <w:spacing w:line="276" w:lineRule="auto"/>
        <w:jc w:val="both"/>
        <w:rPr>
          <w:bCs w:val="0"/>
          <w:iCs w:val="0"/>
          <w:shadow w:val="0"/>
          <w:color w:val="000000"/>
          <w:lang w:val="ru-RU"/>
        </w:rPr>
      </w:pPr>
      <w:r w:rsidRPr="00BA4776">
        <w:rPr>
          <w:bCs w:val="0"/>
          <w:iCs w:val="0"/>
          <w:shadow w:val="0"/>
          <w:color w:val="000000"/>
          <w:lang w:val="ru-RU"/>
        </w:rPr>
        <w:t xml:space="preserve">   </w:t>
      </w:r>
      <w:r w:rsidR="005E7A85">
        <w:rPr>
          <w:bCs w:val="0"/>
          <w:iCs w:val="0"/>
          <w:shadow w:val="0"/>
          <w:color w:val="000000"/>
        </w:rPr>
        <w:t xml:space="preserve">По </w:t>
      </w:r>
      <w:r w:rsidR="005E7A85">
        <w:rPr>
          <w:b/>
          <w:bCs w:val="0"/>
          <w:iCs w:val="0"/>
          <w:shadow w:val="0"/>
          <w:color w:val="000000"/>
        </w:rPr>
        <w:t xml:space="preserve">Условие 8.3.4.2.1. </w:t>
      </w:r>
      <w:r w:rsidR="005E7A85">
        <w:rPr>
          <w:bCs w:val="0"/>
          <w:iCs w:val="0"/>
          <w:shadow w:val="0"/>
          <w:color w:val="000000"/>
        </w:rPr>
        <w:t xml:space="preserve">съхранението на природния газ се осъществява в бутилкова инсталация, състояща се от 225 бутилки х 90 литра с обща вместимост </w:t>
      </w:r>
      <w:r w:rsidR="00ED1792" w:rsidRPr="00ED1792">
        <w:rPr>
          <w:bCs w:val="0"/>
          <w:iCs w:val="0"/>
          <w:shadow w:val="0"/>
          <w:color w:val="000000"/>
        </w:rPr>
        <w:t xml:space="preserve"> </w:t>
      </w:r>
      <w:r w:rsidR="005E7A85">
        <w:rPr>
          <w:bCs w:val="0"/>
          <w:iCs w:val="0"/>
          <w:shadow w:val="0"/>
          <w:color w:val="000000"/>
        </w:rPr>
        <w:t>5 062</w:t>
      </w:r>
      <w:r w:rsidR="005E7A85" w:rsidRPr="005E7A85">
        <w:rPr>
          <w:color w:val="000000"/>
          <w:lang w:val="ru-RU"/>
        </w:rPr>
        <w:t xml:space="preserve"> </w:t>
      </w:r>
      <m:oMath>
        <m:sSup>
          <m:sSupPr>
            <m:ctrlPr>
              <w:rPr>
                <w:rFonts w:ascii="Cambria Math" w:hAnsi="Cambria Math"/>
                <w:i/>
              </w:rPr>
            </m:ctrlPr>
          </m:sSupPr>
          <m:e>
            <m:r>
              <w:rPr>
                <w:rFonts w:ascii="Cambria Math" w:hAnsi="Cambria Math"/>
              </w:rPr>
              <m:t>Nm</m:t>
            </m:r>
          </m:e>
          <m:sup>
            <m:r>
              <w:rPr>
                <w:rFonts w:ascii="Cambria Math" w:hAnsi="Cambria Math"/>
              </w:rPr>
              <m:t>3</m:t>
            </m:r>
          </m:sup>
        </m:sSup>
      </m:oMath>
      <w:r w:rsidR="0021282B">
        <w:rPr>
          <w:bCs w:val="0"/>
          <w:iCs w:val="0"/>
          <w:shadow w:val="0"/>
          <w:color w:val="000000"/>
          <w:lang w:val="ru-RU"/>
        </w:rPr>
        <w:t xml:space="preserve">, а </w:t>
      </w:r>
      <w:r w:rsidR="0021282B" w:rsidRPr="0021282B">
        <w:rPr>
          <w:bCs w:val="0"/>
          <w:iCs w:val="0"/>
          <w:shadow w:val="0"/>
          <w:color w:val="000000"/>
        </w:rPr>
        <w:t xml:space="preserve">съгласно </w:t>
      </w:r>
      <w:r w:rsidR="00513D13">
        <w:rPr>
          <w:b/>
          <w:bCs w:val="0"/>
          <w:iCs w:val="0"/>
          <w:shadow w:val="0"/>
          <w:color w:val="000000"/>
        </w:rPr>
        <w:t>Условие</w:t>
      </w:r>
      <w:r w:rsidR="00513D13">
        <w:rPr>
          <w:color w:val="000000"/>
          <w:vertAlign w:val="superscript"/>
          <w:lang w:val="ru-RU"/>
        </w:rPr>
        <w:t xml:space="preserve"> </w:t>
      </w:r>
      <w:r w:rsidR="00513D13">
        <w:rPr>
          <w:b/>
          <w:bCs w:val="0"/>
          <w:iCs w:val="0"/>
          <w:shadow w:val="0"/>
          <w:color w:val="000000"/>
        </w:rPr>
        <w:t xml:space="preserve">8.3.4.2.1.1. </w:t>
      </w:r>
      <w:r w:rsidR="00513D13">
        <w:rPr>
          <w:bCs w:val="0"/>
          <w:iCs w:val="0"/>
          <w:shadow w:val="0"/>
          <w:color w:val="000000"/>
        </w:rPr>
        <w:t>се прилага писмена инструкция за поддръжка на бутилковата инсталация, като</w:t>
      </w:r>
      <w:r w:rsidR="00B36F4A">
        <w:rPr>
          <w:bCs w:val="0"/>
          <w:iCs w:val="0"/>
          <w:shadow w:val="0"/>
          <w:color w:val="000000"/>
        </w:rPr>
        <w:t xml:space="preserve"> </w:t>
      </w:r>
      <w:r w:rsidR="00513D13">
        <w:rPr>
          <w:bCs w:val="0"/>
          <w:iCs w:val="0"/>
          <w:shadow w:val="0"/>
          <w:color w:val="000000"/>
        </w:rPr>
        <w:t xml:space="preserve"> </w:t>
      </w:r>
      <w:r w:rsidR="00B36F4A">
        <w:rPr>
          <w:bCs w:val="0"/>
          <w:iCs w:val="0"/>
          <w:shadow w:val="0"/>
          <w:color w:val="000000"/>
        </w:rPr>
        <w:t xml:space="preserve">през периода на използване на природен газ са направени </w:t>
      </w:r>
      <w:r w:rsidR="00B36F4A">
        <w:rPr>
          <w:b/>
          <w:bCs w:val="0"/>
          <w:iCs w:val="0"/>
          <w:shadow w:val="0"/>
          <w:color w:val="000000"/>
        </w:rPr>
        <w:t xml:space="preserve">4 броя проверки </w:t>
      </w:r>
      <w:r w:rsidR="00B36F4A">
        <w:rPr>
          <w:bCs w:val="0"/>
          <w:iCs w:val="0"/>
          <w:shadow w:val="0"/>
          <w:color w:val="000000"/>
        </w:rPr>
        <w:t xml:space="preserve">за изправността на бутилковата инсталация. </w:t>
      </w:r>
      <w:r w:rsidR="00145C92">
        <w:rPr>
          <w:bCs w:val="0"/>
          <w:iCs w:val="0"/>
          <w:shadow w:val="0"/>
          <w:color w:val="000000"/>
        </w:rPr>
        <w:t>Не са констатирани несъответствия и не са извършвани коригиращи действия.</w:t>
      </w:r>
      <w:r w:rsidR="005E7A85" w:rsidRPr="005E7A85">
        <w:rPr>
          <w:color w:val="000000"/>
          <w:vertAlign w:val="superscript"/>
          <w:lang w:val="ru-RU"/>
        </w:rPr>
        <w:t xml:space="preserve">  </w:t>
      </w:r>
    </w:p>
    <w:p w:rsidR="009661DD" w:rsidRPr="009661DD" w:rsidRDefault="009661DD" w:rsidP="009661DD">
      <w:pPr>
        <w:pStyle w:val="21"/>
        <w:tabs>
          <w:tab w:val="left" w:pos="720"/>
          <w:tab w:val="left" w:pos="1080"/>
        </w:tabs>
        <w:spacing w:line="276" w:lineRule="auto"/>
        <w:jc w:val="both"/>
        <w:rPr>
          <w:bCs w:val="0"/>
          <w:iCs w:val="0"/>
          <w:shadow w:val="0"/>
          <w:color w:val="000000"/>
        </w:rPr>
      </w:pPr>
      <w:r>
        <w:rPr>
          <w:bCs w:val="0"/>
          <w:iCs w:val="0"/>
          <w:shadow w:val="0"/>
          <w:color w:val="000000"/>
        </w:rPr>
        <w:t xml:space="preserve">    Съгласно </w:t>
      </w:r>
      <w:r>
        <w:rPr>
          <w:b/>
          <w:bCs w:val="0"/>
          <w:iCs w:val="0"/>
          <w:shadow w:val="0"/>
          <w:color w:val="000000"/>
        </w:rPr>
        <w:t xml:space="preserve">Условие 8.3.4.4. </w:t>
      </w:r>
      <w:r>
        <w:rPr>
          <w:bCs w:val="0"/>
          <w:iCs w:val="0"/>
          <w:shadow w:val="0"/>
          <w:color w:val="000000"/>
        </w:rPr>
        <w:t xml:space="preserve">от КР се прилага инструкция за поддръжка и периодична проверка на съответствието на съоръженията и площадките за съхранение към инсталацията, определена с </w:t>
      </w:r>
      <w:r>
        <w:rPr>
          <w:b/>
          <w:bCs w:val="0"/>
          <w:iCs w:val="0"/>
          <w:shadow w:val="0"/>
          <w:color w:val="000000"/>
        </w:rPr>
        <w:t>У</w:t>
      </w:r>
      <w:r w:rsidRPr="009661DD">
        <w:rPr>
          <w:b/>
          <w:bCs w:val="0"/>
          <w:iCs w:val="0"/>
          <w:shadow w:val="0"/>
          <w:color w:val="000000"/>
        </w:rPr>
        <w:t>сл. 2</w:t>
      </w:r>
      <w:r>
        <w:rPr>
          <w:bCs w:val="0"/>
          <w:iCs w:val="0"/>
          <w:shadow w:val="0"/>
          <w:color w:val="000000"/>
        </w:rPr>
        <w:t xml:space="preserve"> с експлоатационните изисквания и условията на разрешителното. През отчетния п</w:t>
      </w:r>
      <w:r w:rsidR="00E01BC8">
        <w:rPr>
          <w:bCs w:val="0"/>
          <w:iCs w:val="0"/>
          <w:shadow w:val="0"/>
          <w:color w:val="000000"/>
        </w:rPr>
        <w:t>ериод са извършени</w:t>
      </w:r>
      <w:r w:rsidR="004857D4">
        <w:rPr>
          <w:bCs w:val="0"/>
          <w:iCs w:val="0"/>
          <w:shadow w:val="0"/>
          <w:color w:val="000000"/>
        </w:rPr>
        <w:t xml:space="preserve"> </w:t>
      </w:r>
      <w:r w:rsidR="00BA4776">
        <w:rPr>
          <w:b/>
          <w:bCs w:val="0"/>
          <w:iCs w:val="0"/>
          <w:shadow w:val="0"/>
          <w:color w:val="000000"/>
        </w:rPr>
        <w:t xml:space="preserve">4 броя </w:t>
      </w:r>
      <w:r w:rsidR="004857D4" w:rsidRPr="003A65C9">
        <w:rPr>
          <w:b/>
          <w:bCs w:val="0"/>
          <w:iCs w:val="0"/>
          <w:shadow w:val="0"/>
          <w:color w:val="000000"/>
        </w:rPr>
        <w:t>проверк</w:t>
      </w:r>
      <w:r w:rsidR="00BA4776">
        <w:rPr>
          <w:b/>
          <w:bCs w:val="0"/>
          <w:iCs w:val="0"/>
          <w:shadow w:val="0"/>
          <w:color w:val="000000"/>
        </w:rPr>
        <w:t>и</w:t>
      </w:r>
      <w:r w:rsidR="004857D4">
        <w:rPr>
          <w:bCs w:val="0"/>
          <w:iCs w:val="0"/>
          <w:shadow w:val="0"/>
          <w:color w:val="000000"/>
        </w:rPr>
        <w:t>. Не са констатирани несъответствия и не са извършвани коригиращи действия.</w:t>
      </w:r>
    </w:p>
    <w:p w:rsidR="004857D4" w:rsidRDefault="009661DD" w:rsidP="009661DD">
      <w:pPr>
        <w:tabs>
          <w:tab w:val="left" w:pos="720"/>
          <w:tab w:val="left" w:pos="1080"/>
        </w:tabs>
        <w:spacing w:line="276" w:lineRule="auto"/>
        <w:jc w:val="both"/>
        <w:rPr>
          <w:bCs w:val="0"/>
          <w:iCs w:val="0"/>
          <w:shadow w:val="0"/>
          <w:color w:val="000000"/>
        </w:rPr>
      </w:pPr>
      <w:r>
        <w:rPr>
          <w:bCs w:val="0"/>
          <w:iCs w:val="0"/>
          <w:shadow w:val="0"/>
          <w:color w:val="000000"/>
        </w:rPr>
        <w:t xml:space="preserve">   </w:t>
      </w:r>
      <w:r w:rsidR="004857D4">
        <w:rPr>
          <w:bCs w:val="0"/>
          <w:iCs w:val="0"/>
          <w:shadow w:val="0"/>
          <w:color w:val="000000"/>
        </w:rPr>
        <w:t xml:space="preserve"> По </w:t>
      </w:r>
      <w:r w:rsidR="004857D4" w:rsidRPr="008E3C45">
        <w:rPr>
          <w:b/>
          <w:bCs w:val="0"/>
          <w:iCs w:val="0"/>
          <w:shadow w:val="0"/>
          <w:color w:val="000000"/>
        </w:rPr>
        <w:t>Условие 8.3.5.1.</w:t>
      </w:r>
      <w:r w:rsidR="004857D4">
        <w:rPr>
          <w:b/>
          <w:bCs w:val="0"/>
          <w:iCs w:val="0"/>
          <w:shadow w:val="0"/>
          <w:color w:val="000000"/>
        </w:rPr>
        <w:t xml:space="preserve"> </w:t>
      </w:r>
      <w:r w:rsidR="004857D4">
        <w:rPr>
          <w:bCs w:val="0"/>
          <w:iCs w:val="0"/>
          <w:shadow w:val="0"/>
          <w:color w:val="000000"/>
        </w:rPr>
        <w:t>р</w:t>
      </w:r>
      <w:r w:rsidR="00A77839" w:rsidRPr="008E3C45">
        <w:rPr>
          <w:bCs w:val="0"/>
          <w:iCs w:val="0"/>
          <w:shadow w:val="0"/>
          <w:color w:val="000000"/>
        </w:rPr>
        <w:t xml:space="preserve">езултатите от </w:t>
      </w:r>
      <w:r w:rsidR="004857D4">
        <w:rPr>
          <w:bCs w:val="0"/>
          <w:iCs w:val="0"/>
          <w:shadow w:val="0"/>
          <w:color w:val="000000"/>
        </w:rPr>
        <w:t>проверките се документират.</w:t>
      </w:r>
    </w:p>
    <w:p w:rsidR="004857D4" w:rsidRPr="008E3C45" w:rsidRDefault="004857D4" w:rsidP="009661DD">
      <w:pPr>
        <w:tabs>
          <w:tab w:val="left" w:pos="720"/>
          <w:tab w:val="left" w:pos="1080"/>
        </w:tabs>
        <w:spacing w:line="276" w:lineRule="auto"/>
        <w:jc w:val="both"/>
        <w:rPr>
          <w:bCs w:val="0"/>
          <w:iCs w:val="0"/>
          <w:shadow w:val="0"/>
          <w:color w:val="000000"/>
        </w:rPr>
      </w:pPr>
    </w:p>
    <w:p w:rsidR="00AD2671" w:rsidRPr="003A65C9" w:rsidRDefault="00AD2671" w:rsidP="00BB37E7">
      <w:pPr>
        <w:tabs>
          <w:tab w:val="left" w:pos="360"/>
        </w:tabs>
        <w:spacing w:line="276" w:lineRule="auto"/>
        <w:jc w:val="both"/>
        <w:rPr>
          <w:shadow w:val="0"/>
          <w:color w:val="0000FF"/>
        </w:rPr>
      </w:pPr>
    </w:p>
    <w:p w:rsidR="002535E5" w:rsidRDefault="002535E5" w:rsidP="002535E5">
      <w:pPr>
        <w:spacing w:line="276" w:lineRule="auto"/>
        <w:jc w:val="both"/>
        <w:rPr>
          <w:rStyle w:val="a8"/>
          <w:b/>
          <w:iCs w:val="0"/>
          <w:shadow w:val="0"/>
          <w:color w:val="auto"/>
          <w:sz w:val="28"/>
          <w:szCs w:val="28"/>
          <w:u w:val="none"/>
        </w:rPr>
      </w:pPr>
      <w:r w:rsidRPr="002535E5">
        <w:rPr>
          <w:rStyle w:val="a8"/>
          <w:b/>
          <w:iCs w:val="0"/>
          <w:shadow w:val="0"/>
          <w:color w:val="auto"/>
          <w:sz w:val="28"/>
          <w:szCs w:val="28"/>
          <w:u w:val="none"/>
        </w:rPr>
        <w:t>4. Емисии на вредни и опасни вещества в околната среда</w:t>
      </w:r>
    </w:p>
    <w:p w:rsidR="00687F6D" w:rsidRPr="002535E5" w:rsidRDefault="00687F6D" w:rsidP="002535E5">
      <w:pPr>
        <w:spacing w:line="276" w:lineRule="auto"/>
        <w:jc w:val="both"/>
        <w:rPr>
          <w:rStyle w:val="a8"/>
          <w:b/>
          <w:iCs w:val="0"/>
          <w:shadow w:val="0"/>
          <w:color w:val="auto"/>
          <w:sz w:val="28"/>
          <w:szCs w:val="28"/>
          <w:u w:val="none"/>
        </w:rPr>
      </w:pPr>
    </w:p>
    <w:p w:rsidR="00651EFF" w:rsidRPr="008E3C45" w:rsidRDefault="00651EFF" w:rsidP="002535E5">
      <w:pPr>
        <w:spacing w:line="276" w:lineRule="auto"/>
        <w:jc w:val="both"/>
        <w:rPr>
          <w:b/>
          <w:shadow w:val="0"/>
          <w:szCs w:val="18"/>
        </w:rPr>
      </w:pPr>
      <w:r w:rsidRPr="008E3C45">
        <w:rPr>
          <w:b/>
          <w:shadow w:val="0"/>
          <w:szCs w:val="18"/>
        </w:rPr>
        <w:t>4.1. Доклад по Европейския регистър на емисиите на вредни вещества (EPEBB) и PRTR</w:t>
      </w:r>
    </w:p>
    <w:p w:rsidR="003D0F4C" w:rsidRDefault="00C41B5C" w:rsidP="000D1DDA">
      <w:pPr>
        <w:pStyle w:val="23"/>
        <w:tabs>
          <w:tab w:val="left" w:pos="180"/>
        </w:tabs>
        <w:spacing w:line="276" w:lineRule="auto"/>
        <w:ind w:left="0"/>
        <w:jc w:val="both"/>
        <w:rPr>
          <w:shadow w:val="0"/>
        </w:rPr>
      </w:pPr>
      <w:r w:rsidRPr="00D57694">
        <w:rPr>
          <w:shadow w:val="0"/>
        </w:rPr>
        <w:t xml:space="preserve">    </w:t>
      </w:r>
      <w:r w:rsidR="001817F4" w:rsidRPr="00D57694">
        <w:rPr>
          <w:shadow w:val="0"/>
        </w:rPr>
        <w:t>Съгласно  Европейският регистър на емисиите на вредните вещества (ЕРЕВВ) и PRTR  на п</w:t>
      </w:r>
      <w:r w:rsidR="00D57694" w:rsidRPr="00D57694">
        <w:rPr>
          <w:shadow w:val="0"/>
        </w:rPr>
        <w:t>лощадката на “Сам Трейдинг 2008</w:t>
      </w:r>
      <w:r w:rsidR="00A77839" w:rsidRPr="00D57694">
        <w:rPr>
          <w:shadow w:val="0"/>
        </w:rPr>
        <w:t>“ ЕОО</w:t>
      </w:r>
      <w:r w:rsidR="001817F4" w:rsidRPr="00D57694">
        <w:rPr>
          <w:shadow w:val="0"/>
        </w:rPr>
        <w:t>Д се прави годишна оценка на количествата (емисиите)</w:t>
      </w:r>
      <w:r w:rsidR="00A77839" w:rsidRPr="00D57694">
        <w:rPr>
          <w:shadow w:val="0"/>
        </w:rPr>
        <w:t xml:space="preserve"> </w:t>
      </w:r>
      <w:r w:rsidR="00D57694">
        <w:rPr>
          <w:shadow w:val="0"/>
        </w:rPr>
        <w:t xml:space="preserve">на </w:t>
      </w:r>
      <w:r w:rsidR="00A77839" w:rsidRPr="00D57694">
        <w:rPr>
          <w:shadow w:val="0"/>
        </w:rPr>
        <w:t>замърсители</w:t>
      </w:r>
      <w:r w:rsidR="00D57694">
        <w:rPr>
          <w:shadow w:val="0"/>
        </w:rPr>
        <w:t>те</w:t>
      </w:r>
      <w:r w:rsidR="00A77839" w:rsidRPr="00D57694">
        <w:rPr>
          <w:shadow w:val="0"/>
        </w:rPr>
        <w:t>, изпускани в атмосферния въздух с</w:t>
      </w:r>
      <w:r w:rsidR="008E3C45" w:rsidRPr="00D57694">
        <w:rPr>
          <w:shadow w:val="0"/>
        </w:rPr>
        <w:t xml:space="preserve"> газовите емисии от работат</w:t>
      </w:r>
      <w:r w:rsidR="00A77839" w:rsidRPr="00D57694">
        <w:rPr>
          <w:shadow w:val="0"/>
        </w:rPr>
        <w:t xml:space="preserve">а на инсталацията за </w:t>
      </w:r>
      <w:r w:rsidR="00D57694" w:rsidRPr="00D57694">
        <w:rPr>
          <w:shadow w:val="0"/>
        </w:rPr>
        <w:t>производство на алуминий от алуминий съдържащи отпадъци</w:t>
      </w:r>
      <w:r w:rsidR="003D0F4C">
        <w:rPr>
          <w:shadow w:val="0"/>
        </w:rPr>
        <w:t>.</w:t>
      </w:r>
    </w:p>
    <w:p w:rsidR="00D57694" w:rsidRPr="000D1DDA" w:rsidRDefault="003D0F4C" w:rsidP="000D1DDA">
      <w:pPr>
        <w:autoSpaceDE w:val="0"/>
        <w:autoSpaceDN w:val="0"/>
        <w:adjustRightInd w:val="0"/>
        <w:jc w:val="both"/>
        <w:rPr>
          <w:shadow w:val="0"/>
        </w:rPr>
      </w:pPr>
      <w:r>
        <w:t xml:space="preserve"> </w:t>
      </w:r>
      <w:bookmarkStart w:id="0" w:name="_Toc225512492"/>
      <w:r w:rsidR="00E77BD5" w:rsidRPr="00E77BD5">
        <w:rPr>
          <w:b/>
        </w:rPr>
        <w:t>Таблица 1.1.</w:t>
      </w:r>
      <w:r w:rsidR="00E77BD5">
        <w:t xml:space="preserve"> З</w:t>
      </w:r>
      <w:r w:rsidR="00D57694" w:rsidRPr="003B3458">
        <w:rPr>
          <w:b/>
        </w:rPr>
        <w:t>абележка:</w:t>
      </w:r>
      <w:r w:rsidR="00D57694" w:rsidRPr="003B3458">
        <w:t xml:space="preserve"> В скоби „( )</w:t>
      </w:r>
      <w:r w:rsidR="00D57694" w:rsidRPr="000D1DDA">
        <w:t>” са посочени изчислените количества на вредни вещества, емитирани от „</w:t>
      </w:r>
      <w:r w:rsidR="00422BD1" w:rsidRPr="000D1DDA">
        <w:t>Сам Т</w:t>
      </w:r>
      <w:r w:rsidR="00D57694" w:rsidRPr="000D1DDA">
        <w:t>рейдинг</w:t>
      </w:r>
      <w:r w:rsidR="00422BD1" w:rsidRPr="000D1DDA">
        <w:t xml:space="preserve"> 2008</w:t>
      </w:r>
      <w:r w:rsidR="00D57694" w:rsidRPr="000D1DDA">
        <w:t>”</w:t>
      </w:r>
      <w:bookmarkEnd w:id="0"/>
      <w:r w:rsidR="00422BD1" w:rsidRPr="000D1DDA">
        <w:t xml:space="preserve"> ЕООД</w:t>
      </w:r>
    </w:p>
    <w:tbl>
      <w:tblPr>
        <w:tblW w:w="10234" w:type="dxa"/>
        <w:tblInd w:w="-562" w:type="dxa"/>
        <w:tblLayout w:type="fixed"/>
        <w:tblCellMar>
          <w:left w:w="0" w:type="dxa"/>
          <w:right w:w="0" w:type="dxa"/>
        </w:tblCellMar>
        <w:tblLook w:val="0000"/>
      </w:tblPr>
      <w:tblGrid>
        <w:gridCol w:w="483"/>
        <w:gridCol w:w="1101"/>
        <w:gridCol w:w="2244"/>
        <w:gridCol w:w="1559"/>
        <w:gridCol w:w="1057"/>
        <w:gridCol w:w="993"/>
        <w:gridCol w:w="1341"/>
        <w:gridCol w:w="1456"/>
      </w:tblGrid>
      <w:tr w:rsidR="00D57694" w:rsidRPr="000D1DDA" w:rsidTr="0080182F">
        <w:trPr>
          <w:cantSplit/>
          <w:trHeight w:val="412"/>
          <w:tblHeader/>
        </w:trPr>
        <w:tc>
          <w:tcPr>
            <w:tcW w:w="483"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rPr>
                <w:b/>
                <w:sz w:val="20"/>
                <w:szCs w:val="20"/>
              </w:rPr>
            </w:pP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b/>
                <w:sz w:val="20"/>
                <w:szCs w:val="20"/>
                <w:u w:val="single"/>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rPr>
                <w:b/>
                <w:sz w:val="20"/>
                <w:szCs w:val="20"/>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89"/>
              </w:tabs>
              <w:jc w:val="center"/>
              <w:rPr>
                <w:b/>
                <w:sz w:val="20"/>
                <w:szCs w:val="20"/>
                <w:u w:val="single"/>
              </w:rPr>
            </w:pPr>
            <w:r w:rsidRPr="000D1DDA">
              <w:rPr>
                <w:b/>
                <w:sz w:val="20"/>
                <w:szCs w:val="20"/>
              </w:rPr>
              <w:t>Емисионни прагове</w:t>
            </w:r>
            <w:r w:rsidRPr="000D1DDA">
              <w:rPr>
                <w:b/>
                <w:sz w:val="20"/>
                <w:szCs w:val="20"/>
              </w:rPr>
              <w:br/>
              <w:t>(колона 1)</w:t>
            </w:r>
          </w:p>
        </w:tc>
        <w:tc>
          <w:tcPr>
            <w:tcW w:w="1341" w:type="dxa"/>
            <w:vMerge w:val="restart"/>
            <w:tcBorders>
              <w:top w:val="single" w:sz="4" w:space="0" w:color="auto"/>
              <w:left w:val="single" w:sz="4" w:space="0" w:color="auto"/>
              <w:bottom w:val="nil"/>
              <w:right w:val="single" w:sz="4" w:space="0" w:color="auto"/>
            </w:tcBorders>
            <w:vAlign w:val="center"/>
          </w:tcPr>
          <w:p w:rsidR="00D57694" w:rsidRPr="000D1DDA" w:rsidRDefault="00D57694" w:rsidP="001C4725">
            <w:pPr>
              <w:pStyle w:val="21"/>
              <w:tabs>
                <w:tab w:val="left" w:pos="426"/>
              </w:tabs>
              <w:spacing w:after="0" w:line="240" w:lineRule="auto"/>
              <w:jc w:val="center"/>
              <w:rPr>
                <w:b/>
                <w:sz w:val="20"/>
                <w:szCs w:val="20"/>
              </w:rPr>
            </w:pPr>
            <w:r w:rsidRPr="000D1DDA">
              <w:rPr>
                <w:b/>
                <w:sz w:val="20"/>
                <w:szCs w:val="20"/>
              </w:rPr>
              <w:t>Праг за пренос на замърсители извън площадката</w:t>
            </w:r>
          </w:p>
          <w:p w:rsidR="00D57694" w:rsidRPr="000D1DDA" w:rsidRDefault="00D57694" w:rsidP="001C4725">
            <w:pPr>
              <w:pStyle w:val="21"/>
              <w:tabs>
                <w:tab w:val="left" w:pos="426"/>
              </w:tabs>
              <w:spacing w:after="0" w:line="240" w:lineRule="auto"/>
              <w:jc w:val="center"/>
              <w:rPr>
                <w:b/>
                <w:sz w:val="20"/>
                <w:szCs w:val="20"/>
                <w:lang w:eastAsia="en-US"/>
              </w:rPr>
            </w:pPr>
            <w:r w:rsidRPr="000D1DDA">
              <w:rPr>
                <w:b/>
                <w:sz w:val="20"/>
                <w:szCs w:val="20"/>
              </w:rPr>
              <w:t>(колона 2)</w:t>
            </w:r>
          </w:p>
        </w:tc>
        <w:tc>
          <w:tcPr>
            <w:tcW w:w="1456" w:type="dxa"/>
            <w:vMerge w:val="restart"/>
            <w:tcBorders>
              <w:top w:val="single" w:sz="4" w:space="0" w:color="auto"/>
              <w:left w:val="single" w:sz="4" w:space="0" w:color="auto"/>
              <w:bottom w:val="nil"/>
              <w:right w:val="single" w:sz="4" w:space="0" w:color="auto"/>
            </w:tcBorders>
          </w:tcPr>
          <w:p w:rsidR="00D57694" w:rsidRPr="000D1DDA" w:rsidRDefault="00D57694" w:rsidP="001C4725">
            <w:pPr>
              <w:pStyle w:val="21"/>
              <w:pBdr>
                <w:top w:val="single" w:sz="6" w:space="0" w:color="FFFFFF"/>
                <w:left w:val="single" w:sz="6" w:space="0" w:color="FFFFFF"/>
                <w:bottom w:val="single" w:sz="6" w:space="0" w:color="FFFFFF"/>
                <w:right w:val="single" w:sz="6" w:space="0" w:color="FFFFFF"/>
              </w:pBdr>
              <w:tabs>
                <w:tab w:val="left" w:pos="426"/>
              </w:tabs>
              <w:spacing w:after="0" w:line="240" w:lineRule="auto"/>
              <w:jc w:val="center"/>
              <w:rPr>
                <w:b/>
                <w:sz w:val="20"/>
                <w:szCs w:val="20"/>
                <w:u w:val="single"/>
              </w:rPr>
            </w:pPr>
            <w:r w:rsidRPr="000D1DDA">
              <w:rPr>
                <w:b/>
                <w:sz w:val="20"/>
                <w:szCs w:val="20"/>
              </w:rPr>
              <w:t>Праг за производство, обработка или употреба</w:t>
            </w:r>
            <w:r w:rsidRPr="000D1DDA">
              <w:rPr>
                <w:b/>
                <w:sz w:val="20"/>
                <w:szCs w:val="20"/>
              </w:rPr>
              <w:br/>
              <w:t>(колона 3)</w:t>
            </w:r>
          </w:p>
        </w:tc>
      </w:tr>
      <w:tr w:rsidR="00D57694" w:rsidRPr="000D1DDA" w:rsidTr="0080182F">
        <w:trPr>
          <w:cantSplit/>
          <w:trHeight w:val="835"/>
          <w:tblHeader/>
        </w:trPr>
        <w:tc>
          <w:tcPr>
            <w:tcW w:w="483"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b/>
                <w:sz w:val="20"/>
                <w:szCs w:val="20"/>
              </w:rPr>
            </w:pPr>
            <w:r w:rsidRPr="000D1DDA">
              <w:rPr>
                <w:b/>
                <w:sz w:val="20"/>
                <w:szCs w:val="20"/>
              </w:rPr>
              <w:t>№.</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b/>
                <w:sz w:val="20"/>
                <w:szCs w:val="20"/>
                <w:u w:val="single"/>
              </w:rPr>
            </w:pPr>
            <w:smartTag w:uri="urn:schemas-microsoft-com:office:smarttags" w:element="stockticker">
              <w:r w:rsidRPr="000D1DDA">
                <w:rPr>
                  <w:b/>
                  <w:sz w:val="20"/>
                  <w:szCs w:val="20"/>
                </w:rPr>
                <w:t>CAS</w:t>
              </w:r>
            </w:smartTag>
            <w:r w:rsidRPr="000D1DDA">
              <w:rPr>
                <w:b/>
                <w:sz w:val="20"/>
                <w:szCs w:val="20"/>
              </w:rPr>
              <w:t xml:space="preserve"> номер</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b/>
                <w:sz w:val="20"/>
                <w:szCs w:val="20"/>
              </w:rPr>
            </w:pPr>
            <w:r w:rsidRPr="000D1DDA">
              <w:rPr>
                <w:b/>
                <w:sz w:val="20"/>
                <w:szCs w:val="20"/>
              </w:rPr>
              <w:t>Замърсител</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120"/>
              </w:tabs>
              <w:ind w:firstLine="31"/>
              <w:jc w:val="center"/>
              <w:rPr>
                <w:sz w:val="20"/>
                <w:szCs w:val="20"/>
              </w:rPr>
            </w:pPr>
            <w:r w:rsidRPr="000D1DDA">
              <w:rPr>
                <w:b/>
                <w:sz w:val="20"/>
                <w:szCs w:val="20"/>
              </w:rPr>
              <w:t>във въздух (колона 1a)</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b/>
                <w:sz w:val="20"/>
                <w:szCs w:val="20"/>
              </w:rPr>
              <w:t>във води (колона 1b)</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b/>
                <w:sz w:val="20"/>
                <w:szCs w:val="20"/>
              </w:rPr>
              <w:t>в почва (колона 1c)</w:t>
            </w:r>
          </w:p>
        </w:tc>
        <w:tc>
          <w:tcPr>
            <w:tcW w:w="1341" w:type="dxa"/>
            <w:vMerge/>
            <w:tcBorders>
              <w:left w:val="single" w:sz="4" w:space="0" w:color="auto"/>
              <w:bottom w:val="single" w:sz="4" w:space="0" w:color="auto"/>
              <w:right w:val="single" w:sz="4" w:space="0" w:color="auto"/>
            </w:tcBorders>
          </w:tcPr>
          <w:p w:rsidR="00D57694" w:rsidRPr="000D1DDA" w:rsidRDefault="00D57694" w:rsidP="00D57694">
            <w:pPr>
              <w:pStyle w:val="5"/>
              <w:keepNext w:val="0"/>
              <w:numPr>
                <w:ilvl w:val="4"/>
                <w:numId w:val="0"/>
              </w:numPr>
              <w:tabs>
                <w:tab w:val="left" w:pos="426"/>
              </w:tabs>
              <w:spacing w:before="0"/>
              <w:ind w:left="3936" w:hanging="1080"/>
              <w:rPr>
                <w:sz w:val="20"/>
              </w:rPr>
            </w:pPr>
          </w:p>
        </w:tc>
        <w:tc>
          <w:tcPr>
            <w:tcW w:w="1456" w:type="dxa"/>
            <w:vMerge/>
            <w:tcBorders>
              <w:left w:val="single" w:sz="4" w:space="0" w:color="auto"/>
              <w:bottom w:val="single" w:sz="4" w:space="0" w:color="auto"/>
              <w:right w:val="single" w:sz="4" w:space="0" w:color="auto"/>
            </w:tcBorders>
          </w:tcPr>
          <w:p w:rsidR="00D57694" w:rsidRPr="000D1DDA" w:rsidRDefault="00D57694" w:rsidP="00D57694">
            <w:pPr>
              <w:pStyle w:val="5"/>
              <w:keepNext w:val="0"/>
              <w:numPr>
                <w:ilvl w:val="4"/>
                <w:numId w:val="0"/>
              </w:numPr>
              <w:tabs>
                <w:tab w:val="left" w:pos="426"/>
              </w:tabs>
              <w:spacing w:before="0"/>
              <w:ind w:left="3936" w:hanging="1080"/>
              <w:rPr>
                <w:sz w:val="20"/>
              </w:rPr>
            </w:pPr>
          </w:p>
        </w:tc>
      </w:tr>
      <w:tr w:rsidR="00D57694" w:rsidRPr="000D1DDA" w:rsidTr="0080182F">
        <w:trPr>
          <w:cantSplit/>
          <w:trHeight w:val="80"/>
          <w:tblHeader/>
        </w:trPr>
        <w:tc>
          <w:tcPr>
            <w:tcW w:w="483"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rPr>
                <w:sz w:val="20"/>
                <w:szCs w:val="20"/>
              </w:rPr>
            </w:pPr>
          </w:p>
        </w:tc>
        <w:tc>
          <w:tcPr>
            <w:tcW w:w="1101" w:type="dxa"/>
            <w:tcBorders>
              <w:top w:val="single" w:sz="4" w:space="0" w:color="auto"/>
              <w:left w:val="single" w:sz="4" w:space="0" w:color="auto"/>
              <w:bottom w:val="single" w:sz="4" w:space="0" w:color="auto"/>
              <w:right w:val="single" w:sz="4" w:space="0" w:color="auto"/>
            </w:tcBorders>
          </w:tcPr>
          <w:p w:rsidR="00D57694" w:rsidRPr="000D1DDA" w:rsidRDefault="00D57694" w:rsidP="001C4725">
            <w:pPr>
              <w:tabs>
                <w:tab w:val="left" w:pos="426"/>
              </w:tabs>
              <w:jc w:val="center"/>
              <w:rPr>
                <w:sz w:val="20"/>
                <w:szCs w:val="20"/>
              </w:rPr>
            </w:pPr>
          </w:p>
        </w:tc>
        <w:tc>
          <w:tcPr>
            <w:tcW w:w="2244" w:type="dxa"/>
            <w:tcBorders>
              <w:top w:val="single" w:sz="4" w:space="0" w:color="auto"/>
              <w:left w:val="single" w:sz="4" w:space="0" w:color="auto"/>
              <w:bottom w:val="single" w:sz="4" w:space="0" w:color="auto"/>
              <w:right w:val="single" w:sz="4" w:space="0" w:color="auto"/>
            </w:tcBorders>
          </w:tcPr>
          <w:p w:rsidR="00D57694" w:rsidRPr="000D1DDA" w:rsidRDefault="00D57694" w:rsidP="001C4725">
            <w:pPr>
              <w:tabs>
                <w:tab w:val="left" w:pos="426"/>
              </w:tabs>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sz w:val="20"/>
                <w:szCs w:val="20"/>
              </w:rPr>
              <w:t>kg/год.</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sz w:val="20"/>
                <w:szCs w:val="20"/>
              </w:rPr>
              <w:t>kg/год.</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sz w:val="20"/>
                <w:szCs w:val="20"/>
              </w:rPr>
              <w:t>kg/год.</w:t>
            </w:r>
          </w:p>
        </w:tc>
        <w:tc>
          <w:tcPr>
            <w:tcW w:w="1341" w:type="dxa"/>
            <w:tcBorders>
              <w:top w:val="single" w:sz="4" w:space="0" w:color="auto"/>
              <w:left w:val="nil"/>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sz w:val="20"/>
                <w:szCs w:val="20"/>
              </w:rPr>
              <w:t>kg/год.</w:t>
            </w:r>
          </w:p>
        </w:tc>
        <w:tc>
          <w:tcPr>
            <w:tcW w:w="1456" w:type="dxa"/>
            <w:tcBorders>
              <w:top w:val="single" w:sz="4" w:space="0" w:color="auto"/>
              <w:left w:val="nil"/>
              <w:bottom w:val="single" w:sz="4" w:space="0" w:color="auto"/>
              <w:right w:val="single" w:sz="4" w:space="0" w:color="auto"/>
            </w:tcBorders>
            <w:vAlign w:val="center"/>
          </w:tcPr>
          <w:p w:rsidR="00D57694" w:rsidRPr="000D1DDA" w:rsidRDefault="00D57694" w:rsidP="001C4725">
            <w:pPr>
              <w:tabs>
                <w:tab w:val="left" w:pos="426"/>
              </w:tabs>
              <w:jc w:val="center"/>
              <w:rPr>
                <w:sz w:val="20"/>
                <w:szCs w:val="20"/>
              </w:rPr>
            </w:pPr>
            <w:r w:rsidRPr="000D1DDA">
              <w:rPr>
                <w:sz w:val="20"/>
                <w:szCs w:val="20"/>
              </w:rPr>
              <w:t>kg/год.</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74-82-8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Метан (CH4)</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100 000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630-08-0</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Въглероден оксид(CO)</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500 000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124-38-9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Въглероден диоксид (CO2)</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100 милиона</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Хидро-флуоро-въглероди (HFCs)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10024-97-2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lang w:val="en-GB"/>
              </w:rPr>
            </w:pPr>
            <w:r w:rsidRPr="006E2935">
              <w:rPr>
                <w:sz w:val="22"/>
                <w:szCs w:val="22"/>
                <w:lang w:val="en-GB"/>
              </w:rPr>
              <w:t>Диазотен оксид (N2O)</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10 000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GB"/>
              </w:rPr>
            </w:pPr>
            <w:r w:rsidRPr="006E2935">
              <w:rPr>
                <w:sz w:val="22"/>
                <w:szCs w:val="22"/>
                <w:lang w:val="en-GB"/>
              </w:rPr>
              <w:t>*</w:t>
            </w:r>
          </w:p>
        </w:tc>
      </w:tr>
      <w:tr w:rsidR="00D57694" w:rsidRPr="006E2935" w:rsidTr="0080182F">
        <w:trPr>
          <w:trHeight w:val="135"/>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7664-41-7</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Амоняк (NH3)</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ЛОС без метан (NMVOC)</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Азотни оксиди (NOx/NO2)</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US"/>
              </w:rPr>
            </w:pPr>
            <w:r w:rsidRPr="006E2935">
              <w:rPr>
                <w:sz w:val="22"/>
                <w:szCs w:val="22"/>
              </w:rPr>
              <w:t>100</w:t>
            </w:r>
            <w:r w:rsidR="00F1460A" w:rsidRPr="006E2935">
              <w:rPr>
                <w:sz w:val="22"/>
                <w:szCs w:val="22"/>
              </w:rPr>
              <w:t> </w:t>
            </w:r>
            <w:r w:rsidRPr="006E2935">
              <w:rPr>
                <w:sz w:val="22"/>
                <w:szCs w:val="22"/>
              </w:rPr>
              <w:t>000</w:t>
            </w:r>
          </w:p>
          <w:p w:rsidR="00F1460A" w:rsidRPr="006E2935" w:rsidRDefault="00F1460A" w:rsidP="001C4725">
            <w:pPr>
              <w:tabs>
                <w:tab w:val="left" w:pos="426"/>
              </w:tabs>
              <w:jc w:val="center"/>
              <w:rPr>
                <w:b/>
                <w:sz w:val="22"/>
                <w:szCs w:val="22"/>
                <w:lang w:val="en-US"/>
              </w:rPr>
            </w:pPr>
            <w:r w:rsidRPr="006E2935">
              <w:rPr>
                <w:b/>
                <w:sz w:val="22"/>
                <w:szCs w:val="22"/>
                <w:lang w:val="en-US"/>
              </w:rPr>
              <w:t>C</w:t>
            </w:r>
            <w:r w:rsidR="00005EAE">
              <w:rPr>
                <w:b/>
                <w:sz w:val="22"/>
                <w:szCs w:val="22"/>
                <w:lang w:val="en-US"/>
              </w:rPr>
              <w:t>,M</w:t>
            </w:r>
          </w:p>
          <w:p w:rsidR="00D57694" w:rsidRPr="00691B37" w:rsidRDefault="00D57694" w:rsidP="00691B37">
            <w:pPr>
              <w:tabs>
                <w:tab w:val="left" w:pos="426"/>
              </w:tabs>
              <w:jc w:val="center"/>
              <w:rPr>
                <w:b/>
                <w:sz w:val="22"/>
                <w:szCs w:val="22"/>
              </w:rPr>
            </w:pPr>
            <w:r w:rsidRPr="00691B37">
              <w:rPr>
                <w:b/>
                <w:sz w:val="22"/>
                <w:szCs w:val="22"/>
              </w:rPr>
              <w:t>(</w:t>
            </w:r>
            <w:r w:rsidR="00691B37" w:rsidRPr="00691B37">
              <w:rPr>
                <w:b/>
                <w:color w:val="000000"/>
                <w:lang w:val="en-US"/>
              </w:rPr>
              <w:t>31</w:t>
            </w:r>
            <w:r w:rsidR="00691B37" w:rsidRPr="00691B37">
              <w:rPr>
                <w:b/>
                <w:color w:val="000000"/>
              </w:rPr>
              <w:t>5,9</w:t>
            </w:r>
            <w:r w:rsidRPr="00691B37">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lastRenderedPageBreak/>
              <w:t>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Перфлуоровъглероди (PFCs)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2551-62-4</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Серен хексафлуорид (SF6)</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Серни оксиди (SOx/SO2)</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US"/>
              </w:rPr>
            </w:pPr>
            <w:r w:rsidRPr="006E2935">
              <w:rPr>
                <w:sz w:val="22"/>
                <w:szCs w:val="22"/>
              </w:rPr>
              <w:t>150</w:t>
            </w:r>
            <w:r w:rsidR="00F1460A" w:rsidRPr="006E2935">
              <w:rPr>
                <w:sz w:val="22"/>
                <w:szCs w:val="22"/>
              </w:rPr>
              <w:t> </w:t>
            </w:r>
            <w:r w:rsidRPr="006E2935">
              <w:rPr>
                <w:sz w:val="22"/>
                <w:szCs w:val="22"/>
              </w:rPr>
              <w:t>000</w:t>
            </w:r>
          </w:p>
          <w:p w:rsidR="00F1460A" w:rsidRPr="006E2935" w:rsidRDefault="00F1460A" w:rsidP="001C4725">
            <w:pPr>
              <w:tabs>
                <w:tab w:val="left" w:pos="426"/>
              </w:tabs>
              <w:jc w:val="center"/>
              <w:rPr>
                <w:b/>
                <w:sz w:val="22"/>
                <w:szCs w:val="22"/>
                <w:lang w:val="en-US"/>
              </w:rPr>
            </w:pPr>
            <w:r w:rsidRPr="006E2935">
              <w:rPr>
                <w:b/>
                <w:sz w:val="22"/>
                <w:szCs w:val="22"/>
                <w:lang w:val="en-US"/>
              </w:rPr>
              <w:t>C</w:t>
            </w:r>
            <w:r w:rsidR="00005EAE">
              <w:rPr>
                <w:b/>
                <w:sz w:val="22"/>
                <w:szCs w:val="22"/>
                <w:lang w:val="en-US"/>
              </w:rPr>
              <w:t>,M</w:t>
            </w:r>
          </w:p>
          <w:p w:rsidR="00D57694" w:rsidRPr="006E2935" w:rsidRDefault="00F1460A" w:rsidP="00005EAE">
            <w:pPr>
              <w:tabs>
                <w:tab w:val="left" w:pos="426"/>
              </w:tabs>
              <w:jc w:val="center"/>
              <w:rPr>
                <w:b/>
                <w:sz w:val="22"/>
                <w:szCs w:val="22"/>
                <w:lang w:val="en-US"/>
              </w:rPr>
            </w:pPr>
            <w:r w:rsidRPr="006E2935">
              <w:rPr>
                <w:b/>
                <w:sz w:val="22"/>
                <w:szCs w:val="22"/>
              </w:rPr>
              <w:t>(</w:t>
            </w:r>
            <w:r w:rsidR="00005EAE">
              <w:rPr>
                <w:b/>
                <w:color w:val="000000"/>
                <w:sz w:val="22"/>
                <w:szCs w:val="22"/>
                <w:lang w:val="en-US"/>
              </w:rPr>
              <w:t>164</w:t>
            </w:r>
            <w:r w:rsidR="009B2A9F">
              <w:rPr>
                <w:b/>
                <w:color w:val="000000"/>
                <w:sz w:val="22"/>
                <w:szCs w:val="22"/>
                <w:lang w:val="en-US"/>
              </w:rPr>
              <w:t>,0</w:t>
            </w:r>
            <w:r w:rsidR="00D57694" w:rsidRPr="006E2935">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Общ азот</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50 000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50 000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Общ фосфор</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5 000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5 000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Хидрохлорофлуоро-въглероди (HCFCs)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Хлорофлуоро-въглероди (CFCs)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Халогенни въглеводороди</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7440-38-2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Арсен и съединенията му (като As)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shd w:val="clear" w:color="auto" w:fill="FFFFFF"/>
              <w:tabs>
                <w:tab w:val="left" w:pos="426"/>
              </w:tabs>
              <w:jc w:val="center"/>
              <w:rPr>
                <w:sz w:val="22"/>
                <w:szCs w:val="22"/>
              </w:rPr>
            </w:pPr>
            <w:r w:rsidRPr="006E2935">
              <w:rPr>
                <w:sz w:val="22"/>
                <w:szCs w:val="22"/>
              </w:rPr>
              <w:t xml:space="preserve">20 </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7440-43-9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Кадмий и съединения (като Cd)</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shd w:val="clear" w:color="auto" w:fill="FFFFFF"/>
              <w:tabs>
                <w:tab w:val="left" w:pos="426"/>
              </w:tabs>
              <w:jc w:val="center"/>
              <w:rPr>
                <w:sz w:val="22"/>
                <w:szCs w:val="22"/>
              </w:rPr>
            </w:pPr>
            <w:r w:rsidRPr="006E2935">
              <w:rPr>
                <w:sz w:val="22"/>
                <w:szCs w:val="22"/>
              </w:rPr>
              <w:t xml:space="preserve">5 </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7440-47-3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Хром и съединенията му (като Cr)</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7440-50-8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Мед и съединенията му (като Cu)</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p w:rsidR="00D57694" w:rsidRPr="006E2935" w:rsidRDefault="00D57694" w:rsidP="001C4725">
            <w:pPr>
              <w:tabs>
                <w:tab w:val="left" w:pos="426"/>
              </w:tabs>
              <w:jc w:val="center"/>
              <w:rPr>
                <w:b/>
                <w:sz w:val="22"/>
                <w:szCs w:val="22"/>
                <w:highlight w:val="red"/>
              </w:rPr>
            </w:pP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b/>
                <w:sz w:val="22"/>
                <w:szCs w:val="22"/>
                <w:highlight w:val="red"/>
              </w:rPr>
            </w:pPr>
            <w:r w:rsidRPr="006E2935">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7439-97-6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Живак и съединенията му (като Hg)</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7440-02-0</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Никел и съединенията му (като Ni)</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5B63C1">
            <w:pPr>
              <w:tabs>
                <w:tab w:val="left" w:pos="426"/>
              </w:tabs>
              <w:ind w:left="184" w:right="142"/>
              <w:jc w:val="center"/>
              <w:rPr>
                <w:sz w:val="22"/>
                <w:szCs w:val="22"/>
              </w:rPr>
            </w:pPr>
            <w:r w:rsidRPr="006E2935">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5B63C1">
            <w:pPr>
              <w:tabs>
                <w:tab w:val="left" w:pos="426"/>
              </w:tabs>
              <w:ind w:right="27"/>
              <w:jc w:val="center"/>
              <w:rPr>
                <w:sz w:val="22"/>
                <w:szCs w:val="22"/>
              </w:rPr>
            </w:pPr>
            <w:r w:rsidRPr="006E2935">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5B63C1">
            <w:pPr>
              <w:tabs>
                <w:tab w:val="left" w:pos="426"/>
              </w:tabs>
              <w:ind w:right="30"/>
              <w:jc w:val="center"/>
              <w:rPr>
                <w:sz w:val="22"/>
                <w:szCs w:val="22"/>
              </w:rPr>
            </w:pPr>
            <w:r w:rsidRPr="006E2935">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5B63C1">
            <w:pPr>
              <w:tabs>
                <w:tab w:val="left" w:pos="426"/>
              </w:tabs>
              <w:ind w:right="141"/>
              <w:jc w:val="center"/>
              <w:rPr>
                <w:sz w:val="22"/>
                <w:szCs w:val="22"/>
              </w:rPr>
            </w:pPr>
            <w:r w:rsidRPr="006E2935">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5B63C1">
            <w:pPr>
              <w:tabs>
                <w:tab w:val="left" w:pos="426"/>
              </w:tabs>
              <w:ind w:right="141"/>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7439-92-1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Олово и съединенията му (като Pb)</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7440-66-6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6E431B">
            <w:pPr>
              <w:pStyle w:val="81"/>
              <w:rPr>
                <w:sz w:val="22"/>
                <w:szCs w:val="22"/>
              </w:rPr>
            </w:pPr>
            <w:r w:rsidRPr="006E2935">
              <w:rPr>
                <w:sz w:val="22"/>
                <w:szCs w:val="22"/>
              </w:rPr>
              <w:t>Цинк и съединенията му (като Zn)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15972-60-8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Алахлор</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309-00-2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Алдрин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1912-24-9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Атразин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57-74-9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Chlordane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29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143-50-0</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Chlordecone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470-90-6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Chlorfenvinphos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85535-84-8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Хлороалкани, C10-C13</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2921-88-2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Chlorpyrifos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r w:rsidR="0080182F"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50-29-3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DDT</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107-06-2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1,2-дихлоретан (EDC)</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75-09-2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Дихлорметан (</w:t>
            </w:r>
            <w:smartTag w:uri="urn:schemas-microsoft-com:office:smarttags" w:element="stockticker">
              <w:r w:rsidRPr="006E2935">
                <w:rPr>
                  <w:sz w:val="22"/>
                  <w:szCs w:val="22"/>
                </w:rPr>
                <w:t>DCM</w:t>
              </w:r>
            </w:smartTag>
            <w:r w:rsidRPr="006E2935">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60-57-1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Dieldrin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330-54-1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Diuron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115-29-7</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pStyle w:val="Sprechblasentext"/>
              <w:tabs>
                <w:tab w:val="left" w:pos="426"/>
              </w:tabs>
              <w:spacing w:line="240" w:lineRule="auto"/>
              <w:rPr>
                <w:rFonts w:ascii="Times New Roman" w:hAnsi="Times New Roman"/>
                <w:sz w:val="22"/>
                <w:szCs w:val="22"/>
                <w:lang w:val="bg-BG"/>
              </w:rPr>
            </w:pPr>
            <w:r w:rsidRPr="006E2935">
              <w:rPr>
                <w:rFonts w:ascii="Times New Roman" w:hAnsi="Times New Roman"/>
                <w:sz w:val="22"/>
                <w:szCs w:val="22"/>
                <w:lang w:val="bg-BG"/>
              </w:rPr>
              <w:t>Ендосулфан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39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72-20-8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Ендрин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Халогенирани орган. съедин. (като AOX)</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lastRenderedPageBreak/>
              <w:t>41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76-44-8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Хептахлор</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118-74-1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Хексахлорбензол (HCB)</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87-68-3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Хексахлорбутадиен (HCBD)</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608-73-1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1,2,3,4,5,6-хексахлорциклохексан</w:t>
            </w:r>
            <w:r w:rsidRPr="006E2935">
              <w:rPr>
                <w:sz w:val="22"/>
                <w:szCs w:val="22"/>
              </w:rPr>
              <w:br/>
              <w:t>(HCH)</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58-89-9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Lindane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2385-85-5</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Mirex</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PCDD +PCDF (диоксини и фурани) (като Teq)</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0,001</w:t>
            </w:r>
          </w:p>
          <w:p w:rsidR="0080182F" w:rsidRPr="006E2935" w:rsidRDefault="0080182F" w:rsidP="001C4725">
            <w:pPr>
              <w:tabs>
                <w:tab w:val="left" w:pos="426"/>
              </w:tabs>
              <w:jc w:val="center"/>
              <w:rPr>
                <w:b/>
                <w:sz w:val="22"/>
                <w:szCs w:val="22"/>
              </w:rPr>
            </w:pPr>
            <w:r w:rsidRPr="006E2935">
              <w:rPr>
                <w:b/>
                <w:sz w:val="22"/>
                <w:szCs w:val="22"/>
              </w:rPr>
              <w:t>С</w:t>
            </w:r>
          </w:p>
          <w:p w:rsidR="0080182F" w:rsidRPr="00D00BC5" w:rsidRDefault="00005EAE" w:rsidP="00005EAE">
            <w:pPr>
              <w:tabs>
                <w:tab w:val="left" w:pos="426"/>
              </w:tabs>
              <w:ind w:left="-113" w:right="-113"/>
              <w:jc w:val="center"/>
              <w:rPr>
                <w:b/>
                <w:sz w:val="22"/>
                <w:szCs w:val="22"/>
              </w:rPr>
            </w:pPr>
            <w:r w:rsidRPr="00D00BC5">
              <w:rPr>
                <w:b/>
                <w:color w:val="000000"/>
                <w:sz w:val="22"/>
                <w:szCs w:val="22"/>
                <w:lang w:val="en-US"/>
              </w:rPr>
              <w:t>(</w:t>
            </w:r>
            <w:r w:rsidRPr="00D00BC5">
              <w:rPr>
                <w:b/>
                <w:color w:val="000000"/>
                <w:sz w:val="22"/>
                <w:szCs w:val="22"/>
              </w:rPr>
              <w:t>63,84</w:t>
            </w:r>
            <w:r w:rsidR="009B2A9F" w:rsidRPr="00D00BC5">
              <w:rPr>
                <w:b/>
                <w:color w:val="000000"/>
                <w:sz w:val="22"/>
                <w:szCs w:val="22"/>
                <w:lang w:val="en-US"/>
              </w:rPr>
              <w:t xml:space="preserve"> </w:t>
            </w:r>
            <w:r w:rsidRPr="00D00BC5">
              <w:rPr>
                <w:b/>
                <w:color w:val="000000"/>
                <w:sz w:val="22"/>
                <w:szCs w:val="22"/>
                <w:lang w:val="en-US"/>
              </w:rPr>
              <w:t xml:space="preserve">x </w:t>
            </w:r>
            <m:oMath>
              <m:sSup>
                <m:sSupPr>
                  <m:ctrlPr>
                    <w:rPr>
                      <w:rFonts w:ascii="Cambria Math" w:hAnsi="Cambria Math"/>
                      <w:b/>
                      <w:i/>
                      <w:color w:val="000000"/>
                      <w:sz w:val="22"/>
                      <w:szCs w:val="22"/>
                      <w:lang w:val="en-US"/>
                    </w:rPr>
                  </m:ctrlPr>
                </m:sSupPr>
                <m:e>
                  <m:r>
                    <m:rPr>
                      <m:sty m:val="bi"/>
                    </m:rPr>
                    <w:rPr>
                      <w:rFonts w:ascii="Cambria Math"/>
                      <w:color w:val="000000"/>
                      <w:sz w:val="22"/>
                      <w:szCs w:val="22"/>
                      <w:lang w:val="en-US"/>
                    </w:rPr>
                    <m:t>10</m:t>
                  </m:r>
                </m:e>
                <m:sup>
                  <m:r>
                    <m:rPr>
                      <m:sty m:val="bi"/>
                    </m:rPr>
                    <w:rPr>
                      <w:rFonts w:ascii="Cambria Math"/>
                      <w:color w:val="000000"/>
                      <w:sz w:val="22"/>
                      <w:szCs w:val="22"/>
                      <w:lang w:val="en-US"/>
                    </w:rPr>
                    <m:t>-</m:t>
                  </m:r>
                  <m:r>
                    <m:rPr>
                      <m:sty m:val="bi"/>
                    </m:rPr>
                    <w:rPr>
                      <w:rFonts w:ascii="Cambria Math"/>
                      <w:color w:val="000000"/>
                      <w:sz w:val="22"/>
                      <w:szCs w:val="22"/>
                      <w:lang w:val="en-US"/>
                    </w:rPr>
                    <m:t>12</m:t>
                  </m:r>
                </m:sup>
              </m:sSup>
              <m:r>
                <m:rPr>
                  <m:sty m:val="bi"/>
                </m:rPr>
                <w:rPr>
                  <w:rFonts w:ascii="Cambria Math" w:hAnsi="Cambria Math"/>
                  <w:color w:val="000000"/>
                  <w:sz w:val="22"/>
                  <w:szCs w:val="22"/>
                  <w:lang w:val="en-US"/>
                </w:rPr>
                <m:t>)</m:t>
              </m:r>
            </m:oMath>
            <w:r w:rsidRPr="00D00BC5">
              <w:rPr>
                <w:b/>
                <w:color w:val="000000"/>
                <w:sz w:val="22"/>
                <w:szCs w:val="22"/>
              </w:rPr>
              <w:t xml:space="preserve"> </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0.001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0.001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0.001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0.001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608-93-5</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Пентахлорбензол</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49#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87-86-5</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Пентахлорфенол (</w:t>
            </w:r>
            <w:smartTag w:uri="urn:schemas-microsoft-com:office:smarttags" w:element="stockticker">
              <w:r w:rsidRPr="006E2935">
                <w:rPr>
                  <w:sz w:val="22"/>
                  <w:szCs w:val="22"/>
                </w:rPr>
                <w:t>PCP</w:t>
              </w:r>
            </w:smartTag>
            <w:r w:rsidRPr="006E2935">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1336-36-3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Полихлорирани бифенили (PCBs)</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0.1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122-34-9</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Simazine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127-18-4</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Тетрахлоретилен (</w:t>
            </w:r>
            <w:smartTag w:uri="urn:schemas-microsoft-com:office:smarttags" w:element="stockticker">
              <w:r w:rsidRPr="006E2935">
                <w:rPr>
                  <w:sz w:val="22"/>
                  <w:szCs w:val="22"/>
                </w:rPr>
                <w:t>PER</w:t>
              </w:r>
            </w:smartTag>
            <w:r w:rsidRPr="006E2935">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56-23-5</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Tетрахлорметан (TCM)</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smartTag w:uri="urn:schemas-microsoft-com:office:smarttags" w:element="metricconverter">
              <w:smartTagPr>
                <w:attr w:name="ProductID" w:val="12002 г"/>
              </w:smartTagPr>
              <w:r w:rsidRPr="006E2935">
                <w:rPr>
                  <w:sz w:val="22"/>
                  <w:szCs w:val="22"/>
                </w:rPr>
                <w:t>12002 г</w:t>
              </w:r>
            </w:smartTag>
            <w:r w:rsidRPr="006E2935">
              <w:rPr>
                <w:sz w:val="22"/>
                <w:szCs w:val="22"/>
              </w:rPr>
              <w:t>.-48-1</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Трихлорбензоли</w:t>
            </w:r>
            <w:r w:rsidRPr="006E2935">
              <w:rPr>
                <w:b/>
                <w:sz w:val="22"/>
                <w:szCs w:val="22"/>
              </w:rPr>
              <w:t xml:space="preserve"> </w:t>
            </w:r>
            <w:r w:rsidRPr="006E2935">
              <w:rPr>
                <w:sz w:val="22"/>
                <w:szCs w:val="22"/>
              </w:rPr>
              <w:t xml:space="preserve">(TCBs)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71-55-6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1,1,1-трихлоретан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79-34-5</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1,1,2,2-тетрахлоретан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79-01-6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Трихлоретилен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67-66-3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Трихлорометан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59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8001-35-2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Toxaphene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i/>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75-01-4</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Винилхлорид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126"/>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120-12-7</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Антрацен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423"/>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71-43-2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Бензол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r w:rsidRPr="006E2935">
              <w:rPr>
                <w:rStyle w:val="afa"/>
                <w:sz w:val="22"/>
                <w:szCs w:val="22"/>
              </w:rPr>
              <w:footnoteReference w:id="1"/>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bookmarkStart w:id="1" w:name="_Ref31530298"/>
            <w:bookmarkEnd w:id="1"/>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r w:rsidRPr="006E2935">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Бромирани дифенилетери (PBDE)</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Nonylphenol ethoxylates (NP/NPEs) и свързаните съедин.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100-41-4</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Етилов бензол</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r w:rsidRPr="006E2935">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75-21-8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Етиленов оксид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1 000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34123-59-6</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Isoproturon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91-20-3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Нафталин</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69#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Съединения на Organotin (като общ Sn)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lastRenderedPageBreak/>
              <w:t>70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117-81-7</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Di-(2-ethyl hexyl) phthalate (DEHP)</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108-95-2</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Феноли (като общ C)</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Полициклични ароматни въглеводо-роди (PAHs)</w:t>
            </w:r>
            <w:r w:rsidRPr="006E2935">
              <w:rPr>
                <w:rStyle w:val="afa"/>
                <w:sz w:val="22"/>
                <w:szCs w:val="22"/>
              </w:rPr>
              <w:footnoteReference w:id="2"/>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108-88-3</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Толуол</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(като BTEX)</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r w:rsidRPr="006E2935">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Tributyltin и неговите съединения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Triphenyltin и неговите съединения</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Общ органичен въглерод (</w:t>
            </w:r>
            <w:smartTag w:uri="urn:schemas-microsoft-com:office:smarttags" w:element="stockticker">
              <w:r w:rsidRPr="006E2935">
                <w:rPr>
                  <w:sz w:val="22"/>
                  <w:szCs w:val="22"/>
                </w:rPr>
                <w:t>TOC</w:t>
              </w:r>
            </w:smartTag>
            <w:r w:rsidRPr="006E2935">
              <w:rPr>
                <w:sz w:val="22"/>
                <w:szCs w:val="22"/>
              </w:rPr>
              <w:t>) (като общ C или ХПК/3)</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50 000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77</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1582-09-8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 xml:space="preserve">Trifluralin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70"/>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78</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1330-20-7</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pStyle w:val="Sprechblasentext"/>
              <w:tabs>
                <w:tab w:val="left" w:pos="426"/>
              </w:tabs>
              <w:spacing w:line="240" w:lineRule="auto"/>
              <w:rPr>
                <w:rFonts w:ascii="Times New Roman" w:hAnsi="Times New Roman"/>
                <w:sz w:val="22"/>
                <w:szCs w:val="22"/>
                <w:lang w:val="bg-BG"/>
              </w:rPr>
            </w:pPr>
            <w:r w:rsidRPr="006E2935">
              <w:rPr>
                <w:rFonts w:ascii="Times New Roman" w:hAnsi="Times New Roman"/>
                <w:sz w:val="22"/>
                <w:szCs w:val="22"/>
                <w:lang w:val="bg-BG"/>
              </w:rPr>
              <w:t xml:space="preserve">Xylenes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 xml:space="preserve">(като BTEX) </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r w:rsidRPr="006E2935">
              <w:rPr>
                <w:sz w:val="22"/>
                <w:szCs w:val="22"/>
              </w:rPr>
              <w:br/>
              <w:t xml:space="preserve">(като BTEX) </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r w:rsidRPr="006E2935">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79#</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72"/>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Хлориди (като общ Cl)</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млн.</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млн.</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млн.</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r w:rsidRPr="006E2935">
              <w:rPr>
                <w:rStyle w:val="afa"/>
                <w:sz w:val="22"/>
                <w:szCs w:val="22"/>
              </w:rPr>
              <w:footnoteReference w:id="3"/>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80#</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Хлор и неорганични съединения (като HCl)</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r w:rsidR="00D62277" w:rsidRPr="006E2935">
              <w:rPr>
                <w:sz w:val="22"/>
                <w:szCs w:val="22"/>
              </w:rPr>
              <w:t> </w:t>
            </w:r>
            <w:r w:rsidRPr="006E2935">
              <w:rPr>
                <w:sz w:val="22"/>
                <w:szCs w:val="22"/>
              </w:rPr>
              <w:t>000</w:t>
            </w:r>
          </w:p>
          <w:p w:rsidR="00D62277" w:rsidRPr="006E2935" w:rsidRDefault="00D62277" w:rsidP="001C4725">
            <w:pPr>
              <w:tabs>
                <w:tab w:val="left" w:pos="426"/>
              </w:tabs>
              <w:jc w:val="center"/>
              <w:rPr>
                <w:b/>
                <w:sz w:val="22"/>
                <w:szCs w:val="22"/>
              </w:rPr>
            </w:pPr>
            <w:r w:rsidRPr="006E2935">
              <w:rPr>
                <w:b/>
                <w:sz w:val="22"/>
                <w:szCs w:val="22"/>
              </w:rPr>
              <w:t>С</w:t>
            </w:r>
          </w:p>
          <w:p w:rsidR="00D57694" w:rsidRPr="00695E8E" w:rsidRDefault="00D57694" w:rsidP="00695E8E">
            <w:pPr>
              <w:tabs>
                <w:tab w:val="left" w:pos="426"/>
              </w:tabs>
              <w:jc w:val="center"/>
              <w:rPr>
                <w:b/>
                <w:sz w:val="22"/>
                <w:szCs w:val="22"/>
              </w:rPr>
            </w:pPr>
            <w:r w:rsidRPr="00695E8E">
              <w:rPr>
                <w:b/>
                <w:sz w:val="22"/>
                <w:szCs w:val="22"/>
              </w:rPr>
              <w:t>(</w:t>
            </w:r>
            <w:r w:rsidR="00695E8E" w:rsidRPr="00695E8E">
              <w:rPr>
                <w:b/>
                <w:lang w:val="en-US"/>
              </w:rPr>
              <w:t>453,15</w:t>
            </w:r>
            <w:r w:rsidRPr="00695E8E">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81</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1332-21-4</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Азбест</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r w:rsidRPr="006E2935">
              <w:rPr>
                <w:sz w:val="22"/>
                <w:szCs w:val="22"/>
                <w:vertAlign w:val="superscript"/>
              </w:rPr>
              <w:t>3</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82#</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Цианиди (като общ CN)</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83#</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Флуориди (като общ F)</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2 000</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r w:rsidRPr="006E2935">
              <w:rPr>
                <w:sz w:val="22"/>
                <w:szCs w:val="22"/>
                <w:vertAlign w:val="superscript"/>
              </w:rPr>
              <w:t>3</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84#</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86072F">
            <w:pPr>
              <w:tabs>
                <w:tab w:val="left" w:pos="426"/>
              </w:tabs>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Флуор и неорганични съединения (като HF)</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A42FE2">
            <w:pPr>
              <w:pStyle w:val="1"/>
              <w:spacing w:after="0"/>
              <w:jc w:val="center"/>
              <w:rPr>
                <w:rStyle w:val="afb"/>
                <w:rFonts w:ascii="Times New Roman" w:hAnsi="Times New Roman" w:cs="Times New Roman"/>
                <w:b w:val="0"/>
                <w:i w:val="0"/>
                <w:sz w:val="22"/>
                <w:szCs w:val="22"/>
              </w:rPr>
            </w:pPr>
            <w:bookmarkStart w:id="2" w:name="_Toc289604829"/>
            <w:bookmarkStart w:id="3" w:name="_Toc289604897"/>
            <w:r w:rsidRPr="006E2935">
              <w:rPr>
                <w:rStyle w:val="afb"/>
                <w:rFonts w:ascii="Times New Roman" w:hAnsi="Times New Roman" w:cs="Times New Roman"/>
                <w:b w:val="0"/>
                <w:i w:val="0"/>
                <w:sz w:val="22"/>
                <w:szCs w:val="22"/>
              </w:rPr>
              <w:t>5000</w:t>
            </w:r>
            <w:bookmarkEnd w:id="2"/>
            <w:bookmarkEnd w:id="3"/>
          </w:p>
          <w:p w:rsidR="00D62277" w:rsidRPr="006E2935" w:rsidRDefault="00D62277" w:rsidP="00D62277">
            <w:pPr>
              <w:jc w:val="center"/>
              <w:rPr>
                <w:b/>
                <w:sz w:val="22"/>
                <w:szCs w:val="22"/>
              </w:rPr>
            </w:pPr>
            <w:r w:rsidRPr="006E2935">
              <w:rPr>
                <w:b/>
                <w:sz w:val="22"/>
                <w:szCs w:val="22"/>
              </w:rPr>
              <w:t>С</w:t>
            </w:r>
          </w:p>
          <w:p w:rsidR="00D57694" w:rsidRPr="00695E8E" w:rsidRDefault="00D57694" w:rsidP="00695E8E">
            <w:pPr>
              <w:tabs>
                <w:tab w:val="left" w:pos="426"/>
              </w:tabs>
              <w:jc w:val="center"/>
              <w:rPr>
                <w:b/>
                <w:sz w:val="22"/>
                <w:szCs w:val="22"/>
              </w:rPr>
            </w:pPr>
            <w:r w:rsidRPr="00695E8E">
              <w:rPr>
                <w:b/>
                <w:sz w:val="22"/>
                <w:szCs w:val="22"/>
              </w:rPr>
              <w:t>(</w:t>
            </w:r>
            <w:r w:rsidR="00695E8E" w:rsidRPr="00695E8E">
              <w:rPr>
                <w:b/>
                <w:lang w:val="en-US"/>
              </w:rPr>
              <w:t>271,89</w:t>
            </w:r>
            <w:r w:rsidRPr="00695E8E">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85#</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74-90-8</w:t>
            </w: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Циановодород (</w:t>
            </w:r>
            <w:smartTag w:uri="urn:schemas-microsoft-com:office:smarttags" w:element="stockticker">
              <w:r w:rsidRPr="006E2935">
                <w:rPr>
                  <w:sz w:val="22"/>
                  <w:szCs w:val="22"/>
                </w:rPr>
                <w:t>HCN</w:t>
              </w:r>
            </w:smartTag>
            <w:r w:rsidRPr="006E2935">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200</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10 000</w:t>
            </w:r>
          </w:p>
        </w:tc>
      </w:tr>
      <w:tr w:rsidR="00D57694" w:rsidRPr="006E2935" w:rsidTr="0080182F">
        <w:trPr>
          <w:trHeight w:val="222"/>
        </w:trPr>
        <w:tc>
          <w:tcPr>
            <w:tcW w:w="48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rPr>
                <w:sz w:val="22"/>
                <w:szCs w:val="22"/>
              </w:rPr>
            </w:pPr>
            <w:r w:rsidRPr="006E2935">
              <w:rPr>
                <w:sz w:val="22"/>
                <w:szCs w:val="22"/>
              </w:rPr>
              <w:t>86#</w:t>
            </w:r>
          </w:p>
        </w:tc>
        <w:tc>
          <w:tcPr>
            <w:tcW w:w="110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D57694" w:rsidRPr="006E2935" w:rsidRDefault="00DE6EAC" w:rsidP="001C4725">
            <w:pPr>
              <w:pStyle w:val="af4"/>
              <w:widowControl/>
              <w:tabs>
                <w:tab w:val="left" w:pos="426"/>
              </w:tabs>
              <w:rPr>
                <w:rFonts w:ascii="Times New Roman" w:hAnsi="Times New Roman"/>
                <w:sz w:val="22"/>
                <w:szCs w:val="22"/>
                <w:lang w:val="bg-BG"/>
              </w:rPr>
            </w:pPr>
            <w:r>
              <w:rPr>
                <w:rFonts w:ascii="Times New Roman" w:hAnsi="Times New Roman"/>
                <w:sz w:val="22"/>
                <w:szCs w:val="22"/>
                <w:lang w:val="bg-BG"/>
              </w:rPr>
              <w:t>Фини прахови час</w:t>
            </w:r>
            <w:r w:rsidR="00D57694" w:rsidRPr="006E2935">
              <w:rPr>
                <w:rFonts w:ascii="Times New Roman" w:hAnsi="Times New Roman"/>
                <w:sz w:val="22"/>
                <w:szCs w:val="22"/>
                <w:lang w:val="bg-BG"/>
              </w:rPr>
              <w:t>тици &lt;10μm (PM10)</w:t>
            </w:r>
          </w:p>
        </w:tc>
        <w:tc>
          <w:tcPr>
            <w:tcW w:w="1559"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lang w:val="en-US"/>
              </w:rPr>
            </w:pPr>
            <w:r w:rsidRPr="006E2935">
              <w:rPr>
                <w:sz w:val="22"/>
                <w:szCs w:val="22"/>
              </w:rPr>
              <w:t>50</w:t>
            </w:r>
            <w:r w:rsidR="00A91EAE" w:rsidRPr="006E2935">
              <w:rPr>
                <w:sz w:val="22"/>
                <w:szCs w:val="22"/>
              </w:rPr>
              <w:t> </w:t>
            </w:r>
            <w:r w:rsidRPr="006E2935">
              <w:rPr>
                <w:sz w:val="22"/>
                <w:szCs w:val="22"/>
              </w:rPr>
              <w:t>000</w:t>
            </w:r>
          </w:p>
          <w:p w:rsidR="00A91EAE" w:rsidRPr="006E2935" w:rsidRDefault="00A91EAE" w:rsidP="001C4725">
            <w:pPr>
              <w:tabs>
                <w:tab w:val="left" w:pos="426"/>
              </w:tabs>
              <w:jc w:val="center"/>
              <w:rPr>
                <w:b/>
                <w:sz w:val="22"/>
                <w:szCs w:val="22"/>
                <w:lang w:val="en-US"/>
              </w:rPr>
            </w:pPr>
            <w:r w:rsidRPr="006E2935">
              <w:rPr>
                <w:b/>
                <w:sz w:val="22"/>
                <w:szCs w:val="22"/>
                <w:lang w:val="en-US"/>
              </w:rPr>
              <w:t>C</w:t>
            </w:r>
            <w:r w:rsidR="00005EAE">
              <w:rPr>
                <w:b/>
                <w:sz w:val="22"/>
                <w:szCs w:val="22"/>
                <w:lang w:val="en-US"/>
              </w:rPr>
              <w:t>,M</w:t>
            </w:r>
          </w:p>
          <w:p w:rsidR="00D57694" w:rsidRPr="00B729C9" w:rsidRDefault="00A91EAE" w:rsidP="00B729C9">
            <w:pPr>
              <w:tabs>
                <w:tab w:val="left" w:pos="426"/>
              </w:tabs>
              <w:jc w:val="center"/>
              <w:rPr>
                <w:b/>
                <w:sz w:val="22"/>
                <w:szCs w:val="22"/>
              </w:rPr>
            </w:pPr>
            <w:r w:rsidRPr="00B729C9">
              <w:rPr>
                <w:b/>
                <w:sz w:val="22"/>
                <w:szCs w:val="22"/>
              </w:rPr>
              <w:t>(</w:t>
            </w:r>
            <w:r w:rsidR="00B729C9" w:rsidRPr="00B729C9">
              <w:rPr>
                <w:b/>
                <w:color w:val="000000"/>
                <w:lang w:val="en-US"/>
              </w:rPr>
              <w:t>165</w:t>
            </w:r>
            <w:r w:rsidR="00B729C9" w:rsidRPr="00B729C9">
              <w:rPr>
                <w:b/>
                <w:color w:val="000000"/>
              </w:rPr>
              <w:t>,</w:t>
            </w:r>
            <w:r w:rsidR="00B729C9" w:rsidRPr="00B729C9">
              <w:rPr>
                <w:b/>
                <w:color w:val="000000"/>
                <w:lang w:val="en-US"/>
              </w:rPr>
              <w:t>21</w:t>
            </w:r>
            <w:r w:rsidR="00D57694" w:rsidRPr="00B729C9">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D57694" w:rsidRPr="006E2935" w:rsidRDefault="00D57694" w:rsidP="001C4725">
            <w:pPr>
              <w:tabs>
                <w:tab w:val="left" w:pos="426"/>
              </w:tabs>
              <w:jc w:val="center"/>
              <w:rPr>
                <w:sz w:val="22"/>
                <w:szCs w:val="22"/>
              </w:rPr>
            </w:pPr>
            <w:r w:rsidRPr="006E2935">
              <w:rPr>
                <w:sz w:val="22"/>
                <w:szCs w:val="22"/>
              </w:rPr>
              <w:t>*</w:t>
            </w:r>
          </w:p>
        </w:tc>
      </w:tr>
    </w:tbl>
    <w:p w:rsidR="007A2F08" w:rsidRPr="00D960B9" w:rsidRDefault="007A2F08" w:rsidP="001C4725">
      <w:pPr>
        <w:jc w:val="both"/>
        <w:rPr>
          <w:color w:val="000000"/>
          <w:sz w:val="22"/>
          <w:szCs w:val="22"/>
          <w:lang w:val="en-US"/>
        </w:rPr>
      </w:pPr>
    </w:p>
    <w:p w:rsidR="00D869C1" w:rsidRDefault="003A364B" w:rsidP="007F0196">
      <w:pPr>
        <w:spacing w:line="276" w:lineRule="auto"/>
        <w:jc w:val="both"/>
      </w:pPr>
      <w:r>
        <w:t xml:space="preserve">     </w:t>
      </w:r>
      <w:r w:rsidR="00D869C1">
        <w:t>Методи за изчисляване на количествата на емисиите на замърсители:</w:t>
      </w:r>
    </w:p>
    <w:p w:rsidR="00D869C1" w:rsidRDefault="00D869C1" w:rsidP="00444713">
      <w:pPr>
        <w:spacing w:line="276" w:lineRule="auto"/>
        <w:jc w:val="both"/>
      </w:pPr>
      <w:r>
        <w:t>През 2012 г. операторъ</w:t>
      </w:r>
      <w:r w:rsidR="00FC43CF">
        <w:t>т е използвал дизелово гориво</w:t>
      </w:r>
      <w:r>
        <w:t xml:space="preserve"> от януари до средата на месец септември, след което преминава към използване на природен газ. </w:t>
      </w:r>
    </w:p>
    <w:p w:rsidR="008F5858" w:rsidRDefault="00444713" w:rsidP="007F0196">
      <w:pPr>
        <w:spacing w:line="276" w:lineRule="auto"/>
        <w:jc w:val="both"/>
      </w:pPr>
      <w:r>
        <w:t xml:space="preserve"> </w:t>
      </w:r>
      <w:r w:rsidR="0047135B">
        <w:t xml:space="preserve">Посочените стойности </w:t>
      </w:r>
      <w:r w:rsidR="00297AD7">
        <w:t xml:space="preserve">в </w:t>
      </w:r>
      <w:r w:rsidR="00922C1B">
        <w:t xml:space="preserve">таблицата </w:t>
      </w:r>
      <w:r w:rsidR="00FC43CF">
        <w:t xml:space="preserve">са получени като сума от тези емисии съответно при работа на инсталацията с </w:t>
      </w:r>
      <w:r w:rsidR="008F5858">
        <w:t xml:space="preserve">дизелово гориво и </w:t>
      </w:r>
      <w:r w:rsidR="00665166">
        <w:t xml:space="preserve">с </w:t>
      </w:r>
      <w:r w:rsidR="008F5858">
        <w:t>природен газ:</w:t>
      </w:r>
    </w:p>
    <w:p w:rsidR="00444713" w:rsidRDefault="008F5858" w:rsidP="007F0196">
      <w:pPr>
        <w:spacing w:line="276" w:lineRule="auto"/>
        <w:jc w:val="both"/>
      </w:pPr>
      <w:r>
        <w:t xml:space="preserve">  • </w:t>
      </w:r>
      <w:r w:rsidR="003601C6" w:rsidRPr="003601C6">
        <w:rPr>
          <w:b/>
        </w:rPr>
        <w:t>Емисии при</w:t>
      </w:r>
      <w:r w:rsidR="003601C6">
        <w:t xml:space="preserve"> </w:t>
      </w:r>
      <w:r w:rsidR="003601C6">
        <w:rPr>
          <w:b/>
        </w:rPr>
        <w:t>р</w:t>
      </w:r>
      <w:r w:rsidR="00444713" w:rsidRPr="00444713">
        <w:rPr>
          <w:b/>
        </w:rPr>
        <w:t>абота</w:t>
      </w:r>
      <w:r w:rsidRPr="00444713">
        <w:rPr>
          <w:b/>
        </w:rPr>
        <w:t xml:space="preserve"> на инсталацията с дизелово гориво</w:t>
      </w:r>
    </w:p>
    <w:p w:rsidR="008F5858" w:rsidRDefault="008F5858" w:rsidP="007F0196">
      <w:pPr>
        <w:spacing w:line="276" w:lineRule="auto"/>
        <w:jc w:val="both"/>
        <w:rPr>
          <w:color w:val="000000"/>
        </w:rPr>
      </w:pPr>
      <w:r>
        <w:lastRenderedPageBreak/>
        <w:t xml:space="preserve"> </w:t>
      </w:r>
      <w:r w:rsidR="00444713">
        <w:t xml:space="preserve">За определяне на количествата на азотни оксиди и серни оксиди </w:t>
      </w:r>
      <w:r>
        <w:t xml:space="preserve">се използва </w:t>
      </w:r>
      <w:r w:rsidR="0047135B">
        <w:rPr>
          <w:rFonts w:asciiTheme="minorHAnsi" w:hAnsiTheme="minorHAnsi" w:cstheme="minorHAnsi"/>
          <w:bCs w:val="0"/>
          <w:iCs w:val="0"/>
          <w:shadow w:val="0"/>
        </w:rPr>
        <w:t>А</w:t>
      </w:r>
      <w:r w:rsidR="00E77BD5" w:rsidRPr="00694AE3">
        <w:rPr>
          <w:rFonts w:asciiTheme="minorHAnsi" w:hAnsiTheme="minorHAnsi" w:cstheme="minorHAnsi"/>
          <w:bCs w:val="0"/>
          <w:iCs w:val="0"/>
          <w:shadow w:val="0"/>
        </w:rPr>
        <w:t>ктуализирана методика за изчисляване по балансови методи на емисиите на вредни вещества (замърсители), изпускани в атмосферния въздух (ЕМЕР/CORINAIR</w:t>
      </w:r>
      <w:r w:rsidR="00187315">
        <w:rPr>
          <w:rFonts w:asciiTheme="minorHAnsi" w:hAnsiTheme="minorHAnsi" w:cstheme="minorHAnsi"/>
          <w:bCs w:val="0"/>
          <w:iCs w:val="0"/>
          <w:shadow w:val="0"/>
        </w:rPr>
        <w:t xml:space="preserve">) от 2007. Използвани са стойности на емисионните фактори от </w:t>
      </w:r>
      <w:r w:rsidR="00187315">
        <w:rPr>
          <w:b/>
          <w:bCs w:val="0"/>
        </w:rPr>
        <w:t>SNAP CODE: 0202</w:t>
      </w:r>
      <w:r w:rsidR="00187315" w:rsidRPr="00694AE3">
        <w:rPr>
          <w:b/>
          <w:bCs w:val="0"/>
        </w:rPr>
        <w:t>0</w:t>
      </w:r>
      <w:r w:rsidR="00187315">
        <w:rPr>
          <w:b/>
          <w:bCs w:val="0"/>
        </w:rPr>
        <w:t xml:space="preserve">5, Таблица </w:t>
      </w:r>
      <w:r w:rsidR="00187315">
        <w:rPr>
          <w:b/>
          <w:bCs w:val="0"/>
          <w:lang w:val="en-US"/>
        </w:rPr>
        <w:t>VII</w:t>
      </w:r>
      <w:r w:rsidR="00187315" w:rsidRPr="00187315">
        <w:rPr>
          <w:b/>
          <w:bCs w:val="0"/>
        </w:rPr>
        <w:t>-</w:t>
      </w:r>
      <w:r w:rsidR="00187315">
        <w:rPr>
          <w:b/>
          <w:bCs w:val="0"/>
        </w:rPr>
        <w:t>5</w:t>
      </w:r>
      <w:r w:rsidR="006806DD">
        <w:rPr>
          <w:b/>
          <w:bCs w:val="0"/>
        </w:rPr>
        <w:t xml:space="preserve"> </w:t>
      </w:r>
      <w:r w:rsidR="006806DD" w:rsidRPr="006806DD">
        <w:rPr>
          <w:bCs w:val="0"/>
        </w:rPr>
        <w:t>за газьол</w:t>
      </w:r>
      <w:r w:rsidR="00187315" w:rsidRPr="006806DD">
        <w:rPr>
          <w:bCs w:val="0"/>
        </w:rPr>
        <w:t>.</w:t>
      </w:r>
      <w:r w:rsidR="00187315" w:rsidRPr="008F5858">
        <w:t xml:space="preserve"> </w:t>
      </w:r>
      <w:r w:rsidRPr="008F5858">
        <w:t>Изчис</w:t>
      </w:r>
      <w:r>
        <w:t xml:space="preserve">ленията </w:t>
      </w:r>
      <w:r w:rsidRPr="00694AE3">
        <w:rPr>
          <w:color w:val="000000"/>
        </w:rPr>
        <w:t>са извършени по формулата:</w:t>
      </w:r>
    </w:p>
    <w:p w:rsidR="00BB2858" w:rsidRDefault="00BB2858" w:rsidP="007F0196">
      <w:pPr>
        <w:spacing w:line="276" w:lineRule="auto"/>
        <w:jc w:val="both"/>
        <w:rPr>
          <w:color w:val="000000"/>
        </w:rPr>
      </w:pPr>
    </w:p>
    <w:p w:rsidR="00BB2858" w:rsidRPr="00382021" w:rsidRDefault="00BB2858" w:rsidP="00BB2858">
      <w:pPr>
        <w:spacing w:line="276" w:lineRule="auto"/>
        <w:jc w:val="center"/>
        <w:rPr>
          <w:b/>
          <w:color w:val="000000"/>
          <w:sz w:val="28"/>
          <w:szCs w:val="28"/>
          <w:lang w:val="ru-RU"/>
        </w:rPr>
      </w:pPr>
      <w:r>
        <w:rPr>
          <w:b/>
          <w:color w:val="000000"/>
          <w:sz w:val="28"/>
          <w:szCs w:val="28"/>
          <w:lang w:val="en-US"/>
        </w:rPr>
        <w:t>E</w:t>
      </w:r>
      <w:r w:rsidRPr="00382021">
        <w:rPr>
          <w:b/>
          <w:color w:val="000000"/>
          <w:sz w:val="28"/>
          <w:szCs w:val="28"/>
          <w:lang w:val="ru-RU"/>
        </w:rPr>
        <w:t xml:space="preserve"> = </w:t>
      </w:r>
      <w:r>
        <w:rPr>
          <w:b/>
          <w:color w:val="000000"/>
          <w:sz w:val="28"/>
          <w:szCs w:val="28"/>
          <w:lang w:val="en-US"/>
        </w:rPr>
        <w:t>EF</w:t>
      </w:r>
      <w:r w:rsidRPr="00382021">
        <w:rPr>
          <w:b/>
          <w:color w:val="000000"/>
          <w:sz w:val="28"/>
          <w:szCs w:val="28"/>
          <w:lang w:val="ru-RU"/>
        </w:rPr>
        <w:t xml:space="preserve"> </w:t>
      </w:r>
      <w:r>
        <w:rPr>
          <w:b/>
          <w:color w:val="000000"/>
          <w:sz w:val="28"/>
          <w:szCs w:val="28"/>
          <w:lang w:val="en-US"/>
        </w:rPr>
        <w:t>x</w:t>
      </w:r>
      <w:r w:rsidRPr="00382021">
        <w:rPr>
          <w:b/>
          <w:color w:val="000000"/>
          <w:sz w:val="28"/>
          <w:szCs w:val="28"/>
          <w:lang w:val="ru-RU"/>
        </w:rPr>
        <w:t xml:space="preserve"> </w:t>
      </w:r>
      <w:r>
        <w:rPr>
          <w:b/>
          <w:color w:val="000000"/>
          <w:sz w:val="28"/>
          <w:szCs w:val="28"/>
          <w:lang w:val="en-US"/>
        </w:rPr>
        <w:t>A</w:t>
      </w:r>
      <w:r w:rsidRPr="00382021">
        <w:rPr>
          <w:b/>
          <w:color w:val="000000"/>
          <w:sz w:val="28"/>
          <w:szCs w:val="28"/>
          <w:lang w:val="ru-RU"/>
        </w:rPr>
        <w:t xml:space="preserve">, </w:t>
      </w:r>
    </w:p>
    <w:p w:rsidR="00BB2858" w:rsidRDefault="00BB2858" w:rsidP="00BB2858">
      <w:pPr>
        <w:spacing w:line="276" w:lineRule="auto"/>
        <w:jc w:val="both"/>
        <w:rPr>
          <w:color w:val="000000"/>
        </w:rPr>
      </w:pPr>
      <w:r>
        <w:rPr>
          <w:color w:val="000000"/>
        </w:rPr>
        <w:t xml:space="preserve">където </w:t>
      </w:r>
      <w:r w:rsidRPr="00694AE3">
        <w:rPr>
          <w:b/>
          <w:color w:val="000000"/>
          <w:lang w:val="en-US"/>
        </w:rPr>
        <w:t>E</w:t>
      </w:r>
      <w:r>
        <w:rPr>
          <w:b/>
          <w:color w:val="000000"/>
        </w:rPr>
        <w:t xml:space="preserve"> </w:t>
      </w:r>
      <w:r>
        <w:rPr>
          <w:color w:val="000000"/>
        </w:rPr>
        <w:t xml:space="preserve">– годишна емисия, а </w:t>
      </w:r>
      <w:r w:rsidRPr="00694AE3">
        <w:rPr>
          <w:b/>
          <w:color w:val="000000"/>
          <w:lang w:val="en-US"/>
        </w:rPr>
        <w:t>EF</w:t>
      </w:r>
      <w:r>
        <w:rPr>
          <w:b/>
          <w:color w:val="000000"/>
        </w:rPr>
        <w:t xml:space="preserve"> – </w:t>
      </w:r>
      <w:r w:rsidRPr="00694AE3">
        <w:rPr>
          <w:color w:val="000000"/>
        </w:rPr>
        <w:t>емисионен фактор за дадения атмосферен замърсител</w:t>
      </w:r>
      <w:r>
        <w:rPr>
          <w:color w:val="000000"/>
        </w:rPr>
        <w:t xml:space="preserve"> (</w:t>
      </w:r>
      <w:r>
        <w:rPr>
          <w:color w:val="000000"/>
          <w:lang w:val="en-US"/>
        </w:rPr>
        <w:t>g</w:t>
      </w:r>
      <w:r w:rsidRPr="00694AE3">
        <w:rPr>
          <w:color w:val="000000"/>
          <w:lang w:val="ru-RU"/>
        </w:rPr>
        <w:t>/</w:t>
      </w:r>
      <w:r>
        <w:rPr>
          <w:color w:val="000000"/>
          <w:lang w:val="en-US"/>
        </w:rPr>
        <w:t>GJ</w:t>
      </w:r>
      <w:r>
        <w:rPr>
          <w:color w:val="000000"/>
        </w:rPr>
        <w:t xml:space="preserve">), </w:t>
      </w:r>
      <w:r>
        <w:rPr>
          <w:b/>
          <w:color w:val="000000"/>
        </w:rPr>
        <w:t xml:space="preserve">А </w:t>
      </w:r>
      <w:r>
        <w:rPr>
          <w:color w:val="000000"/>
        </w:rPr>
        <w:t>–</w:t>
      </w:r>
      <w:r w:rsidRPr="00694AE3">
        <w:rPr>
          <w:color w:val="000000"/>
        </w:rPr>
        <w:t xml:space="preserve"> дейност</w:t>
      </w:r>
      <w:r>
        <w:rPr>
          <w:color w:val="000000"/>
        </w:rPr>
        <w:t xml:space="preserve"> (</w:t>
      </w:r>
      <w:r>
        <w:rPr>
          <w:color w:val="000000"/>
          <w:lang w:val="en-US"/>
        </w:rPr>
        <w:t>GJ</w:t>
      </w:r>
      <w:r>
        <w:rPr>
          <w:color w:val="000000"/>
        </w:rPr>
        <w:t>).</w:t>
      </w:r>
    </w:p>
    <w:p w:rsidR="00BB2858" w:rsidRDefault="00BB2858" w:rsidP="00BB2858">
      <w:pPr>
        <w:spacing w:line="276" w:lineRule="auto"/>
        <w:jc w:val="both"/>
        <w:rPr>
          <w:color w:val="000000"/>
        </w:rPr>
      </w:pPr>
      <w:r>
        <w:rPr>
          <w:color w:val="000000"/>
        </w:rPr>
        <w:t xml:space="preserve">Предварително изчисляваме  дейността </w:t>
      </w:r>
      <w:r>
        <w:rPr>
          <w:b/>
          <w:color w:val="000000"/>
        </w:rPr>
        <w:t xml:space="preserve">А </w:t>
      </w:r>
      <w:r>
        <w:rPr>
          <w:color w:val="000000"/>
        </w:rPr>
        <w:t>по следния начин:</w:t>
      </w:r>
    </w:p>
    <w:p w:rsidR="00BB2858" w:rsidRDefault="00BB2858" w:rsidP="00BB2858">
      <w:pPr>
        <w:spacing w:line="276" w:lineRule="auto"/>
        <w:jc w:val="both"/>
        <w:rPr>
          <w:color w:val="000000"/>
        </w:rPr>
      </w:pPr>
    </w:p>
    <w:p w:rsidR="00BB2858" w:rsidRDefault="00BB2858" w:rsidP="00BB2858">
      <w:pPr>
        <w:spacing w:line="276" w:lineRule="auto"/>
        <w:jc w:val="center"/>
        <w:rPr>
          <w:b/>
          <w:color w:val="000000"/>
          <w:sz w:val="28"/>
          <w:szCs w:val="28"/>
        </w:rPr>
      </w:pPr>
      <w:r>
        <w:rPr>
          <w:b/>
          <w:color w:val="000000"/>
          <w:sz w:val="28"/>
          <w:szCs w:val="28"/>
        </w:rPr>
        <w:t xml:space="preserve">А = </w:t>
      </w:r>
      <w:r>
        <w:rPr>
          <w:b/>
          <w:color w:val="000000"/>
          <w:sz w:val="28"/>
          <w:szCs w:val="28"/>
          <w:lang w:val="en-US"/>
        </w:rPr>
        <w:t xml:space="preserve">F x </w:t>
      </w:r>
      <w:r w:rsidRPr="00FC345F">
        <w:rPr>
          <w:b/>
          <w:sz w:val="28"/>
          <w:szCs w:val="28"/>
        </w:rPr>
        <w:t>Q</w:t>
      </w:r>
      <w:r w:rsidRPr="00FC345F">
        <w:rPr>
          <w:b/>
          <w:sz w:val="28"/>
          <w:szCs w:val="28"/>
          <w:vertAlign w:val="superscript"/>
        </w:rPr>
        <w:t xml:space="preserve">r </w:t>
      </w:r>
      <w:r w:rsidRPr="00FC345F">
        <w:rPr>
          <w:b/>
          <w:sz w:val="28"/>
          <w:szCs w:val="28"/>
          <w:vertAlign w:val="subscript"/>
        </w:rPr>
        <w:t>i</w:t>
      </w:r>
      <w:r>
        <w:rPr>
          <w:b/>
          <w:sz w:val="28"/>
          <w:szCs w:val="28"/>
          <w:vertAlign w:val="subscript"/>
          <w:lang w:val="en-US"/>
        </w:rPr>
        <w:t xml:space="preserve">  </w:t>
      </w:r>
      <w:r>
        <w:rPr>
          <w:b/>
          <w:color w:val="000000"/>
          <w:sz w:val="28"/>
          <w:szCs w:val="28"/>
          <w:lang w:val="en-US"/>
        </w:rPr>
        <w:t>x Actat</w:t>
      </w:r>
      <w:r>
        <w:rPr>
          <w:b/>
          <w:color w:val="000000"/>
          <w:sz w:val="28"/>
          <w:szCs w:val="28"/>
        </w:rPr>
        <w:t>,</w:t>
      </w:r>
    </w:p>
    <w:p w:rsidR="00BB2858" w:rsidRDefault="00BB2858" w:rsidP="00BB2858">
      <w:pPr>
        <w:spacing w:line="276" w:lineRule="auto"/>
        <w:jc w:val="center"/>
        <w:rPr>
          <w:color w:val="000000"/>
        </w:rPr>
      </w:pPr>
    </w:p>
    <w:p w:rsidR="00BB2858" w:rsidRPr="00BE74E0" w:rsidRDefault="00AD5EFF" w:rsidP="00BB2858">
      <w:pPr>
        <w:spacing w:line="276" w:lineRule="auto"/>
        <w:jc w:val="both"/>
        <w:rPr>
          <w:color w:val="000000"/>
        </w:rPr>
      </w:pPr>
      <w:r>
        <w:rPr>
          <w:noProof/>
          <w:color w:val="000000"/>
        </w:rPr>
        <w:pict>
          <v:shape id="_x0000_s1076" type="#_x0000_t32" style="position:absolute;left:0;text-align:left;margin-left:3in;margin-top:6.15pt;width:.65pt;height:113.95pt;flip:x;z-index:251675648" o:connectortype="straight"/>
        </w:pict>
      </w:r>
      <w:r w:rsidR="00BB2858">
        <w:rPr>
          <w:color w:val="000000"/>
        </w:rPr>
        <w:t>където:</w:t>
      </w:r>
      <w:r w:rsidR="00BB2858" w:rsidRPr="00BE74E0">
        <w:rPr>
          <w:color w:val="000000"/>
          <w:lang w:val="ru-RU"/>
        </w:rPr>
        <w:t xml:space="preserve">                                                      </w:t>
      </w:r>
      <w:r w:rsidR="00BB2858">
        <w:rPr>
          <w:color w:val="000000"/>
          <w:lang w:val="ru-RU"/>
        </w:rPr>
        <w:t xml:space="preserve">                                    за</w:t>
      </w:r>
      <w:r w:rsidR="00BB2858" w:rsidRPr="00BE74E0">
        <w:rPr>
          <w:color w:val="000000"/>
        </w:rPr>
        <w:t xml:space="preserve"> инсталацията:</w:t>
      </w:r>
      <w:r w:rsidR="00BB2858" w:rsidRPr="00BE74E0">
        <w:rPr>
          <w:color w:val="000000"/>
          <w:lang w:val="ru-RU"/>
        </w:rPr>
        <w:t xml:space="preserve">                   </w:t>
      </w:r>
    </w:p>
    <w:p w:rsidR="00BB2858" w:rsidRPr="00BE74E0" w:rsidRDefault="00BB2858" w:rsidP="00647064">
      <w:pPr>
        <w:spacing w:line="276" w:lineRule="auto"/>
        <w:ind w:right="-113"/>
        <w:jc w:val="both"/>
        <w:rPr>
          <w:color w:val="000000"/>
          <w:lang w:val="ru-RU"/>
        </w:rPr>
      </w:pPr>
      <w:r w:rsidRPr="00677BCF">
        <w:rPr>
          <w:color w:val="000000"/>
        </w:rPr>
        <w:t>F</w:t>
      </w:r>
      <w:r>
        <w:rPr>
          <w:color w:val="000000"/>
        </w:rPr>
        <w:t xml:space="preserve"> </w:t>
      </w:r>
      <w:r w:rsidRPr="00677BCF">
        <w:rPr>
          <w:color w:val="000000"/>
        </w:rPr>
        <w:t xml:space="preserve">- специфична консумация </w:t>
      </w:r>
      <w:r w:rsidRPr="00BE74E0">
        <w:rPr>
          <w:color w:val="000000"/>
          <w:lang w:val="ru-RU"/>
        </w:rPr>
        <w:t xml:space="preserve">   </w:t>
      </w:r>
      <w:r>
        <w:rPr>
          <w:color w:val="000000"/>
          <w:lang w:val="ru-RU"/>
        </w:rPr>
        <w:t xml:space="preserve">                     </w:t>
      </w:r>
      <w:r w:rsidR="00647064">
        <w:rPr>
          <w:color w:val="000000"/>
          <w:lang w:val="ru-RU"/>
        </w:rPr>
        <w:t xml:space="preserve">   </w:t>
      </w:r>
      <w:r w:rsidRPr="00286628">
        <w:rPr>
          <w:color w:val="000000"/>
        </w:rPr>
        <w:t xml:space="preserve">F = </w:t>
      </w:r>
      <w:r w:rsidR="00286628" w:rsidRPr="00286628">
        <w:rPr>
          <w:rFonts w:cstheme="minorHAnsi"/>
          <w:color w:val="000000" w:themeColor="text1"/>
          <w:sz w:val="22"/>
          <w:szCs w:val="22"/>
        </w:rPr>
        <w:t xml:space="preserve">25,575 </w:t>
      </w:r>
      <w:r w:rsidRPr="00286628">
        <w:rPr>
          <w:color w:val="000000"/>
          <w:lang w:val="en-US"/>
        </w:rPr>
        <w:t>t</w:t>
      </w:r>
      <w:r w:rsidRPr="00BE74E0">
        <w:rPr>
          <w:color w:val="000000"/>
        </w:rPr>
        <w:t xml:space="preserve"> дизелово гориво</w:t>
      </w:r>
      <w:r>
        <w:rPr>
          <w:color w:val="000000"/>
        </w:rPr>
        <w:t xml:space="preserve"> </w:t>
      </w:r>
      <w:r w:rsidRPr="00BE74E0">
        <w:rPr>
          <w:color w:val="000000"/>
        </w:rPr>
        <w:t>/</w:t>
      </w:r>
      <w:r>
        <w:rPr>
          <w:color w:val="000000"/>
          <w:lang w:val="ru-RU"/>
        </w:rPr>
        <w:t xml:space="preserve"> </w:t>
      </w:r>
      <w:r w:rsidR="00647064" w:rsidRPr="00647064">
        <w:rPr>
          <w:rFonts w:cstheme="minorHAnsi"/>
          <w:color w:val="000000" w:themeColor="text1"/>
          <w:sz w:val="22"/>
          <w:szCs w:val="22"/>
        </w:rPr>
        <w:t xml:space="preserve">143, 623 </w:t>
      </w:r>
      <w:r w:rsidR="00647064" w:rsidRPr="00647064">
        <w:rPr>
          <w:rFonts w:cstheme="minorHAnsi"/>
          <w:color w:val="000000" w:themeColor="text1"/>
          <w:sz w:val="22"/>
          <w:szCs w:val="22"/>
          <w:lang w:val="en-US"/>
        </w:rPr>
        <w:t>t</w:t>
      </w:r>
      <w:r w:rsidR="00647064" w:rsidRPr="00647064">
        <w:rPr>
          <w:rFonts w:cstheme="minorHAnsi"/>
          <w:color w:val="000000" w:themeColor="text1"/>
          <w:sz w:val="22"/>
          <w:szCs w:val="22"/>
          <w:lang w:val="ru-RU"/>
        </w:rPr>
        <w:t xml:space="preserve"> </w:t>
      </w:r>
      <w:r w:rsidRPr="00647064">
        <w:rPr>
          <w:color w:val="000000"/>
        </w:rPr>
        <w:t>произведена</w:t>
      </w:r>
      <w:r>
        <w:rPr>
          <w:color w:val="000000"/>
        </w:rPr>
        <w:t xml:space="preserve"> </w:t>
      </w:r>
      <w:r>
        <w:rPr>
          <w:color w:val="000000"/>
          <w:lang w:val="ru-RU"/>
        </w:rPr>
        <w:t xml:space="preserve">          </w:t>
      </w:r>
    </w:p>
    <w:p w:rsidR="00BB2858" w:rsidRDefault="00BB2858" w:rsidP="00BB2858">
      <w:pPr>
        <w:spacing w:line="276" w:lineRule="auto"/>
        <w:jc w:val="both"/>
        <w:rPr>
          <w:color w:val="000000"/>
        </w:rPr>
      </w:pPr>
      <w:r w:rsidRPr="00677BCF">
        <w:rPr>
          <w:color w:val="000000"/>
        </w:rPr>
        <w:t>на гориво (Mg/Mg продукт</w:t>
      </w:r>
      <w:r>
        <w:rPr>
          <w:color w:val="000000"/>
        </w:rPr>
        <w:t xml:space="preserve">)                                  продукция = 0, </w:t>
      </w:r>
      <w:r w:rsidR="00647064" w:rsidRPr="00647064">
        <w:rPr>
          <w:color w:val="000000"/>
          <w:lang w:val="ru-RU"/>
        </w:rPr>
        <w:t xml:space="preserve">178 </w:t>
      </w:r>
      <w:r w:rsidRPr="00677BCF">
        <w:rPr>
          <w:color w:val="000000"/>
        </w:rPr>
        <w:t>Mg/Mg продукт</w:t>
      </w:r>
    </w:p>
    <w:p w:rsidR="00BB2858" w:rsidRDefault="00BB2858" w:rsidP="00BB2858">
      <w:pPr>
        <w:spacing w:line="276" w:lineRule="auto"/>
      </w:pPr>
    </w:p>
    <w:p w:rsidR="00BB2858" w:rsidRDefault="00BB2858" w:rsidP="00BB2858">
      <w:pPr>
        <w:spacing w:line="276" w:lineRule="auto"/>
        <w:rPr>
          <w:color w:val="000000"/>
        </w:rPr>
      </w:pPr>
      <w:r w:rsidRPr="00677BCF">
        <w:t>Q</w:t>
      </w:r>
      <w:r w:rsidRPr="00677BCF">
        <w:rPr>
          <w:sz w:val="28"/>
          <w:szCs w:val="28"/>
          <w:vertAlign w:val="superscript"/>
        </w:rPr>
        <w:t>r</w:t>
      </w:r>
      <w:r w:rsidRPr="00677BCF">
        <w:rPr>
          <w:vertAlign w:val="superscript"/>
        </w:rPr>
        <w:t xml:space="preserve"> </w:t>
      </w:r>
      <w:r w:rsidRPr="00677BCF">
        <w:rPr>
          <w:sz w:val="28"/>
          <w:szCs w:val="28"/>
          <w:vertAlign w:val="subscript"/>
        </w:rPr>
        <w:t xml:space="preserve">i </w:t>
      </w:r>
      <w:r w:rsidRPr="00677BCF">
        <w:rPr>
          <w:color w:val="000000"/>
        </w:rPr>
        <w:t xml:space="preserve">- долна топлина на изгаряне </w:t>
      </w:r>
      <w:r>
        <w:rPr>
          <w:color w:val="000000"/>
        </w:rPr>
        <w:t xml:space="preserve">                           </w:t>
      </w:r>
      <w:r w:rsidRPr="00677BCF">
        <w:t>Q</w:t>
      </w:r>
      <w:r w:rsidRPr="00677BCF">
        <w:rPr>
          <w:sz w:val="28"/>
          <w:szCs w:val="28"/>
          <w:vertAlign w:val="superscript"/>
        </w:rPr>
        <w:t>r</w:t>
      </w:r>
      <w:r w:rsidRPr="00677BCF">
        <w:rPr>
          <w:vertAlign w:val="superscript"/>
        </w:rPr>
        <w:t xml:space="preserve"> </w:t>
      </w:r>
      <w:r w:rsidRPr="00677BCF">
        <w:rPr>
          <w:sz w:val="28"/>
          <w:szCs w:val="28"/>
          <w:vertAlign w:val="subscript"/>
        </w:rPr>
        <w:t xml:space="preserve">i </w:t>
      </w:r>
      <w:r>
        <w:rPr>
          <w:color w:val="000000"/>
        </w:rPr>
        <w:t>= 4</w:t>
      </w:r>
      <w:r w:rsidRPr="00712921">
        <w:rPr>
          <w:color w:val="000000"/>
          <w:lang w:val="ru-RU"/>
        </w:rPr>
        <w:t>5</w:t>
      </w:r>
      <w:r>
        <w:rPr>
          <w:color w:val="000000"/>
        </w:rPr>
        <w:t>,</w:t>
      </w:r>
      <w:r w:rsidRPr="00712921">
        <w:rPr>
          <w:color w:val="000000"/>
          <w:lang w:val="ru-RU"/>
        </w:rPr>
        <w:t>0</w:t>
      </w:r>
      <w:r>
        <w:rPr>
          <w:color w:val="000000"/>
        </w:rPr>
        <w:t xml:space="preserve"> </w:t>
      </w:r>
      <w:r w:rsidRPr="00677BCF">
        <w:rPr>
          <w:color w:val="000000"/>
        </w:rPr>
        <w:t>GJ/ Mg</w:t>
      </w:r>
      <w:r>
        <w:rPr>
          <w:color w:val="000000"/>
        </w:rPr>
        <w:t xml:space="preserve"> (дизелово гориво)</w:t>
      </w:r>
    </w:p>
    <w:p w:rsidR="00BB2858" w:rsidRDefault="00BB2858" w:rsidP="00BB2858">
      <w:pPr>
        <w:spacing w:line="276" w:lineRule="auto"/>
        <w:rPr>
          <w:color w:val="000000"/>
        </w:rPr>
      </w:pPr>
      <w:r w:rsidRPr="00677BCF">
        <w:rPr>
          <w:color w:val="000000"/>
        </w:rPr>
        <w:t>на използваното гориво (GJ/ Mg)</w:t>
      </w:r>
      <w:r>
        <w:rPr>
          <w:color w:val="000000"/>
        </w:rPr>
        <w:t xml:space="preserve">. </w:t>
      </w:r>
    </w:p>
    <w:p w:rsidR="00BB2858" w:rsidRDefault="00BB2858" w:rsidP="00BB2858">
      <w:pPr>
        <w:spacing w:line="276" w:lineRule="auto"/>
        <w:jc w:val="both"/>
        <w:rPr>
          <w:color w:val="000000"/>
        </w:rPr>
      </w:pPr>
      <w:r>
        <w:rPr>
          <w:color w:val="000000"/>
        </w:rPr>
        <w:t xml:space="preserve"> </w:t>
      </w:r>
    </w:p>
    <w:p w:rsidR="00BB2858" w:rsidRDefault="00BB2858" w:rsidP="00BB2858">
      <w:pPr>
        <w:spacing w:line="276" w:lineRule="auto"/>
        <w:rPr>
          <w:color w:val="000000"/>
        </w:rPr>
      </w:pPr>
      <w:r w:rsidRPr="007F21FE">
        <w:rPr>
          <w:color w:val="000000"/>
          <w:lang w:val="en-US"/>
        </w:rPr>
        <w:t>Actat</w:t>
      </w:r>
      <w:r>
        <w:rPr>
          <w:color w:val="000000"/>
        </w:rPr>
        <w:t xml:space="preserve"> - </w:t>
      </w:r>
      <w:r w:rsidRPr="00551AEB">
        <w:rPr>
          <w:color w:val="000000"/>
        </w:rPr>
        <w:t>продукция за година (Mg)</w:t>
      </w:r>
      <w:r>
        <w:rPr>
          <w:color w:val="000000"/>
        </w:rPr>
        <w:t xml:space="preserve">                           </w:t>
      </w:r>
      <w:r w:rsidRPr="007F21FE">
        <w:rPr>
          <w:color w:val="000000"/>
          <w:lang w:val="en-US"/>
        </w:rPr>
        <w:t>Actat</w:t>
      </w:r>
      <w:r>
        <w:rPr>
          <w:color w:val="000000"/>
        </w:rPr>
        <w:t xml:space="preserve"> = </w:t>
      </w:r>
      <w:r w:rsidR="00647064" w:rsidRPr="00647064">
        <w:rPr>
          <w:rFonts w:cstheme="minorHAnsi"/>
          <w:color w:val="000000" w:themeColor="text1"/>
          <w:sz w:val="22"/>
          <w:szCs w:val="22"/>
        </w:rPr>
        <w:t xml:space="preserve">143, 623 </w:t>
      </w:r>
      <w:r w:rsidRPr="00551AEB">
        <w:rPr>
          <w:color w:val="000000"/>
        </w:rPr>
        <w:t>Mg</w:t>
      </w:r>
    </w:p>
    <w:p w:rsidR="00BB2858" w:rsidRDefault="00BB2858" w:rsidP="00BB2858">
      <w:pPr>
        <w:spacing w:line="276" w:lineRule="auto"/>
        <w:rPr>
          <w:color w:val="000000"/>
        </w:rPr>
      </w:pPr>
      <w:r>
        <w:rPr>
          <w:color w:val="000000"/>
        </w:rPr>
        <w:t xml:space="preserve"> </w:t>
      </w:r>
    </w:p>
    <w:p w:rsidR="00BB2858" w:rsidRDefault="0035025D" w:rsidP="00BB2858">
      <w:pPr>
        <w:spacing w:line="276" w:lineRule="auto"/>
        <w:jc w:val="center"/>
        <w:rPr>
          <w:color w:val="000000"/>
        </w:rPr>
      </w:pPr>
      <w:r>
        <w:rPr>
          <w:color w:val="000000"/>
        </w:rPr>
        <w:t>тоест:      А = 0,1</w:t>
      </w:r>
      <w:r w:rsidRPr="00922C1B">
        <w:rPr>
          <w:color w:val="000000"/>
          <w:lang w:val="ru-RU"/>
        </w:rPr>
        <w:t>78</w:t>
      </w:r>
      <w:r w:rsidR="00BB2858">
        <w:rPr>
          <w:color w:val="000000"/>
        </w:rPr>
        <w:t xml:space="preserve"> х 4</w:t>
      </w:r>
      <w:r w:rsidR="00BB2858" w:rsidRPr="00D40C43">
        <w:rPr>
          <w:color w:val="000000"/>
          <w:lang w:val="ru-RU"/>
        </w:rPr>
        <w:t>5</w:t>
      </w:r>
      <w:r w:rsidR="00BB2858">
        <w:rPr>
          <w:color w:val="000000"/>
        </w:rPr>
        <w:t>,</w:t>
      </w:r>
      <w:r w:rsidR="00BB2858" w:rsidRPr="00D40C43">
        <w:rPr>
          <w:color w:val="000000"/>
          <w:lang w:val="ru-RU"/>
        </w:rPr>
        <w:t xml:space="preserve">0 </w:t>
      </w:r>
      <w:r w:rsidR="00BB2858">
        <w:rPr>
          <w:color w:val="000000"/>
        </w:rPr>
        <w:t xml:space="preserve">х </w:t>
      </w:r>
      <w:r w:rsidRPr="00922C1B">
        <w:rPr>
          <w:color w:val="000000"/>
          <w:lang w:val="ru-RU"/>
        </w:rPr>
        <w:t>143</w:t>
      </w:r>
      <w:r>
        <w:rPr>
          <w:color w:val="000000"/>
        </w:rPr>
        <w:t xml:space="preserve">,623 </w:t>
      </w:r>
      <w:r w:rsidR="00BB2858">
        <w:rPr>
          <w:color w:val="000000"/>
        </w:rPr>
        <w:t xml:space="preserve">= </w:t>
      </w:r>
      <w:r>
        <w:rPr>
          <w:color w:val="000000"/>
        </w:rPr>
        <w:t>1150</w:t>
      </w:r>
    </w:p>
    <w:p w:rsidR="0035025D" w:rsidRDefault="0035025D" w:rsidP="00BB2858">
      <w:pPr>
        <w:spacing w:line="276" w:lineRule="auto"/>
        <w:jc w:val="center"/>
        <w:rPr>
          <w:color w:val="000000"/>
          <w:lang w:val="ru-RU"/>
        </w:rPr>
      </w:pPr>
    </w:p>
    <w:p w:rsidR="0035025D" w:rsidRDefault="0035025D" w:rsidP="0035025D">
      <w:pPr>
        <w:spacing w:line="276" w:lineRule="auto"/>
        <w:jc w:val="both"/>
        <w:rPr>
          <w:b/>
          <w:color w:val="000000"/>
        </w:rPr>
      </w:pPr>
      <w:r>
        <w:rPr>
          <w:b/>
          <w:color w:val="000000"/>
        </w:rPr>
        <w:t>Емисията на азотни оксиди  в килограми е:</w:t>
      </w:r>
    </w:p>
    <w:p w:rsidR="0035025D" w:rsidRPr="0035025D" w:rsidRDefault="0035025D" w:rsidP="0035025D">
      <w:pPr>
        <w:spacing w:line="276" w:lineRule="auto"/>
        <w:jc w:val="both"/>
        <w:rPr>
          <w:b/>
          <w:color w:val="000000"/>
        </w:rPr>
      </w:pPr>
      <w:r w:rsidRPr="00551AEB">
        <w:rPr>
          <w:color w:val="000000"/>
        </w:rPr>
        <w:t>EF</w:t>
      </w:r>
      <w:r w:rsidRPr="00551AEB">
        <w:rPr>
          <w:color w:val="000000"/>
          <w:vertAlign w:val="subscript"/>
          <w:lang w:val="en-US"/>
        </w:rPr>
        <w:t>NOx</w:t>
      </w:r>
      <w:r>
        <w:rPr>
          <w:color w:val="000000"/>
        </w:rPr>
        <w:t>= 46</w:t>
      </w:r>
      <w:r w:rsidRPr="00551AEB">
        <w:rPr>
          <w:color w:val="000000"/>
          <w:lang w:val="en-US"/>
        </w:rPr>
        <w:t>g</w:t>
      </w:r>
      <w:r w:rsidRPr="00382021">
        <w:rPr>
          <w:color w:val="000000"/>
        </w:rPr>
        <w:t>/</w:t>
      </w:r>
      <w:r w:rsidRPr="00551AEB">
        <w:rPr>
          <w:color w:val="000000"/>
          <w:lang w:val="en-US"/>
        </w:rPr>
        <w:t>GJ</w:t>
      </w:r>
      <w:r w:rsidRPr="00382021">
        <w:rPr>
          <w:color w:val="000000"/>
        </w:rPr>
        <w:t xml:space="preserve"> </w:t>
      </w:r>
      <w:r>
        <w:rPr>
          <w:color w:val="000000"/>
        </w:rPr>
        <w:t xml:space="preserve">(таблица </w:t>
      </w:r>
      <w:r>
        <w:rPr>
          <w:color w:val="000000"/>
          <w:lang w:val="en-US"/>
        </w:rPr>
        <w:t>VII</w:t>
      </w:r>
      <w:r w:rsidRPr="00F5221C">
        <w:rPr>
          <w:color w:val="000000"/>
        </w:rPr>
        <w:t>-5)</w:t>
      </w:r>
    </w:p>
    <w:p w:rsidR="0035025D" w:rsidRDefault="0035025D" w:rsidP="0035025D">
      <w:pPr>
        <w:spacing w:line="276" w:lineRule="auto"/>
        <w:ind w:hanging="33"/>
        <w:rPr>
          <w:color w:val="000000"/>
        </w:rPr>
      </w:pPr>
      <w:r w:rsidRPr="00551AEB">
        <w:rPr>
          <w:color w:val="000000"/>
        </w:rPr>
        <w:t>Е</w:t>
      </w:r>
      <w:r w:rsidR="005D0A94" w:rsidRPr="00551AEB">
        <w:rPr>
          <w:color w:val="000000"/>
          <w:vertAlign w:val="subscript"/>
          <w:lang w:val="en-US"/>
        </w:rPr>
        <w:t>NOx</w:t>
      </w:r>
      <w:r>
        <w:rPr>
          <w:color w:val="000000"/>
        </w:rPr>
        <w:t xml:space="preserve">= EF x A = 46 </w:t>
      </w:r>
      <w:r w:rsidRPr="00382021">
        <w:rPr>
          <w:color w:val="000000"/>
        </w:rPr>
        <w:t xml:space="preserve"> </w:t>
      </w:r>
      <w:r>
        <w:rPr>
          <w:color w:val="000000"/>
          <w:lang w:val="en-US"/>
        </w:rPr>
        <w:t>x</w:t>
      </w:r>
      <w:r w:rsidRPr="00382021">
        <w:rPr>
          <w:color w:val="000000"/>
        </w:rPr>
        <w:t xml:space="preserve"> 10</w:t>
      </w:r>
      <w:r w:rsidRPr="00382021">
        <w:rPr>
          <w:color w:val="000000"/>
          <w:vertAlign w:val="superscript"/>
        </w:rPr>
        <w:t>-</w:t>
      </w:r>
      <w:r>
        <w:rPr>
          <w:color w:val="000000"/>
          <w:vertAlign w:val="superscript"/>
        </w:rPr>
        <w:t>6</w:t>
      </w:r>
      <w:r w:rsidRPr="00382021">
        <w:rPr>
          <w:color w:val="000000"/>
          <w:vertAlign w:val="superscript"/>
        </w:rPr>
        <w:t xml:space="preserve"> </w:t>
      </w:r>
      <w:r>
        <w:rPr>
          <w:color w:val="000000"/>
        </w:rPr>
        <w:t xml:space="preserve"> </w:t>
      </w:r>
      <w:r>
        <w:rPr>
          <w:color w:val="000000"/>
          <w:lang w:val="en-US"/>
        </w:rPr>
        <w:t>x</w:t>
      </w:r>
      <w:r w:rsidRPr="00382021">
        <w:rPr>
          <w:color w:val="000000"/>
        </w:rPr>
        <w:t xml:space="preserve"> </w:t>
      </w:r>
      <w:r>
        <w:rPr>
          <w:color w:val="000000"/>
        </w:rPr>
        <w:t xml:space="preserve">1150 </w:t>
      </w:r>
      <w:r w:rsidRPr="00551AEB">
        <w:rPr>
          <w:color w:val="000000"/>
        </w:rPr>
        <w:t xml:space="preserve">=  </w:t>
      </w:r>
      <w:r>
        <w:rPr>
          <w:color w:val="000000"/>
        </w:rPr>
        <w:t xml:space="preserve">0,0529  </w:t>
      </w:r>
      <w:r w:rsidRPr="00677BCF">
        <w:rPr>
          <w:color w:val="000000"/>
        </w:rPr>
        <w:t>Mg</w:t>
      </w:r>
      <w:r w:rsidRPr="00382021">
        <w:rPr>
          <w:color w:val="000000"/>
        </w:rPr>
        <w:t xml:space="preserve"> /</w:t>
      </w:r>
      <w:r w:rsidRPr="00551AEB">
        <w:rPr>
          <w:color w:val="000000"/>
          <w:lang w:val="en-US"/>
        </w:rPr>
        <w:t>y</w:t>
      </w:r>
      <w:r>
        <w:rPr>
          <w:color w:val="000000"/>
        </w:rPr>
        <w:t xml:space="preserve"> = 52</w:t>
      </w:r>
      <w:r w:rsidR="00444713">
        <w:rPr>
          <w:color w:val="000000"/>
        </w:rPr>
        <w:t>,</w:t>
      </w:r>
      <w:r>
        <w:rPr>
          <w:color w:val="000000"/>
        </w:rPr>
        <w:t xml:space="preserve">9 </w:t>
      </w:r>
      <w:r>
        <w:rPr>
          <w:color w:val="000000"/>
          <w:lang w:val="en-US"/>
        </w:rPr>
        <w:t>kg</w:t>
      </w:r>
    </w:p>
    <w:p w:rsidR="00A01861" w:rsidRDefault="00A01861" w:rsidP="0035025D">
      <w:pPr>
        <w:spacing w:line="276" w:lineRule="auto"/>
        <w:ind w:hanging="33"/>
        <w:rPr>
          <w:color w:val="000000"/>
        </w:rPr>
      </w:pPr>
    </w:p>
    <w:p w:rsidR="00A01861" w:rsidRPr="00382021" w:rsidRDefault="00A01861" w:rsidP="00A01861">
      <w:pPr>
        <w:spacing w:line="276" w:lineRule="auto"/>
        <w:jc w:val="both"/>
        <w:rPr>
          <w:b/>
          <w:color w:val="000000"/>
          <w:lang w:val="ru-RU"/>
        </w:rPr>
      </w:pPr>
      <w:r w:rsidRPr="00551AEB">
        <w:rPr>
          <w:b/>
          <w:color w:val="000000"/>
        </w:rPr>
        <w:t>Емисията на серни оксиди е:</w:t>
      </w:r>
    </w:p>
    <w:p w:rsidR="00A01861" w:rsidRPr="00437C10" w:rsidRDefault="00A01861" w:rsidP="00A01861">
      <w:pPr>
        <w:spacing w:line="276" w:lineRule="auto"/>
        <w:rPr>
          <w:color w:val="000000"/>
          <w:lang w:val="ru-RU"/>
        </w:rPr>
      </w:pPr>
      <w:r w:rsidRPr="00551AEB">
        <w:rPr>
          <w:color w:val="000000"/>
        </w:rPr>
        <w:t>EF</w:t>
      </w:r>
      <w:r>
        <w:rPr>
          <w:color w:val="000000"/>
          <w:vertAlign w:val="subscript"/>
          <w:lang w:val="en-US"/>
        </w:rPr>
        <w:t>S</w:t>
      </w:r>
      <w:r w:rsidRPr="00551AEB">
        <w:rPr>
          <w:color w:val="000000"/>
          <w:vertAlign w:val="subscript"/>
          <w:lang w:val="en-US"/>
        </w:rPr>
        <w:t>Ox</w:t>
      </w:r>
      <w:r w:rsidRPr="00F5221C">
        <w:rPr>
          <w:color w:val="000000"/>
          <w:lang w:val="ru-RU"/>
        </w:rPr>
        <w:t>=143</w:t>
      </w:r>
      <w:r w:rsidRPr="00551AEB">
        <w:rPr>
          <w:color w:val="000000"/>
          <w:lang w:val="en-US"/>
        </w:rPr>
        <w:t>g</w:t>
      </w:r>
      <w:r w:rsidRPr="00F5221C">
        <w:rPr>
          <w:color w:val="000000"/>
          <w:lang w:val="ru-RU"/>
        </w:rPr>
        <w:t>/</w:t>
      </w:r>
      <w:r w:rsidRPr="00551AEB">
        <w:rPr>
          <w:color w:val="000000"/>
          <w:lang w:val="en-US"/>
        </w:rPr>
        <w:t>GJ</w:t>
      </w:r>
      <w:r w:rsidRPr="00F5221C">
        <w:rPr>
          <w:color w:val="000000"/>
          <w:lang w:val="ru-RU"/>
        </w:rPr>
        <w:t xml:space="preserve"> </w:t>
      </w:r>
      <w:r>
        <w:rPr>
          <w:color w:val="000000"/>
        </w:rPr>
        <w:t xml:space="preserve">(таблица </w:t>
      </w:r>
      <w:r>
        <w:rPr>
          <w:color w:val="000000"/>
          <w:lang w:val="en-US"/>
        </w:rPr>
        <w:t>VII</w:t>
      </w:r>
      <w:r w:rsidRPr="00F5221C">
        <w:rPr>
          <w:color w:val="000000"/>
        </w:rPr>
        <w:t>-5)</w:t>
      </w:r>
    </w:p>
    <w:p w:rsidR="00A01861" w:rsidRDefault="00A01861" w:rsidP="00A01861">
      <w:pPr>
        <w:spacing w:line="276" w:lineRule="auto"/>
        <w:ind w:hanging="33"/>
        <w:rPr>
          <w:color w:val="000000"/>
        </w:rPr>
      </w:pPr>
      <w:r w:rsidRPr="00551AEB">
        <w:rPr>
          <w:color w:val="000000"/>
        </w:rPr>
        <w:t>Е</w:t>
      </w:r>
      <w:r w:rsidR="002E51D2" w:rsidRPr="00551AEB">
        <w:rPr>
          <w:color w:val="000000"/>
        </w:rPr>
        <w:t xml:space="preserve"> </w:t>
      </w:r>
      <w:r w:rsidR="002E51D2">
        <w:rPr>
          <w:color w:val="000000"/>
          <w:vertAlign w:val="subscript"/>
          <w:lang w:val="en-US"/>
        </w:rPr>
        <w:t>S</w:t>
      </w:r>
      <w:r w:rsidR="002E51D2" w:rsidRPr="00551AEB">
        <w:rPr>
          <w:color w:val="000000"/>
          <w:vertAlign w:val="subscript"/>
          <w:lang w:val="en-US"/>
        </w:rPr>
        <w:t>Ox</w:t>
      </w:r>
      <w:r w:rsidRPr="00551AEB">
        <w:rPr>
          <w:color w:val="000000"/>
        </w:rPr>
        <w:t xml:space="preserve">= EF x A = </w:t>
      </w:r>
      <w:r w:rsidRPr="00551AEB">
        <w:rPr>
          <w:color w:val="000000"/>
          <w:lang w:val="en-US"/>
        </w:rPr>
        <w:t>143</w:t>
      </w:r>
      <w:r w:rsidRPr="00551AEB">
        <w:rPr>
          <w:color w:val="000000"/>
        </w:rPr>
        <w:t xml:space="preserve"> х</w:t>
      </w:r>
      <w:r>
        <w:rPr>
          <w:color w:val="000000"/>
          <w:lang w:val="en-US"/>
        </w:rPr>
        <w:t xml:space="preserve"> </w:t>
      </w:r>
      <w:r w:rsidRPr="00551AEB">
        <w:rPr>
          <w:color w:val="000000"/>
          <w:lang w:val="en-US"/>
        </w:rPr>
        <w:t>10</w:t>
      </w:r>
      <w:r>
        <w:rPr>
          <w:color w:val="000000"/>
          <w:vertAlign w:val="superscript"/>
          <w:lang w:val="en-US"/>
        </w:rPr>
        <w:t>-6</w:t>
      </w:r>
      <w:r w:rsidRPr="00551AEB">
        <w:rPr>
          <w:color w:val="000000"/>
          <w:vertAlign w:val="superscript"/>
          <w:lang w:val="en-US"/>
        </w:rPr>
        <w:t xml:space="preserve"> </w:t>
      </w:r>
      <w:r>
        <w:rPr>
          <w:color w:val="000000"/>
          <w:vertAlign w:val="superscript"/>
          <w:lang w:val="en-US"/>
        </w:rPr>
        <w:t xml:space="preserve"> </w:t>
      </w:r>
      <w:r>
        <w:rPr>
          <w:color w:val="000000"/>
          <w:lang w:val="en-US"/>
        </w:rPr>
        <w:t xml:space="preserve">x </w:t>
      </w:r>
      <w:r>
        <w:rPr>
          <w:color w:val="000000"/>
        </w:rPr>
        <w:t>1150</w:t>
      </w:r>
      <w:r>
        <w:rPr>
          <w:color w:val="000000"/>
          <w:lang w:val="en-US"/>
        </w:rPr>
        <w:t xml:space="preserve"> </w:t>
      </w:r>
      <w:r w:rsidRPr="00551AEB">
        <w:rPr>
          <w:color w:val="000000"/>
        </w:rPr>
        <w:t xml:space="preserve">=  </w:t>
      </w:r>
      <w:r>
        <w:rPr>
          <w:color w:val="000000"/>
          <w:lang w:val="en-US"/>
        </w:rPr>
        <w:t>0,</w:t>
      </w:r>
      <w:r>
        <w:rPr>
          <w:color w:val="000000"/>
        </w:rPr>
        <w:t xml:space="preserve">164 </w:t>
      </w:r>
      <w:r w:rsidRPr="00677BCF">
        <w:rPr>
          <w:color w:val="000000"/>
        </w:rPr>
        <w:t>Mg</w:t>
      </w:r>
      <w:r w:rsidRPr="00551AEB">
        <w:rPr>
          <w:color w:val="000000"/>
          <w:lang w:val="en-US"/>
        </w:rPr>
        <w:t xml:space="preserve"> /y</w:t>
      </w:r>
      <w:r>
        <w:rPr>
          <w:color w:val="000000"/>
          <w:lang w:val="en-US"/>
        </w:rPr>
        <w:t xml:space="preserve"> = </w:t>
      </w:r>
      <w:r>
        <w:rPr>
          <w:color w:val="000000"/>
        </w:rPr>
        <w:t xml:space="preserve">164 </w:t>
      </w:r>
      <w:r>
        <w:rPr>
          <w:color w:val="000000"/>
          <w:lang w:val="en-US"/>
        </w:rPr>
        <w:t>kg</w:t>
      </w:r>
    </w:p>
    <w:p w:rsidR="00A01861" w:rsidRPr="00A01861" w:rsidRDefault="00A01861" w:rsidP="0035025D">
      <w:pPr>
        <w:spacing w:line="276" w:lineRule="auto"/>
        <w:ind w:hanging="33"/>
        <w:rPr>
          <w:color w:val="000000"/>
        </w:rPr>
      </w:pPr>
    </w:p>
    <w:p w:rsidR="007766B7" w:rsidRPr="000F3003" w:rsidRDefault="007766B7" w:rsidP="007766B7">
      <w:pPr>
        <w:spacing w:line="276" w:lineRule="auto"/>
        <w:rPr>
          <w:lang w:val="ru-RU"/>
        </w:rPr>
      </w:pPr>
      <w:r w:rsidRPr="00694AE3">
        <w:rPr>
          <w:color w:val="000000"/>
        </w:rPr>
        <w:t xml:space="preserve">Изчисленията </w:t>
      </w:r>
      <w:r>
        <w:rPr>
          <w:color w:val="000000"/>
        </w:rPr>
        <w:t xml:space="preserve">на емисиите на </w:t>
      </w:r>
      <w:r w:rsidRPr="000F3003">
        <w:rPr>
          <w:lang w:val="ru-RU"/>
        </w:rPr>
        <w:t xml:space="preserve"> </w:t>
      </w:r>
      <w:r>
        <w:rPr>
          <w:lang w:val="en-US"/>
        </w:rPr>
        <w:t>DIOX</w:t>
      </w:r>
      <w:r w:rsidRPr="000F3003">
        <w:rPr>
          <w:lang w:val="ru-RU"/>
        </w:rPr>
        <w:t xml:space="preserve"> </w:t>
      </w:r>
      <w:r w:rsidRPr="00694AE3">
        <w:t xml:space="preserve">(диоксини и фурани) </w:t>
      </w:r>
      <w:r w:rsidRPr="000F3003">
        <w:rPr>
          <w:lang w:val="ru-RU"/>
        </w:rPr>
        <w:t xml:space="preserve"> </w:t>
      </w:r>
      <w:r>
        <w:t>са направени по формулата</w:t>
      </w:r>
      <w:r w:rsidRPr="000F3003">
        <w:rPr>
          <w:lang w:val="ru-RU"/>
        </w:rPr>
        <w:t>:</w:t>
      </w:r>
    </w:p>
    <w:p w:rsidR="007766B7" w:rsidRDefault="007766B7" w:rsidP="007766B7">
      <w:pPr>
        <w:spacing w:line="276" w:lineRule="auto"/>
        <w:jc w:val="center"/>
        <w:rPr>
          <w:b/>
          <w:color w:val="000000"/>
        </w:rPr>
      </w:pPr>
      <w:r w:rsidRPr="006806DD">
        <w:rPr>
          <w:b/>
          <w:color w:val="000000"/>
          <w:lang w:val="en-US"/>
        </w:rPr>
        <w:t>E</w:t>
      </w:r>
      <w:r w:rsidRPr="006806DD">
        <w:rPr>
          <w:b/>
          <w:color w:val="000000"/>
        </w:rPr>
        <w:t xml:space="preserve"> = </w:t>
      </w:r>
      <w:r w:rsidRPr="006806DD">
        <w:rPr>
          <w:b/>
          <w:color w:val="000000"/>
          <w:lang w:val="en-US"/>
        </w:rPr>
        <w:t>EF</w:t>
      </w:r>
      <w:r w:rsidRPr="006806DD">
        <w:rPr>
          <w:b/>
          <w:color w:val="000000"/>
        </w:rPr>
        <w:t xml:space="preserve"> </w:t>
      </w:r>
      <w:r w:rsidRPr="006806DD">
        <w:rPr>
          <w:b/>
          <w:color w:val="000000"/>
          <w:lang w:val="en-US"/>
        </w:rPr>
        <w:t>x</w:t>
      </w:r>
      <w:r w:rsidRPr="006806DD">
        <w:rPr>
          <w:b/>
          <w:color w:val="000000"/>
        </w:rPr>
        <w:t xml:space="preserve"> </w:t>
      </w:r>
      <w:r w:rsidRPr="006806DD">
        <w:rPr>
          <w:b/>
          <w:color w:val="000000"/>
          <w:lang w:val="en-US"/>
        </w:rPr>
        <w:t>Actat</w:t>
      </w:r>
    </w:p>
    <w:p w:rsidR="007766B7" w:rsidRDefault="007766B7" w:rsidP="007766B7">
      <w:pPr>
        <w:spacing w:line="276" w:lineRule="auto"/>
        <w:jc w:val="both"/>
        <w:rPr>
          <w:b/>
        </w:rPr>
      </w:pPr>
      <w:r w:rsidRPr="006806DD">
        <w:rPr>
          <w:b/>
          <w:color w:val="000000"/>
        </w:rPr>
        <w:t xml:space="preserve">Емисията на </w:t>
      </w:r>
      <w:r w:rsidRPr="006806DD">
        <w:rPr>
          <w:b/>
          <w:lang w:val="en-US"/>
        </w:rPr>
        <w:t>D</w:t>
      </w:r>
      <w:r>
        <w:rPr>
          <w:b/>
          <w:lang w:val="en-US"/>
        </w:rPr>
        <w:t>IOX</w:t>
      </w:r>
      <w:r>
        <w:t xml:space="preserve"> </w:t>
      </w:r>
      <w:r>
        <w:rPr>
          <w:b/>
        </w:rPr>
        <w:t>(диоксини и фурани) е:</w:t>
      </w:r>
    </w:p>
    <w:p w:rsidR="007766B7" w:rsidRPr="005C76B9" w:rsidRDefault="007766B7" w:rsidP="007766B7">
      <w:pPr>
        <w:jc w:val="both"/>
        <w:rPr>
          <w:color w:val="000000"/>
        </w:rPr>
      </w:pPr>
      <w:r w:rsidRPr="00C76B23">
        <w:rPr>
          <w:color w:val="000000"/>
        </w:rPr>
        <w:t>EF</w:t>
      </w:r>
      <w:r>
        <w:rPr>
          <w:color w:val="000000"/>
          <w:vertAlign w:val="subscript"/>
          <w:lang w:val="en-US"/>
        </w:rPr>
        <w:t>DIOX</w:t>
      </w:r>
      <w:r w:rsidRPr="000F3003">
        <w:rPr>
          <w:color w:val="000000"/>
          <w:vertAlign w:val="subscript"/>
        </w:rPr>
        <w:t xml:space="preserve"> </w:t>
      </w:r>
      <w:r w:rsidRPr="000F3003">
        <w:rPr>
          <w:color w:val="000000"/>
        </w:rPr>
        <w:t xml:space="preserve">= </w:t>
      </w:r>
      <w:r w:rsidRPr="00C76B23">
        <w:t>0</w:t>
      </w:r>
      <w:r w:rsidRPr="000F3003">
        <w:t>,</w:t>
      </w:r>
      <w:r w:rsidR="000762E0">
        <w:t>01</w:t>
      </w:r>
      <w:r w:rsidRPr="000F3003">
        <w:t xml:space="preserve"> </w:t>
      </w:r>
      <w:r w:rsidRPr="005C76B9">
        <w:t>(</w:t>
      </w:r>
      <w:r>
        <w:rPr>
          <w:lang w:val="en-US"/>
        </w:rPr>
        <w:t>n</w:t>
      </w:r>
      <w:r w:rsidRPr="000F3003">
        <w:t>g</w:t>
      </w:r>
      <w:r w:rsidRPr="005C76B9">
        <w:t xml:space="preserve"> </w:t>
      </w:r>
      <w:r>
        <w:rPr>
          <w:lang w:val="en-US"/>
        </w:rPr>
        <w:t>I</w:t>
      </w:r>
      <w:r w:rsidRPr="005C76B9">
        <w:t>-</w:t>
      </w:r>
      <w:r>
        <w:t>TEQ</w:t>
      </w:r>
      <w:r>
        <w:rPr>
          <w:lang w:val="en-US"/>
        </w:rPr>
        <w:t>Mg</w:t>
      </w:r>
      <w:r w:rsidRPr="005C76B9">
        <w:t xml:space="preserve">) </w:t>
      </w:r>
      <w:r w:rsidRPr="000F3003">
        <w:t xml:space="preserve"> </w:t>
      </w:r>
      <w:r w:rsidR="00D01684">
        <w:rPr>
          <w:color w:val="000000"/>
        </w:rPr>
        <w:t>(</w:t>
      </w:r>
      <w:r w:rsidR="00D01684">
        <w:rPr>
          <w:b/>
          <w:bCs w:val="0"/>
        </w:rPr>
        <w:t>SNAP CODE: 0202</w:t>
      </w:r>
      <w:r w:rsidR="00D01684" w:rsidRPr="00694AE3">
        <w:rPr>
          <w:b/>
          <w:bCs w:val="0"/>
        </w:rPr>
        <w:t>0</w:t>
      </w:r>
      <w:r w:rsidR="00D01684">
        <w:rPr>
          <w:b/>
          <w:bCs w:val="0"/>
        </w:rPr>
        <w:t xml:space="preserve">5, Таблица </w:t>
      </w:r>
      <w:r w:rsidR="00D01684">
        <w:rPr>
          <w:b/>
          <w:bCs w:val="0"/>
          <w:lang w:val="en-US"/>
        </w:rPr>
        <w:t>VII</w:t>
      </w:r>
      <w:r w:rsidR="00D01684" w:rsidRPr="00187315">
        <w:rPr>
          <w:b/>
          <w:bCs w:val="0"/>
        </w:rPr>
        <w:t>-</w:t>
      </w:r>
      <w:r w:rsidR="00D01684">
        <w:rPr>
          <w:b/>
          <w:bCs w:val="0"/>
        </w:rPr>
        <w:t xml:space="preserve">5 </w:t>
      </w:r>
      <w:r w:rsidR="00D01684" w:rsidRPr="006806DD">
        <w:rPr>
          <w:bCs w:val="0"/>
        </w:rPr>
        <w:t>за газьол</w:t>
      </w:r>
      <w:r w:rsidR="00D01684">
        <w:rPr>
          <w:color w:val="000000"/>
        </w:rPr>
        <w:t>);</w:t>
      </w:r>
    </w:p>
    <w:p w:rsidR="007766B7" w:rsidRPr="005C76B9" w:rsidRDefault="007766B7" w:rsidP="007766B7">
      <w:pPr>
        <w:jc w:val="both"/>
        <w:rPr>
          <w:rFonts w:ascii="Arial" w:hAnsi="Arial" w:cs="Arial"/>
          <w:bCs w:val="0"/>
          <w:iCs w:val="0"/>
          <w:shadow w:val="0"/>
          <w:sz w:val="20"/>
          <w:szCs w:val="2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sidRPr="005C76B9">
        <w:rPr>
          <w:color w:val="000000"/>
          <w:lang w:val="en-US"/>
        </w:rPr>
        <w:t>EF</w:t>
      </w:r>
      <w:r w:rsidRPr="005C76B9">
        <w:rPr>
          <w:color w:val="000000"/>
        </w:rPr>
        <w:t xml:space="preserve"> </w:t>
      </w:r>
      <w:r w:rsidRPr="005C76B9">
        <w:rPr>
          <w:color w:val="000000"/>
          <w:lang w:val="en-US"/>
        </w:rPr>
        <w:t>x</w:t>
      </w:r>
      <w:r w:rsidRPr="005C76B9">
        <w:rPr>
          <w:color w:val="000000"/>
        </w:rPr>
        <w:t xml:space="preserve"> </w:t>
      </w:r>
      <w:r w:rsidRPr="005C76B9">
        <w:rPr>
          <w:color w:val="000000"/>
          <w:lang w:val="en-US"/>
        </w:rPr>
        <w:t>Actat</w:t>
      </w:r>
      <w:r w:rsidR="00D01684">
        <w:rPr>
          <w:color w:val="000000"/>
        </w:rPr>
        <w:t xml:space="preserve"> = 0,010</w:t>
      </w:r>
      <w:r w:rsidRPr="005C76B9">
        <w:rPr>
          <w:color w:val="000000"/>
        </w:rPr>
        <w:t xml:space="preserve"> </w:t>
      </w:r>
      <w:r w:rsidRPr="00C76B23">
        <w:rPr>
          <w:color w:val="000000"/>
        </w:rPr>
        <w:t xml:space="preserve">х </w:t>
      </w:r>
      <w:r w:rsidR="00BC0BDD">
        <w:rPr>
          <w:rFonts w:cstheme="minorHAnsi"/>
          <w:color w:val="000000" w:themeColor="text1"/>
          <w:sz w:val="22"/>
          <w:szCs w:val="22"/>
        </w:rPr>
        <w:t>143,</w:t>
      </w:r>
      <w:r w:rsidRPr="00647064">
        <w:rPr>
          <w:rFonts w:cstheme="minorHAnsi"/>
          <w:color w:val="000000" w:themeColor="text1"/>
          <w:sz w:val="22"/>
          <w:szCs w:val="22"/>
        </w:rPr>
        <w:t xml:space="preserve">623 </w:t>
      </w:r>
      <w:r>
        <w:rPr>
          <w:color w:val="000000"/>
        </w:rPr>
        <w:t>=</w:t>
      </w:r>
      <w:r w:rsidR="00B074AD">
        <w:rPr>
          <w:color w:val="000000"/>
        </w:rPr>
        <w:t xml:space="preserve"> 1,44</w:t>
      </w:r>
      <w:r>
        <w:rPr>
          <w:color w:val="000000"/>
        </w:rPr>
        <w:t xml:space="preserve"> </w:t>
      </w:r>
      <w:r>
        <w:rPr>
          <w:lang w:val="en-US"/>
        </w:rPr>
        <w:t>n</w:t>
      </w:r>
      <w:r w:rsidRPr="000F3003">
        <w:t>g</w:t>
      </w:r>
      <w:r>
        <w:t xml:space="preserve"> = </w:t>
      </w:r>
      <w:r w:rsidR="00BC0BDD">
        <w:t xml:space="preserve"> </w:t>
      </w:r>
      <w:r w:rsidR="00B074AD">
        <w:rPr>
          <w:color w:val="000000"/>
        </w:rPr>
        <w:t xml:space="preserve">1,44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proofErr w:type="gramStart"/>
      <w:r>
        <w:rPr>
          <w:color w:val="000000"/>
          <w:lang w:val="en-US"/>
        </w:rPr>
        <w:t>kg/y</w:t>
      </w:r>
      <w:proofErr w:type="gramEnd"/>
    </w:p>
    <w:p w:rsidR="008F5858" w:rsidRDefault="008F5858" w:rsidP="007F0196">
      <w:pPr>
        <w:spacing w:line="276" w:lineRule="auto"/>
        <w:jc w:val="both"/>
        <w:rPr>
          <w:color w:val="000000"/>
        </w:rPr>
      </w:pPr>
    </w:p>
    <w:p w:rsidR="008540BA" w:rsidRPr="00382021" w:rsidRDefault="008540BA" w:rsidP="008540BA">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8540BA" w:rsidRPr="00437C10" w:rsidRDefault="008540BA" w:rsidP="008540BA">
      <w:pPr>
        <w:spacing w:line="276" w:lineRule="auto"/>
        <w:jc w:val="both"/>
        <w:rPr>
          <w:color w:val="000000"/>
          <w:lang w:val="ru-RU"/>
        </w:rPr>
      </w:pPr>
      <w:r w:rsidRPr="00551AEB">
        <w:rPr>
          <w:color w:val="000000"/>
        </w:rPr>
        <w:t>EF</w:t>
      </w:r>
      <w:r>
        <w:rPr>
          <w:color w:val="000000"/>
          <w:vertAlign w:val="subscript"/>
          <w:lang w:val="en-US"/>
        </w:rPr>
        <w:t>PM</w:t>
      </w:r>
      <w:r w:rsidRPr="00437C10">
        <w:rPr>
          <w:color w:val="000000"/>
          <w:vertAlign w:val="subscript"/>
          <w:lang w:val="ru-RU"/>
        </w:rPr>
        <w:t xml:space="preserve"> </w:t>
      </w:r>
      <w:r w:rsidRPr="00437C10">
        <w:rPr>
          <w:color w:val="000000"/>
          <w:lang w:val="ru-RU"/>
        </w:rPr>
        <w:t xml:space="preserve">= 650 </w:t>
      </w:r>
      <w:r w:rsidRPr="00551AEB">
        <w:rPr>
          <w:color w:val="000000"/>
          <w:lang w:val="en-US"/>
        </w:rPr>
        <w:t>g</w:t>
      </w:r>
      <w:r w:rsidRPr="00437C10">
        <w:rPr>
          <w:color w:val="000000"/>
          <w:lang w:val="ru-RU"/>
        </w:rPr>
        <w:t>/</w:t>
      </w:r>
      <w:r>
        <w:rPr>
          <w:color w:val="000000"/>
          <w:lang w:val="en-US"/>
        </w:rPr>
        <w:t>Mg</w:t>
      </w:r>
      <w:r w:rsidRPr="00437C10">
        <w:rPr>
          <w:color w:val="000000"/>
          <w:lang w:val="ru-RU"/>
        </w:rPr>
        <w:t xml:space="preserve">  </w:t>
      </w:r>
      <w:r>
        <w:rPr>
          <w:color w:val="000000"/>
        </w:rPr>
        <w:t>(</w:t>
      </w:r>
      <w:r>
        <w:rPr>
          <w:bCs w:val="0"/>
        </w:rPr>
        <w:t>Таблица 3</w:t>
      </w:r>
      <w:r w:rsidRPr="00F5221C">
        <w:rPr>
          <w:color w:val="000000"/>
        </w:rPr>
        <w:t>)</w:t>
      </w:r>
    </w:p>
    <w:p w:rsidR="008540BA" w:rsidRPr="00437C10" w:rsidRDefault="008540BA" w:rsidP="008540BA">
      <w:pPr>
        <w:spacing w:line="276" w:lineRule="auto"/>
        <w:jc w:val="both"/>
        <w:rPr>
          <w:color w:val="000000"/>
          <w:lang w:val="ru-RU"/>
        </w:rPr>
      </w:pPr>
      <w:r w:rsidRPr="00C76B23">
        <w:rPr>
          <w:color w:val="000000"/>
        </w:rPr>
        <w:t>Е</w:t>
      </w:r>
      <w:r w:rsidRPr="00437C10">
        <w:rPr>
          <w:color w:val="000000"/>
          <w:vertAlign w:val="subscript"/>
          <w:lang w:val="ru-RU"/>
        </w:rPr>
        <w:t xml:space="preserve"> </w:t>
      </w:r>
      <w:r w:rsidR="00290EB3">
        <w:rPr>
          <w:color w:val="000000"/>
          <w:vertAlign w:val="subscript"/>
          <w:lang w:val="en-US"/>
        </w:rPr>
        <w:t>PM</w:t>
      </w:r>
      <w:r w:rsidRPr="00C76B23">
        <w:rPr>
          <w:color w:val="000000"/>
        </w:rPr>
        <w:t>=</w:t>
      </w:r>
      <w:r w:rsidRPr="00437C10">
        <w:rPr>
          <w:color w:val="000000"/>
          <w:lang w:val="ru-RU"/>
        </w:rPr>
        <w:t xml:space="preserve"> 650 </w:t>
      </w:r>
      <w:r>
        <w:rPr>
          <w:color w:val="000000"/>
          <w:lang w:val="en-US"/>
        </w:rPr>
        <w:t>x</w:t>
      </w:r>
      <w:r w:rsidRPr="00437C10">
        <w:rPr>
          <w:color w:val="000000"/>
          <w:lang w:val="ru-RU"/>
        </w:rPr>
        <w:t xml:space="preserve"> </w:t>
      </w:r>
      <w:r w:rsidRPr="00647064">
        <w:rPr>
          <w:rFonts w:cstheme="minorHAnsi"/>
          <w:color w:val="000000" w:themeColor="text1"/>
          <w:sz w:val="22"/>
          <w:szCs w:val="22"/>
        </w:rPr>
        <w:t xml:space="preserve">143, 623 </w:t>
      </w:r>
      <w:r w:rsidRPr="00437C10">
        <w:rPr>
          <w:color w:val="000000"/>
          <w:lang w:val="ru-RU"/>
        </w:rPr>
        <w:t>=</w:t>
      </w:r>
      <w:r>
        <w:rPr>
          <w:color w:val="000000"/>
          <w:lang w:val="ru-RU"/>
        </w:rPr>
        <w:t xml:space="preserve"> 93 354</w:t>
      </w:r>
      <w:r w:rsidRPr="00437C10">
        <w:rPr>
          <w:color w:val="000000"/>
          <w:lang w:val="ru-RU"/>
        </w:rPr>
        <w:t>,</w:t>
      </w:r>
      <w:r>
        <w:rPr>
          <w:color w:val="000000"/>
          <w:lang w:val="ru-RU"/>
        </w:rPr>
        <w:t>9</w:t>
      </w:r>
      <w:r w:rsidRPr="00437C10">
        <w:rPr>
          <w:color w:val="000000"/>
          <w:lang w:val="ru-RU"/>
        </w:rPr>
        <w:t xml:space="preserve">5 </w:t>
      </w:r>
      <w:r>
        <w:rPr>
          <w:color w:val="000000"/>
          <w:lang w:val="en-US"/>
        </w:rPr>
        <w:t>g</w:t>
      </w:r>
      <w:r w:rsidRPr="00437C10">
        <w:rPr>
          <w:color w:val="000000"/>
          <w:lang w:val="ru-RU"/>
        </w:rPr>
        <w:t xml:space="preserve"> =</w:t>
      </w:r>
      <w:r w:rsidR="00C05F7F">
        <w:rPr>
          <w:color w:val="000000"/>
          <w:lang w:val="ru-RU"/>
        </w:rPr>
        <w:t xml:space="preserve"> 93</w:t>
      </w:r>
      <w:r w:rsidRPr="00437C10">
        <w:rPr>
          <w:color w:val="000000"/>
          <w:lang w:val="ru-RU"/>
        </w:rPr>
        <w:t>,</w:t>
      </w:r>
      <w:r w:rsidR="00C05F7F">
        <w:rPr>
          <w:color w:val="000000"/>
          <w:lang w:val="ru-RU"/>
        </w:rPr>
        <w:t>4</w:t>
      </w:r>
      <w:r w:rsidRPr="00437C10">
        <w:rPr>
          <w:color w:val="000000"/>
          <w:lang w:val="ru-RU"/>
        </w:rPr>
        <w:t xml:space="preserve"> </w:t>
      </w:r>
      <w:r>
        <w:rPr>
          <w:color w:val="000000"/>
          <w:lang w:val="en-US"/>
        </w:rPr>
        <w:t>kg</w:t>
      </w:r>
    </w:p>
    <w:p w:rsidR="008F5858" w:rsidRPr="008540BA" w:rsidRDefault="008F5858" w:rsidP="007F0196">
      <w:pPr>
        <w:spacing w:line="276" w:lineRule="auto"/>
        <w:jc w:val="both"/>
        <w:rPr>
          <w:color w:val="000000"/>
          <w:lang w:val="ru-RU"/>
        </w:rPr>
      </w:pPr>
    </w:p>
    <w:p w:rsidR="008F5858" w:rsidRDefault="008F5858" w:rsidP="007F0196">
      <w:pPr>
        <w:spacing w:line="276" w:lineRule="auto"/>
        <w:jc w:val="both"/>
        <w:rPr>
          <w:color w:val="000000"/>
        </w:rPr>
      </w:pPr>
    </w:p>
    <w:p w:rsidR="00972BDC" w:rsidRPr="00DF6C1E" w:rsidRDefault="00972BDC" w:rsidP="00972BDC">
      <w:pPr>
        <w:autoSpaceDE w:val="0"/>
        <w:autoSpaceDN w:val="0"/>
        <w:adjustRightInd w:val="0"/>
        <w:jc w:val="both"/>
        <w:rPr>
          <w:bCs w:val="0"/>
          <w:iCs w:val="0"/>
          <w:shadow w:val="0"/>
        </w:rPr>
      </w:pPr>
      <w:r w:rsidRPr="00DF6C1E">
        <w:lastRenderedPageBreak/>
        <w:t xml:space="preserve">Изчисленията за емисиите на </w:t>
      </w:r>
      <w:r w:rsidRPr="00DF6C1E">
        <w:rPr>
          <w:b/>
          <w:lang w:val="en-US"/>
        </w:rPr>
        <w:t>HCl</w:t>
      </w:r>
      <w:r w:rsidRPr="00DF6C1E">
        <w:rPr>
          <w:b/>
        </w:rPr>
        <w:t xml:space="preserve"> </w:t>
      </w:r>
      <w:r w:rsidRPr="00DF6C1E">
        <w:t>и</w:t>
      </w:r>
      <w:r w:rsidRPr="00DF6C1E">
        <w:rPr>
          <w:b/>
        </w:rPr>
        <w:t xml:space="preserve"> </w:t>
      </w:r>
      <w:r w:rsidRPr="00DF6C1E">
        <w:rPr>
          <w:b/>
          <w:lang w:val="en-US"/>
        </w:rPr>
        <w:t>HF</w:t>
      </w:r>
      <w:r w:rsidRPr="00DF6C1E">
        <w:t xml:space="preserve"> са направени на база емисионни фактори, посочени в </w:t>
      </w:r>
      <w:r w:rsidRPr="00DF6C1E">
        <w:rPr>
          <w:bCs w:val="0"/>
          <w:iCs w:val="0"/>
          <w:shadow w:val="0"/>
          <w:lang w:val="en-US"/>
        </w:rPr>
        <w:t>Draft</w:t>
      </w:r>
      <w:r w:rsidRPr="00DF6C1E">
        <w:rPr>
          <w:bCs w:val="0"/>
          <w:iCs w:val="0"/>
          <w:shadow w:val="0"/>
        </w:rPr>
        <w:t xml:space="preserve"> Reference Document </w:t>
      </w:r>
      <w:r w:rsidRPr="00DF6C1E">
        <w:rPr>
          <w:bCs w:val="0"/>
          <w:iCs w:val="0"/>
          <w:shadow w:val="0"/>
          <w:lang w:val="en-US"/>
        </w:rPr>
        <w:t>on</w:t>
      </w:r>
      <w:r w:rsidRPr="00DF6C1E">
        <w:rPr>
          <w:bCs w:val="0"/>
          <w:iCs w:val="0"/>
          <w:shadow w:val="0"/>
        </w:rPr>
        <w:t xml:space="preserve"> </w:t>
      </w:r>
      <w:r w:rsidRPr="00DF6C1E">
        <w:rPr>
          <w:bCs w:val="0"/>
          <w:iCs w:val="0"/>
          <w:shadow w:val="0"/>
          <w:lang w:val="en-US"/>
        </w:rPr>
        <w:t>Best</w:t>
      </w:r>
      <w:r w:rsidRPr="00DF6C1E">
        <w:rPr>
          <w:bCs w:val="0"/>
          <w:iCs w:val="0"/>
          <w:shadow w:val="0"/>
        </w:rPr>
        <w:t xml:space="preserve"> </w:t>
      </w:r>
      <w:r w:rsidRPr="00DF6C1E">
        <w:rPr>
          <w:bCs w:val="0"/>
          <w:iCs w:val="0"/>
          <w:shadow w:val="0"/>
          <w:lang w:val="en-US"/>
        </w:rPr>
        <w:t>Available</w:t>
      </w:r>
      <w:r w:rsidRPr="00DF6C1E">
        <w:rPr>
          <w:bCs w:val="0"/>
          <w:iCs w:val="0"/>
          <w:shadow w:val="0"/>
        </w:rPr>
        <w:t xml:space="preserve"> </w:t>
      </w:r>
      <w:r w:rsidRPr="00DF6C1E">
        <w:rPr>
          <w:bCs w:val="0"/>
          <w:iCs w:val="0"/>
          <w:shadow w:val="0"/>
          <w:lang w:val="en-US"/>
        </w:rPr>
        <w:t>Techniques</w:t>
      </w:r>
      <w:r w:rsidRPr="00DF6C1E">
        <w:rPr>
          <w:bCs w:val="0"/>
          <w:iCs w:val="0"/>
          <w:shadow w:val="0"/>
        </w:rPr>
        <w:t xml:space="preserve"> for the </w:t>
      </w:r>
      <w:r w:rsidRPr="00DF6C1E">
        <w:rPr>
          <w:bCs w:val="0"/>
          <w:iCs w:val="0"/>
          <w:shadow w:val="0"/>
          <w:lang w:val="en-US"/>
        </w:rPr>
        <w:t>Non</w:t>
      </w:r>
      <w:r w:rsidRPr="00DF6C1E">
        <w:rPr>
          <w:bCs w:val="0"/>
          <w:iCs w:val="0"/>
          <w:shadow w:val="0"/>
        </w:rPr>
        <w:t>-</w:t>
      </w:r>
      <w:r w:rsidRPr="00DF6C1E">
        <w:rPr>
          <w:bCs w:val="0"/>
          <w:iCs w:val="0"/>
          <w:shadow w:val="0"/>
          <w:lang w:val="en-US"/>
        </w:rPr>
        <w:t>Ferrous</w:t>
      </w:r>
      <w:r w:rsidRPr="00DF6C1E">
        <w:rPr>
          <w:bCs w:val="0"/>
          <w:iCs w:val="0"/>
          <w:shadow w:val="0"/>
        </w:rPr>
        <w:t xml:space="preserve"> </w:t>
      </w:r>
      <w:r w:rsidRPr="00DF6C1E">
        <w:rPr>
          <w:bCs w:val="0"/>
          <w:iCs w:val="0"/>
          <w:shadow w:val="0"/>
          <w:lang w:val="en-US"/>
        </w:rPr>
        <w:t>Metals</w:t>
      </w:r>
      <w:r w:rsidRPr="00DF6C1E">
        <w:rPr>
          <w:bCs w:val="0"/>
          <w:iCs w:val="0"/>
          <w:shadow w:val="0"/>
        </w:rPr>
        <w:t xml:space="preserve"> Industries </w:t>
      </w:r>
      <w:r w:rsidRPr="00DF6C1E">
        <w:rPr>
          <w:bCs w:val="0"/>
          <w:iCs w:val="0"/>
          <w:shadow w:val="0"/>
          <w:lang w:val="en-US"/>
        </w:rPr>
        <w:t>Draft</w:t>
      </w:r>
      <w:r w:rsidRPr="00DF6C1E">
        <w:rPr>
          <w:bCs w:val="0"/>
          <w:iCs w:val="0"/>
          <w:shadow w:val="0"/>
        </w:rPr>
        <w:t xml:space="preserve"> July 2009</w:t>
      </w:r>
      <w:r w:rsidRPr="00DF6C1E">
        <w:t>, стр.381, табл. 4.25</w:t>
      </w:r>
      <w:r w:rsidR="00DF2335">
        <w:t xml:space="preserve"> </w:t>
      </w:r>
      <w:r w:rsidRPr="00DF6C1E">
        <w:t xml:space="preserve">, тъй като липсват емисионни коефициенти (направени са справки в </w:t>
      </w:r>
      <w:r w:rsidRPr="00DF6C1E">
        <w:rPr>
          <w:lang w:val="en-US"/>
        </w:rPr>
        <w:t>CORINAIR</w:t>
      </w:r>
      <w:r w:rsidRPr="00DF6C1E">
        <w:t>, ръководство за прилагането на ЕРИПЗ и др.) за тези два замърсителя.</w:t>
      </w:r>
    </w:p>
    <w:p w:rsidR="00972BDC" w:rsidRPr="00DF6C1E" w:rsidRDefault="00972BDC" w:rsidP="00972BDC">
      <w:pPr>
        <w:spacing w:line="276" w:lineRule="auto"/>
        <w:jc w:val="both"/>
      </w:pPr>
      <w:r w:rsidRPr="00DF6C1E">
        <w:t>Съгласно Методика „</w:t>
      </w:r>
      <w:r w:rsidRPr="00DF6C1E">
        <w:rPr>
          <w:lang w:val="en-US"/>
        </w:rPr>
        <w:t>CORINAIR</w:t>
      </w:r>
      <w:r w:rsidRPr="00DF6C1E">
        <w:t>”:</w:t>
      </w:r>
    </w:p>
    <w:p w:rsidR="00972BDC" w:rsidRDefault="00972BDC" w:rsidP="00972BDC">
      <w:pPr>
        <w:jc w:val="center"/>
        <w:rPr>
          <w:b/>
          <w:color w:val="000000"/>
          <w:sz w:val="28"/>
          <w:szCs w:val="28"/>
        </w:rPr>
      </w:pPr>
      <w:r>
        <w:rPr>
          <w:b/>
          <w:color w:val="000000"/>
          <w:sz w:val="28"/>
          <w:szCs w:val="28"/>
          <w:lang w:val="en-US"/>
        </w:rPr>
        <w:t>E</w:t>
      </w:r>
      <w:r w:rsidRPr="00437C10">
        <w:rPr>
          <w:b/>
          <w:color w:val="000000"/>
          <w:sz w:val="28"/>
          <w:szCs w:val="28"/>
          <w:lang w:val="ru-RU"/>
        </w:rPr>
        <w:t xml:space="preserve"> = </w:t>
      </w:r>
      <w:r>
        <w:rPr>
          <w:b/>
          <w:color w:val="000000"/>
          <w:sz w:val="28"/>
          <w:szCs w:val="28"/>
          <w:lang w:val="en-US"/>
        </w:rPr>
        <w:t>C</w:t>
      </w:r>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ru-RU"/>
              </w:rPr>
              <m:t>-</m:t>
            </m:r>
            <m:r>
              <m:rPr>
                <m:sty m:val="bi"/>
              </m:rPr>
              <w:rPr>
                <w:rFonts w:ascii="Cambria Math"/>
                <w:color w:val="000000"/>
                <w:sz w:val="28"/>
                <w:szCs w:val="28"/>
                <w:lang w:val="en-US"/>
              </w:rPr>
              <m:t>6</m:t>
            </m:r>
          </m:sup>
        </m:sSup>
      </m:oMath>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w:r>
        <w:rPr>
          <w:b/>
          <w:color w:val="000000"/>
          <w:sz w:val="28"/>
          <w:szCs w:val="28"/>
          <w:lang w:val="en-US"/>
        </w:rPr>
        <w:t>V</w:t>
      </w:r>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w:r>
        <w:rPr>
          <w:b/>
          <w:color w:val="000000"/>
          <w:sz w:val="28"/>
          <w:szCs w:val="28"/>
          <w:lang w:val="en-US"/>
        </w:rPr>
        <w:t>H</w:t>
      </w:r>
      <w:r>
        <w:rPr>
          <w:b/>
          <w:color w:val="000000"/>
          <w:sz w:val="28"/>
          <w:szCs w:val="28"/>
        </w:rPr>
        <w:t>,</w:t>
      </w:r>
    </w:p>
    <w:p w:rsidR="00972BDC" w:rsidRPr="007F0196" w:rsidRDefault="00972BDC" w:rsidP="00972BDC">
      <w:pPr>
        <w:jc w:val="center"/>
        <w:rPr>
          <w:b/>
          <w:color w:val="000000"/>
          <w:sz w:val="28"/>
          <w:szCs w:val="28"/>
        </w:rPr>
      </w:pPr>
    </w:p>
    <w:p w:rsidR="00972BDC" w:rsidRPr="007F0196" w:rsidRDefault="00972BDC" w:rsidP="00972BDC">
      <w:pPr>
        <w:jc w:val="both"/>
        <w:rPr>
          <w:color w:val="000000"/>
        </w:rPr>
      </w:pPr>
      <w:r>
        <w:rPr>
          <w:color w:val="000000"/>
        </w:rPr>
        <w:t>к</w:t>
      </w:r>
      <w:r w:rsidRPr="007F0196">
        <w:rPr>
          <w:color w:val="000000"/>
        </w:rPr>
        <w:t>ъдето:</w:t>
      </w:r>
    </w:p>
    <w:p w:rsidR="00097295" w:rsidRDefault="00972BDC" w:rsidP="00972BDC">
      <w:pPr>
        <w:pStyle w:val="af8"/>
        <w:spacing w:after="200" w:line="276" w:lineRule="auto"/>
        <w:ind w:left="0"/>
        <w:jc w:val="both"/>
        <w:rPr>
          <w:color w:val="000000"/>
        </w:rPr>
      </w:pPr>
      <w:r w:rsidRPr="005B4D2A">
        <w:rPr>
          <w:color w:val="000000"/>
        </w:rPr>
        <w:t>E –</w:t>
      </w:r>
      <w:r>
        <w:rPr>
          <w:color w:val="000000"/>
        </w:rPr>
        <w:t xml:space="preserve"> емисия </w:t>
      </w:r>
      <w:r w:rsidR="00097295">
        <w:rPr>
          <w:color w:val="000000"/>
        </w:rPr>
        <w:t>на замърсителя;</w:t>
      </w:r>
      <w:r>
        <w:rPr>
          <w:color w:val="000000"/>
        </w:rPr>
        <w:t xml:space="preserve"> </w:t>
      </w:r>
    </w:p>
    <w:p w:rsidR="00972BDC" w:rsidRPr="00DF2335" w:rsidRDefault="00972BDC" w:rsidP="00972BDC">
      <w:pPr>
        <w:pStyle w:val="af8"/>
        <w:spacing w:after="200" w:line="276" w:lineRule="auto"/>
        <w:ind w:left="0"/>
        <w:jc w:val="both"/>
        <w:rPr>
          <w:bCs w:val="0"/>
          <w:iCs w:val="0"/>
          <w:shadow w:val="0"/>
        </w:rPr>
      </w:pPr>
      <w:r w:rsidRPr="005B4D2A">
        <w:rPr>
          <w:color w:val="000000"/>
        </w:rPr>
        <w:t xml:space="preserve">C </w:t>
      </w:r>
      <w:r>
        <w:rPr>
          <w:color w:val="000000"/>
        </w:rPr>
        <w:t>–</w:t>
      </w:r>
      <w:r w:rsidRPr="005B4D2A">
        <w:rPr>
          <w:color w:val="000000"/>
        </w:rPr>
        <w:t xml:space="preserve"> концентрация</w:t>
      </w:r>
      <w:r w:rsidRPr="00263041">
        <w:rPr>
          <w:color w:val="000000"/>
        </w:rPr>
        <w:t xml:space="preserve"> на з</w:t>
      </w:r>
      <w:r>
        <w:rPr>
          <w:color w:val="000000"/>
        </w:rPr>
        <w:t>амърсителя съгласно таблица 4.25</w:t>
      </w:r>
      <w:r w:rsidRPr="002432E1">
        <w:rPr>
          <w:color w:val="000000"/>
        </w:rPr>
        <w:t xml:space="preserve"> – </w:t>
      </w:r>
      <w:r>
        <w:rPr>
          <w:color w:val="000000"/>
        </w:rPr>
        <w:t xml:space="preserve">стр.381 от </w:t>
      </w:r>
      <w:r w:rsidRPr="00DF6C1E">
        <w:rPr>
          <w:color w:val="000000" w:themeColor="text1"/>
        </w:rPr>
        <w:t xml:space="preserve"> </w:t>
      </w:r>
      <w:r w:rsidRPr="00DF6C1E">
        <w:rPr>
          <w:bCs w:val="0"/>
          <w:iCs w:val="0"/>
          <w:shadow w:val="0"/>
          <w:color w:val="000000" w:themeColor="text1"/>
          <w:lang w:val="en-US"/>
        </w:rPr>
        <w:t>Draft</w:t>
      </w:r>
      <w:r w:rsidRPr="00DF6C1E">
        <w:rPr>
          <w:bCs w:val="0"/>
          <w:iCs w:val="0"/>
          <w:shadow w:val="0"/>
          <w:color w:val="000000" w:themeColor="text1"/>
        </w:rPr>
        <w:t xml:space="preserve"> Reference Document </w:t>
      </w:r>
      <w:r w:rsidRPr="00DF6C1E">
        <w:rPr>
          <w:bCs w:val="0"/>
          <w:iCs w:val="0"/>
          <w:shadow w:val="0"/>
          <w:color w:val="000000" w:themeColor="text1"/>
          <w:lang w:val="en-US"/>
        </w:rPr>
        <w:t>on</w:t>
      </w:r>
      <w:r w:rsidRPr="00DF6C1E">
        <w:rPr>
          <w:bCs w:val="0"/>
          <w:iCs w:val="0"/>
          <w:shadow w:val="0"/>
          <w:color w:val="000000" w:themeColor="text1"/>
        </w:rPr>
        <w:t xml:space="preserve"> </w:t>
      </w:r>
      <w:r w:rsidRPr="00DF6C1E">
        <w:rPr>
          <w:bCs w:val="0"/>
          <w:iCs w:val="0"/>
          <w:shadow w:val="0"/>
          <w:color w:val="000000" w:themeColor="text1"/>
          <w:lang w:val="en-US"/>
        </w:rPr>
        <w:t>Best</w:t>
      </w:r>
      <w:r w:rsidRPr="00DF6C1E">
        <w:rPr>
          <w:bCs w:val="0"/>
          <w:iCs w:val="0"/>
          <w:shadow w:val="0"/>
          <w:color w:val="000000" w:themeColor="text1"/>
        </w:rPr>
        <w:t xml:space="preserve"> </w:t>
      </w:r>
      <w:r w:rsidRPr="00DF6C1E">
        <w:rPr>
          <w:bCs w:val="0"/>
          <w:iCs w:val="0"/>
          <w:shadow w:val="0"/>
          <w:color w:val="000000" w:themeColor="text1"/>
          <w:lang w:val="en-US"/>
        </w:rPr>
        <w:t>Available</w:t>
      </w:r>
      <w:r w:rsidRPr="00DF6C1E">
        <w:rPr>
          <w:bCs w:val="0"/>
          <w:iCs w:val="0"/>
          <w:shadow w:val="0"/>
          <w:color w:val="000000" w:themeColor="text1"/>
        </w:rPr>
        <w:t xml:space="preserve"> </w:t>
      </w:r>
      <w:r w:rsidRPr="00DF6C1E">
        <w:rPr>
          <w:bCs w:val="0"/>
          <w:iCs w:val="0"/>
          <w:shadow w:val="0"/>
          <w:color w:val="000000" w:themeColor="text1"/>
          <w:lang w:val="en-US"/>
        </w:rPr>
        <w:t>Techniques</w:t>
      </w:r>
      <w:r w:rsidRPr="00DF6C1E">
        <w:rPr>
          <w:bCs w:val="0"/>
          <w:iCs w:val="0"/>
          <w:shadow w:val="0"/>
          <w:color w:val="000000" w:themeColor="text1"/>
        </w:rPr>
        <w:t xml:space="preserve"> for the </w:t>
      </w:r>
      <w:r w:rsidRPr="00DF6C1E">
        <w:rPr>
          <w:bCs w:val="0"/>
          <w:iCs w:val="0"/>
          <w:shadow w:val="0"/>
          <w:color w:val="000000" w:themeColor="text1"/>
          <w:lang w:val="en-US"/>
        </w:rPr>
        <w:t>Non</w:t>
      </w:r>
      <w:r w:rsidRPr="00DF6C1E">
        <w:rPr>
          <w:bCs w:val="0"/>
          <w:iCs w:val="0"/>
          <w:shadow w:val="0"/>
          <w:color w:val="000000" w:themeColor="text1"/>
        </w:rPr>
        <w:t>-</w:t>
      </w:r>
      <w:r w:rsidRPr="00DF6C1E">
        <w:rPr>
          <w:bCs w:val="0"/>
          <w:iCs w:val="0"/>
          <w:shadow w:val="0"/>
          <w:color w:val="000000" w:themeColor="text1"/>
          <w:lang w:val="en-US"/>
        </w:rPr>
        <w:t>Ferrous</w:t>
      </w:r>
      <w:r w:rsidRPr="00DF6C1E">
        <w:rPr>
          <w:bCs w:val="0"/>
          <w:iCs w:val="0"/>
          <w:shadow w:val="0"/>
          <w:color w:val="000000" w:themeColor="text1"/>
        </w:rPr>
        <w:t xml:space="preserve"> </w:t>
      </w:r>
      <w:r w:rsidRPr="00DF6C1E">
        <w:rPr>
          <w:bCs w:val="0"/>
          <w:iCs w:val="0"/>
          <w:shadow w:val="0"/>
          <w:color w:val="000000" w:themeColor="text1"/>
          <w:lang w:val="en-US"/>
        </w:rPr>
        <w:t>Metals</w:t>
      </w:r>
      <w:r w:rsidRPr="00DF6C1E">
        <w:rPr>
          <w:bCs w:val="0"/>
          <w:iCs w:val="0"/>
          <w:shadow w:val="0"/>
          <w:color w:val="000000" w:themeColor="text1"/>
        </w:rPr>
        <w:t xml:space="preserve"> Industries </w:t>
      </w:r>
      <w:r w:rsidRPr="00DF6C1E">
        <w:rPr>
          <w:bCs w:val="0"/>
          <w:iCs w:val="0"/>
          <w:shadow w:val="0"/>
          <w:color w:val="000000" w:themeColor="text1"/>
          <w:lang w:val="en-US"/>
        </w:rPr>
        <w:t>Draft</w:t>
      </w:r>
      <w:r w:rsidRPr="00DF6C1E">
        <w:rPr>
          <w:bCs w:val="0"/>
          <w:iCs w:val="0"/>
          <w:shadow w:val="0"/>
          <w:color w:val="000000" w:themeColor="text1"/>
        </w:rPr>
        <w:t xml:space="preserve"> July 2009</w:t>
      </w:r>
      <w:r w:rsidR="00DF2335">
        <w:rPr>
          <w:bCs w:val="0"/>
          <w:iCs w:val="0"/>
          <w:shadow w:val="0"/>
          <w:color w:val="000000" w:themeColor="text1"/>
        </w:rPr>
        <w:t xml:space="preserve"> </w:t>
      </w:r>
    </w:p>
    <w:p w:rsidR="00972BDC" w:rsidRPr="00263041" w:rsidRDefault="00972BDC" w:rsidP="00972BDC">
      <w:pPr>
        <w:pStyle w:val="af8"/>
        <w:spacing w:after="200" w:line="276" w:lineRule="auto"/>
        <w:ind w:left="0"/>
        <w:jc w:val="both"/>
        <w:rPr>
          <w:color w:val="000000"/>
        </w:rPr>
      </w:pPr>
      <w:r w:rsidRPr="005B4D2A">
        <w:rPr>
          <w:color w:val="000000"/>
        </w:rPr>
        <w:t>V – проектен дебит на</w:t>
      </w:r>
      <w:r w:rsidRPr="00263041">
        <w:rPr>
          <w:color w:val="000000"/>
        </w:rPr>
        <w:t xml:space="preserve"> отпадъчните газове </w:t>
      </w:r>
      <w:r>
        <w:rPr>
          <w:color w:val="000000"/>
        </w:rPr>
        <w:t xml:space="preserve"> (</w:t>
      </w:r>
      <w:r w:rsidRPr="00DF6C1E">
        <w:rPr>
          <w:color w:val="000000"/>
        </w:rPr>
        <w:t xml:space="preserve"> 23</w:t>
      </w:r>
      <w:r>
        <w:rPr>
          <w:color w:val="000000"/>
          <w:lang w:val="ru-RU"/>
        </w:rPr>
        <w:t> </w:t>
      </w:r>
      <w:r w:rsidRPr="00DF6C1E">
        <w:rPr>
          <w:color w:val="000000"/>
        </w:rPr>
        <w:t xml:space="preserve">000 </w:t>
      </w:r>
      <w:r w:rsidRPr="00263041">
        <w:rPr>
          <w:color w:val="000000"/>
        </w:rPr>
        <w:t>м</w:t>
      </w:r>
      <w:r w:rsidRPr="00263041">
        <w:rPr>
          <w:color w:val="000000"/>
          <w:vertAlign w:val="superscript"/>
        </w:rPr>
        <w:t>3</w:t>
      </w:r>
      <w:r>
        <w:rPr>
          <w:color w:val="000000"/>
        </w:rPr>
        <w:t xml:space="preserve">/час – </w:t>
      </w:r>
      <w:r w:rsidRPr="00263041">
        <w:rPr>
          <w:color w:val="000000"/>
        </w:rPr>
        <w:t>съгласно КР № 418-НО/ 2011 г.);</w:t>
      </w:r>
    </w:p>
    <w:p w:rsidR="00972BDC" w:rsidRDefault="00972BDC" w:rsidP="00972BDC">
      <w:pPr>
        <w:pStyle w:val="af8"/>
        <w:spacing w:after="200" w:line="276" w:lineRule="auto"/>
        <w:ind w:left="0"/>
        <w:jc w:val="both"/>
        <w:rPr>
          <w:color w:val="000000"/>
        </w:rPr>
      </w:pPr>
      <w:r w:rsidRPr="005B4D2A">
        <w:rPr>
          <w:color w:val="000000"/>
        </w:rPr>
        <w:t>H – работни</w:t>
      </w:r>
      <w:r w:rsidRPr="00263041">
        <w:rPr>
          <w:color w:val="000000"/>
        </w:rPr>
        <w:t xml:space="preserve"> часове на инсталацията </w:t>
      </w:r>
      <w:r w:rsidR="00BE0324">
        <w:rPr>
          <w:color w:val="000000"/>
        </w:rPr>
        <w:t xml:space="preserve">с дизелово гориво </w:t>
      </w:r>
      <w:r w:rsidR="00BB4BC5">
        <w:rPr>
          <w:color w:val="000000"/>
        </w:rPr>
        <w:t xml:space="preserve"> </w:t>
      </w:r>
      <w:r w:rsidRPr="00263041">
        <w:rPr>
          <w:color w:val="000000"/>
        </w:rPr>
        <w:t>(</w:t>
      </w:r>
      <w:r w:rsidR="00CA2421" w:rsidRPr="00CA2421">
        <w:rPr>
          <w:lang w:val="ru-RU"/>
        </w:rPr>
        <w:t>3</w:t>
      </w:r>
      <w:r w:rsidR="00CA2421">
        <w:rPr>
          <w:lang w:val="ru-RU"/>
        </w:rPr>
        <w:t> </w:t>
      </w:r>
      <w:r w:rsidR="00CA2421" w:rsidRPr="00CA2421">
        <w:rPr>
          <w:lang w:val="ru-RU"/>
        </w:rPr>
        <w:t xml:space="preserve">420 </w:t>
      </w:r>
      <w:r>
        <w:rPr>
          <w:color w:val="000000"/>
        </w:rPr>
        <w:t>часа за периода от 01.01.2012</w:t>
      </w:r>
      <w:r w:rsidRPr="00263041">
        <w:rPr>
          <w:color w:val="000000"/>
        </w:rPr>
        <w:t xml:space="preserve"> до</w:t>
      </w:r>
      <w:r w:rsidR="00CA2EF2">
        <w:rPr>
          <w:color w:val="000000"/>
        </w:rPr>
        <w:t xml:space="preserve"> </w:t>
      </w:r>
      <w:r>
        <w:rPr>
          <w:color w:val="000000"/>
        </w:rPr>
        <w:t>13.09.2012</w:t>
      </w:r>
      <w:r w:rsidRPr="00263041">
        <w:rPr>
          <w:color w:val="000000"/>
        </w:rPr>
        <w:t xml:space="preserve"> г.);</w:t>
      </w:r>
    </w:p>
    <w:p w:rsidR="00972BDC" w:rsidRDefault="00972BDC" w:rsidP="00972BDC">
      <w:pPr>
        <w:pStyle w:val="af8"/>
        <w:spacing w:after="200" w:line="276" w:lineRule="auto"/>
        <w:ind w:left="0"/>
        <w:jc w:val="both"/>
        <w:rPr>
          <w:color w:val="000000"/>
        </w:rPr>
      </w:pPr>
    </w:p>
    <w:p w:rsidR="00972BDC" w:rsidRDefault="00972BDC" w:rsidP="00972BDC">
      <w:pPr>
        <w:pStyle w:val="af8"/>
        <w:spacing w:line="276" w:lineRule="auto"/>
        <w:ind w:left="0"/>
        <w:jc w:val="both"/>
        <w:rPr>
          <w:b/>
        </w:rPr>
      </w:pPr>
      <w:r w:rsidRPr="00551AEB">
        <w:rPr>
          <w:b/>
          <w:color w:val="000000"/>
        </w:rPr>
        <w:t>Емисията на</w:t>
      </w:r>
      <w:r>
        <w:rPr>
          <w:b/>
          <w:color w:val="000000"/>
        </w:rPr>
        <w:t xml:space="preserve"> </w:t>
      </w:r>
      <w:r>
        <w:rPr>
          <w:b/>
        </w:rPr>
        <w:t>х</w:t>
      </w:r>
      <w:r w:rsidRPr="007F0196">
        <w:rPr>
          <w:b/>
        </w:rPr>
        <w:t>лор и неорганични съединения (като HCl)</w:t>
      </w:r>
      <w:r>
        <w:rPr>
          <w:b/>
        </w:rPr>
        <w:t xml:space="preserve"> е:</w:t>
      </w:r>
    </w:p>
    <w:p w:rsidR="00972BDC" w:rsidRPr="009A1387" w:rsidRDefault="00972BDC" w:rsidP="00972BDC">
      <w:pPr>
        <w:pStyle w:val="af8"/>
        <w:spacing w:line="276" w:lineRule="auto"/>
        <w:ind w:left="0"/>
        <w:jc w:val="both"/>
        <w:rPr>
          <w:color w:val="000000"/>
        </w:rPr>
      </w:pPr>
      <w:r w:rsidRPr="007F0196">
        <w:rPr>
          <w:color w:val="000000"/>
        </w:rPr>
        <w:t>Е</w:t>
      </w:r>
      <w:r>
        <w:rPr>
          <w:color w:val="000000"/>
          <w:vertAlign w:val="subscript"/>
          <w:lang w:val="en-US"/>
        </w:rPr>
        <w:t>HC</w:t>
      </w:r>
      <w:r w:rsidR="00F92BDD">
        <w:rPr>
          <w:color w:val="000000"/>
          <w:vertAlign w:val="subscript"/>
          <w:lang w:val="en-US"/>
        </w:rPr>
        <w:t>l</w:t>
      </w:r>
      <w:r w:rsidRPr="00CA2EF2">
        <w:rPr>
          <w:color w:val="000000"/>
          <w:vertAlign w:val="subscript"/>
        </w:rPr>
        <w:t xml:space="preserve"> </w:t>
      </w:r>
      <w:r w:rsidRPr="00CA2EF2">
        <w:rPr>
          <w:color w:val="000000"/>
        </w:rPr>
        <w:t xml:space="preserve">= </w:t>
      </w:r>
      <w:r w:rsidR="00FD678D" w:rsidRPr="00FD678D">
        <w:rPr>
          <w:bCs w:val="0"/>
          <w:iCs w:val="0"/>
          <w:shadow w:val="0"/>
        </w:rPr>
        <w:t xml:space="preserve">5 </w:t>
      </w:r>
      <w:r>
        <w:rPr>
          <w:color w:val="000000"/>
          <w:lang w:val="en-US"/>
        </w:rPr>
        <w:t>x</w:t>
      </w:r>
      <w:r w:rsidRPr="00CA2EF2">
        <w:rPr>
          <w:color w:val="000000"/>
        </w:rPr>
        <w:t xml:space="preserve"> </w:t>
      </w:r>
      <w:r w:rsidRPr="007F0196">
        <w:rPr>
          <w:color w:val="000000"/>
        </w:rPr>
        <w:t>10</w:t>
      </w:r>
      <w:r w:rsidRPr="007F0196">
        <w:rPr>
          <w:color w:val="000000"/>
          <w:vertAlign w:val="superscript"/>
        </w:rPr>
        <w:t>-6</w:t>
      </w:r>
      <w:r w:rsidRPr="00CA2EF2">
        <w:rPr>
          <w:color w:val="000000"/>
        </w:rPr>
        <w:t xml:space="preserve"> </w:t>
      </w:r>
      <w:r>
        <w:rPr>
          <w:color w:val="000000"/>
          <w:lang w:val="en-US"/>
        </w:rPr>
        <w:t>x</w:t>
      </w:r>
      <w:r w:rsidRPr="00CA2EF2">
        <w:rPr>
          <w:color w:val="000000"/>
        </w:rPr>
        <w:t xml:space="preserve"> </w:t>
      </w:r>
      <w:r w:rsidRPr="007F0196">
        <w:rPr>
          <w:color w:val="000000"/>
        </w:rPr>
        <w:t>23</w:t>
      </w:r>
      <w:r>
        <w:rPr>
          <w:color w:val="000000"/>
        </w:rPr>
        <w:t> </w:t>
      </w:r>
      <w:r w:rsidRPr="007F0196">
        <w:rPr>
          <w:color w:val="000000"/>
        </w:rPr>
        <w:t>000</w:t>
      </w:r>
      <w:r w:rsidRPr="00CA2EF2">
        <w:rPr>
          <w:color w:val="000000"/>
          <w:vertAlign w:val="subscript"/>
        </w:rPr>
        <w:t xml:space="preserve">  </w:t>
      </w:r>
      <w:r>
        <w:rPr>
          <w:color w:val="000000"/>
          <w:lang w:val="en-US"/>
        </w:rPr>
        <w:t>x</w:t>
      </w:r>
      <w:r w:rsidRPr="00CA2EF2">
        <w:rPr>
          <w:color w:val="000000"/>
        </w:rPr>
        <w:t xml:space="preserve"> </w:t>
      </w:r>
      <w:r w:rsidR="00FF7CB9" w:rsidRPr="00FF7CB9">
        <w:t xml:space="preserve">3420 </w:t>
      </w:r>
      <w:r w:rsidRPr="007F0196">
        <w:rPr>
          <w:color w:val="000000"/>
        </w:rPr>
        <w:t>=</w:t>
      </w:r>
      <w:r w:rsidR="00FF7CB9" w:rsidRPr="00FF7CB9">
        <w:rPr>
          <w:color w:val="000000"/>
        </w:rPr>
        <w:t xml:space="preserve"> </w:t>
      </w:r>
      <w:r w:rsidR="00FF7CB9" w:rsidRPr="00FF7CB9">
        <w:t>393</w:t>
      </w:r>
      <w:r w:rsidR="009A1387">
        <w:t>,</w:t>
      </w:r>
      <w:r w:rsidR="00FF7CB9" w:rsidRPr="00FF7CB9">
        <w:t>30</w:t>
      </w:r>
      <w:r w:rsidRPr="002E1E5A">
        <w:t xml:space="preserve"> </w:t>
      </w:r>
      <w:r w:rsidRPr="002E1E5A">
        <w:rPr>
          <w:lang w:val="en-US"/>
        </w:rPr>
        <w:t>kg</w:t>
      </w:r>
      <w:r w:rsidRPr="002E1E5A">
        <w:t>/</w:t>
      </w:r>
      <w:r w:rsidRPr="002E1E5A">
        <w:rPr>
          <w:lang w:val="en-US"/>
        </w:rPr>
        <w:t>y</w:t>
      </w:r>
      <w:r w:rsidR="00CA2EF2" w:rsidRPr="002E1E5A">
        <w:t>,</w:t>
      </w:r>
      <w:r w:rsidR="002E1E5A">
        <w:t xml:space="preserve"> </w:t>
      </w:r>
      <w:r w:rsidR="002E1E5A" w:rsidRPr="009A1387">
        <w:t xml:space="preserve">където </w:t>
      </w:r>
      <w:r w:rsidR="00CA2EF2" w:rsidRPr="009A1387">
        <w:t xml:space="preserve"> </w:t>
      </w:r>
      <w:r w:rsidR="002E1E5A" w:rsidRPr="009A1387">
        <w:t xml:space="preserve">С = </w:t>
      </w:r>
      <w:r w:rsidR="009A1387" w:rsidRPr="009A1387">
        <w:t>5</w:t>
      </w:r>
      <w:r w:rsidR="00CA2EF2" w:rsidRPr="009A1387">
        <w:t xml:space="preserve"> </w:t>
      </w:r>
      <w:r w:rsidR="009A1387" w:rsidRPr="009A1387">
        <w:rPr>
          <w:i/>
          <w:lang w:val="en-US"/>
        </w:rPr>
        <w:t>mg</w:t>
      </w:r>
      <w:r w:rsidR="009A1387" w:rsidRPr="009A1387">
        <w:rPr>
          <w:i/>
        </w:rPr>
        <w:t>/</w:t>
      </w:r>
      <w:r w:rsidR="009A1387" w:rsidRPr="009A1387">
        <w:rPr>
          <w:i/>
          <w:color w:val="000000"/>
        </w:rPr>
        <w:t xml:space="preserve"> </w:t>
      </w:r>
      <w:r w:rsidR="009A1387" w:rsidRPr="009A1387">
        <w:rPr>
          <w:i/>
          <w:color w:val="000000"/>
          <w:lang w:val="en-US"/>
        </w:rPr>
        <w:t>Nm</w:t>
      </w:r>
      <w:r w:rsidR="009A1387" w:rsidRPr="009A1387">
        <w:rPr>
          <w:i/>
          <w:color w:val="000000"/>
          <w:vertAlign w:val="superscript"/>
        </w:rPr>
        <w:t>3</w:t>
      </w:r>
    </w:p>
    <w:p w:rsidR="00972BDC" w:rsidRPr="0064641F" w:rsidRDefault="00972BDC" w:rsidP="00972BDC">
      <w:pPr>
        <w:pStyle w:val="af8"/>
        <w:spacing w:line="276" w:lineRule="auto"/>
        <w:ind w:left="0"/>
        <w:jc w:val="both"/>
        <w:rPr>
          <w:b/>
          <w:lang w:val="ru-RU"/>
        </w:rPr>
      </w:pPr>
      <w:r w:rsidRPr="00551AEB">
        <w:rPr>
          <w:b/>
          <w:color w:val="000000"/>
        </w:rPr>
        <w:t>Емисията на</w:t>
      </w:r>
      <w:r w:rsidRPr="0064641F">
        <w:rPr>
          <w:b/>
          <w:lang w:val="ru-RU"/>
        </w:rPr>
        <w:t xml:space="preserve"> </w:t>
      </w:r>
      <w:r>
        <w:rPr>
          <w:b/>
        </w:rPr>
        <w:t>ф</w:t>
      </w:r>
      <w:r w:rsidRPr="0064641F">
        <w:rPr>
          <w:b/>
        </w:rPr>
        <w:t>луор и неорганични съединения (като HF)</w:t>
      </w:r>
      <w:r w:rsidRPr="0064641F">
        <w:rPr>
          <w:b/>
          <w:lang w:val="ru-RU"/>
        </w:rPr>
        <w:t xml:space="preserve"> </w:t>
      </w:r>
      <w:r>
        <w:rPr>
          <w:b/>
        </w:rPr>
        <w:t>е:</w:t>
      </w:r>
    </w:p>
    <w:p w:rsidR="00972BDC" w:rsidRPr="009A1387" w:rsidRDefault="00972BDC" w:rsidP="00972BDC">
      <w:pPr>
        <w:pStyle w:val="af8"/>
        <w:spacing w:line="276" w:lineRule="auto"/>
        <w:ind w:left="0"/>
        <w:jc w:val="both"/>
        <w:rPr>
          <w:lang w:val="ru-RU"/>
        </w:rPr>
      </w:pPr>
      <w:r w:rsidRPr="0064641F">
        <w:rPr>
          <w:color w:val="000000"/>
        </w:rPr>
        <w:t>Е</w:t>
      </w:r>
      <w:r w:rsidR="009069F5">
        <w:rPr>
          <w:color w:val="000000"/>
          <w:vertAlign w:val="subscript"/>
          <w:lang w:val="en-US"/>
        </w:rPr>
        <w:t>HF</w:t>
      </w:r>
      <w:r w:rsidR="00CA2EF2">
        <w:rPr>
          <w:color w:val="000000"/>
          <w:vertAlign w:val="subscript"/>
        </w:rPr>
        <w:t xml:space="preserve"> </w:t>
      </w:r>
      <w:r w:rsidRPr="0064641F">
        <w:rPr>
          <w:color w:val="000000"/>
        </w:rPr>
        <w:t>=</w:t>
      </w:r>
      <w:r w:rsidR="00CA2EF2">
        <w:rPr>
          <w:color w:val="000000"/>
        </w:rPr>
        <w:t xml:space="preserve"> </w:t>
      </w:r>
      <w:r w:rsidRPr="0064641F">
        <w:rPr>
          <w:color w:val="000000"/>
        </w:rPr>
        <w:t>3</w:t>
      </w:r>
      <w:r w:rsidRPr="0064641F">
        <w:rPr>
          <w:color w:val="000000"/>
          <w:vertAlign w:val="subscript"/>
        </w:rPr>
        <w:t xml:space="preserve"> </w:t>
      </w:r>
      <w:r w:rsidRPr="0064641F">
        <w:rPr>
          <w:color w:val="000000"/>
          <w:lang w:val="en-US"/>
        </w:rPr>
        <w:t>x</w:t>
      </w:r>
      <w:r w:rsidRPr="00382021">
        <w:rPr>
          <w:color w:val="000000"/>
          <w:lang w:val="ru-RU"/>
        </w:rPr>
        <w:t xml:space="preserve"> </w:t>
      </w:r>
      <w:r w:rsidRPr="0064641F">
        <w:rPr>
          <w:color w:val="000000"/>
        </w:rPr>
        <w:t>10</w:t>
      </w:r>
      <w:r w:rsidRPr="0064641F">
        <w:rPr>
          <w:color w:val="000000"/>
          <w:vertAlign w:val="superscript"/>
        </w:rPr>
        <w:t>-6</w:t>
      </w:r>
      <w:r w:rsidRPr="00382021">
        <w:rPr>
          <w:color w:val="000000"/>
          <w:lang w:val="ru-RU"/>
        </w:rPr>
        <w:t xml:space="preserve"> </w:t>
      </w:r>
      <w:r w:rsidRPr="0064641F">
        <w:rPr>
          <w:color w:val="000000"/>
          <w:lang w:val="en-US"/>
        </w:rPr>
        <w:t>x</w:t>
      </w:r>
      <w:r w:rsidRPr="00382021">
        <w:rPr>
          <w:color w:val="000000"/>
          <w:lang w:val="ru-RU"/>
        </w:rPr>
        <w:t xml:space="preserve"> </w:t>
      </w:r>
      <w:r w:rsidRPr="0064641F">
        <w:rPr>
          <w:color w:val="000000"/>
        </w:rPr>
        <w:t>23 000</w:t>
      </w:r>
      <w:r w:rsidRPr="00382021">
        <w:rPr>
          <w:color w:val="000000"/>
          <w:lang w:val="ru-RU"/>
        </w:rPr>
        <w:t xml:space="preserve"> </w:t>
      </w:r>
      <w:r w:rsidRPr="0064641F">
        <w:rPr>
          <w:color w:val="000000"/>
          <w:lang w:val="en-US"/>
        </w:rPr>
        <w:t>x</w:t>
      </w:r>
      <w:r w:rsidRPr="00382021">
        <w:rPr>
          <w:color w:val="000000"/>
          <w:lang w:val="ru-RU"/>
        </w:rPr>
        <w:t xml:space="preserve"> </w:t>
      </w:r>
      <w:r w:rsidR="00FF7CB9" w:rsidRPr="00FF7CB9">
        <w:rPr>
          <w:lang w:val="ru-RU"/>
        </w:rPr>
        <w:t xml:space="preserve">3420 </w:t>
      </w:r>
      <w:r>
        <w:rPr>
          <w:color w:val="000000"/>
        </w:rPr>
        <w:t>=</w:t>
      </w:r>
      <w:r w:rsidR="008A346E" w:rsidRPr="008A346E">
        <w:rPr>
          <w:color w:val="000000"/>
          <w:lang w:val="ru-RU"/>
        </w:rPr>
        <w:t xml:space="preserve"> </w:t>
      </w:r>
      <w:r w:rsidR="008A346E" w:rsidRPr="008A346E">
        <w:rPr>
          <w:lang w:val="ru-RU"/>
        </w:rPr>
        <w:t>235</w:t>
      </w:r>
      <w:r w:rsidR="008A346E">
        <w:t>,</w:t>
      </w:r>
      <w:r w:rsidR="008A346E" w:rsidRPr="008A346E">
        <w:rPr>
          <w:lang w:val="ru-RU"/>
        </w:rPr>
        <w:t>98</w:t>
      </w:r>
      <w:r w:rsidRPr="002E1E5A">
        <w:t xml:space="preserve"> </w:t>
      </w:r>
      <w:r w:rsidRPr="002E1E5A">
        <w:rPr>
          <w:lang w:val="en-US"/>
        </w:rPr>
        <w:t>kg</w:t>
      </w:r>
      <w:r w:rsidRPr="002E1E5A">
        <w:rPr>
          <w:lang w:val="ru-RU"/>
        </w:rPr>
        <w:t>/</w:t>
      </w:r>
      <w:r w:rsidRPr="002E1E5A">
        <w:rPr>
          <w:lang w:val="en-US"/>
        </w:rPr>
        <w:t>y</w:t>
      </w:r>
      <w:r w:rsidR="002E1E5A">
        <w:t xml:space="preserve">, където С = </w:t>
      </w:r>
      <w:r w:rsidR="009A1387">
        <w:t xml:space="preserve">3 </w:t>
      </w:r>
      <w:r w:rsidR="009A1387" w:rsidRPr="009A1387">
        <w:rPr>
          <w:i/>
          <w:lang w:val="en-US"/>
        </w:rPr>
        <w:t>mg</w:t>
      </w:r>
      <w:r w:rsidR="009A1387" w:rsidRPr="009A1387">
        <w:rPr>
          <w:i/>
          <w:lang w:val="ru-RU"/>
        </w:rPr>
        <w:t>/</w:t>
      </w:r>
      <w:r w:rsidR="009A1387" w:rsidRPr="009A1387">
        <w:rPr>
          <w:i/>
          <w:color w:val="000000"/>
        </w:rPr>
        <w:t xml:space="preserve"> </w:t>
      </w:r>
      <w:r w:rsidR="009A1387">
        <w:rPr>
          <w:i/>
          <w:color w:val="000000"/>
          <w:lang w:val="en-US"/>
        </w:rPr>
        <w:t>Nm</w:t>
      </w:r>
      <w:r w:rsidR="009A1387" w:rsidRPr="009A1387">
        <w:rPr>
          <w:i/>
          <w:color w:val="000000"/>
          <w:vertAlign w:val="superscript"/>
        </w:rPr>
        <w:t>3</w:t>
      </w:r>
    </w:p>
    <w:p w:rsidR="00972BDC" w:rsidRPr="00462F86" w:rsidRDefault="00972BDC" w:rsidP="00972BDC">
      <w:pPr>
        <w:pStyle w:val="af8"/>
        <w:spacing w:line="276" w:lineRule="auto"/>
        <w:ind w:left="0"/>
        <w:jc w:val="both"/>
        <w:rPr>
          <w:color w:val="000000"/>
        </w:rPr>
      </w:pPr>
    </w:p>
    <w:p w:rsidR="00972BDC" w:rsidRPr="00EF054C" w:rsidRDefault="00972BDC" w:rsidP="00972BDC">
      <w:pPr>
        <w:pStyle w:val="af8"/>
        <w:spacing w:line="276" w:lineRule="auto"/>
        <w:ind w:left="0"/>
        <w:jc w:val="both"/>
      </w:pPr>
      <w:r>
        <w:rPr>
          <w:color w:val="000000"/>
        </w:rPr>
        <w:t xml:space="preserve">   По този метод се изчислява и количеството на </w:t>
      </w:r>
      <w:r w:rsidRPr="00EF054C">
        <w:rPr>
          <w:b/>
          <w:color w:val="000000"/>
        </w:rPr>
        <w:t xml:space="preserve">емисиите на </w:t>
      </w:r>
      <w:r w:rsidRPr="00EF054C">
        <w:rPr>
          <w:b/>
        </w:rPr>
        <w:t>органичните вещества, определени като общ въглерод</w:t>
      </w:r>
      <w:r w:rsidRPr="00EF054C">
        <w:t xml:space="preserve">, </w:t>
      </w:r>
      <w:r>
        <w:t>т.е.:</w:t>
      </w:r>
    </w:p>
    <w:p w:rsidR="00972BDC" w:rsidRDefault="00972BDC" w:rsidP="00972BDC">
      <w:pPr>
        <w:pStyle w:val="af8"/>
        <w:spacing w:line="276" w:lineRule="auto"/>
        <w:ind w:left="0"/>
        <w:jc w:val="both"/>
        <w:rPr>
          <w:color w:val="000000"/>
        </w:rPr>
      </w:pPr>
      <w:r w:rsidRPr="007F0196">
        <w:rPr>
          <w:color w:val="000000"/>
        </w:rPr>
        <w:t>Е</w:t>
      </w:r>
      <w:r w:rsidRPr="007F0196">
        <w:rPr>
          <w:color w:val="000000"/>
          <w:vertAlign w:val="subscript"/>
          <w:lang w:val="en-US"/>
        </w:rPr>
        <w:t>kg</w:t>
      </w:r>
      <w:r w:rsidRPr="0064641F">
        <w:rPr>
          <w:color w:val="000000"/>
          <w:vertAlign w:val="subscript"/>
          <w:lang w:val="en-US"/>
        </w:rPr>
        <w:t>/</w:t>
      </w:r>
      <w:r w:rsidRPr="007F0196">
        <w:rPr>
          <w:color w:val="000000"/>
          <w:vertAlign w:val="subscript"/>
          <w:lang w:val="en-US"/>
        </w:rPr>
        <w:t>y</w:t>
      </w:r>
      <w:r w:rsidRPr="0064641F">
        <w:rPr>
          <w:color w:val="000000"/>
          <w:vertAlign w:val="subscript"/>
          <w:lang w:val="en-US"/>
        </w:rPr>
        <w:t xml:space="preserve"> </w:t>
      </w:r>
      <w:r w:rsidRPr="0064641F">
        <w:rPr>
          <w:color w:val="000000"/>
          <w:lang w:val="en-US"/>
        </w:rPr>
        <w:t xml:space="preserve">= </w:t>
      </w:r>
      <w:r w:rsidRPr="007F0196">
        <w:rPr>
          <w:color w:val="000000"/>
        </w:rPr>
        <w:t>5</w:t>
      </w:r>
      <w:r w:rsidRPr="007F0196">
        <w:rPr>
          <w:color w:val="000000"/>
          <w:vertAlign w:val="subscript"/>
        </w:rPr>
        <w:t xml:space="preserve"> </w:t>
      </w:r>
      <w:r>
        <w:rPr>
          <w:color w:val="000000"/>
          <w:lang w:val="en-US"/>
        </w:rPr>
        <w:t>x</w:t>
      </w:r>
      <w:r w:rsidRPr="0064641F">
        <w:rPr>
          <w:color w:val="000000"/>
          <w:lang w:val="en-US"/>
        </w:rPr>
        <w:t xml:space="preserve"> </w:t>
      </w:r>
      <w:r w:rsidRPr="007F0196">
        <w:rPr>
          <w:color w:val="000000"/>
        </w:rPr>
        <w:t>10</w:t>
      </w:r>
      <w:r w:rsidRPr="007F0196">
        <w:rPr>
          <w:color w:val="000000"/>
          <w:vertAlign w:val="superscript"/>
        </w:rPr>
        <w:t>-6</w:t>
      </w:r>
      <w:r w:rsidRPr="0064641F">
        <w:rPr>
          <w:color w:val="000000"/>
          <w:lang w:val="en-US"/>
        </w:rPr>
        <w:t xml:space="preserve"> </w:t>
      </w:r>
      <w:r>
        <w:rPr>
          <w:color w:val="000000"/>
          <w:lang w:val="en-US"/>
        </w:rPr>
        <w:t>x</w:t>
      </w:r>
      <w:r w:rsidRPr="0064641F">
        <w:rPr>
          <w:color w:val="000000"/>
          <w:lang w:val="en-US"/>
        </w:rPr>
        <w:t xml:space="preserve"> </w:t>
      </w:r>
      <w:r w:rsidRPr="007F0196">
        <w:rPr>
          <w:color w:val="000000"/>
        </w:rPr>
        <w:t>23</w:t>
      </w:r>
      <w:r>
        <w:rPr>
          <w:color w:val="000000"/>
        </w:rPr>
        <w:t> </w:t>
      </w:r>
      <w:r w:rsidRPr="007F0196">
        <w:rPr>
          <w:color w:val="000000"/>
        </w:rPr>
        <w:t>000</w:t>
      </w:r>
      <w:r w:rsidRPr="0064641F">
        <w:rPr>
          <w:color w:val="000000"/>
          <w:vertAlign w:val="subscript"/>
          <w:lang w:val="en-US"/>
        </w:rPr>
        <w:t xml:space="preserve">  </w:t>
      </w:r>
      <w:r>
        <w:rPr>
          <w:color w:val="000000"/>
          <w:lang w:val="en-US"/>
        </w:rPr>
        <w:t>x</w:t>
      </w:r>
      <w:r w:rsidRPr="0064641F">
        <w:rPr>
          <w:color w:val="000000"/>
          <w:lang w:val="en-US"/>
        </w:rPr>
        <w:t xml:space="preserve"> </w:t>
      </w:r>
      <w:r w:rsidR="008A346E">
        <w:rPr>
          <w:lang w:val="en-US"/>
        </w:rPr>
        <w:t xml:space="preserve">3420 </w:t>
      </w:r>
      <w:r w:rsidRPr="007F0196">
        <w:rPr>
          <w:color w:val="000000"/>
        </w:rPr>
        <w:t>=</w:t>
      </w:r>
      <w:r w:rsidR="00CA2421">
        <w:rPr>
          <w:color w:val="000000"/>
          <w:lang w:val="en-US"/>
        </w:rPr>
        <w:t xml:space="preserve"> </w:t>
      </w:r>
      <w:r w:rsidR="008A346E">
        <w:rPr>
          <w:color w:val="000000"/>
          <w:lang w:val="en-US"/>
        </w:rPr>
        <w:t>393</w:t>
      </w:r>
      <w:r w:rsidR="008A346E">
        <w:rPr>
          <w:color w:val="000000"/>
        </w:rPr>
        <w:t>,</w:t>
      </w:r>
      <w:r w:rsidR="008A346E">
        <w:rPr>
          <w:color w:val="000000"/>
          <w:lang w:val="en-US"/>
        </w:rPr>
        <w:t>30</w:t>
      </w:r>
      <w:r w:rsidRPr="002E1E5A">
        <w:rPr>
          <w:color w:val="000000"/>
        </w:rPr>
        <w:t xml:space="preserve"> </w:t>
      </w:r>
      <w:r w:rsidRPr="002E1E5A">
        <w:rPr>
          <w:color w:val="000000"/>
          <w:lang w:val="en-US"/>
        </w:rPr>
        <w:t>kg/y</w:t>
      </w:r>
      <w:r>
        <w:rPr>
          <w:color w:val="000000"/>
        </w:rPr>
        <w:t xml:space="preserve"> </w:t>
      </w:r>
    </w:p>
    <w:p w:rsidR="008F5858" w:rsidRDefault="008F5858" w:rsidP="007F0196">
      <w:pPr>
        <w:spacing w:line="276" w:lineRule="auto"/>
        <w:jc w:val="both"/>
        <w:rPr>
          <w:color w:val="000000"/>
        </w:rPr>
      </w:pPr>
    </w:p>
    <w:p w:rsidR="003601C6" w:rsidRDefault="003601C6" w:rsidP="003601C6">
      <w:pPr>
        <w:spacing w:line="276" w:lineRule="auto"/>
        <w:jc w:val="both"/>
      </w:pPr>
      <w:r>
        <w:rPr>
          <w:b/>
        </w:rPr>
        <w:t xml:space="preserve">• </w:t>
      </w:r>
      <w:r w:rsidRPr="003601C6">
        <w:rPr>
          <w:b/>
        </w:rPr>
        <w:t>Емисии при</w:t>
      </w:r>
      <w:r>
        <w:t xml:space="preserve"> </w:t>
      </w:r>
      <w:r>
        <w:rPr>
          <w:b/>
        </w:rPr>
        <w:t>р</w:t>
      </w:r>
      <w:r w:rsidRPr="00444713">
        <w:rPr>
          <w:b/>
        </w:rPr>
        <w:t xml:space="preserve">абота на инсталацията с </w:t>
      </w:r>
      <w:r>
        <w:rPr>
          <w:b/>
        </w:rPr>
        <w:t>природен газ</w:t>
      </w:r>
    </w:p>
    <w:p w:rsidR="0036661B" w:rsidRPr="00DF6C1E" w:rsidRDefault="003601C6" w:rsidP="0036661B">
      <w:pPr>
        <w:spacing w:line="276" w:lineRule="auto"/>
        <w:jc w:val="both"/>
      </w:pPr>
      <w:r>
        <w:rPr>
          <w:color w:val="000000"/>
        </w:rPr>
        <w:t>По време на работата на инсталацията с природен газ операторът е извършил собствени периодични измервания. На ба</w:t>
      </w:r>
      <w:r w:rsidR="00781287">
        <w:rPr>
          <w:color w:val="000000"/>
        </w:rPr>
        <w:t xml:space="preserve">зата на резултатите от тези измервания са определени количествата на </w:t>
      </w:r>
      <w:r w:rsidR="005D0A94">
        <w:rPr>
          <w:color w:val="000000"/>
        </w:rPr>
        <w:t xml:space="preserve">емисиите </w:t>
      </w:r>
      <w:r w:rsidR="00781287">
        <w:rPr>
          <w:color w:val="000000"/>
        </w:rPr>
        <w:t>в атмосфер</w:t>
      </w:r>
      <w:r w:rsidR="005D0A94">
        <w:rPr>
          <w:color w:val="000000"/>
        </w:rPr>
        <w:t>ния въздух</w:t>
      </w:r>
      <w:r w:rsidR="00781287">
        <w:rPr>
          <w:color w:val="000000"/>
        </w:rPr>
        <w:t xml:space="preserve">, като се използва формулата </w:t>
      </w:r>
      <w:r w:rsidR="0036661B">
        <w:rPr>
          <w:color w:val="000000"/>
        </w:rPr>
        <w:t>с</w:t>
      </w:r>
      <w:r w:rsidR="0036661B">
        <w:t>ъгласно м</w:t>
      </w:r>
      <w:r w:rsidR="0036661B" w:rsidRPr="00DF6C1E">
        <w:t>етодика „</w:t>
      </w:r>
      <w:r w:rsidR="0036661B" w:rsidRPr="00DF6C1E">
        <w:rPr>
          <w:lang w:val="en-US"/>
        </w:rPr>
        <w:t>CORINAIR</w:t>
      </w:r>
      <w:r w:rsidR="0036661B" w:rsidRPr="00DF6C1E">
        <w:t>”:</w:t>
      </w:r>
    </w:p>
    <w:p w:rsidR="0036661B" w:rsidRDefault="0036661B" w:rsidP="0036661B">
      <w:pPr>
        <w:jc w:val="center"/>
        <w:rPr>
          <w:b/>
          <w:color w:val="000000"/>
          <w:sz w:val="28"/>
          <w:szCs w:val="28"/>
        </w:rPr>
      </w:pPr>
      <w:r w:rsidRPr="0036661B">
        <w:rPr>
          <w:b/>
          <w:color w:val="000000"/>
          <w:sz w:val="28"/>
          <w:szCs w:val="28"/>
          <w:lang w:val="de-DE"/>
        </w:rPr>
        <w:t xml:space="preserve">E = C x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de-DE"/>
              </w:rPr>
              <m:t>-</m:t>
            </m:r>
            <m:r>
              <m:rPr>
                <m:sty m:val="bi"/>
              </m:rPr>
              <w:rPr>
                <w:rFonts w:ascii="Cambria Math"/>
                <w:color w:val="000000"/>
                <w:sz w:val="28"/>
                <w:szCs w:val="28"/>
                <w:lang w:val="en-US"/>
              </w:rPr>
              <m:t>6</m:t>
            </m:r>
          </m:sup>
        </m:sSup>
      </m:oMath>
      <w:r w:rsidRPr="0036661B">
        <w:rPr>
          <w:b/>
          <w:color w:val="000000"/>
          <w:sz w:val="28"/>
          <w:szCs w:val="28"/>
          <w:lang w:val="de-DE"/>
        </w:rPr>
        <w:t xml:space="preserve"> x V x H</w:t>
      </w:r>
      <w:r>
        <w:rPr>
          <w:b/>
          <w:color w:val="000000"/>
          <w:sz w:val="28"/>
          <w:szCs w:val="28"/>
        </w:rPr>
        <w:t>,</w:t>
      </w:r>
    </w:p>
    <w:p w:rsidR="0036661B" w:rsidRPr="007F0196" w:rsidRDefault="0036661B" w:rsidP="0036661B">
      <w:pPr>
        <w:jc w:val="center"/>
        <w:rPr>
          <w:b/>
          <w:color w:val="000000"/>
          <w:sz w:val="28"/>
          <w:szCs w:val="28"/>
        </w:rPr>
      </w:pPr>
    </w:p>
    <w:p w:rsidR="0036661B" w:rsidRPr="007F0196" w:rsidRDefault="0036661B" w:rsidP="0036661B">
      <w:pPr>
        <w:jc w:val="both"/>
        <w:rPr>
          <w:color w:val="000000"/>
        </w:rPr>
      </w:pPr>
      <w:r>
        <w:rPr>
          <w:color w:val="000000"/>
        </w:rPr>
        <w:t>к</w:t>
      </w:r>
      <w:r w:rsidRPr="007F0196">
        <w:rPr>
          <w:color w:val="000000"/>
        </w:rPr>
        <w:t>ъдето:</w:t>
      </w:r>
    </w:p>
    <w:p w:rsidR="0036661B" w:rsidRDefault="0036661B" w:rsidP="0036661B">
      <w:pPr>
        <w:pStyle w:val="af8"/>
        <w:spacing w:after="200" w:line="276" w:lineRule="auto"/>
        <w:ind w:left="0"/>
        <w:jc w:val="both"/>
        <w:rPr>
          <w:color w:val="000000"/>
        </w:rPr>
      </w:pPr>
      <w:r w:rsidRPr="005B4D2A">
        <w:rPr>
          <w:color w:val="000000"/>
        </w:rPr>
        <w:t>E –</w:t>
      </w:r>
      <w:r>
        <w:rPr>
          <w:color w:val="000000"/>
        </w:rPr>
        <w:t xml:space="preserve"> емисия на замърсителя; </w:t>
      </w:r>
    </w:p>
    <w:p w:rsidR="0036661B" w:rsidRDefault="0036661B" w:rsidP="0036661B">
      <w:pPr>
        <w:pStyle w:val="af8"/>
        <w:spacing w:after="200" w:line="276" w:lineRule="auto"/>
        <w:ind w:left="0"/>
        <w:jc w:val="both"/>
        <w:rPr>
          <w:color w:val="000000"/>
        </w:rPr>
      </w:pPr>
      <w:r w:rsidRPr="005B4D2A">
        <w:rPr>
          <w:color w:val="000000"/>
        </w:rPr>
        <w:t xml:space="preserve">C </w:t>
      </w:r>
      <w:r>
        <w:rPr>
          <w:color w:val="000000"/>
        </w:rPr>
        <w:t>–</w:t>
      </w:r>
      <w:r w:rsidR="00EA5B29">
        <w:rPr>
          <w:color w:val="000000"/>
        </w:rPr>
        <w:t xml:space="preserve"> </w:t>
      </w:r>
      <w:r w:rsidR="005D0A94" w:rsidRPr="005B4D2A">
        <w:rPr>
          <w:color w:val="000000"/>
        </w:rPr>
        <w:t>концентрация</w:t>
      </w:r>
      <w:r w:rsidR="005D0A94" w:rsidRPr="00263041">
        <w:rPr>
          <w:color w:val="000000"/>
        </w:rPr>
        <w:t xml:space="preserve"> на з</w:t>
      </w:r>
      <w:r w:rsidR="005D0A94">
        <w:rPr>
          <w:color w:val="000000"/>
        </w:rPr>
        <w:t>амърсителя съгласно Протокол от изпитване № 01-1336/ 05.10.2012 г.</w:t>
      </w:r>
    </w:p>
    <w:p w:rsidR="0036661B" w:rsidRPr="00263041" w:rsidRDefault="0036661B" w:rsidP="0036661B">
      <w:pPr>
        <w:pStyle w:val="af8"/>
        <w:spacing w:after="200" w:line="276" w:lineRule="auto"/>
        <w:ind w:left="0"/>
        <w:jc w:val="both"/>
        <w:rPr>
          <w:color w:val="000000"/>
        </w:rPr>
      </w:pPr>
      <w:r w:rsidRPr="005B4D2A">
        <w:rPr>
          <w:color w:val="000000"/>
        </w:rPr>
        <w:t>V –</w:t>
      </w:r>
      <w:r w:rsidR="00EA5B29">
        <w:rPr>
          <w:color w:val="000000"/>
        </w:rPr>
        <w:t xml:space="preserve"> </w:t>
      </w:r>
      <w:r>
        <w:rPr>
          <w:color w:val="000000"/>
        </w:rPr>
        <w:t xml:space="preserve">измерен </w:t>
      </w:r>
      <w:r w:rsidRPr="005B4D2A">
        <w:rPr>
          <w:color w:val="000000"/>
        </w:rPr>
        <w:t>дебит на</w:t>
      </w:r>
      <w:r w:rsidRPr="00263041">
        <w:rPr>
          <w:color w:val="000000"/>
        </w:rPr>
        <w:t xml:space="preserve"> отпадъчните газове </w:t>
      </w:r>
      <w:r>
        <w:rPr>
          <w:color w:val="000000"/>
        </w:rPr>
        <w:t xml:space="preserve"> (</w:t>
      </w:r>
      <w:r w:rsidR="005D0A94">
        <w:rPr>
          <w:color w:val="000000"/>
        </w:rPr>
        <w:t xml:space="preserve">7 334 </w:t>
      </w:r>
      <w:r w:rsidRPr="00263041">
        <w:rPr>
          <w:color w:val="000000"/>
        </w:rPr>
        <w:t>м</w:t>
      </w:r>
      <w:r w:rsidRPr="00263041">
        <w:rPr>
          <w:color w:val="000000"/>
          <w:vertAlign w:val="superscript"/>
        </w:rPr>
        <w:t>3</w:t>
      </w:r>
      <w:r>
        <w:rPr>
          <w:color w:val="000000"/>
        </w:rPr>
        <w:t xml:space="preserve">/час – </w:t>
      </w:r>
      <w:r w:rsidRPr="00263041">
        <w:rPr>
          <w:color w:val="000000"/>
        </w:rPr>
        <w:t>съгласно</w:t>
      </w:r>
      <w:r w:rsidR="005D0A94">
        <w:rPr>
          <w:color w:val="000000"/>
        </w:rPr>
        <w:t xml:space="preserve"> Протокол от изпитване № 01-1336/ 05.10.2012 г.</w:t>
      </w:r>
      <w:r w:rsidRPr="00263041">
        <w:rPr>
          <w:color w:val="000000"/>
        </w:rPr>
        <w:t>);</w:t>
      </w:r>
    </w:p>
    <w:p w:rsidR="0036661B" w:rsidRDefault="0036661B" w:rsidP="0036661B">
      <w:pPr>
        <w:pStyle w:val="af8"/>
        <w:spacing w:after="200" w:line="276" w:lineRule="auto"/>
        <w:ind w:left="0"/>
        <w:jc w:val="both"/>
        <w:rPr>
          <w:color w:val="000000"/>
        </w:rPr>
      </w:pPr>
      <w:r w:rsidRPr="005B4D2A">
        <w:rPr>
          <w:color w:val="000000"/>
        </w:rPr>
        <w:t>H – работни</w:t>
      </w:r>
      <w:r w:rsidRPr="00263041">
        <w:rPr>
          <w:color w:val="000000"/>
        </w:rPr>
        <w:t xml:space="preserve"> часове на инсталацията </w:t>
      </w:r>
      <w:r w:rsidR="00DC296C">
        <w:rPr>
          <w:color w:val="000000"/>
        </w:rPr>
        <w:t xml:space="preserve">с природен газ </w:t>
      </w:r>
      <w:r w:rsidRPr="00263041">
        <w:rPr>
          <w:color w:val="000000"/>
        </w:rPr>
        <w:t>(</w:t>
      </w:r>
      <w:r w:rsidR="00D86633" w:rsidRPr="0019374B">
        <w:t>1632</w:t>
      </w:r>
      <w:r w:rsidR="00D86633" w:rsidRPr="00F73A80">
        <w:rPr>
          <w:lang w:val="ru-RU"/>
        </w:rPr>
        <w:t xml:space="preserve"> </w:t>
      </w:r>
      <w:r w:rsidRPr="00DC296C">
        <w:t>часа за периода о</w:t>
      </w:r>
      <w:r>
        <w:rPr>
          <w:color w:val="000000"/>
        </w:rPr>
        <w:t>т 13.09.2012</w:t>
      </w:r>
      <w:r w:rsidRPr="00263041">
        <w:rPr>
          <w:color w:val="000000"/>
        </w:rPr>
        <w:t xml:space="preserve"> до</w:t>
      </w:r>
      <w:r>
        <w:rPr>
          <w:color w:val="000000"/>
        </w:rPr>
        <w:t xml:space="preserve"> 31.12.2012</w:t>
      </w:r>
      <w:r w:rsidRPr="00263041">
        <w:rPr>
          <w:color w:val="000000"/>
        </w:rPr>
        <w:t xml:space="preserve"> г.);</w:t>
      </w:r>
    </w:p>
    <w:p w:rsidR="005D0A94" w:rsidRDefault="005D0A94" w:rsidP="005D0A94">
      <w:pPr>
        <w:spacing w:line="276" w:lineRule="auto"/>
        <w:jc w:val="both"/>
        <w:rPr>
          <w:b/>
          <w:color w:val="000000"/>
        </w:rPr>
      </w:pPr>
      <w:r>
        <w:rPr>
          <w:b/>
          <w:color w:val="000000"/>
        </w:rPr>
        <w:t>Емисията на азотни оксиди  в килограми е:</w:t>
      </w:r>
    </w:p>
    <w:p w:rsidR="00972BDC" w:rsidRPr="002E51D2" w:rsidRDefault="005D0A94" w:rsidP="007F0196">
      <w:pPr>
        <w:spacing w:line="276" w:lineRule="auto"/>
        <w:jc w:val="both"/>
        <w:rPr>
          <w:color w:val="000000"/>
          <w:lang w:val="ru-RU"/>
        </w:rPr>
      </w:pPr>
      <w:r w:rsidRPr="00551AEB">
        <w:rPr>
          <w:color w:val="000000"/>
        </w:rPr>
        <w:t>Е</w:t>
      </w:r>
      <w:r w:rsidRPr="00551AEB">
        <w:rPr>
          <w:color w:val="000000"/>
          <w:vertAlign w:val="subscript"/>
          <w:lang w:val="en-US"/>
        </w:rPr>
        <w:t>NOx</w:t>
      </w:r>
      <w:r>
        <w:rPr>
          <w:color w:val="000000"/>
        </w:rPr>
        <w:t xml:space="preserve">= </w:t>
      </w:r>
      <w:r w:rsidR="007018D8" w:rsidRPr="00EC6AFE">
        <w:rPr>
          <w:color w:val="000000"/>
          <w:lang w:val="ru-RU"/>
        </w:rPr>
        <w:t xml:space="preserve">22 </w:t>
      </w:r>
      <w:r w:rsidRPr="005D0A94">
        <w:rPr>
          <w:color w:val="000000"/>
        </w:rPr>
        <w:t>х</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sidR="0019374B">
        <w:rPr>
          <w:color w:val="000000"/>
        </w:rPr>
        <w:t xml:space="preserve"> х 7334 х </w:t>
      </w:r>
      <w:r w:rsidR="0019374B" w:rsidRPr="0019374B">
        <w:t>1632</w:t>
      </w:r>
      <w:r>
        <w:rPr>
          <w:color w:val="000000"/>
        </w:rPr>
        <w:t xml:space="preserve"> =</w:t>
      </w:r>
      <w:r w:rsidR="00234BC1">
        <w:rPr>
          <w:color w:val="000000"/>
        </w:rPr>
        <w:t xml:space="preserve"> </w:t>
      </w:r>
      <w:r w:rsidR="0019374B" w:rsidRPr="00EC6AFE">
        <w:rPr>
          <w:color w:val="000000"/>
          <w:lang w:val="ru-RU"/>
        </w:rPr>
        <w:t>263</w:t>
      </w:r>
      <w:r w:rsidR="002E51D2">
        <w:rPr>
          <w:color w:val="000000"/>
        </w:rPr>
        <w:t xml:space="preserve"> </w:t>
      </w:r>
      <w:r w:rsidR="002E51D2">
        <w:rPr>
          <w:color w:val="000000"/>
          <w:lang w:val="en-US"/>
        </w:rPr>
        <w:t>kg</w:t>
      </w:r>
    </w:p>
    <w:p w:rsidR="00972BDC" w:rsidRDefault="00972BDC" w:rsidP="007F0196">
      <w:pPr>
        <w:spacing w:line="276" w:lineRule="auto"/>
        <w:jc w:val="both"/>
        <w:rPr>
          <w:color w:val="000000"/>
        </w:rPr>
      </w:pPr>
    </w:p>
    <w:p w:rsidR="002E51D2" w:rsidRPr="00382021" w:rsidRDefault="002E51D2" w:rsidP="002E51D2">
      <w:pPr>
        <w:spacing w:line="276" w:lineRule="auto"/>
        <w:jc w:val="both"/>
        <w:rPr>
          <w:b/>
          <w:color w:val="000000"/>
          <w:lang w:val="ru-RU"/>
        </w:rPr>
      </w:pPr>
      <w:r w:rsidRPr="00551AEB">
        <w:rPr>
          <w:b/>
          <w:color w:val="000000"/>
        </w:rPr>
        <w:t>Емисията на серни оксиди е:</w:t>
      </w:r>
    </w:p>
    <w:p w:rsidR="00972BDC" w:rsidRDefault="002E51D2" w:rsidP="007F0196">
      <w:pPr>
        <w:spacing w:line="276" w:lineRule="auto"/>
        <w:jc w:val="both"/>
        <w:rPr>
          <w:color w:val="000000"/>
        </w:rPr>
      </w:pPr>
      <w:r w:rsidRPr="00551AEB">
        <w:rPr>
          <w:color w:val="000000"/>
        </w:rPr>
        <w:t>Е</w:t>
      </w:r>
      <w:r>
        <w:rPr>
          <w:color w:val="000000"/>
          <w:vertAlign w:val="subscript"/>
          <w:lang w:val="en-US"/>
        </w:rPr>
        <w:t>S</w:t>
      </w:r>
      <w:r w:rsidRPr="00551AEB">
        <w:rPr>
          <w:color w:val="000000"/>
          <w:vertAlign w:val="subscript"/>
          <w:lang w:val="en-US"/>
        </w:rPr>
        <w:t>Ox</w:t>
      </w:r>
      <w:r w:rsidR="00F73A80" w:rsidRPr="00F73A80">
        <w:rPr>
          <w:color w:val="000000"/>
          <w:vertAlign w:val="subscript"/>
          <w:lang w:val="ru-RU"/>
        </w:rPr>
        <w:t xml:space="preserve"> </w:t>
      </w:r>
      <w:r w:rsidRPr="00551AEB">
        <w:rPr>
          <w:color w:val="000000"/>
        </w:rPr>
        <w:t xml:space="preserve">= </w:t>
      </w:r>
      <w:r w:rsidRPr="002E51D2">
        <w:rPr>
          <w:color w:val="000000"/>
          <w:lang w:val="ru-RU"/>
        </w:rPr>
        <w:t xml:space="preserve">0 </w:t>
      </w:r>
      <w:r w:rsidRPr="005D0A94">
        <w:rPr>
          <w:color w:val="000000"/>
        </w:rPr>
        <w:t>х</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sidR="0019374B">
        <w:rPr>
          <w:color w:val="000000"/>
        </w:rPr>
        <w:t xml:space="preserve"> х 7334 х </w:t>
      </w:r>
      <w:r w:rsidRPr="002E51D2">
        <w:rPr>
          <w:color w:val="000000"/>
          <w:lang w:val="ru-RU"/>
        </w:rPr>
        <w:t xml:space="preserve"> </w:t>
      </w:r>
      <w:r w:rsidR="0019374B" w:rsidRPr="0019374B">
        <w:t>1632</w:t>
      </w:r>
      <w:r w:rsidR="0019374B" w:rsidRPr="0019374B">
        <w:rPr>
          <w:lang w:val="ru-RU"/>
        </w:rPr>
        <w:t xml:space="preserve"> </w:t>
      </w:r>
      <w:r>
        <w:rPr>
          <w:color w:val="000000"/>
        </w:rPr>
        <w:t xml:space="preserve">= 0 </w:t>
      </w:r>
      <w:r>
        <w:rPr>
          <w:color w:val="000000"/>
          <w:lang w:val="en-US"/>
        </w:rPr>
        <w:t>kg</w:t>
      </w:r>
      <w:r>
        <w:rPr>
          <w:color w:val="000000"/>
        </w:rPr>
        <w:t xml:space="preserve">, тъй като </w:t>
      </w:r>
      <w:r w:rsidR="00290EB3">
        <w:rPr>
          <w:color w:val="000000"/>
        </w:rPr>
        <w:t>измерената стойност на серните оксиди е по-малка от границата на количествено определяне на метода;</w:t>
      </w:r>
    </w:p>
    <w:p w:rsidR="00290EB3" w:rsidRPr="002E51D2" w:rsidRDefault="00290EB3" w:rsidP="007F0196">
      <w:pPr>
        <w:spacing w:line="276" w:lineRule="auto"/>
        <w:jc w:val="both"/>
        <w:rPr>
          <w:color w:val="000000"/>
        </w:rPr>
      </w:pPr>
    </w:p>
    <w:p w:rsidR="00290EB3" w:rsidRPr="00382021" w:rsidRDefault="00290EB3" w:rsidP="00290EB3">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972BDC" w:rsidRDefault="00290EB3" w:rsidP="007F0196">
      <w:pPr>
        <w:spacing w:line="276" w:lineRule="auto"/>
        <w:jc w:val="both"/>
        <w:rPr>
          <w:color w:val="000000"/>
        </w:rPr>
      </w:pPr>
      <w:r w:rsidRPr="00C76B23">
        <w:rPr>
          <w:color w:val="000000"/>
        </w:rPr>
        <w:t>Е</w:t>
      </w:r>
      <w:r w:rsidRPr="00437C10">
        <w:rPr>
          <w:color w:val="000000"/>
          <w:vertAlign w:val="subscript"/>
          <w:lang w:val="ru-RU"/>
        </w:rPr>
        <w:t xml:space="preserve"> </w:t>
      </w:r>
      <w:r>
        <w:rPr>
          <w:color w:val="000000"/>
          <w:vertAlign w:val="subscript"/>
          <w:lang w:val="en-US"/>
        </w:rPr>
        <w:t>PM</w:t>
      </w:r>
      <w:r>
        <w:rPr>
          <w:color w:val="000000"/>
          <w:vertAlign w:val="subscript"/>
        </w:rPr>
        <w:t xml:space="preserve"> </w:t>
      </w:r>
      <w:r w:rsidRPr="00C76B23">
        <w:rPr>
          <w:color w:val="000000"/>
        </w:rPr>
        <w:t>=</w:t>
      </w:r>
      <w:r w:rsidR="00F73A80">
        <w:rPr>
          <w:color w:val="000000"/>
          <w:lang w:val="ru-RU"/>
        </w:rPr>
        <w:t xml:space="preserve"> </w:t>
      </w:r>
      <w:r w:rsidR="00F73A80" w:rsidRPr="00F73A80">
        <w:rPr>
          <w:color w:val="000000"/>
          <w:lang w:val="ru-RU"/>
        </w:rPr>
        <w:t>6</w:t>
      </w:r>
      <w:r w:rsidRPr="00437C10">
        <w:rPr>
          <w:color w:val="000000"/>
          <w:lang w:val="ru-RU"/>
        </w:rPr>
        <w:t xml:space="preserve"> </w:t>
      </w:r>
      <w:r>
        <w:rPr>
          <w:color w:val="000000"/>
          <w:lang w:val="en-US"/>
        </w:rPr>
        <w:t>x</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Pr>
          <w:color w:val="000000"/>
        </w:rPr>
        <w:t xml:space="preserve"> х 7334 х </w:t>
      </w:r>
      <w:r w:rsidR="0019374B" w:rsidRPr="0019374B">
        <w:t>1632</w:t>
      </w:r>
      <w:r>
        <w:rPr>
          <w:color w:val="000000"/>
        </w:rPr>
        <w:t xml:space="preserve">= </w:t>
      </w:r>
      <w:r w:rsidR="00F73A80" w:rsidRPr="00EC6AFE">
        <w:rPr>
          <w:color w:val="000000"/>
          <w:lang w:val="ru-RU"/>
        </w:rPr>
        <w:t>71,8</w:t>
      </w:r>
      <w:r w:rsidR="0009066A" w:rsidRPr="00EC6AFE">
        <w:rPr>
          <w:color w:val="000000"/>
          <w:lang w:val="ru-RU"/>
        </w:rPr>
        <w:t>1</w:t>
      </w:r>
      <w:r w:rsidR="00F73A80" w:rsidRPr="00EC6AFE">
        <w:rPr>
          <w:color w:val="000000"/>
          <w:lang w:val="ru-RU"/>
        </w:rPr>
        <w:t xml:space="preserve"> </w:t>
      </w:r>
      <w:r>
        <w:rPr>
          <w:color w:val="000000"/>
          <w:lang w:val="en-US"/>
        </w:rPr>
        <w:t>kg</w:t>
      </w:r>
    </w:p>
    <w:p w:rsidR="00290EB3" w:rsidRDefault="00AF4F20" w:rsidP="00AF4F20">
      <w:pPr>
        <w:spacing w:line="276" w:lineRule="auto"/>
        <w:rPr>
          <w:color w:val="000000"/>
        </w:rPr>
      </w:pPr>
      <w:r>
        <w:rPr>
          <w:color w:val="000000"/>
        </w:rPr>
        <w:t xml:space="preserve">   </w:t>
      </w:r>
    </w:p>
    <w:p w:rsidR="0029360F" w:rsidRDefault="00F73A80" w:rsidP="00AF4F20">
      <w:pPr>
        <w:spacing w:line="276" w:lineRule="auto"/>
        <w:rPr>
          <w:b/>
        </w:rPr>
      </w:pPr>
      <w:r>
        <w:rPr>
          <w:b/>
          <w:color w:val="000000"/>
        </w:rPr>
        <w:t xml:space="preserve"> </w:t>
      </w:r>
      <w:r w:rsidR="00290EB3">
        <w:rPr>
          <w:b/>
          <w:color w:val="000000"/>
        </w:rPr>
        <w:t xml:space="preserve">Емисията </w:t>
      </w:r>
      <w:r w:rsidR="00290EB3" w:rsidRPr="00EF054C">
        <w:rPr>
          <w:b/>
          <w:color w:val="000000"/>
        </w:rPr>
        <w:t xml:space="preserve">на </w:t>
      </w:r>
      <w:r w:rsidR="00290EB3" w:rsidRPr="00EF054C">
        <w:rPr>
          <w:b/>
        </w:rPr>
        <w:t>органичните вещества, определени като общ въглерод</w:t>
      </w:r>
      <w:r w:rsidR="00290EB3">
        <w:rPr>
          <w:b/>
        </w:rPr>
        <w:t>, е:</w:t>
      </w:r>
    </w:p>
    <w:p w:rsidR="00290EB3" w:rsidRDefault="00290EB3" w:rsidP="00AF4F20">
      <w:pPr>
        <w:spacing w:line="276" w:lineRule="auto"/>
        <w:rPr>
          <w:b/>
        </w:rPr>
      </w:pPr>
      <w:r w:rsidRPr="007F0196">
        <w:rPr>
          <w:color w:val="000000"/>
        </w:rPr>
        <w:t>Е</w:t>
      </w:r>
      <w:r w:rsidRPr="007F0196">
        <w:rPr>
          <w:color w:val="000000"/>
          <w:vertAlign w:val="subscript"/>
          <w:lang w:val="en-US"/>
        </w:rPr>
        <w:t>kg</w:t>
      </w:r>
      <w:r w:rsidRPr="004064D9">
        <w:rPr>
          <w:color w:val="000000"/>
          <w:vertAlign w:val="subscript"/>
          <w:lang w:val="ru-RU"/>
        </w:rPr>
        <w:t xml:space="preserve"> </w:t>
      </w:r>
      <w:r>
        <w:rPr>
          <w:color w:val="000000"/>
          <w:vertAlign w:val="subscript"/>
        </w:rPr>
        <w:t xml:space="preserve"> </w:t>
      </w:r>
      <w:r w:rsidRPr="004064D9">
        <w:rPr>
          <w:color w:val="000000"/>
          <w:lang w:val="ru-RU"/>
        </w:rPr>
        <w:t>=</w:t>
      </w:r>
      <w:r>
        <w:rPr>
          <w:color w:val="000000"/>
        </w:rPr>
        <w:t xml:space="preserve"> </w:t>
      </w:r>
      <w:r w:rsidRPr="004064D9">
        <w:rPr>
          <w:color w:val="000000"/>
          <w:lang w:val="ru-RU"/>
        </w:rPr>
        <w:t xml:space="preserve"> </w:t>
      </w:r>
      <w:r w:rsidR="00F73A80" w:rsidRPr="00EC6AFE">
        <w:rPr>
          <w:color w:val="000000"/>
          <w:lang w:val="ru-RU"/>
        </w:rPr>
        <w:t xml:space="preserve">8 </w:t>
      </w:r>
      <w:r>
        <w:rPr>
          <w:color w:val="000000"/>
          <w:lang w:val="en-US"/>
        </w:rPr>
        <w:t>x</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sidR="0019374B">
        <w:rPr>
          <w:color w:val="000000"/>
        </w:rPr>
        <w:t xml:space="preserve"> х 7334 х </w:t>
      </w:r>
      <w:r w:rsidR="0019374B" w:rsidRPr="0019374B">
        <w:t>1632</w:t>
      </w:r>
      <w:r w:rsidR="00FF7CB9">
        <w:rPr>
          <w:color w:val="000000"/>
        </w:rPr>
        <w:t xml:space="preserve"> = </w:t>
      </w:r>
      <w:r w:rsidR="00FF7CB9" w:rsidRPr="00EC6AFE">
        <w:rPr>
          <w:color w:val="000000"/>
          <w:lang w:val="ru-RU"/>
        </w:rPr>
        <w:t>9</w:t>
      </w:r>
      <w:r w:rsidR="00FF7CB9">
        <w:rPr>
          <w:color w:val="000000"/>
        </w:rPr>
        <w:t>5</w:t>
      </w:r>
      <w:r w:rsidR="00FF7CB9" w:rsidRPr="00EC6AFE">
        <w:rPr>
          <w:color w:val="000000"/>
          <w:lang w:val="ru-RU"/>
        </w:rPr>
        <w:t>,75</w:t>
      </w:r>
      <w:r w:rsidR="00CA2421" w:rsidRPr="00EC6AFE">
        <w:rPr>
          <w:color w:val="000000"/>
          <w:lang w:val="ru-RU"/>
        </w:rPr>
        <w:t xml:space="preserve"> </w:t>
      </w:r>
      <w:r>
        <w:rPr>
          <w:color w:val="000000"/>
          <w:lang w:val="en-US"/>
        </w:rPr>
        <w:t>kg</w:t>
      </w:r>
    </w:p>
    <w:p w:rsidR="00290EB3" w:rsidRDefault="00290EB3" w:rsidP="00AF4F20">
      <w:pPr>
        <w:spacing w:line="276" w:lineRule="auto"/>
        <w:rPr>
          <w:color w:val="000000"/>
        </w:rPr>
      </w:pPr>
    </w:p>
    <w:p w:rsidR="00717A3F" w:rsidRDefault="000C3C06" w:rsidP="007A2F08">
      <w:pPr>
        <w:pStyle w:val="af8"/>
        <w:spacing w:line="276" w:lineRule="auto"/>
        <w:ind w:left="0"/>
        <w:jc w:val="both"/>
      </w:pPr>
      <w:r>
        <w:rPr>
          <w:color w:val="000000"/>
        </w:rPr>
        <w:t xml:space="preserve">   </w:t>
      </w:r>
      <w:r w:rsidR="004064D9">
        <w:rPr>
          <w:color w:val="000000"/>
        </w:rPr>
        <w:t>За останалите емисии</w:t>
      </w:r>
      <w:r w:rsidRPr="000C3C06">
        <w:rPr>
          <w:color w:val="000000"/>
          <w:lang w:val="ru-RU"/>
        </w:rPr>
        <w:t xml:space="preserve"> </w:t>
      </w:r>
      <w:r>
        <w:rPr>
          <w:color w:val="000000"/>
        </w:rPr>
        <w:t>(</w:t>
      </w:r>
      <w:r w:rsidRPr="006806DD">
        <w:rPr>
          <w:b/>
          <w:lang w:val="en-US"/>
        </w:rPr>
        <w:t>D</w:t>
      </w:r>
      <w:r>
        <w:rPr>
          <w:b/>
          <w:lang w:val="en-US"/>
        </w:rPr>
        <w:t>IOX</w:t>
      </w:r>
      <w:r>
        <w:rPr>
          <w:b/>
        </w:rPr>
        <w:t xml:space="preserve">, </w:t>
      </w:r>
      <w:r>
        <w:rPr>
          <w:b/>
          <w:lang w:val="en-US"/>
        </w:rPr>
        <w:t>HCl</w:t>
      </w:r>
      <w:r>
        <w:rPr>
          <w:b/>
        </w:rPr>
        <w:t xml:space="preserve"> и </w:t>
      </w:r>
      <w:r>
        <w:rPr>
          <w:b/>
          <w:lang w:val="en-US"/>
        </w:rPr>
        <w:t>HF</w:t>
      </w:r>
      <w:r>
        <w:rPr>
          <w:b/>
        </w:rPr>
        <w:t xml:space="preserve">) </w:t>
      </w:r>
      <w:r>
        <w:t>не са извършвани измервания в отчетния  период, поради изискването на усл.9.6.1.1. от КР те да се извършват веднъж на две години.</w:t>
      </w:r>
      <w:r w:rsidR="004A1D20">
        <w:t xml:space="preserve"> </w:t>
      </w:r>
    </w:p>
    <w:p w:rsidR="00717A3F" w:rsidRDefault="00717A3F" w:rsidP="00717A3F">
      <w:pPr>
        <w:spacing w:line="276" w:lineRule="auto"/>
        <w:rPr>
          <w:color w:val="000000"/>
        </w:rPr>
      </w:pPr>
    </w:p>
    <w:p w:rsidR="00717A3F" w:rsidRPr="000F3003" w:rsidRDefault="00717A3F" w:rsidP="00717A3F">
      <w:pPr>
        <w:spacing w:line="276" w:lineRule="auto"/>
        <w:rPr>
          <w:lang w:val="ru-RU"/>
        </w:rPr>
      </w:pPr>
      <w:r w:rsidRPr="00694AE3">
        <w:rPr>
          <w:color w:val="000000"/>
        </w:rPr>
        <w:t xml:space="preserve">Изчисленията </w:t>
      </w:r>
      <w:r>
        <w:rPr>
          <w:color w:val="000000"/>
        </w:rPr>
        <w:t xml:space="preserve">на емисиите на </w:t>
      </w:r>
      <w:r w:rsidRPr="000F3003">
        <w:rPr>
          <w:lang w:val="ru-RU"/>
        </w:rPr>
        <w:t xml:space="preserve"> </w:t>
      </w:r>
      <w:r>
        <w:rPr>
          <w:lang w:val="en-US"/>
        </w:rPr>
        <w:t>DIOX</w:t>
      </w:r>
      <w:r w:rsidRPr="000F3003">
        <w:rPr>
          <w:lang w:val="ru-RU"/>
        </w:rPr>
        <w:t xml:space="preserve"> </w:t>
      </w:r>
      <w:r w:rsidRPr="00694AE3">
        <w:t xml:space="preserve">(диоксини и фурани) </w:t>
      </w:r>
      <w:r w:rsidRPr="000F3003">
        <w:rPr>
          <w:lang w:val="ru-RU"/>
        </w:rPr>
        <w:t xml:space="preserve"> </w:t>
      </w:r>
      <w:r>
        <w:t>са направени по формулата</w:t>
      </w:r>
      <w:r w:rsidRPr="000F3003">
        <w:rPr>
          <w:lang w:val="ru-RU"/>
        </w:rPr>
        <w:t>:</w:t>
      </w:r>
    </w:p>
    <w:p w:rsidR="00DC6815" w:rsidRDefault="00717A3F" w:rsidP="00DC6815">
      <w:pPr>
        <w:spacing w:line="276" w:lineRule="auto"/>
        <w:jc w:val="center"/>
        <w:rPr>
          <w:b/>
          <w:color w:val="000000"/>
        </w:rPr>
      </w:pPr>
      <w:r w:rsidRPr="006806DD">
        <w:rPr>
          <w:b/>
          <w:color w:val="000000"/>
          <w:lang w:val="en-US"/>
        </w:rPr>
        <w:t>E</w:t>
      </w:r>
      <w:r w:rsidRPr="006806DD">
        <w:rPr>
          <w:b/>
          <w:color w:val="000000"/>
        </w:rPr>
        <w:t xml:space="preserve"> = </w:t>
      </w:r>
      <w:r w:rsidRPr="006806DD">
        <w:rPr>
          <w:b/>
          <w:color w:val="000000"/>
          <w:lang w:val="en-US"/>
        </w:rPr>
        <w:t>EF</w:t>
      </w:r>
      <w:r w:rsidRPr="006806DD">
        <w:rPr>
          <w:b/>
          <w:color w:val="000000"/>
        </w:rPr>
        <w:t xml:space="preserve"> </w:t>
      </w:r>
      <w:r w:rsidRPr="006806DD">
        <w:rPr>
          <w:b/>
          <w:color w:val="000000"/>
          <w:lang w:val="en-US"/>
        </w:rPr>
        <w:t>x</w:t>
      </w:r>
      <w:r w:rsidRPr="006806DD">
        <w:rPr>
          <w:b/>
          <w:color w:val="000000"/>
        </w:rPr>
        <w:t xml:space="preserve"> </w:t>
      </w:r>
      <w:r w:rsidRPr="006806DD">
        <w:rPr>
          <w:b/>
          <w:color w:val="000000"/>
          <w:lang w:val="en-US"/>
        </w:rPr>
        <w:t>Actat</w:t>
      </w:r>
    </w:p>
    <w:p w:rsidR="00717A3F" w:rsidRPr="00DC6815" w:rsidRDefault="009741B9" w:rsidP="00DC6815">
      <w:pPr>
        <w:spacing w:line="276" w:lineRule="auto"/>
        <w:rPr>
          <w:b/>
          <w:color w:val="000000"/>
        </w:rPr>
      </w:pPr>
      <w:r>
        <w:rPr>
          <w:b/>
          <w:color w:val="000000"/>
        </w:rPr>
        <w:t xml:space="preserve">    </w:t>
      </w:r>
      <w:r w:rsidR="00717A3F" w:rsidRPr="006806DD">
        <w:rPr>
          <w:b/>
          <w:color w:val="000000"/>
        </w:rPr>
        <w:t xml:space="preserve">Емисията на </w:t>
      </w:r>
      <w:r w:rsidR="00717A3F" w:rsidRPr="006806DD">
        <w:rPr>
          <w:b/>
          <w:lang w:val="en-US"/>
        </w:rPr>
        <w:t>D</w:t>
      </w:r>
      <w:r w:rsidR="00717A3F">
        <w:rPr>
          <w:b/>
          <w:lang w:val="en-US"/>
        </w:rPr>
        <w:t>IOX</w:t>
      </w:r>
      <w:r w:rsidR="00717A3F">
        <w:t xml:space="preserve"> </w:t>
      </w:r>
      <w:r w:rsidR="00717A3F">
        <w:rPr>
          <w:b/>
        </w:rPr>
        <w:t>(диоксини и фурани) е:</w:t>
      </w:r>
      <w:r w:rsidR="00717A3F" w:rsidRPr="00717A3F">
        <w:t xml:space="preserve"> </w:t>
      </w:r>
    </w:p>
    <w:p w:rsidR="00717A3F" w:rsidRPr="005C76B9" w:rsidRDefault="00717A3F" w:rsidP="00717A3F">
      <w:pPr>
        <w:jc w:val="both"/>
        <w:rPr>
          <w:color w:val="000000"/>
        </w:rPr>
      </w:pPr>
      <w:r w:rsidRPr="00C76B23">
        <w:rPr>
          <w:color w:val="000000"/>
        </w:rPr>
        <w:t>EF</w:t>
      </w:r>
      <w:r>
        <w:rPr>
          <w:color w:val="000000"/>
          <w:vertAlign w:val="subscript"/>
          <w:lang w:val="en-US"/>
        </w:rPr>
        <w:t>DIOX</w:t>
      </w:r>
      <w:r w:rsidRPr="000F3003">
        <w:rPr>
          <w:color w:val="000000"/>
          <w:vertAlign w:val="subscript"/>
        </w:rPr>
        <w:t xml:space="preserve"> </w:t>
      </w:r>
      <w:r w:rsidRPr="000F3003">
        <w:rPr>
          <w:color w:val="000000"/>
        </w:rPr>
        <w:t xml:space="preserve">= </w:t>
      </w:r>
      <w:r w:rsidRPr="00C76B23">
        <w:t>0</w:t>
      </w:r>
      <w:r w:rsidRPr="000F3003">
        <w:t>,</w:t>
      </w:r>
      <w:r>
        <w:t>9</w:t>
      </w:r>
      <w:r w:rsidRPr="000F3003">
        <w:t xml:space="preserve"> </w:t>
      </w:r>
      <w:r w:rsidRPr="005C76B9">
        <w:t>(</w:t>
      </w:r>
      <w:r>
        <w:rPr>
          <w:lang w:val="en-US"/>
        </w:rPr>
        <w:t>n</w:t>
      </w:r>
      <w:r w:rsidRPr="000F3003">
        <w:t>g</w:t>
      </w:r>
      <w:r w:rsidRPr="005C76B9">
        <w:t xml:space="preserve"> </w:t>
      </w:r>
      <w:r>
        <w:rPr>
          <w:lang w:val="en-US"/>
        </w:rPr>
        <w:t>I</w:t>
      </w:r>
      <w:r w:rsidRPr="005C76B9">
        <w:t>-</w:t>
      </w:r>
      <w:r>
        <w:t>TEQ</w:t>
      </w:r>
      <w:r>
        <w:rPr>
          <w:lang w:val="en-US"/>
        </w:rPr>
        <w:t>Mg</w:t>
      </w:r>
      <w:r w:rsidRPr="005C76B9">
        <w:t xml:space="preserve">) </w:t>
      </w:r>
      <w:r w:rsidRPr="000F3003">
        <w:t xml:space="preserve"> </w:t>
      </w:r>
      <w:r>
        <w:rPr>
          <w:color w:val="000000"/>
        </w:rPr>
        <w:t>(</w:t>
      </w:r>
      <w:r>
        <w:rPr>
          <w:b/>
          <w:bCs w:val="0"/>
        </w:rPr>
        <w:t>SNAP CODE: 0202</w:t>
      </w:r>
      <w:r w:rsidRPr="00694AE3">
        <w:rPr>
          <w:b/>
          <w:bCs w:val="0"/>
        </w:rPr>
        <w:t>0</w:t>
      </w:r>
      <w:r>
        <w:rPr>
          <w:b/>
          <w:bCs w:val="0"/>
        </w:rPr>
        <w:t xml:space="preserve">5, Таблица </w:t>
      </w:r>
      <w:r>
        <w:rPr>
          <w:b/>
          <w:bCs w:val="0"/>
          <w:lang w:val="en-US"/>
        </w:rPr>
        <w:t>VII</w:t>
      </w:r>
      <w:r w:rsidRPr="00187315">
        <w:rPr>
          <w:b/>
          <w:bCs w:val="0"/>
        </w:rPr>
        <w:t>-</w:t>
      </w:r>
      <w:r>
        <w:rPr>
          <w:b/>
          <w:bCs w:val="0"/>
        </w:rPr>
        <w:t xml:space="preserve">7 </w:t>
      </w:r>
      <w:r w:rsidRPr="006806DD">
        <w:rPr>
          <w:bCs w:val="0"/>
        </w:rPr>
        <w:t>за</w:t>
      </w:r>
      <w:r>
        <w:rPr>
          <w:bCs w:val="0"/>
        </w:rPr>
        <w:t xml:space="preserve"> природен газ</w:t>
      </w:r>
      <w:r>
        <w:rPr>
          <w:color w:val="000000"/>
        </w:rPr>
        <w:t>);</w:t>
      </w:r>
    </w:p>
    <w:p w:rsidR="00717A3F" w:rsidRPr="005C76B9" w:rsidRDefault="00717A3F" w:rsidP="00717A3F">
      <w:pPr>
        <w:jc w:val="both"/>
        <w:rPr>
          <w:rFonts w:ascii="Arial" w:hAnsi="Arial" w:cs="Arial"/>
          <w:bCs w:val="0"/>
          <w:iCs w:val="0"/>
          <w:shadow w:val="0"/>
          <w:sz w:val="20"/>
          <w:szCs w:val="2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sidRPr="005C76B9">
        <w:rPr>
          <w:color w:val="000000"/>
          <w:lang w:val="en-US"/>
        </w:rPr>
        <w:t>EF</w:t>
      </w:r>
      <w:r w:rsidRPr="005C76B9">
        <w:rPr>
          <w:color w:val="000000"/>
        </w:rPr>
        <w:t xml:space="preserve"> </w:t>
      </w:r>
      <w:r w:rsidRPr="005C76B9">
        <w:rPr>
          <w:color w:val="000000"/>
          <w:lang w:val="en-US"/>
        </w:rPr>
        <w:t>x</w:t>
      </w:r>
      <w:r w:rsidRPr="005C76B9">
        <w:rPr>
          <w:color w:val="000000"/>
        </w:rPr>
        <w:t xml:space="preserve"> </w:t>
      </w:r>
      <w:r w:rsidRPr="005C76B9">
        <w:rPr>
          <w:color w:val="000000"/>
          <w:lang w:val="en-US"/>
        </w:rPr>
        <w:t>Actat</w:t>
      </w:r>
      <w:r>
        <w:rPr>
          <w:color w:val="000000"/>
        </w:rPr>
        <w:t xml:space="preserve"> = 0,9</w:t>
      </w:r>
      <w:r w:rsidRPr="005C76B9">
        <w:rPr>
          <w:color w:val="000000"/>
        </w:rPr>
        <w:t xml:space="preserve"> </w:t>
      </w:r>
      <w:r w:rsidRPr="00C76B23">
        <w:rPr>
          <w:color w:val="000000"/>
        </w:rPr>
        <w:t xml:space="preserve">х </w:t>
      </w:r>
      <w:r w:rsidR="0009066A">
        <w:rPr>
          <w:rFonts w:cstheme="minorHAnsi"/>
          <w:color w:val="000000" w:themeColor="text1"/>
        </w:rPr>
        <w:t>69,</w:t>
      </w:r>
      <w:r w:rsidRPr="00717A3F">
        <w:rPr>
          <w:rFonts w:cstheme="minorHAnsi"/>
          <w:color w:val="000000" w:themeColor="text1"/>
        </w:rPr>
        <w:t>328</w:t>
      </w:r>
      <w:r w:rsidRPr="00647064">
        <w:rPr>
          <w:rFonts w:cstheme="minorHAnsi"/>
          <w:color w:val="000000" w:themeColor="text1"/>
          <w:sz w:val="22"/>
          <w:szCs w:val="22"/>
        </w:rPr>
        <w:t xml:space="preserve"> </w:t>
      </w:r>
      <w:r>
        <w:rPr>
          <w:color w:val="000000"/>
        </w:rPr>
        <w:t xml:space="preserve">= 62,4 </w:t>
      </w:r>
      <w:r>
        <w:rPr>
          <w:lang w:val="en-US"/>
        </w:rPr>
        <w:t>n</w:t>
      </w:r>
      <w:r w:rsidRPr="000F3003">
        <w:t>g</w:t>
      </w:r>
      <w:r>
        <w:t xml:space="preserve"> =  </w:t>
      </w:r>
      <w:r>
        <w:rPr>
          <w:color w:val="000000"/>
        </w:rPr>
        <w:t xml:space="preserve">62,4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proofErr w:type="gramStart"/>
      <w:r>
        <w:rPr>
          <w:color w:val="000000"/>
          <w:lang w:val="en-US"/>
        </w:rPr>
        <w:t>kg/y</w:t>
      </w:r>
      <w:proofErr w:type="gramEnd"/>
    </w:p>
    <w:p w:rsidR="00717A3F" w:rsidRDefault="00717A3F" w:rsidP="007A2F08">
      <w:pPr>
        <w:pStyle w:val="af8"/>
        <w:spacing w:line="276" w:lineRule="auto"/>
        <w:ind w:left="0"/>
        <w:jc w:val="both"/>
      </w:pPr>
    </w:p>
    <w:p w:rsidR="00717A3F" w:rsidRDefault="00717A3F" w:rsidP="007A2F08">
      <w:pPr>
        <w:pStyle w:val="af8"/>
        <w:spacing w:line="276" w:lineRule="auto"/>
        <w:ind w:left="0"/>
        <w:jc w:val="both"/>
      </w:pPr>
      <w:r>
        <w:t xml:space="preserve">Количествата емисии на </w:t>
      </w:r>
      <w:r>
        <w:rPr>
          <w:b/>
          <w:lang w:val="en-US"/>
        </w:rPr>
        <w:t>HCl</w:t>
      </w:r>
      <w:r>
        <w:rPr>
          <w:b/>
        </w:rPr>
        <w:t xml:space="preserve"> и </w:t>
      </w:r>
      <w:r>
        <w:rPr>
          <w:b/>
          <w:lang w:val="en-US"/>
        </w:rPr>
        <w:t>HF</w:t>
      </w:r>
      <w:r>
        <w:rPr>
          <w:b/>
        </w:rPr>
        <w:t xml:space="preserve"> </w:t>
      </w:r>
      <w:r>
        <w:t>са изчислени с формулата:</w:t>
      </w:r>
    </w:p>
    <w:p w:rsidR="00717A3F" w:rsidRDefault="00717A3F" w:rsidP="00717A3F">
      <w:pPr>
        <w:jc w:val="center"/>
        <w:rPr>
          <w:b/>
          <w:color w:val="000000"/>
          <w:sz w:val="28"/>
          <w:szCs w:val="28"/>
        </w:rPr>
      </w:pPr>
      <w:r w:rsidRPr="0036661B">
        <w:rPr>
          <w:b/>
          <w:color w:val="000000"/>
          <w:sz w:val="28"/>
          <w:szCs w:val="28"/>
          <w:lang w:val="de-DE"/>
        </w:rPr>
        <w:t xml:space="preserve">E = C x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de-DE"/>
              </w:rPr>
              <m:t>-</m:t>
            </m:r>
            <m:r>
              <m:rPr>
                <m:sty m:val="bi"/>
              </m:rPr>
              <w:rPr>
                <w:rFonts w:ascii="Cambria Math"/>
                <w:color w:val="000000"/>
                <w:sz w:val="28"/>
                <w:szCs w:val="28"/>
                <w:lang w:val="en-US"/>
              </w:rPr>
              <m:t>6</m:t>
            </m:r>
          </m:sup>
        </m:sSup>
      </m:oMath>
      <w:r w:rsidRPr="0036661B">
        <w:rPr>
          <w:b/>
          <w:color w:val="000000"/>
          <w:sz w:val="28"/>
          <w:szCs w:val="28"/>
          <w:lang w:val="de-DE"/>
        </w:rPr>
        <w:t xml:space="preserve"> x V x H</w:t>
      </w:r>
      <w:r>
        <w:rPr>
          <w:b/>
          <w:color w:val="000000"/>
          <w:sz w:val="28"/>
          <w:szCs w:val="28"/>
        </w:rPr>
        <w:t>;</w:t>
      </w:r>
    </w:p>
    <w:p w:rsidR="007A2F08" w:rsidRPr="004A1D20" w:rsidRDefault="00717A3F" w:rsidP="007A2F08">
      <w:pPr>
        <w:pStyle w:val="af8"/>
        <w:spacing w:line="276" w:lineRule="auto"/>
        <w:ind w:left="0"/>
        <w:jc w:val="both"/>
      </w:pPr>
      <w:r>
        <w:t xml:space="preserve"> </w:t>
      </w:r>
      <w:r w:rsidR="004A1D20">
        <w:t xml:space="preserve">Стойностите  </w:t>
      </w:r>
      <w:r w:rsidR="004A1D20">
        <w:rPr>
          <w:b/>
        </w:rPr>
        <w:t xml:space="preserve">С </w:t>
      </w:r>
      <w:r w:rsidR="004A1D20">
        <w:t xml:space="preserve">на тези замърсители са взети от </w:t>
      </w:r>
      <w:r w:rsidR="004A1D20" w:rsidRPr="00DF6C1E">
        <w:rPr>
          <w:bCs w:val="0"/>
          <w:iCs w:val="0"/>
          <w:shadow w:val="0"/>
          <w:lang w:val="en-US"/>
        </w:rPr>
        <w:t>Draft</w:t>
      </w:r>
      <w:r w:rsidR="004A1D20" w:rsidRPr="00DF6C1E">
        <w:rPr>
          <w:bCs w:val="0"/>
          <w:iCs w:val="0"/>
          <w:shadow w:val="0"/>
        </w:rPr>
        <w:t xml:space="preserve"> Reference Document </w:t>
      </w:r>
      <w:r w:rsidR="004A1D20" w:rsidRPr="00DF6C1E">
        <w:rPr>
          <w:bCs w:val="0"/>
          <w:iCs w:val="0"/>
          <w:shadow w:val="0"/>
          <w:lang w:val="en-US"/>
        </w:rPr>
        <w:t>on</w:t>
      </w:r>
      <w:r w:rsidR="004A1D20" w:rsidRPr="00DF6C1E">
        <w:rPr>
          <w:bCs w:val="0"/>
          <w:iCs w:val="0"/>
          <w:shadow w:val="0"/>
        </w:rPr>
        <w:t xml:space="preserve"> </w:t>
      </w:r>
      <w:r w:rsidR="004A1D20" w:rsidRPr="00DF6C1E">
        <w:rPr>
          <w:bCs w:val="0"/>
          <w:iCs w:val="0"/>
          <w:shadow w:val="0"/>
          <w:lang w:val="en-US"/>
        </w:rPr>
        <w:t>Best</w:t>
      </w:r>
      <w:r w:rsidR="004A1D20" w:rsidRPr="00DF6C1E">
        <w:rPr>
          <w:bCs w:val="0"/>
          <w:iCs w:val="0"/>
          <w:shadow w:val="0"/>
        </w:rPr>
        <w:t xml:space="preserve"> </w:t>
      </w:r>
      <w:r w:rsidR="004A1D20" w:rsidRPr="00DF6C1E">
        <w:rPr>
          <w:bCs w:val="0"/>
          <w:iCs w:val="0"/>
          <w:shadow w:val="0"/>
          <w:lang w:val="en-US"/>
        </w:rPr>
        <w:t>Available</w:t>
      </w:r>
      <w:r w:rsidR="004A1D20" w:rsidRPr="00DF6C1E">
        <w:rPr>
          <w:bCs w:val="0"/>
          <w:iCs w:val="0"/>
          <w:shadow w:val="0"/>
        </w:rPr>
        <w:t xml:space="preserve"> </w:t>
      </w:r>
      <w:r w:rsidR="004A1D20" w:rsidRPr="00DF6C1E">
        <w:rPr>
          <w:bCs w:val="0"/>
          <w:iCs w:val="0"/>
          <w:shadow w:val="0"/>
          <w:lang w:val="en-US"/>
        </w:rPr>
        <w:t>Techniques</w:t>
      </w:r>
      <w:r w:rsidR="004A1D20" w:rsidRPr="00DF6C1E">
        <w:rPr>
          <w:bCs w:val="0"/>
          <w:iCs w:val="0"/>
          <w:shadow w:val="0"/>
        </w:rPr>
        <w:t xml:space="preserve"> for the </w:t>
      </w:r>
      <w:r w:rsidR="004A1D20" w:rsidRPr="00DF6C1E">
        <w:rPr>
          <w:bCs w:val="0"/>
          <w:iCs w:val="0"/>
          <w:shadow w:val="0"/>
          <w:lang w:val="en-US"/>
        </w:rPr>
        <w:t>Non</w:t>
      </w:r>
      <w:r w:rsidR="004A1D20" w:rsidRPr="00DF6C1E">
        <w:rPr>
          <w:bCs w:val="0"/>
          <w:iCs w:val="0"/>
          <w:shadow w:val="0"/>
        </w:rPr>
        <w:t>-</w:t>
      </w:r>
      <w:r w:rsidR="004A1D20" w:rsidRPr="00DF6C1E">
        <w:rPr>
          <w:bCs w:val="0"/>
          <w:iCs w:val="0"/>
          <w:shadow w:val="0"/>
          <w:lang w:val="en-US"/>
        </w:rPr>
        <w:t>Ferrous</w:t>
      </w:r>
      <w:r w:rsidR="004A1D20" w:rsidRPr="00DF6C1E">
        <w:rPr>
          <w:bCs w:val="0"/>
          <w:iCs w:val="0"/>
          <w:shadow w:val="0"/>
        </w:rPr>
        <w:t xml:space="preserve"> </w:t>
      </w:r>
      <w:r w:rsidR="004A1D20" w:rsidRPr="00DF6C1E">
        <w:rPr>
          <w:bCs w:val="0"/>
          <w:iCs w:val="0"/>
          <w:shadow w:val="0"/>
          <w:lang w:val="en-US"/>
        </w:rPr>
        <w:t>Metals</w:t>
      </w:r>
      <w:r w:rsidR="004A1D20" w:rsidRPr="00DF6C1E">
        <w:rPr>
          <w:bCs w:val="0"/>
          <w:iCs w:val="0"/>
          <w:shadow w:val="0"/>
        </w:rPr>
        <w:t xml:space="preserve"> Industries </w:t>
      </w:r>
      <w:r w:rsidR="004A1D20" w:rsidRPr="00DF6C1E">
        <w:rPr>
          <w:bCs w:val="0"/>
          <w:iCs w:val="0"/>
          <w:shadow w:val="0"/>
          <w:lang w:val="en-US"/>
        </w:rPr>
        <w:t>Draft</w:t>
      </w:r>
      <w:r w:rsidR="004A1D20" w:rsidRPr="00DF6C1E">
        <w:rPr>
          <w:bCs w:val="0"/>
          <w:iCs w:val="0"/>
          <w:shadow w:val="0"/>
        </w:rPr>
        <w:t xml:space="preserve"> July 2009</w:t>
      </w:r>
      <w:r w:rsidR="004A1D20" w:rsidRPr="00DF6C1E">
        <w:t>, стр.381, табл. 4.25</w:t>
      </w:r>
      <w:r w:rsidR="004A1D20">
        <w:t>.</w:t>
      </w:r>
    </w:p>
    <w:p w:rsidR="00717A3F" w:rsidRPr="00717A3F" w:rsidRDefault="004A1D20" w:rsidP="00717A3F">
      <w:pPr>
        <w:pStyle w:val="af8"/>
        <w:spacing w:line="276" w:lineRule="auto"/>
        <w:ind w:left="0"/>
        <w:jc w:val="both"/>
        <w:rPr>
          <w:b/>
          <w:color w:val="000000"/>
          <w:sz w:val="28"/>
          <w:szCs w:val="28"/>
        </w:rPr>
      </w:pPr>
      <w:r>
        <w:rPr>
          <w:b/>
          <w:color w:val="000000"/>
          <w:sz w:val="28"/>
          <w:szCs w:val="28"/>
        </w:rPr>
        <w:t xml:space="preserve">  </w:t>
      </w:r>
      <w:r w:rsidR="00717A3F" w:rsidRPr="00551AEB">
        <w:rPr>
          <w:b/>
          <w:color w:val="000000"/>
        </w:rPr>
        <w:t>Емисията на</w:t>
      </w:r>
      <w:r w:rsidR="00717A3F">
        <w:rPr>
          <w:b/>
          <w:color w:val="000000"/>
        </w:rPr>
        <w:t xml:space="preserve"> </w:t>
      </w:r>
      <w:r w:rsidR="00717A3F">
        <w:rPr>
          <w:b/>
        </w:rPr>
        <w:t>х</w:t>
      </w:r>
      <w:r w:rsidR="00717A3F" w:rsidRPr="007F0196">
        <w:rPr>
          <w:b/>
        </w:rPr>
        <w:t>лор и неорганични съединения (като HCl)</w:t>
      </w:r>
      <w:r w:rsidR="00717A3F">
        <w:rPr>
          <w:b/>
        </w:rPr>
        <w:t xml:space="preserve"> е:</w:t>
      </w:r>
    </w:p>
    <w:p w:rsidR="00717A3F" w:rsidRPr="009A1387" w:rsidRDefault="00717A3F" w:rsidP="00717A3F">
      <w:pPr>
        <w:pStyle w:val="af8"/>
        <w:spacing w:line="276" w:lineRule="auto"/>
        <w:ind w:left="0"/>
        <w:jc w:val="both"/>
        <w:rPr>
          <w:color w:val="000000"/>
        </w:rPr>
      </w:pPr>
      <w:r w:rsidRPr="007F0196">
        <w:rPr>
          <w:color w:val="000000"/>
        </w:rPr>
        <w:t>Е</w:t>
      </w:r>
      <w:r>
        <w:rPr>
          <w:color w:val="000000"/>
          <w:vertAlign w:val="subscript"/>
          <w:lang w:val="en-US"/>
        </w:rPr>
        <w:t>HC</w:t>
      </w:r>
      <w:r w:rsidR="00BA0939">
        <w:rPr>
          <w:color w:val="000000"/>
          <w:vertAlign w:val="subscript"/>
          <w:lang w:val="en-US"/>
        </w:rPr>
        <w:t>l</w:t>
      </w:r>
      <w:r w:rsidRPr="00CA2EF2">
        <w:rPr>
          <w:color w:val="000000"/>
          <w:vertAlign w:val="subscript"/>
        </w:rPr>
        <w:t xml:space="preserve"> </w:t>
      </w:r>
      <w:r w:rsidRPr="00CA2EF2">
        <w:rPr>
          <w:color w:val="000000"/>
        </w:rPr>
        <w:t xml:space="preserve">= </w:t>
      </w:r>
      <w:r w:rsidRPr="00FD678D">
        <w:rPr>
          <w:bCs w:val="0"/>
          <w:iCs w:val="0"/>
          <w:shadow w:val="0"/>
        </w:rPr>
        <w:t xml:space="preserve">5 </w:t>
      </w:r>
      <w:r>
        <w:rPr>
          <w:color w:val="000000"/>
          <w:lang w:val="en-US"/>
        </w:rPr>
        <w:t>x</w:t>
      </w:r>
      <w:r w:rsidRPr="00CA2EF2">
        <w:rPr>
          <w:color w:val="000000"/>
        </w:rPr>
        <w:t xml:space="preserve"> </w:t>
      </w:r>
      <w:r w:rsidRPr="007F0196">
        <w:rPr>
          <w:color w:val="000000"/>
        </w:rPr>
        <w:t>10</w:t>
      </w:r>
      <w:r w:rsidRPr="007F0196">
        <w:rPr>
          <w:color w:val="000000"/>
          <w:vertAlign w:val="superscript"/>
        </w:rPr>
        <w:t>-6</w:t>
      </w:r>
      <w:r w:rsidRPr="00CA2EF2">
        <w:rPr>
          <w:color w:val="000000"/>
        </w:rPr>
        <w:t xml:space="preserve"> </w:t>
      </w:r>
      <w:r>
        <w:rPr>
          <w:color w:val="000000"/>
          <w:lang w:val="en-US"/>
        </w:rPr>
        <w:t>x</w:t>
      </w:r>
      <w:r w:rsidRPr="00CA2EF2">
        <w:rPr>
          <w:color w:val="000000"/>
        </w:rPr>
        <w:t xml:space="preserve"> </w:t>
      </w:r>
      <w:r>
        <w:rPr>
          <w:b/>
        </w:rPr>
        <w:t xml:space="preserve"> </w:t>
      </w:r>
      <w:r w:rsidR="00DC6815">
        <w:rPr>
          <w:color w:val="000000"/>
        </w:rPr>
        <w:t xml:space="preserve">7334 х </w:t>
      </w:r>
      <w:r w:rsidR="0009066A" w:rsidRPr="0009066A">
        <w:rPr>
          <w:color w:val="000000"/>
          <w:lang w:val="ru-RU"/>
        </w:rPr>
        <w:t>1632</w:t>
      </w:r>
      <w:r w:rsidR="00DC6815">
        <w:rPr>
          <w:color w:val="000000"/>
        </w:rPr>
        <w:t xml:space="preserve"> </w:t>
      </w:r>
      <w:r w:rsidRPr="007F0196">
        <w:rPr>
          <w:color w:val="000000"/>
        </w:rPr>
        <w:t>=</w:t>
      </w:r>
      <w:r w:rsidR="0009066A" w:rsidRPr="0009066A">
        <w:rPr>
          <w:lang w:val="ru-RU"/>
        </w:rPr>
        <w:t xml:space="preserve"> 59,85 </w:t>
      </w:r>
      <w:r w:rsidRPr="002E1E5A">
        <w:rPr>
          <w:lang w:val="en-US"/>
        </w:rPr>
        <w:t>kg</w:t>
      </w:r>
      <w:r w:rsidRPr="002E1E5A">
        <w:t>/</w:t>
      </w:r>
      <w:r w:rsidRPr="002E1E5A">
        <w:rPr>
          <w:lang w:val="en-US"/>
        </w:rPr>
        <w:t>y</w:t>
      </w:r>
      <w:r w:rsidRPr="002E1E5A">
        <w:t>,</w:t>
      </w:r>
      <w:r>
        <w:t xml:space="preserve"> </w:t>
      </w:r>
      <w:r w:rsidRPr="009A1387">
        <w:t xml:space="preserve">където  С = 5 </w:t>
      </w:r>
      <w:r w:rsidRPr="009A1387">
        <w:rPr>
          <w:i/>
          <w:lang w:val="en-US"/>
        </w:rPr>
        <w:t>mg</w:t>
      </w:r>
      <w:r w:rsidRPr="009A1387">
        <w:rPr>
          <w:i/>
        </w:rPr>
        <w:t>/</w:t>
      </w:r>
      <w:r w:rsidRPr="009A1387">
        <w:rPr>
          <w:i/>
          <w:color w:val="000000"/>
        </w:rPr>
        <w:t xml:space="preserve"> </w:t>
      </w:r>
      <w:r w:rsidRPr="009A1387">
        <w:rPr>
          <w:i/>
          <w:color w:val="000000"/>
          <w:lang w:val="en-US"/>
        </w:rPr>
        <w:t>Nm</w:t>
      </w:r>
      <w:r w:rsidRPr="009A1387">
        <w:rPr>
          <w:i/>
          <w:color w:val="000000"/>
          <w:vertAlign w:val="superscript"/>
        </w:rPr>
        <w:t>3</w:t>
      </w:r>
    </w:p>
    <w:p w:rsidR="00717A3F" w:rsidRPr="0064641F" w:rsidRDefault="009741B9" w:rsidP="00717A3F">
      <w:pPr>
        <w:pStyle w:val="af8"/>
        <w:spacing w:line="276" w:lineRule="auto"/>
        <w:ind w:left="0"/>
        <w:jc w:val="both"/>
        <w:rPr>
          <w:b/>
          <w:lang w:val="ru-RU"/>
        </w:rPr>
      </w:pPr>
      <w:r>
        <w:rPr>
          <w:b/>
          <w:color w:val="000000"/>
        </w:rPr>
        <w:t xml:space="preserve">   </w:t>
      </w:r>
      <w:r w:rsidR="00717A3F" w:rsidRPr="00551AEB">
        <w:rPr>
          <w:b/>
          <w:color w:val="000000"/>
        </w:rPr>
        <w:t>Емисията на</w:t>
      </w:r>
      <w:r w:rsidR="00717A3F" w:rsidRPr="0064641F">
        <w:rPr>
          <w:b/>
          <w:lang w:val="ru-RU"/>
        </w:rPr>
        <w:t xml:space="preserve"> </w:t>
      </w:r>
      <w:r w:rsidR="00717A3F">
        <w:rPr>
          <w:b/>
        </w:rPr>
        <w:t>ф</w:t>
      </w:r>
      <w:r w:rsidR="00717A3F" w:rsidRPr="0064641F">
        <w:rPr>
          <w:b/>
        </w:rPr>
        <w:t>луор и неорганични съединения (като HF)</w:t>
      </w:r>
      <w:r w:rsidR="00717A3F" w:rsidRPr="0064641F">
        <w:rPr>
          <w:b/>
          <w:lang w:val="ru-RU"/>
        </w:rPr>
        <w:t xml:space="preserve"> </w:t>
      </w:r>
      <w:r w:rsidR="00717A3F">
        <w:rPr>
          <w:b/>
        </w:rPr>
        <w:t>е:</w:t>
      </w:r>
    </w:p>
    <w:p w:rsidR="00717A3F" w:rsidRPr="009A1387" w:rsidRDefault="00717A3F" w:rsidP="00717A3F">
      <w:pPr>
        <w:pStyle w:val="af8"/>
        <w:spacing w:line="276" w:lineRule="auto"/>
        <w:ind w:left="0"/>
        <w:jc w:val="both"/>
        <w:rPr>
          <w:lang w:val="ru-RU"/>
        </w:rPr>
      </w:pPr>
      <w:r w:rsidRPr="0064641F">
        <w:rPr>
          <w:color w:val="000000"/>
        </w:rPr>
        <w:t>Е</w:t>
      </w:r>
      <w:r>
        <w:rPr>
          <w:color w:val="000000"/>
          <w:vertAlign w:val="subscript"/>
          <w:lang w:val="en-US"/>
        </w:rPr>
        <w:t>HF</w:t>
      </w:r>
      <w:r>
        <w:rPr>
          <w:color w:val="000000"/>
          <w:vertAlign w:val="subscript"/>
        </w:rPr>
        <w:t xml:space="preserve"> </w:t>
      </w:r>
      <w:r w:rsidRPr="0064641F">
        <w:rPr>
          <w:color w:val="000000"/>
        </w:rPr>
        <w:t>=</w:t>
      </w:r>
      <w:r>
        <w:rPr>
          <w:color w:val="000000"/>
        </w:rPr>
        <w:t xml:space="preserve"> </w:t>
      </w:r>
      <w:r w:rsidRPr="0064641F">
        <w:rPr>
          <w:color w:val="000000"/>
        </w:rPr>
        <w:t>3</w:t>
      </w:r>
      <w:r w:rsidRPr="0064641F">
        <w:rPr>
          <w:color w:val="000000"/>
          <w:vertAlign w:val="subscript"/>
        </w:rPr>
        <w:t xml:space="preserve"> </w:t>
      </w:r>
      <w:r w:rsidRPr="0064641F">
        <w:rPr>
          <w:color w:val="000000"/>
          <w:lang w:val="en-US"/>
        </w:rPr>
        <w:t>x</w:t>
      </w:r>
      <w:r w:rsidRPr="00382021">
        <w:rPr>
          <w:color w:val="000000"/>
          <w:lang w:val="ru-RU"/>
        </w:rPr>
        <w:t xml:space="preserve"> </w:t>
      </w:r>
      <w:r w:rsidRPr="0064641F">
        <w:rPr>
          <w:color w:val="000000"/>
        </w:rPr>
        <w:t>10</w:t>
      </w:r>
      <w:r w:rsidRPr="0064641F">
        <w:rPr>
          <w:color w:val="000000"/>
          <w:vertAlign w:val="superscript"/>
        </w:rPr>
        <w:t>-6</w:t>
      </w:r>
      <w:r w:rsidRPr="00382021">
        <w:rPr>
          <w:color w:val="000000"/>
          <w:lang w:val="ru-RU"/>
        </w:rPr>
        <w:t xml:space="preserve"> </w:t>
      </w:r>
      <w:r w:rsidRPr="0064641F">
        <w:rPr>
          <w:color w:val="000000"/>
          <w:lang w:val="en-US"/>
        </w:rPr>
        <w:t>x</w:t>
      </w:r>
      <w:r w:rsidRPr="00382021">
        <w:rPr>
          <w:color w:val="000000"/>
          <w:lang w:val="ru-RU"/>
        </w:rPr>
        <w:t xml:space="preserve"> </w:t>
      </w:r>
      <w:r w:rsidR="00DC6815">
        <w:rPr>
          <w:color w:val="000000"/>
        </w:rPr>
        <w:t xml:space="preserve">7334 х </w:t>
      </w:r>
      <w:r w:rsidR="0009066A" w:rsidRPr="0009066A">
        <w:rPr>
          <w:color w:val="000000"/>
          <w:lang w:val="ru-RU"/>
        </w:rPr>
        <w:t>1632</w:t>
      </w:r>
      <w:r w:rsidR="00DC6815">
        <w:rPr>
          <w:color w:val="000000"/>
        </w:rPr>
        <w:t xml:space="preserve"> </w:t>
      </w:r>
      <w:r>
        <w:rPr>
          <w:color w:val="000000"/>
        </w:rPr>
        <w:t>=</w:t>
      </w:r>
      <w:r w:rsidR="00BE0C79" w:rsidRPr="00BE0C79">
        <w:rPr>
          <w:color w:val="000000"/>
          <w:lang w:val="ru-RU"/>
        </w:rPr>
        <w:t xml:space="preserve"> </w:t>
      </w:r>
      <w:r w:rsidR="0009066A" w:rsidRPr="00691B37">
        <w:rPr>
          <w:lang w:val="ru-RU"/>
        </w:rPr>
        <w:t>35</w:t>
      </w:r>
      <w:r w:rsidR="0009066A">
        <w:t>,9</w:t>
      </w:r>
      <w:r w:rsidR="0009066A" w:rsidRPr="00691B37">
        <w:rPr>
          <w:lang w:val="ru-RU"/>
        </w:rPr>
        <w:t>1</w:t>
      </w:r>
      <w:r w:rsidRPr="002E1E5A">
        <w:t xml:space="preserve"> </w:t>
      </w:r>
      <w:r w:rsidRPr="002E1E5A">
        <w:rPr>
          <w:lang w:val="en-US"/>
        </w:rPr>
        <w:t>kg</w:t>
      </w:r>
      <w:r w:rsidRPr="002E1E5A">
        <w:rPr>
          <w:lang w:val="ru-RU"/>
        </w:rPr>
        <w:t>/</w:t>
      </w:r>
      <w:r w:rsidRPr="002E1E5A">
        <w:rPr>
          <w:lang w:val="en-US"/>
        </w:rPr>
        <w:t>y</w:t>
      </w:r>
      <w:r>
        <w:t xml:space="preserve">, където С = 3 </w:t>
      </w:r>
      <w:r w:rsidRPr="009A1387">
        <w:rPr>
          <w:i/>
          <w:lang w:val="en-US"/>
        </w:rPr>
        <w:t>mg</w:t>
      </w:r>
      <w:r w:rsidRPr="009A1387">
        <w:rPr>
          <w:i/>
          <w:lang w:val="ru-RU"/>
        </w:rPr>
        <w:t>/</w:t>
      </w:r>
      <w:r w:rsidRPr="009A1387">
        <w:rPr>
          <w:i/>
          <w:color w:val="000000"/>
        </w:rPr>
        <w:t xml:space="preserve"> </w:t>
      </w:r>
      <w:r>
        <w:rPr>
          <w:i/>
          <w:color w:val="000000"/>
          <w:lang w:val="en-US"/>
        </w:rPr>
        <w:t>Nm</w:t>
      </w:r>
      <w:r w:rsidRPr="009A1387">
        <w:rPr>
          <w:i/>
          <w:color w:val="000000"/>
          <w:vertAlign w:val="superscript"/>
        </w:rPr>
        <w:t>3</w:t>
      </w:r>
    </w:p>
    <w:p w:rsidR="004A1D20" w:rsidRPr="00717A3F" w:rsidRDefault="004A1D20" w:rsidP="004A1D20">
      <w:pPr>
        <w:jc w:val="both"/>
        <w:rPr>
          <w:color w:val="000000"/>
          <w:lang w:val="ru-RU"/>
        </w:rPr>
      </w:pPr>
    </w:p>
    <w:p w:rsidR="00DD1B36" w:rsidRPr="0009066A" w:rsidRDefault="00DD1B36" w:rsidP="00F23C95">
      <w:pPr>
        <w:jc w:val="both"/>
        <w:rPr>
          <w:color w:val="000000"/>
          <w:lang w:val="ru-RU"/>
        </w:rPr>
      </w:pPr>
    </w:p>
    <w:p w:rsidR="00D07D2A" w:rsidRPr="00954954" w:rsidRDefault="00D07D2A" w:rsidP="00F23C95">
      <w:pPr>
        <w:jc w:val="both"/>
        <w:rPr>
          <w:b/>
          <w:color w:val="000000"/>
        </w:rPr>
      </w:pPr>
      <w:r w:rsidRPr="00954954">
        <w:rPr>
          <w:b/>
          <w:color w:val="000000"/>
        </w:rPr>
        <w:t xml:space="preserve">   Крайните количества на замърсителите за 2012 г. се получават след сумирането на количествата емисии при работата на инсталацията с дизелово гориво и с природен газ:</w:t>
      </w:r>
    </w:p>
    <w:p w:rsidR="00D07D2A" w:rsidRDefault="00D07D2A" w:rsidP="00F23C95">
      <w:pPr>
        <w:jc w:val="both"/>
        <w:rPr>
          <w:color w:val="000000"/>
        </w:rPr>
      </w:pPr>
    </w:p>
    <w:p w:rsidR="00D07D2A" w:rsidRDefault="00D07D2A" w:rsidP="00D07D2A">
      <w:pPr>
        <w:spacing w:line="276" w:lineRule="auto"/>
        <w:jc w:val="both"/>
        <w:rPr>
          <w:b/>
          <w:color w:val="000000"/>
        </w:rPr>
      </w:pPr>
      <w:r>
        <w:rPr>
          <w:b/>
          <w:color w:val="000000"/>
        </w:rPr>
        <w:t>Емисията на азотни оксиди  в килограми е:</w:t>
      </w:r>
    </w:p>
    <w:p w:rsidR="00DD1B36" w:rsidRDefault="00D07D2A" w:rsidP="00F23C95">
      <w:pPr>
        <w:jc w:val="both"/>
        <w:rPr>
          <w:color w:val="000000"/>
        </w:rPr>
      </w:pPr>
      <w:r w:rsidRPr="00551AEB">
        <w:rPr>
          <w:color w:val="000000"/>
        </w:rPr>
        <w:t>Е</w:t>
      </w:r>
      <w:r w:rsidRPr="00551AEB">
        <w:rPr>
          <w:color w:val="000000"/>
          <w:vertAlign w:val="subscript"/>
          <w:lang w:val="en-US"/>
        </w:rPr>
        <w:t>NOx</w:t>
      </w:r>
      <w:r>
        <w:rPr>
          <w:color w:val="000000"/>
          <w:vertAlign w:val="subscript"/>
        </w:rPr>
        <w:t xml:space="preserve"> </w:t>
      </w:r>
      <w:r w:rsidR="00691B37">
        <w:rPr>
          <w:color w:val="000000"/>
        </w:rPr>
        <w:t xml:space="preserve">=  52,9 + </w:t>
      </w:r>
      <w:r w:rsidR="00691B37" w:rsidRPr="00EC6AFE">
        <w:rPr>
          <w:color w:val="000000"/>
          <w:lang w:val="ru-RU"/>
        </w:rPr>
        <w:t>263</w:t>
      </w:r>
      <w:r w:rsidR="00691B37">
        <w:rPr>
          <w:color w:val="000000"/>
        </w:rPr>
        <w:t xml:space="preserve"> = </w:t>
      </w:r>
      <w:r w:rsidR="00691B37" w:rsidRPr="00EC6AFE">
        <w:rPr>
          <w:color w:val="000000"/>
          <w:lang w:val="ru-RU"/>
        </w:rPr>
        <w:t>31</w:t>
      </w:r>
      <w:r>
        <w:rPr>
          <w:color w:val="000000"/>
        </w:rPr>
        <w:t xml:space="preserve">5,9 </w:t>
      </w:r>
      <w:r>
        <w:rPr>
          <w:color w:val="000000"/>
          <w:lang w:val="en-US"/>
        </w:rPr>
        <w:t>kg</w:t>
      </w:r>
      <w:r w:rsidRPr="00D2059B">
        <w:rPr>
          <w:color w:val="000000"/>
          <w:lang w:val="ru-RU"/>
        </w:rPr>
        <w:t>/</w:t>
      </w:r>
      <w:r>
        <w:rPr>
          <w:color w:val="000000"/>
          <w:lang w:val="en-US"/>
        </w:rPr>
        <w:t>y</w:t>
      </w:r>
      <w:r>
        <w:rPr>
          <w:color w:val="000000"/>
        </w:rPr>
        <w:t>;</w:t>
      </w:r>
    </w:p>
    <w:p w:rsidR="00D07D2A" w:rsidRDefault="00D07D2A" w:rsidP="00F23C95">
      <w:pPr>
        <w:jc w:val="both"/>
        <w:rPr>
          <w:color w:val="000000"/>
        </w:rPr>
      </w:pPr>
    </w:p>
    <w:p w:rsidR="00DE6EAC" w:rsidRPr="00382021" w:rsidRDefault="00DE6EAC" w:rsidP="00DE6EAC">
      <w:pPr>
        <w:spacing w:line="276" w:lineRule="auto"/>
        <w:jc w:val="both"/>
        <w:rPr>
          <w:b/>
          <w:color w:val="000000"/>
          <w:lang w:val="ru-RU"/>
        </w:rPr>
      </w:pPr>
      <w:r w:rsidRPr="00551AEB">
        <w:rPr>
          <w:b/>
          <w:color w:val="000000"/>
        </w:rPr>
        <w:t>Емисията на серни оксиди е:</w:t>
      </w:r>
    </w:p>
    <w:p w:rsidR="00DE6EAC" w:rsidRPr="00DE6EAC" w:rsidRDefault="00DE6EAC" w:rsidP="00DE6EAC">
      <w:pPr>
        <w:spacing w:line="276" w:lineRule="auto"/>
        <w:ind w:hanging="33"/>
        <w:rPr>
          <w:color w:val="000000"/>
        </w:rPr>
      </w:pPr>
      <w:r w:rsidRPr="00551AEB">
        <w:rPr>
          <w:color w:val="000000"/>
        </w:rPr>
        <w:t xml:space="preserve">Е </w:t>
      </w:r>
      <w:r>
        <w:rPr>
          <w:color w:val="000000"/>
          <w:vertAlign w:val="subscript"/>
          <w:lang w:val="en-US"/>
        </w:rPr>
        <w:t>S</w:t>
      </w:r>
      <w:r w:rsidRPr="00551AEB">
        <w:rPr>
          <w:color w:val="000000"/>
          <w:vertAlign w:val="subscript"/>
          <w:lang w:val="en-US"/>
        </w:rPr>
        <w:t>Ox</w:t>
      </w:r>
      <w:r w:rsidR="003D10C3" w:rsidRPr="00D2059B">
        <w:rPr>
          <w:color w:val="000000"/>
          <w:vertAlign w:val="subscript"/>
          <w:lang w:val="ru-RU"/>
        </w:rPr>
        <w:t xml:space="preserve"> </w:t>
      </w:r>
      <w:r w:rsidRPr="00551AEB">
        <w:rPr>
          <w:color w:val="000000"/>
        </w:rPr>
        <w:t xml:space="preserve">= </w:t>
      </w:r>
      <w:r>
        <w:rPr>
          <w:color w:val="000000"/>
        </w:rPr>
        <w:t xml:space="preserve">164 + 0 = 164 </w:t>
      </w:r>
      <w:r>
        <w:rPr>
          <w:color w:val="000000"/>
          <w:lang w:val="en-US"/>
        </w:rPr>
        <w:t>kg</w:t>
      </w:r>
      <w:r w:rsidRPr="00182EDF">
        <w:rPr>
          <w:color w:val="000000"/>
          <w:lang w:val="ru-RU"/>
        </w:rPr>
        <w:t>/</w:t>
      </w:r>
      <w:r>
        <w:rPr>
          <w:color w:val="000000"/>
          <w:lang w:val="en-US"/>
        </w:rPr>
        <w:t>y</w:t>
      </w:r>
      <w:r>
        <w:rPr>
          <w:color w:val="000000"/>
        </w:rPr>
        <w:t>;</w:t>
      </w:r>
    </w:p>
    <w:p w:rsidR="00D07D2A" w:rsidRPr="00D07D2A" w:rsidRDefault="00D07D2A" w:rsidP="00F23C95">
      <w:pPr>
        <w:jc w:val="both"/>
        <w:rPr>
          <w:color w:val="000000"/>
        </w:rPr>
      </w:pPr>
    </w:p>
    <w:p w:rsidR="00182EDF" w:rsidRDefault="00182EDF" w:rsidP="00182EDF">
      <w:pPr>
        <w:spacing w:line="276" w:lineRule="auto"/>
        <w:jc w:val="both"/>
        <w:rPr>
          <w:b/>
        </w:rPr>
      </w:pPr>
      <w:r w:rsidRPr="006806DD">
        <w:rPr>
          <w:b/>
          <w:color w:val="000000"/>
        </w:rPr>
        <w:t xml:space="preserve">Емисията на </w:t>
      </w:r>
      <w:r w:rsidRPr="006806DD">
        <w:rPr>
          <w:b/>
          <w:lang w:val="en-US"/>
        </w:rPr>
        <w:t>D</w:t>
      </w:r>
      <w:r>
        <w:rPr>
          <w:b/>
          <w:lang w:val="en-US"/>
        </w:rPr>
        <w:t>IOX</w:t>
      </w:r>
      <w:r>
        <w:t xml:space="preserve"> </w:t>
      </w:r>
      <w:r>
        <w:rPr>
          <w:b/>
        </w:rPr>
        <w:t>(диоксини и фурани) е:</w:t>
      </w:r>
    </w:p>
    <w:p w:rsidR="00182EDF" w:rsidRDefault="00182EDF" w:rsidP="00182EDF">
      <w:pPr>
        <w:jc w:val="both"/>
        <w:rPr>
          <w:color w:val="00000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sidR="004170FE">
        <w:rPr>
          <w:color w:val="000000"/>
        </w:rPr>
        <w:t xml:space="preserve"> 1,44 </w:t>
      </w:r>
      <w:r w:rsidR="004170FE"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r>
        <w:rPr>
          <w:color w:val="000000"/>
        </w:rPr>
        <w:t xml:space="preserve">+ </w:t>
      </w:r>
      <w:r w:rsidR="00BA0939">
        <w:rPr>
          <w:color w:val="000000"/>
        </w:rPr>
        <w:t xml:space="preserve">62,4 </w:t>
      </w:r>
      <w:r w:rsidR="00BA0939"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r>
        <w:rPr>
          <w:color w:val="000000"/>
        </w:rPr>
        <w:t xml:space="preserve"> = </w:t>
      </w:r>
      <w:r w:rsidR="00BA0939">
        <w:rPr>
          <w:color w:val="000000"/>
        </w:rPr>
        <w:t xml:space="preserve">63,84 </w:t>
      </w:r>
      <w:r w:rsidR="00BA0939"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oMath>
      <w:r w:rsidR="00CC10EF">
        <w:rPr>
          <w:color w:val="000000"/>
        </w:rPr>
        <w:t xml:space="preserve"> </w:t>
      </w:r>
      <w:proofErr w:type="gramStart"/>
      <w:r w:rsidRPr="00182EDF">
        <w:rPr>
          <w:color w:val="000000"/>
          <w:lang w:val="en-GB"/>
        </w:rPr>
        <w:t>kg</w:t>
      </w:r>
      <w:r w:rsidRPr="00BA0939">
        <w:rPr>
          <w:color w:val="000000"/>
          <w:lang w:val="en-US"/>
        </w:rPr>
        <w:t>/</w:t>
      </w:r>
      <w:r w:rsidRPr="00182EDF">
        <w:rPr>
          <w:color w:val="000000"/>
          <w:lang w:val="en-GB"/>
        </w:rPr>
        <w:t>y</w:t>
      </w:r>
      <w:proofErr w:type="gramEnd"/>
    </w:p>
    <w:p w:rsidR="00182EDF" w:rsidRPr="00182EDF" w:rsidRDefault="00182EDF" w:rsidP="00182EDF">
      <w:pPr>
        <w:jc w:val="both"/>
        <w:rPr>
          <w:color w:val="000000"/>
        </w:rPr>
      </w:pPr>
    </w:p>
    <w:p w:rsidR="00182EDF" w:rsidRPr="00382021" w:rsidRDefault="00182EDF" w:rsidP="00182EDF">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182EDF" w:rsidRPr="00B46E37" w:rsidRDefault="00182EDF" w:rsidP="00182EDF">
      <w:pPr>
        <w:spacing w:line="276" w:lineRule="auto"/>
        <w:jc w:val="both"/>
        <w:rPr>
          <w:color w:val="000000"/>
          <w:lang w:val="ru-RU"/>
        </w:rPr>
      </w:pPr>
      <w:r w:rsidRPr="00C76B23">
        <w:rPr>
          <w:color w:val="000000"/>
        </w:rPr>
        <w:t>Е</w:t>
      </w:r>
      <w:r w:rsidRPr="00437C10">
        <w:rPr>
          <w:color w:val="000000"/>
          <w:vertAlign w:val="subscript"/>
          <w:lang w:val="ru-RU"/>
        </w:rPr>
        <w:t xml:space="preserve"> </w:t>
      </w:r>
      <w:r>
        <w:rPr>
          <w:color w:val="000000"/>
          <w:vertAlign w:val="subscript"/>
          <w:lang w:val="en-US"/>
        </w:rPr>
        <w:t>PM</w:t>
      </w:r>
      <w:r>
        <w:rPr>
          <w:color w:val="000000"/>
          <w:vertAlign w:val="subscript"/>
        </w:rPr>
        <w:t xml:space="preserve"> </w:t>
      </w:r>
      <w:r w:rsidRPr="00C76B23">
        <w:rPr>
          <w:color w:val="000000"/>
        </w:rPr>
        <w:t>=</w:t>
      </w:r>
      <w:r w:rsidRPr="00437C10">
        <w:rPr>
          <w:color w:val="000000"/>
          <w:lang w:val="ru-RU"/>
        </w:rPr>
        <w:t xml:space="preserve"> </w:t>
      </w:r>
      <w:r>
        <w:rPr>
          <w:color w:val="000000"/>
          <w:lang w:val="ru-RU"/>
        </w:rPr>
        <w:t>93</w:t>
      </w:r>
      <w:r w:rsidRPr="00437C10">
        <w:rPr>
          <w:color w:val="000000"/>
          <w:lang w:val="ru-RU"/>
        </w:rPr>
        <w:t>,</w:t>
      </w:r>
      <w:r>
        <w:rPr>
          <w:color w:val="000000"/>
          <w:lang w:val="ru-RU"/>
        </w:rPr>
        <w:t>4</w:t>
      </w:r>
      <w:r w:rsidRPr="00437C10">
        <w:rPr>
          <w:color w:val="000000"/>
          <w:lang w:val="ru-RU"/>
        </w:rPr>
        <w:t xml:space="preserve"> </w:t>
      </w:r>
      <w:r w:rsidR="00824867">
        <w:rPr>
          <w:color w:val="000000"/>
        </w:rPr>
        <w:t xml:space="preserve">+ </w:t>
      </w:r>
      <w:r w:rsidR="00824867" w:rsidRPr="00EC6AFE">
        <w:rPr>
          <w:color w:val="000000"/>
          <w:lang w:val="ru-RU"/>
        </w:rPr>
        <w:t xml:space="preserve">71,81 </w:t>
      </w:r>
      <w:r w:rsidR="00B729C9">
        <w:rPr>
          <w:color w:val="000000"/>
        </w:rPr>
        <w:t xml:space="preserve">= </w:t>
      </w:r>
      <w:r w:rsidR="00B729C9" w:rsidRPr="00EC6AFE">
        <w:rPr>
          <w:color w:val="000000"/>
          <w:lang w:val="ru-RU"/>
        </w:rPr>
        <w:t>165</w:t>
      </w:r>
      <w:r w:rsidR="00B729C9">
        <w:rPr>
          <w:color w:val="000000"/>
        </w:rPr>
        <w:t>,</w:t>
      </w:r>
      <w:r w:rsidR="00B729C9" w:rsidRPr="00EC6AFE">
        <w:rPr>
          <w:color w:val="000000"/>
          <w:lang w:val="ru-RU"/>
        </w:rPr>
        <w:t>21</w:t>
      </w:r>
      <w:r w:rsidR="00B46E37" w:rsidRPr="00B46E37">
        <w:rPr>
          <w:color w:val="000000"/>
          <w:lang w:val="ru-RU"/>
        </w:rPr>
        <w:t xml:space="preserve"> </w:t>
      </w:r>
      <w:r>
        <w:rPr>
          <w:color w:val="000000"/>
          <w:lang w:val="en-US"/>
        </w:rPr>
        <w:t>kg</w:t>
      </w:r>
      <w:r w:rsidRPr="00B46E37">
        <w:rPr>
          <w:color w:val="000000"/>
          <w:lang w:val="ru-RU"/>
        </w:rPr>
        <w:t>/</w:t>
      </w:r>
      <w:r>
        <w:rPr>
          <w:color w:val="000000"/>
          <w:lang w:val="en-US"/>
        </w:rPr>
        <w:t>y</w:t>
      </w:r>
    </w:p>
    <w:p w:rsidR="00182EDF" w:rsidRPr="00182EDF" w:rsidRDefault="00182EDF" w:rsidP="00182EDF">
      <w:pPr>
        <w:jc w:val="both"/>
        <w:rPr>
          <w:color w:val="000000"/>
          <w:lang w:val="ru-RU"/>
        </w:rPr>
      </w:pPr>
    </w:p>
    <w:p w:rsidR="00B46E37" w:rsidRPr="00EF054C" w:rsidRDefault="00B46E37" w:rsidP="00B46E37">
      <w:pPr>
        <w:pStyle w:val="af8"/>
        <w:spacing w:line="276" w:lineRule="auto"/>
        <w:ind w:left="0"/>
        <w:jc w:val="both"/>
      </w:pPr>
      <w:r>
        <w:rPr>
          <w:b/>
          <w:color w:val="000000"/>
          <w:lang w:val="en-US"/>
        </w:rPr>
        <w:t>E</w:t>
      </w:r>
      <w:r w:rsidRPr="00EF054C">
        <w:rPr>
          <w:b/>
          <w:color w:val="000000"/>
        </w:rPr>
        <w:t xml:space="preserve">мисиите на </w:t>
      </w:r>
      <w:r w:rsidRPr="00EF054C">
        <w:rPr>
          <w:b/>
        </w:rPr>
        <w:t>органичните вещества, определени като общ въглерод</w:t>
      </w:r>
      <w:r w:rsidRPr="00EF054C">
        <w:t xml:space="preserve">, </w:t>
      </w:r>
      <w:r>
        <w:t>т.е.:</w:t>
      </w:r>
    </w:p>
    <w:p w:rsidR="00B46E37" w:rsidRPr="008433D9" w:rsidRDefault="00B46E37" w:rsidP="00B46E37">
      <w:pPr>
        <w:pStyle w:val="af8"/>
        <w:spacing w:line="276" w:lineRule="auto"/>
        <w:ind w:left="0"/>
        <w:jc w:val="both"/>
        <w:rPr>
          <w:color w:val="000000"/>
          <w:lang w:val="ru-RU"/>
        </w:rPr>
      </w:pPr>
      <w:r w:rsidRPr="007F0196">
        <w:rPr>
          <w:color w:val="000000"/>
        </w:rPr>
        <w:t>Е</w:t>
      </w:r>
      <w:r w:rsidRPr="007F0196">
        <w:rPr>
          <w:color w:val="000000"/>
          <w:vertAlign w:val="subscript"/>
          <w:lang w:val="en-US"/>
        </w:rPr>
        <w:t>kg</w:t>
      </w:r>
      <w:r w:rsidRPr="008433D9">
        <w:rPr>
          <w:color w:val="000000"/>
          <w:vertAlign w:val="subscript"/>
          <w:lang w:val="ru-RU"/>
        </w:rPr>
        <w:t>/</w:t>
      </w:r>
      <w:r w:rsidRPr="007F0196">
        <w:rPr>
          <w:color w:val="000000"/>
          <w:vertAlign w:val="subscript"/>
          <w:lang w:val="en-US"/>
        </w:rPr>
        <w:t>y</w:t>
      </w:r>
      <w:r w:rsidRPr="008433D9">
        <w:rPr>
          <w:color w:val="000000"/>
          <w:vertAlign w:val="subscript"/>
          <w:lang w:val="ru-RU"/>
        </w:rPr>
        <w:t xml:space="preserve"> </w:t>
      </w:r>
      <w:r w:rsidRPr="008433D9">
        <w:rPr>
          <w:color w:val="000000"/>
          <w:lang w:val="ru-RU"/>
        </w:rPr>
        <w:t xml:space="preserve">= </w:t>
      </w:r>
      <w:r w:rsidR="00CA2421" w:rsidRPr="00EC6AFE">
        <w:rPr>
          <w:color w:val="000000"/>
          <w:lang w:val="ru-RU"/>
        </w:rPr>
        <w:t>393</w:t>
      </w:r>
      <w:r w:rsidR="00CA2421">
        <w:rPr>
          <w:color w:val="000000"/>
        </w:rPr>
        <w:t>,</w:t>
      </w:r>
      <w:r w:rsidR="00CA2421" w:rsidRPr="00EC6AFE">
        <w:rPr>
          <w:color w:val="000000"/>
          <w:lang w:val="ru-RU"/>
        </w:rPr>
        <w:t>30</w:t>
      </w:r>
      <w:r w:rsidR="00CA2421" w:rsidRPr="002E1E5A">
        <w:rPr>
          <w:color w:val="000000"/>
        </w:rPr>
        <w:t xml:space="preserve"> </w:t>
      </w:r>
      <w:r>
        <w:rPr>
          <w:color w:val="000000"/>
        </w:rPr>
        <w:t xml:space="preserve">+ </w:t>
      </w:r>
      <w:r w:rsidR="00CA2421" w:rsidRPr="00EC6AFE">
        <w:rPr>
          <w:color w:val="000000"/>
          <w:lang w:val="ru-RU"/>
        </w:rPr>
        <w:t>95,75</w:t>
      </w:r>
      <w:r>
        <w:rPr>
          <w:color w:val="000000"/>
        </w:rPr>
        <w:t xml:space="preserve">=  </w:t>
      </w:r>
      <w:r w:rsidR="00CA2421" w:rsidRPr="00EC6AFE">
        <w:rPr>
          <w:color w:val="000000"/>
          <w:lang w:val="ru-RU"/>
        </w:rPr>
        <w:t xml:space="preserve">489,05 </w:t>
      </w:r>
      <w:r>
        <w:rPr>
          <w:color w:val="000000"/>
          <w:lang w:val="en-US"/>
        </w:rPr>
        <w:t>kg</w:t>
      </w:r>
      <w:r w:rsidRPr="008433D9">
        <w:rPr>
          <w:color w:val="000000"/>
          <w:lang w:val="ru-RU"/>
        </w:rPr>
        <w:t>/</w:t>
      </w:r>
      <w:r>
        <w:rPr>
          <w:color w:val="000000"/>
          <w:lang w:val="en-US"/>
        </w:rPr>
        <w:t>y</w:t>
      </w:r>
    </w:p>
    <w:p w:rsidR="00182EDF" w:rsidRPr="00182EDF" w:rsidRDefault="00182EDF" w:rsidP="00182EDF">
      <w:pPr>
        <w:jc w:val="both"/>
        <w:rPr>
          <w:rFonts w:ascii="Arial" w:hAnsi="Arial" w:cs="Arial"/>
          <w:bCs w:val="0"/>
          <w:iCs w:val="0"/>
          <w:shadow w:val="0"/>
          <w:sz w:val="20"/>
          <w:szCs w:val="20"/>
        </w:rPr>
      </w:pPr>
    </w:p>
    <w:p w:rsidR="008433D9" w:rsidRDefault="008433D9" w:rsidP="008433D9">
      <w:pPr>
        <w:pStyle w:val="af8"/>
        <w:spacing w:line="276" w:lineRule="auto"/>
        <w:ind w:left="0"/>
        <w:jc w:val="both"/>
        <w:rPr>
          <w:b/>
        </w:rPr>
      </w:pPr>
      <w:r w:rsidRPr="00551AEB">
        <w:rPr>
          <w:b/>
          <w:color w:val="000000"/>
        </w:rPr>
        <w:t>Емисията на</w:t>
      </w:r>
      <w:r>
        <w:rPr>
          <w:b/>
          <w:color w:val="000000"/>
        </w:rPr>
        <w:t xml:space="preserve"> </w:t>
      </w:r>
      <w:r>
        <w:rPr>
          <w:b/>
        </w:rPr>
        <w:t>х</w:t>
      </w:r>
      <w:r w:rsidRPr="007F0196">
        <w:rPr>
          <w:b/>
        </w:rPr>
        <w:t>лор и неорганични съединения (като HCl)</w:t>
      </w:r>
      <w:r>
        <w:rPr>
          <w:b/>
        </w:rPr>
        <w:t xml:space="preserve"> е:</w:t>
      </w:r>
    </w:p>
    <w:p w:rsidR="008433D9" w:rsidRPr="00CA2EF2" w:rsidRDefault="008433D9" w:rsidP="008433D9">
      <w:pPr>
        <w:pStyle w:val="af8"/>
        <w:spacing w:line="276" w:lineRule="auto"/>
        <w:ind w:left="0"/>
        <w:jc w:val="both"/>
        <w:rPr>
          <w:color w:val="000000"/>
        </w:rPr>
      </w:pPr>
      <w:r w:rsidRPr="007F0196">
        <w:rPr>
          <w:color w:val="000000"/>
        </w:rPr>
        <w:t>Е</w:t>
      </w:r>
      <w:r>
        <w:rPr>
          <w:color w:val="000000"/>
          <w:vertAlign w:val="subscript"/>
          <w:lang w:val="en-US"/>
        </w:rPr>
        <w:t>HC</w:t>
      </w:r>
      <w:r w:rsidR="00BA0939">
        <w:rPr>
          <w:color w:val="000000"/>
          <w:vertAlign w:val="subscript"/>
          <w:lang w:val="en-US"/>
        </w:rPr>
        <w:t>l</w:t>
      </w:r>
      <w:r w:rsidRPr="00CA2EF2">
        <w:rPr>
          <w:color w:val="000000"/>
          <w:vertAlign w:val="subscript"/>
        </w:rPr>
        <w:t xml:space="preserve"> </w:t>
      </w:r>
      <w:r w:rsidRPr="00CA2EF2">
        <w:rPr>
          <w:color w:val="000000"/>
        </w:rPr>
        <w:t xml:space="preserve">= </w:t>
      </w:r>
      <w:r w:rsidR="00CA2421" w:rsidRPr="00FF7CB9">
        <w:t>393</w:t>
      </w:r>
      <w:r w:rsidR="00CA2421">
        <w:t>,</w:t>
      </w:r>
      <w:r w:rsidR="00CA2421" w:rsidRPr="00FF7CB9">
        <w:t>30</w:t>
      </w:r>
      <w:r w:rsidR="00CA2421" w:rsidRPr="002E1E5A">
        <w:t xml:space="preserve"> </w:t>
      </w:r>
      <w:r>
        <w:t xml:space="preserve">+ </w:t>
      </w:r>
      <w:r w:rsidR="00CA2421" w:rsidRPr="0009066A">
        <w:rPr>
          <w:lang w:val="ru-RU"/>
        </w:rPr>
        <w:t xml:space="preserve">59,85 </w:t>
      </w:r>
      <w:r>
        <w:t xml:space="preserve">= </w:t>
      </w:r>
      <w:r w:rsidR="00CA2421" w:rsidRPr="00EC6AFE">
        <w:rPr>
          <w:lang w:val="ru-RU"/>
        </w:rPr>
        <w:t xml:space="preserve">453,15 </w:t>
      </w:r>
      <w:r w:rsidRPr="002E1E5A">
        <w:rPr>
          <w:lang w:val="en-US"/>
        </w:rPr>
        <w:t>kg</w:t>
      </w:r>
      <w:r w:rsidRPr="002E1E5A">
        <w:t>/</w:t>
      </w:r>
      <w:r w:rsidRPr="002E1E5A">
        <w:rPr>
          <w:lang w:val="en-US"/>
        </w:rPr>
        <w:t>y</w:t>
      </w:r>
      <w:r>
        <w:t>;</w:t>
      </w:r>
    </w:p>
    <w:p w:rsidR="008433D9" w:rsidRDefault="008433D9" w:rsidP="008433D9">
      <w:pPr>
        <w:pStyle w:val="af8"/>
        <w:spacing w:line="276" w:lineRule="auto"/>
        <w:ind w:left="0"/>
        <w:jc w:val="both"/>
        <w:rPr>
          <w:b/>
          <w:color w:val="000000"/>
        </w:rPr>
      </w:pPr>
    </w:p>
    <w:p w:rsidR="008433D9" w:rsidRPr="0064641F" w:rsidRDefault="008433D9" w:rsidP="008433D9">
      <w:pPr>
        <w:pStyle w:val="af8"/>
        <w:spacing w:line="276" w:lineRule="auto"/>
        <w:ind w:left="0"/>
        <w:jc w:val="both"/>
        <w:rPr>
          <w:b/>
          <w:lang w:val="ru-RU"/>
        </w:rPr>
      </w:pPr>
      <w:r w:rsidRPr="00551AEB">
        <w:rPr>
          <w:b/>
          <w:color w:val="000000"/>
        </w:rPr>
        <w:t>Емисията на</w:t>
      </w:r>
      <w:r w:rsidRPr="0064641F">
        <w:rPr>
          <w:b/>
          <w:lang w:val="ru-RU"/>
        </w:rPr>
        <w:t xml:space="preserve"> </w:t>
      </w:r>
      <w:r>
        <w:rPr>
          <w:b/>
        </w:rPr>
        <w:t>ф</w:t>
      </w:r>
      <w:r w:rsidRPr="0064641F">
        <w:rPr>
          <w:b/>
        </w:rPr>
        <w:t>луор и неорганични съединения (като HF)</w:t>
      </w:r>
      <w:r w:rsidRPr="0064641F">
        <w:rPr>
          <w:b/>
          <w:lang w:val="ru-RU"/>
        </w:rPr>
        <w:t xml:space="preserve"> </w:t>
      </w:r>
      <w:r>
        <w:rPr>
          <w:b/>
        </w:rPr>
        <w:t>е:</w:t>
      </w:r>
    </w:p>
    <w:p w:rsidR="00DD1B36" w:rsidRPr="00F23C95" w:rsidRDefault="008433D9" w:rsidP="008433D9">
      <w:pPr>
        <w:jc w:val="both"/>
        <w:rPr>
          <w:color w:val="000000"/>
          <w:sz w:val="28"/>
          <w:szCs w:val="28"/>
        </w:rPr>
      </w:pPr>
      <w:r w:rsidRPr="0064641F">
        <w:rPr>
          <w:color w:val="000000"/>
        </w:rPr>
        <w:t>Е</w:t>
      </w:r>
      <w:r>
        <w:rPr>
          <w:color w:val="000000"/>
          <w:vertAlign w:val="subscript"/>
          <w:lang w:val="en-US"/>
        </w:rPr>
        <w:t>HF</w:t>
      </w:r>
      <w:r>
        <w:rPr>
          <w:color w:val="000000"/>
          <w:vertAlign w:val="subscript"/>
        </w:rPr>
        <w:t xml:space="preserve"> </w:t>
      </w:r>
      <w:r w:rsidRPr="0064641F">
        <w:rPr>
          <w:color w:val="000000"/>
        </w:rPr>
        <w:t>=</w:t>
      </w:r>
      <w:r>
        <w:rPr>
          <w:color w:val="000000"/>
        </w:rPr>
        <w:t xml:space="preserve"> </w:t>
      </w:r>
      <w:r w:rsidRPr="00922C1B">
        <w:rPr>
          <w:color w:val="000000"/>
          <w:lang w:val="ru-RU"/>
        </w:rPr>
        <w:t xml:space="preserve"> </w:t>
      </w:r>
      <w:r w:rsidR="00215CFD" w:rsidRPr="008A346E">
        <w:rPr>
          <w:lang w:val="ru-RU"/>
        </w:rPr>
        <w:t>235</w:t>
      </w:r>
      <w:r w:rsidR="00215CFD">
        <w:t>,</w:t>
      </w:r>
      <w:r w:rsidR="00215CFD" w:rsidRPr="008A346E">
        <w:rPr>
          <w:lang w:val="ru-RU"/>
        </w:rPr>
        <w:t>98</w:t>
      </w:r>
      <w:r w:rsidR="00215CFD" w:rsidRPr="002E1E5A">
        <w:t xml:space="preserve"> </w:t>
      </w:r>
      <w:r>
        <w:t xml:space="preserve">+ </w:t>
      </w:r>
      <w:r w:rsidR="00D5141E" w:rsidRPr="00691B37">
        <w:rPr>
          <w:lang w:val="ru-RU"/>
        </w:rPr>
        <w:t>35</w:t>
      </w:r>
      <w:r w:rsidR="00D5141E">
        <w:t>,9</w:t>
      </w:r>
      <w:r w:rsidR="00D5141E" w:rsidRPr="00691B37">
        <w:rPr>
          <w:lang w:val="ru-RU"/>
        </w:rPr>
        <w:t>1</w:t>
      </w:r>
      <w:r w:rsidR="00D5141E" w:rsidRPr="002E1E5A">
        <w:t xml:space="preserve"> </w:t>
      </w:r>
      <w:r>
        <w:t xml:space="preserve">= </w:t>
      </w:r>
      <w:r w:rsidR="00D5141E" w:rsidRPr="00C32BFE">
        <w:rPr>
          <w:lang w:val="ru-RU"/>
        </w:rPr>
        <w:t xml:space="preserve">271,89 </w:t>
      </w:r>
      <w:r w:rsidRPr="002E1E5A">
        <w:rPr>
          <w:lang w:val="en-US"/>
        </w:rPr>
        <w:t>kg</w:t>
      </w:r>
      <w:r w:rsidRPr="002E1E5A">
        <w:rPr>
          <w:lang w:val="ru-RU"/>
        </w:rPr>
        <w:t>/</w:t>
      </w:r>
      <w:r w:rsidRPr="002E1E5A">
        <w:rPr>
          <w:lang w:val="en-US"/>
        </w:rPr>
        <w:t>y</w:t>
      </w:r>
      <w:r>
        <w:t>,</w:t>
      </w:r>
    </w:p>
    <w:p w:rsidR="00F23C95" w:rsidRPr="000C3C06" w:rsidRDefault="00F23C95" w:rsidP="00F23C95">
      <w:pPr>
        <w:pStyle w:val="af8"/>
        <w:spacing w:line="276" w:lineRule="auto"/>
        <w:ind w:left="0"/>
        <w:jc w:val="center"/>
      </w:pPr>
    </w:p>
    <w:p w:rsidR="007A2F08" w:rsidRDefault="00687F6D" w:rsidP="007A2F08">
      <w:pPr>
        <w:spacing w:line="276" w:lineRule="auto"/>
        <w:jc w:val="both"/>
        <w:rPr>
          <w:b/>
          <w:shadow w:val="0"/>
        </w:rPr>
      </w:pPr>
      <w:r>
        <w:rPr>
          <w:b/>
          <w:shadow w:val="0"/>
        </w:rPr>
        <w:t>4.</w:t>
      </w:r>
      <w:r w:rsidR="00651EFF" w:rsidRPr="00C41B5C">
        <w:rPr>
          <w:b/>
          <w:shadow w:val="0"/>
        </w:rPr>
        <w:t>2. Емисии на вредни вещества в атмосферния въздух</w:t>
      </w:r>
    </w:p>
    <w:p w:rsidR="00D94807" w:rsidRPr="00C32BFE" w:rsidRDefault="00D70BE2" w:rsidP="007A2F08">
      <w:pPr>
        <w:spacing w:line="276" w:lineRule="auto"/>
        <w:jc w:val="both"/>
        <w:rPr>
          <w:b/>
          <w:shadow w:val="0"/>
        </w:rPr>
      </w:pPr>
      <w:r w:rsidRPr="00C41B5C">
        <w:rPr>
          <w:b/>
          <w:shadow w:val="0"/>
        </w:rPr>
        <w:t xml:space="preserve"> </w:t>
      </w:r>
      <w:r w:rsidR="00D94807" w:rsidRPr="00C41B5C">
        <w:rPr>
          <w:bCs w:val="0"/>
        </w:rPr>
        <w:t xml:space="preserve">По </w:t>
      </w:r>
      <w:r w:rsidR="00D94807" w:rsidRPr="00C41B5C">
        <w:rPr>
          <w:b/>
        </w:rPr>
        <w:t>Условие 9.1</w:t>
      </w:r>
      <w:r w:rsidR="00D94807" w:rsidRPr="00C41B5C">
        <w:t xml:space="preserve">. </w:t>
      </w:r>
      <w:r w:rsidR="00462F86">
        <w:t>(</w:t>
      </w:r>
      <w:r w:rsidR="00D94807" w:rsidRPr="00C41B5C">
        <w:rPr>
          <w:b/>
        </w:rPr>
        <w:t>Работа</w:t>
      </w:r>
      <w:r w:rsidR="00462F86">
        <w:rPr>
          <w:b/>
        </w:rPr>
        <w:t xml:space="preserve"> на пречиствателното оборудван</w:t>
      </w:r>
      <w:r w:rsidR="005727A8">
        <w:rPr>
          <w:b/>
        </w:rPr>
        <w:t>е</w:t>
      </w:r>
      <w:r w:rsidR="00462F86">
        <w:rPr>
          <w:b/>
        </w:rPr>
        <w:t xml:space="preserve"> )</w:t>
      </w:r>
      <w:r w:rsidR="00462F86">
        <w:t>докладваме следното:</w:t>
      </w:r>
    </w:p>
    <w:p w:rsidR="009D7D73" w:rsidRDefault="00C32BFE" w:rsidP="007A2F08">
      <w:pPr>
        <w:pStyle w:val="a9"/>
        <w:spacing w:line="276" w:lineRule="auto"/>
        <w:rPr>
          <w:bCs/>
          <w:lang w:val="bg-BG"/>
        </w:rPr>
      </w:pPr>
      <w:r>
        <w:rPr>
          <w:bCs/>
          <w:iCs/>
          <w:shadow/>
          <w:lang w:val="bg-BG" w:eastAsia="bg-BG"/>
        </w:rPr>
        <w:t xml:space="preserve">       </w:t>
      </w:r>
      <w:r w:rsidR="00D94807" w:rsidRPr="00C41B5C">
        <w:rPr>
          <w:bCs/>
          <w:lang w:val="bg-BG"/>
        </w:rPr>
        <w:t>Съгласно</w:t>
      </w:r>
      <w:r w:rsidR="00D94807" w:rsidRPr="00C41B5C">
        <w:rPr>
          <w:b/>
          <w:lang w:val="bg-BG"/>
        </w:rPr>
        <w:t xml:space="preserve"> Условие 9.1.1. </w:t>
      </w:r>
      <w:r w:rsidR="00D94807" w:rsidRPr="00C41B5C">
        <w:rPr>
          <w:bCs/>
          <w:lang w:val="bg-BG"/>
        </w:rPr>
        <w:t>към</w:t>
      </w:r>
      <w:r w:rsidR="00D94807" w:rsidRPr="00C41B5C">
        <w:rPr>
          <w:b/>
          <w:lang w:val="bg-BG"/>
        </w:rPr>
        <w:t xml:space="preserve"> </w:t>
      </w:r>
      <w:r w:rsidR="00D94807" w:rsidRPr="00C41B5C">
        <w:rPr>
          <w:lang w:val="bg-BG"/>
        </w:rPr>
        <w:t>изпускащо устройство К1 за пречиства</w:t>
      </w:r>
      <w:r w:rsidR="00C41B5C">
        <w:rPr>
          <w:lang w:val="bg-BG"/>
        </w:rPr>
        <w:t xml:space="preserve">не на отпадъчните газове от </w:t>
      </w:r>
      <w:r w:rsidR="00C3682A">
        <w:rPr>
          <w:lang w:val="bg-BG"/>
        </w:rPr>
        <w:t xml:space="preserve">топкова мелница, сито и 3 броя тигелни пещи е </w:t>
      </w:r>
      <w:r w:rsidR="00D94807" w:rsidRPr="00C41B5C">
        <w:rPr>
          <w:lang w:val="bg-BG"/>
        </w:rPr>
        <w:t>монтирано пречиствателно съо</w:t>
      </w:r>
      <w:r w:rsidR="00E12F10">
        <w:rPr>
          <w:lang w:val="bg-BG"/>
        </w:rPr>
        <w:t xml:space="preserve">ръжение за емисии в атмосферата – </w:t>
      </w:r>
      <w:r w:rsidR="00D94807" w:rsidRPr="00C41B5C">
        <w:rPr>
          <w:b/>
          <w:bCs/>
          <w:lang w:val="bg-BG"/>
        </w:rPr>
        <w:t>1 бр. ръкавен филтър</w:t>
      </w:r>
      <w:r w:rsidR="00C3682A">
        <w:rPr>
          <w:bCs/>
          <w:lang w:val="bg-BG"/>
        </w:rPr>
        <w:t>. Освен това  за пречистване н</w:t>
      </w:r>
      <w:r w:rsidR="00E12F10">
        <w:rPr>
          <w:bCs/>
          <w:lang w:val="bg-BG"/>
        </w:rPr>
        <w:t>а отпадъчните газове от ръкавен филтър, роторна</w:t>
      </w:r>
      <w:r w:rsidR="00C3682A">
        <w:rPr>
          <w:bCs/>
          <w:lang w:val="bg-BG"/>
        </w:rPr>
        <w:t xml:space="preserve"> пещ </w:t>
      </w:r>
      <w:r w:rsidR="00E12F10">
        <w:rPr>
          <w:bCs/>
          <w:lang w:val="bg-BG"/>
        </w:rPr>
        <w:t>и аспирация</w:t>
      </w:r>
      <w:r w:rsidR="00C3682A">
        <w:rPr>
          <w:bCs/>
          <w:lang w:val="bg-BG"/>
        </w:rPr>
        <w:t xml:space="preserve"> е монтирано пречиствателно</w:t>
      </w:r>
      <w:r w:rsidR="00E12F10">
        <w:rPr>
          <w:bCs/>
          <w:lang w:val="bg-BG"/>
        </w:rPr>
        <w:t xml:space="preserve"> </w:t>
      </w:r>
      <w:r w:rsidR="00C3682A">
        <w:rPr>
          <w:bCs/>
          <w:lang w:val="bg-BG"/>
        </w:rPr>
        <w:t xml:space="preserve">съоръжение </w:t>
      </w:r>
      <w:r w:rsidR="00E12F10">
        <w:rPr>
          <w:bCs/>
          <w:lang w:val="bg-BG"/>
        </w:rPr>
        <w:t xml:space="preserve">– </w:t>
      </w:r>
      <w:r w:rsidR="00C3682A" w:rsidRPr="00C3682A">
        <w:rPr>
          <w:b/>
          <w:bCs/>
          <w:lang w:val="bg-BG"/>
        </w:rPr>
        <w:t>1 бр. мокър скрубер</w:t>
      </w:r>
      <w:r w:rsidR="00C3682A">
        <w:rPr>
          <w:bCs/>
          <w:lang w:val="bg-BG"/>
        </w:rPr>
        <w:t>.</w:t>
      </w:r>
    </w:p>
    <w:p w:rsidR="0097289E" w:rsidRDefault="00C32BFE" w:rsidP="007A2F08">
      <w:pPr>
        <w:pStyle w:val="a9"/>
        <w:spacing w:line="276" w:lineRule="auto"/>
        <w:rPr>
          <w:lang w:val="bg-BG"/>
        </w:rPr>
      </w:pPr>
      <w:r>
        <w:rPr>
          <w:bCs/>
          <w:lang w:val="bg-BG"/>
        </w:rPr>
        <w:t xml:space="preserve">       </w:t>
      </w:r>
      <w:r w:rsidR="0097289E" w:rsidRPr="00C41B5C">
        <w:rPr>
          <w:bCs/>
        </w:rPr>
        <w:t>По</w:t>
      </w:r>
      <w:r w:rsidR="0097289E" w:rsidRPr="00C41B5C">
        <w:rPr>
          <w:b/>
        </w:rPr>
        <w:t xml:space="preserve"> </w:t>
      </w:r>
      <w:r w:rsidR="00D94807" w:rsidRPr="00C41B5C">
        <w:rPr>
          <w:b/>
        </w:rPr>
        <w:t>Условие 9.1.2.</w:t>
      </w:r>
      <w:r w:rsidR="00D94807" w:rsidRPr="00C41B5C">
        <w:rPr>
          <w:bCs/>
        </w:rPr>
        <w:t xml:space="preserve"> </w:t>
      </w:r>
      <w:r w:rsidR="0097289E" w:rsidRPr="00C41B5C">
        <w:rPr>
          <w:bCs/>
        </w:rPr>
        <w:t>за</w:t>
      </w:r>
      <w:r w:rsidR="00D94807" w:rsidRPr="00C41B5C">
        <w:t xml:space="preserve"> </w:t>
      </w:r>
      <w:r w:rsidR="0097289E" w:rsidRPr="009D7D73">
        <w:rPr>
          <w:lang w:val="bg-BG"/>
        </w:rPr>
        <w:t>пречиствателн</w:t>
      </w:r>
      <w:r w:rsidR="009D7D73" w:rsidRPr="009D7D73">
        <w:rPr>
          <w:lang w:val="bg-BG"/>
        </w:rPr>
        <w:t>ите</w:t>
      </w:r>
      <w:r w:rsidR="009D7D73">
        <w:rPr>
          <w:lang w:val="bg-BG"/>
        </w:rPr>
        <w:t xml:space="preserve"> </w:t>
      </w:r>
      <w:r w:rsidR="009D7D73">
        <w:t xml:space="preserve"> </w:t>
      </w:r>
      <w:r w:rsidR="009D7D73">
        <w:rPr>
          <w:lang w:val="bg-BG"/>
        </w:rPr>
        <w:t xml:space="preserve">съоръжения </w:t>
      </w:r>
      <w:r w:rsidR="0097289E" w:rsidRPr="00C41B5C">
        <w:t xml:space="preserve"> </w:t>
      </w:r>
      <w:r w:rsidR="0097289E" w:rsidRPr="009D7D73">
        <w:rPr>
          <w:lang w:val="bg-BG"/>
        </w:rPr>
        <w:t xml:space="preserve">са </w:t>
      </w:r>
      <w:r w:rsidR="009D7D73" w:rsidRPr="009D7D73">
        <w:rPr>
          <w:lang w:val="bg-BG"/>
        </w:rPr>
        <w:t xml:space="preserve"> </w:t>
      </w:r>
      <w:r w:rsidR="0097289E" w:rsidRPr="009D7D73">
        <w:rPr>
          <w:lang w:val="bg-BG"/>
        </w:rPr>
        <w:t>определени писмено:</w:t>
      </w:r>
    </w:p>
    <w:p w:rsidR="008773BA" w:rsidRDefault="008773BA" w:rsidP="007A2F08">
      <w:pPr>
        <w:overflowPunct w:val="0"/>
        <w:autoSpaceDE w:val="0"/>
        <w:autoSpaceDN w:val="0"/>
        <w:adjustRightInd w:val="0"/>
        <w:spacing w:line="276" w:lineRule="auto"/>
        <w:jc w:val="both"/>
        <w:textAlignment w:val="baseline"/>
      </w:pPr>
      <w:r w:rsidRPr="008773BA">
        <w:rPr>
          <w:lang w:val="ru-RU"/>
        </w:rPr>
        <w:t>•</w:t>
      </w:r>
      <w:r w:rsidRPr="008773BA">
        <w:t>списък на технологичните параметри, чието контролиране осигурява оптимален работен режим на пречиствателното съоръжение;</w:t>
      </w:r>
    </w:p>
    <w:p w:rsidR="008773BA" w:rsidRDefault="008773BA" w:rsidP="007A2F08">
      <w:pPr>
        <w:overflowPunct w:val="0"/>
        <w:autoSpaceDE w:val="0"/>
        <w:autoSpaceDN w:val="0"/>
        <w:adjustRightInd w:val="0"/>
        <w:spacing w:line="276" w:lineRule="auto"/>
        <w:jc w:val="both"/>
        <w:textAlignment w:val="baseline"/>
      </w:pPr>
      <w:r w:rsidRPr="008773BA">
        <w:t>•стойности на технологичните параметри при оптимален  работен режим на пречиствателното съоръжение;</w:t>
      </w:r>
    </w:p>
    <w:p w:rsidR="00C72699" w:rsidRDefault="009D7D73" w:rsidP="007A2F08">
      <w:pPr>
        <w:pStyle w:val="CharCharCharCharCharCharChar"/>
        <w:tabs>
          <w:tab w:val="clear" w:pos="709"/>
        </w:tabs>
        <w:spacing w:line="276" w:lineRule="auto"/>
        <w:jc w:val="both"/>
        <w:rPr>
          <w:rFonts w:ascii="Times New Roman" w:hAnsi="Times New Roman"/>
          <w:lang w:val="bg-BG"/>
        </w:rPr>
      </w:pPr>
      <w:r w:rsidRPr="008773BA">
        <w:rPr>
          <w:rFonts w:ascii="Times New Roman" w:hAnsi="Times New Roman"/>
          <w:lang w:val="bg-BG"/>
        </w:rPr>
        <w:t>•</w:t>
      </w:r>
      <w:r w:rsidR="00D94807" w:rsidRPr="008773BA">
        <w:rPr>
          <w:rFonts w:ascii="Times New Roman" w:hAnsi="Times New Roman"/>
        </w:rPr>
        <w:t>честота на мониторинг и оборудване за мониторинг, както и резервното оборудване за пречиствателното съоръжение</w:t>
      </w:r>
      <w:r w:rsidR="0097289E" w:rsidRPr="008773BA">
        <w:rPr>
          <w:rFonts w:ascii="Times New Roman" w:hAnsi="Times New Roman"/>
          <w:lang w:val="bg-BG"/>
        </w:rPr>
        <w:t>, представени в Таблица 4.2.1.</w:t>
      </w:r>
    </w:p>
    <w:tbl>
      <w:tblPr>
        <w:tblpPr w:leftFromText="141" w:rightFromText="141" w:vertAnchor="text" w:horzAnchor="margin" w:tblpXSpec="center" w:tblpY="149"/>
        <w:tblW w:w="10392" w:type="dxa"/>
        <w:tblLook w:val="04A0"/>
      </w:tblPr>
      <w:tblGrid>
        <w:gridCol w:w="1924"/>
        <w:gridCol w:w="1645"/>
        <w:gridCol w:w="1812"/>
        <w:gridCol w:w="1423"/>
        <w:gridCol w:w="1701"/>
        <w:gridCol w:w="1887"/>
      </w:tblGrid>
      <w:tr w:rsidR="009A41B2" w:rsidTr="009A41B2">
        <w:tc>
          <w:tcPr>
            <w:tcW w:w="1924" w:type="dxa"/>
            <w:tcBorders>
              <w:top w:val="single" w:sz="4" w:space="0" w:color="auto"/>
              <w:left w:val="single" w:sz="4" w:space="0" w:color="auto"/>
              <w:bottom w:val="single" w:sz="4" w:space="0" w:color="auto"/>
              <w:right w:val="single" w:sz="4" w:space="0" w:color="auto"/>
              <w:tl2br w:val="single" w:sz="4" w:space="0" w:color="auto"/>
            </w:tcBorders>
          </w:tcPr>
          <w:p w:rsidR="009A41B2" w:rsidRDefault="009A41B2" w:rsidP="009A41B2">
            <w:pPr>
              <w:pStyle w:val="CharCharCharCharCharCharChar"/>
              <w:tabs>
                <w:tab w:val="clear" w:pos="709"/>
              </w:tabs>
              <w:ind w:left="-113" w:right="-113"/>
              <w:jc w:val="both"/>
              <w:rPr>
                <w:rFonts w:ascii="Times New Roman" w:hAnsi="Times New Roman"/>
                <w:b/>
                <w:lang w:val="bg-BG"/>
              </w:rPr>
            </w:pPr>
            <w:r>
              <w:rPr>
                <w:rFonts w:ascii="Times New Roman" w:hAnsi="Times New Roman"/>
                <w:b/>
                <w:lang w:val="bg-BG"/>
              </w:rPr>
              <w:t xml:space="preserve">      Контролиран</w:t>
            </w:r>
          </w:p>
          <w:p w:rsidR="009A41B2" w:rsidRDefault="009A41B2" w:rsidP="009A41B2">
            <w:pPr>
              <w:pStyle w:val="CharCharCharCharCharCharChar"/>
              <w:tabs>
                <w:tab w:val="clear" w:pos="709"/>
              </w:tabs>
              <w:ind w:right="-227"/>
              <w:jc w:val="both"/>
              <w:rPr>
                <w:rFonts w:ascii="Times New Roman" w:hAnsi="Times New Roman"/>
                <w:b/>
                <w:lang w:val="bg-BG"/>
              </w:rPr>
            </w:pPr>
            <w:r>
              <w:rPr>
                <w:rFonts w:ascii="Times New Roman" w:hAnsi="Times New Roman"/>
                <w:b/>
                <w:lang w:val="bg-BG"/>
              </w:rPr>
              <w:t xml:space="preserve">          параметър</w:t>
            </w:r>
          </w:p>
          <w:p w:rsidR="009A41B2" w:rsidRDefault="009A41B2" w:rsidP="009A41B2">
            <w:pPr>
              <w:pStyle w:val="CharCharCharCharCharCharChar"/>
              <w:tabs>
                <w:tab w:val="clear" w:pos="709"/>
              </w:tabs>
              <w:ind w:right="-227"/>
              <w:jc w:val="both"/>
              <w:rPr>
                <w:rFonts w:ascii="Times New Roman" w:hAnsi="Times New Roman"/>
                <w:b/>
                <w:lang w:val="bg-BG"/>
              </w:rPr>
            </w:pPr>
          </w:p>
          <w:p w:rsidR="009A41B2" w:rsidRDefault="009A41B2" w:rsidP="009A41B2">
            <w:pPr>
              <w:pStyle w:val="CharCharCharCharCharCharChar"/>
              <w:tabs>
                <w:tab w:val="clear" w:pos="709"/>
              </w:tabs>
              <w:ind w:left="-284"/>
              <w:jc w:val="both"/>
              <w:rPr>
                <w:rFonts w:ascii="Times New Roman" w:hAnsi="Times New Roman"/>
                <w:b/>
                <w:lang w:val="bg-BG"/>
              </w:rPr>
            </w:pPr>
            <w:r>
              <w:rPr>
                <w:rFonts w:ascii="Times New Roman" w:hAnsi="Times New Roman"/>
                <w:b/>
                <w:lang w:val="bg-BG"/>
              </w:rPr>
              <w:t xml:space="preserve">    Пречиств.</w:t>
            </w:r>
          </w:p>
          <w:p w:rsidR="009A41B2" w:rsidRDefault="009A41B2" w:rsidP="009A41B2">
            <w:pPr>
              <w:pStyle w:val="CharCharCharCharCharCharChar"/>
              <w:tabs>
                <w:tab w:val="clear" w:pos="709"/>
              </w:tabs>
              <w:ind w:left="-113"/>
              <w:jc w:val="both"/>
              <w:rPr>
                <w:rFonts w:ascii="Times New Roman" w:hAnsi="Times New Roman"/>
                <w:b/>
                <w:lang w:val="bg-BG"/>
              </w:rPr>
            </w:pPr>
            <w:r>
              <w:rPr>
                <w:rFonts w:ascii="Times New Roman" w:hAnsi="Times New Roman"/>
                <w:b/>
                <w:lang w:val="bg-BG"/>
              </w:rPr>
              <w:t xml:space="preserve"> съоръжение</w:t>
            </w:r>
          </w:p>
        </w:tc>
        <w:tc>
          <w:tcPr>
            <w:tcW w:w="1645"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jc w:val="center"/>
              <w:rPr>
                <w:b/>
                <w:sz w:val="22"/>
                <w:szCs w:val="22"/>
              </w:rPr>
            </w:pPr>
            <w:r w:rsidRPr="00044569">
              <w:rPr>
                <w:b/>
                <w:sz w:val="22"/>
                <w:szCs w:val="22"/>
              </w:rPr>
              <w:t>Технологични</w:t>
            </w:r>
          </w:p>
          <w:p w:rsidR="009A41B2" w:rsidRPr="00044569" w:rsidRDefault="009A41B2" w:rsidP="009A41B2">
            <w:pPr>
              <w:jc w:val="center"/>
              <w:rPr>
                <w:b/>
                <w:sz w:val="22"/>
                <w:szCs w:val="22"/>
              </w:rPr>
            </w:pPr>
            <w:r w:rsidRPr="00044569">
              <w:rPr>
                <w:b/>
                <w:sz w:val="22"/>
                <w:szCs w:val="22"/>
              </w:rPr>
              <w:t>параметри</w:t>
            </w:r>
          </w:p>
        </w:tc>
        <w:tc>
          <w:tcPr>
            <w:tcW w:w="1812"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jc w:val="center"/>
              <w:rPr>
                <w:b/>
                <w:sz w:val="22"/>
                <w:szCs w:val="22"/>
              </w:rPr>
            </w:pPr>
            <w:r w:rsidRPr="00044569">
              <w:rPr>
                <w:b/>
                <w:sz w:val="22"/>
                <w:szCs w:val="22"/>
              </w:rPr>
              <w:t>Стойности на технологичните параметри при оптимален работен режим</w:t>
            </w:r>
          </w:p>
        </w:tc>
        <w:tc>
          <w:tcPr>
            <w:tcW w:w="1423"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113" w:right="-113"/>
              <w:jc w:val="center"/>
              <w:rPr>
                <w:b/>
                <w:sz w:val="22"/>
                <w:szCs w:val="22"/>
              </w:rPr>
            </w:pPr>
            <w:r w:rsidRPr="00044569">
              <w:rPr>
                <w:b/>
                <w:sz w:val="22"/>
                <w:szCs w:val="22"/>
              </w:rPr>
              <w:t>Честота на мониторинг</w:t>
            </w:r>
          </w:p>
        </w:tc>
        <w:tc>
          <w:tcPr>
            <w:tcW w:w="1701"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jc w:val="center"/>
              <w:rPr>
                <w:b/>
                <w:sz w:val="22"/>
                <w:szCs w:val="22"/>
              </w:rPr>
            </w:pPr>
            <w:r w:rsidRPr="00044569">
              <w:rPr>
                <w:b/>
                <w:sz w:val="22"/>
                <w:szCs w:val="22"/>
              </w:rPr>
              <w:t>Оборудване на мониторинг</w:t>
            </w:r>
          </w:p>
        </w:tc>
        <w:tc>
          <w:tcPr>
            <w:tcW w:w="1887"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113" w:right="-113"/>
              <w:jc w:val="center"/>
              <w:rPr>
                <w:b/>
                <w:sz w:val="22"/>
                <w:szCs w:val="22"/>
              </w:rPr>
            </w:pPr>
            <w:r w:rsidRPr="00044569">
              <w:rPr>
                <w:b/>
                <w:sz w:val="22"/>
                <w:szCs w:val="22"/>
              </w:rPr>
              <w:t>Резервно оборудване на пречиствателното съоръжение</w:t>
            </w:r>
          </w:p>
        </w:tc>
      </w:tr>
      <w:tr w:rsidR="009A41B2" w:rsidTr="009A41B2">
        <w:trPr>
          <w:trHeight w:val="876"/>
        </w:trPr>
        <w:tc>
          <w:tcPr>
            <w:tcW w:w="1924" w:type="dxa"/>
            <w:vMerge w:val="restart"/>
            <w:tcBorders>
              <w:top w:val="single" w:sz="4" w:space="0" w:color="auto"/>
              <w:left w:val="single" w:sz="4" w:space="0" w:color="auto"/>
              <w:right w:val="single" w:sz="4" w:space="0" w:color="auto"/>
            </w:tcBorders>
          </w:tcPr>
          <w:p w:rsidR="009A41B2" w:rsidRPr="00044569" w:rsidRDefault="009A41B2" w:rsidP="009A41B2">
            <w:pPr>
              <w:rPr>
                <w:sz w:val="22"/>
                <w:szCs w:val="22"/>
              </w:rPr>
            </w:pPr>
            <w:r w:rsidRPr="00044569">
              <w:rPr>
                <w:sz w:val="22"/>
                <w:szCs w:val="22"/>
              </w:rPr>
              <w:t>1 бр. ръкавен филтър към изпускащо устройство К1</w:t>
            </w:r>
          </w:p>
        </w:tc>
        <w:tc>
          <w:tcPr>
            <w:tcW w:w="1645"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57" w:right="-57"/>
              <w:jc w:val="center"/>
              <w:rPr>
                <w:sz w:val="22"/>
                <w:szCs w:val="22"/>
              </w:rPr>
            </w:pPr>
            <w:r>
              <w:rPr>
                <w:sz w:val="22"/>
                <w:szCs w:val="22"/>
              </w:rPr>
              <w:t>1.Диференци-</w:t>
            </w:r>
            <w:r w:rsidRPr="00044569">
              <w:rPr>
                <w:sz w:val="22"/>
                <w:szCs w:val="22"/>
              </w:rPr>
              <w:t>ално</w:t>
            </w:r>
          </w:p>
          <w:p w:rsidR="009A41B2" w:rsidRPr="00044569" w:rsidRDefault="009A41B2" w:rsidP="009A41B2">
            <w:pPr>
              <w:ind w:left="-57" w:right="-57"/>
              <w:jc w:val="center"/>
              <w:rPr>
                <w:sz w:val="22"/>
                <w:szCs w:val="22"/>
              </w:rPr>
            </w:pPr>
            <w:r w:rsidRPr="00044569">
              <w:rPr>
                <w:sz w:val="22"/>
                <w:szCs w:val="22"/>
              </w:rPr>
              <w:t>налягане</w:t>
            </w:r>
          </w:p>
        </w:tc>
        <w:tc>
          <w:tcPr>
            <w:tcW w:w="1812"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57" w:right="-57"/>
              <w:jc w:val="center"/>
              <w:rPr>
                <w:sz w:val="22"/>
                <w:szCs w:val="22"/>
                <w:lang w:val="en-US"/>
              </w:rPr>
            </w:pPr>
            <w:r w:rsidRPr="00044569">
              <w:rPr>
                <w:sz w:val="22"/>
                <w:szCs w:val="22"/>
              </w:rPr>
              <w:t xml:space="preserve">от  800 – 980 </w:t>
            </w:r>
            <w:r w:rsidRPr="00044569">
              <w:rPr>
                <w:sz w:val="22"/>
                <w:szCs w:val="22"/>
                <w:lang w:val="en-US"/>
              </w:rPr>
              <w:t>Pa</w:t>
            </w:r>
          </w:p>
          <w:p w:rsidR="009A41B2" w:rsidRPr="00044569" w:rsidRDefault="009A41B2" w:rsidP="009A41B2">
            <w:pPr>
              <w:ind w:left="-57" w:right="-57"/>
              <w:jc w:val="center"/>
              <w:rPr>
                <w:sz w:val="22"/>
                <w:szCs w:val="22"/>
              </w:rPr>
            </w:pPr>
          </w:p>
          <w:p w:rsidR="009A41B2" w:rsidRPr="00044569" w:rsidRDefault="009A41B2" w:rsidP="009A41B2">
            <w:pPr>
              <w:ind w:left="-57" w:right="-57"/>
              <w:jc w:val="center"/>
              <w:rPr>
                <w:sz w:val="22"/>
                <w:szCs w:val="22"/>
              </w:rPr>
            </w:pPr>
          </w:p>
        </w:tc>
        <w:tc>
          <w:tcPr>
            <w:tcW w:w="1423"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113" w:right="-113"/>
              <w:jc w:val="center"/>
              <w:rPr>
                <w:sz w:val="22"/>
                <w:szCs w:val="22"/>
              </w:rPr>
            </w:pPr>
            <w:r w:rsidRPr="00044569">
              <w:rPr>
                <w:sz w:val="22"/>
                <w:szCs w:val="22"/>
              </w:rPr>
              <w:t>автоматично регулиран</w:t>
            </w:r>
          </w:p>
          <w:p w:rsidR="009A41B2" w:rsidRPr="00044569" w:rsidRDefault="009A41B2" w:rsidP="009A41B2">
            <w:pPr>
              <w:ind w:left="-113" w:right="-113"/>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57" w:right="-57"/>
              <w:jc w:val="center"/>
              <w:rPr>
                <w:sz w:val="22"/>
                <w:szCs w:val="22"/>
              </w:rPr>
            </w:pPr>
            <w:r w:rsidRPr="00044569">
              <w:rPr>
                <w:sz w:val="22"/>
                <w:szCs w:val="22"/>
              </w:rPr>
              <w:t>пресостат</w:t>
            </w:r>
          </w:p>
          <w:p w:rsidR="009A41B2" w:rsidRPr="00044569" w:rsidRDefault="009A41B2" w:rsidP="009A41B2">
            <w:pPr>
              <w:ind w:left="-57" w:right="-57"/>
              <w:jc w:val="center"/>
              <w:rPr>
                <w:sz w:val="22"/>
                <w:szCs w:val="22"/>
              </w:rPr>
            </w:pPr>
          </w:p>
          <w:p w:rsidR="009A41B2" w:rsidRPr="00044569" w:rsidRDefault="009A41B2" w:rsidP="009A41B2">
            <w:pPr>
              <w:ind w:left="-57" w:right="-57"/>
              <w:jc w:val="center"/>
              <w:rPr>
                <w:sz w:val="22"/>
                <w:szCs w:val="22"/>
              </w:rPr>
            </w:pPr>
          </w:p>
        </w:tc>
        <w:tc>
          <w:tcPr>
            <w:tcW w:w="1887" w:type="dxa"/>
            <w:vMerge w:val="restart"/>
            <w:tcBorders>
              <w:left w:val="single" w:sz="4" w:space="0" w:color="auto"/>
              <w:right w:val="single" w:sz="4" w:space="0" w:color="auto"/>
            </w:tcBorders>
          </w:tcPr>
          <w:p w:rsidR="009A41B2" w:rsidRDefault="009A41B2" w:rsidP="009A41B2">
            <w:pPr>
              <w:ind w:left="-113" w:right="-113"/>
              <w:jc w:val="center"/>
              <w:rPr>
                <w:sz w:val="22"/>
                <w:szCs w:val="22"/>
              </w:rPr>
            </w:pPr>
            <w:r w:rsidRPr="00044569">
              <w:rPr>
                <w:sz w:val="22"/>
                <w:szCs w:val="22"/>
              </w:rPr>
              <w:t xml:space="preserve">Лагери за електромотора на </w:t>
            </w:r>
          </w:p>
          <w:p w:rsidR="009A41B2" w:rsidRPr="00044569" w:rsidRDefault="009A41B2" w:rsidP="009A41B2">
            <w:pPr>
              <w:ind w:left="-113" w:right="-113"/>
              <w:jc w:val="center"/>
              <w:rPr>
                <w:sz w:val="22"/>
                <w:szCs w:val="22"/>
              </w:rPr>
            </w:pPr>
            <w:r w:rsidRPr="00044569">
              <w:rPr>
                <w:sz w:val="22"/>
                <w:szCs w:val="22"/>
              </w:rPr>
              <w:t>засмукващия вентилатор</w:t>
            </w:r>
          </w:p>
          <w:p w:rsidR="009A41B2" w:rsidRPr="00044569" w:rsidRDefault="009A41B2" w:rsidP="009A41B2">
            <w:pPr>
              <w:ind w:left="-57" w:right="-57"/>
              <w:jc w:val="center"/>
              <w:rPr>
                <w:sz w:val="22"/>
                <w:szCs w:val="22"/>
              </w:rPr>
            </w:pPr>
          </w:p>
          <w:p w:rsidR="009A41B2" w:rsidRPr="00044569" w:rsidRDefault="009A41B2" w:rsidP="009A41B2">
            <w:pPr>
              <w:ind w:left="-57" w:right="-57"/>
              <w:jc w:val="center"/>
              <w:rPr>
                <w:sz w:val="22"/>
                <w:szCs w:val="22"/>
              </w:rPr>
            </w:pPr>
          </w:p>
        </w:tc>
      </w:tr>
      <w:tr w:rsidR="009A41B2" w:rsidTr="009A41B2">
        <w:trPr>
          <w:trHeight w:val="125"/>
        </w:trPr>
        <w:tc>
          <w:tcPr>
            <w:tcW w:w="1924" w:type="dxa"/>
            <w:vMerge/>
            <w:tcBorders>
              <w:top w:val="single" w:sz="4" w:space="0" w:color="auto"/>
              <w:left w:val="single" w:sz="4" w:space="0" w:color="auto"/>
              <w:right w:val="single" w:sz="4" w:space="0" w:color="auto"/>
            </w:tcBorders>
          </w:tcPr>
          <w:p w:rsidR="009A41B2" w:rsidRPr="00044569" w:rsidRDefault="009A41B2" w:rsidP="009A41B2">
            <w:pPr>
              <w:rPr>
                <w:sz w:val="22"/>
                <w:szCs w:val="22"/>
              </w:rPr>
            </w:pPr>
          </w:p>
        </w:tc>
        <w:tc>
          <w:tcPr>
            <w:tcW w:w="1645" w:type="dxa"/>
            <w:tcBorders>
              <w:top w:val="single" w:sz="4" w:space="0" w:color="auto"/>
              <w:left w:val="single" w:sz="4" w:space="0" w:color="auto"/>
              <w:right w:val="single" w:sz="4" w:space="0" w:color="auto"/>
            </w:tcBorders>
          </w:tcPr>
          <w:p w:rsidR="009A41B2" w:rsidRDefault="009A41B2" w:rsidP="009A41B2">
            <w:pPr>
              <w:ind w:left="-57" w:right="-57"/>
              <w:jc w:val="center"/>
              <w:rPr>
                <w:sz w:val="22"/>
                <w:szCs w:val="22"/>
              </w:rPr>
            </w:pPr>
          </w:p>
        </w:tc>
        <w:tc>
          <w:tcPr>
            <w:tcW w:w="1812" w:type="dxa"/>
            <w:tcBorders>
              <w:top w:val="single" w:sz="4" w:space="0" w:color="auto"/>
              <w:left w:val="single" w:sz="4" w:space="0" w:color="auto"/>
              <w:right w:val="single" w:sz="4" w:space="0" w:color="auto"/>
            </w:tcBorders>
          </w:tcPr>
          <w:p w:rsidR="009A41B2" w:rsidRPr="00044569" w:rsidRDefault="009A41B2" w:rsidP="009A41B2">
            <w:pPr>
              <w:ind w:left="-57" w:right="-57"/>
              <w:jc w:val="center"/>
              <w:rPr>
                <w:sz w:val="22"/>
                <w:szCs w:val="22"/>
              </w:rPr>
            </w:pPr>
          </w:p>
        </w:tc>
        <w:tc>
          <w:tcPr>
            <w:tcW w:w="1423" w:type="dxa"/>
            <w:tcBorders>
              <w:top w:val="single" w:sz="4" w:space="0" w:color="auto"/>
              <w:left w:val="single" w:sz="4" w:space="0" w:color="auto"/>
              <w:right w:val="single" w:sz="4" w:space="0" w:color="auto"/>
            </w:tcBorders>
          </w:tcPr>
          <w:p w:rsidR="009A41B2" w:rsidRPr="00044569" w:rsidRDefault="009A41B2" w:rsidP="009A41B2">
            <w:pPr>
              <w:ind w:left="-113" w:right="-113"/>
              <w:jc w:val="center"/>
              <w:rPr>
                <w:sz w:val="22"/>
                <w:szCs w:val="22"/>
              </w:rPr>
            </w:pPr>
          </w:p>
        </w:tc>
        <w:tc>
          <w:tcPr>
            <w:tcW w:w="1701" w:type="dxa"/>
            <w:tcBorders>
              <w:top w:val="single" w:sz="4" w:space="0" w:color="auto"/>
              <w:left w:val="single" w:sz="4" w:space="0" w:color="auto"/>
              <w:right w:val="single" w:sz="4" w:space="0" w:color="auto"/>
            </w:tcBorders>
          </w:tcPr>
          <w:p w:rsidR="009A41B2" w:rsidRPr="00044569" w:rsidRDefault="009A41B2" w:rsidP="009A41B2">
            <w:pPr>
              <w:ind w:left="-57" w:right="-57"/>
              <w:jc w:val="center"/>
              <w:rPr>
                <w:sz w:val="22"/>
                <w:szCs w:val="22"/>
              </w:rPr>
            </w:pPr>
          </w:p>
        </w:tc>
        <w:tc>
          <w:tcPr>
            <w:tcW w:w="1887" w:type="dxa"/>
            <w:vMerge/>
            <w:tcBorders>
              <w:left w:val="single" w:sz="4" w:space="0" w:color="auto"/>
              <w:right w:val="single" w:sz="4" w:space="0" w:color="auto"/>
            </w:tcBorders>
          </w:tcPr>
          <w:p w:rsidR="009A41B2" w:rsidRPr="00044569" w:rsidRDefault="009A41B2" w:rsidP="009A41B2">
            <w:pPr>
              <w:ind w:left="-113" w:right="-113"/>
              <w:jc w:val="center"/>
              <w:rPr>
                <w:sz w:val="22"/>
                <w:szCs w:val="22"/>
              </w:rPr>
            </w:pPr>
          </w:p>
        </w:tc>
      </w:tr>
      <w:tr w:rsidR="009A41B2" w:rsidTr="009A41B2">
        <w:trPr>
          <w:trHeight w:val="463"/>
        </w:trPr>
        <w:tc>
          <w:tcPr>
            <w:tcW w:w="1924" w:type="dxa"/>
            <w:vMerge/>
            <w:tcBorders>
              <w:left w:val="single" w:sz="4" w:space="0" w:color="auto"/>
              <w:bottom w:val="single" w:sz="4" w:space="0" w:color="auto"/>
              <w:right w:val="single" w:sz="4" w:space="0" w:color="auto"/>
            </w:tcBorders>
          </w:tcPr>
          <w:p w:rsidR="009A41B2" w:rsidRPr="00044569" w:rsidRDefault="009A41B2" w:rsidP="009A41B2">
            <w:pPr>
              <w:rPr>
                <w:sz w:val="22"/>
                <w:szCs w:val="22"/>
              </w:rPr>
            </w:pPr>
          </w:p>
        </w:tc>
        <w:tc>
          <w:tcPr>
            <w:tcW w:w="1645" w:type="dxa"/>
            <w:tcBorders>
              <w:left w:val="single" w:sz="4" w:space="0" w:color="auto"/>
              <w:bottom w:val="single" w:sz="4" w:space="0" w:color="auto"/>
              <w:right w:val="single" w:sz="4" w:space="0" w:color="auto"/>
            </w:tcBorders>
          </w:tcPr>
          <w:p w:rsidR="009A41B2" w:rsidRPr="00044569" w:rsidRDefault="009A41B2" w:rsidP="009A41B2">
            <w:pPr>
              <w:ind w:left="-57" w:right="-57"/>
              <w:jc w:val="center"/>
              <w:rPr>
                <w:sz w:val="22"/>
                <w:szCs w:val="22"/>
              </w:rPr>
            </w:pPr>
            <w:r w:rsidRPr="00044569">
              <w:rPr>
                <w:sz w:val="22"/>
                <w:szCs w:val="22"/>
              </w:rPr>
              <w:t>2.Количество   прах</w:t>
            </w:r>
            <w:r>
              <w:rPr>
                <w:sz w:val="22"/>
                <w:szCs w:val="22"/>
              </w:rPr>
              <w:t xml:space="preserve"> в силоза на    </w:t>
            </w:r>
            <w:r w:rsidRPr="00044569">
              <w:rPr>
                <w:sz w:val="22"/>
                <w:szCs w:val="22"/>
              </w:rPr>
              <w:t>ръкавния филтър</w:t>
            </w:r>
          </w:p>
        </w:tc>
        <w:tc>
          <w:tcPr>
            <w:tcW w:w="1812" w:type="dxa"/>
            <w:tcBorders>
              <w:left w:val="single" w:sz="4" w:space="0" w:color="auto"/>
              <w:bottom w:val="single" w:sz="4" w:space="0" w:color="auto"/>
              <w:right w:val="single" w:sz="4" w:space="0" w:color="auto"/>
            </w:tcBorders>
          </w:tcPr>
          <w:p w:rsidR="009A41B2" w:rsidRPr="00044569" w:rsidRDefault="009A41B2" w:rsidP="009A41B2">
            <w:pPr>
              <w:jc w:val="center"/>
              <w:rPr>
                <w:sz w:val="22"/>
                <w:szCs w:val="22"/>
              </w:rPr>
            </w:pPr>
          </w:p>
          <w:p w:rsidR="009A41B2" w:rsidRPr="00044569" w:rsidRDefault="009A41B2" w:rsidP="009A41B2">
            <w:pPr>
              <w:ind w:left="-113" w:right="-113"/>
              <w:jc w:val="center"/>
              <w:rPr>
                <w:sz w:val="22"/>
                <w:szCs w:val="22"/>
              </w:rPr>
            </w:pPr>
            <w:r w:rsidRPr="00044569">
              <w:rPr>
                <w:sz w:val="22"/>
                <w:szCs w:val="22"/>
              </w:rPr>
              <w:t>до 1.66 т/месечно</w:t>
            </w:r>
          </w:p>
        </w:tc>
        <w:tc>
          <w:tcPr>
            <w:tcW w:w="1423" w:type="dxa"/>
            <w:tcBorders>
              <w:left w:val="single" w:sz="4" w:space="0" w:color="auto"/>
              <w:bottom w:val="single" w:sz="4" w:space="0" w:color="auto"/>
              <w:right w:val="single" w:sz="4" w:space="0" w:color="auto"/>
            </w:tcBorders>
          </w:tcPr>
          <w:p w:rsidR="009A41B2" w:rsidRPr="00044569" w:rsidRDefault="009A41B2" w:rsidP="009A41B2">
            <w:pPr>
              <w:jc w:val="center"/>
              <w:rPr>
                <w:sz w:val="22"/>
                <w:szCs w:val="22"/>
              </w:rPr>
            </w:pPr>
          </w:p>
          <w:p w:rsidR="009A41B2" w:rsidRPr="00044569" w:rsidRDefault="009A41B2" w:rsidP="009A41B2">
            <w:pPr>
              <w:rPr>
                <w:sz w:val="22"/>
                <w:szCs w:val="22"/>
              </w:rPr>
            </w:pPr>
            <w:r w:rsidRPr="00044569">
              <w:rPr>
                <w:sz w:val="22"/>
                <w:szCs w:val="22"/>
              </w:rPr>
              <w:t>всеки месец</w:t>
            </w:r>
          </w:p>
        </w:tc>
        <w:tc>
          <w:tcPr>
            <w:tcW w:w="1701" w:type="dxa"/>
            <w:tcBorders>
              <w:left w:val="single" w:sz="4" w:space="0" w:color="auto"/>
              <w:bottom w:val="single" w:sz="4" w:space="0" w:color="auto"/>
              <w:right w:val="single" w:sz="4" w:space="0" w:color="auto"/>
            </w:tcBorders>
          </w:tcPr>
          <w:p w:rsidR="009A41B2" w:rsidRPr="00044569" w:rsidRDefault="009A41B2" w:rsidP="009A41B2">
            <w:pPr>
              <w:jc w:val="center"/>
              <w:rPr>
                <w:sz w:val="22"/>
                <w:szCs w:val="22"/>
              </w:rPr>
            </w:pPr>
            <w:r w:rsidRPr="00044569">
              <w:rPr>
                <w:sz w:val="22"/>
                <w:szCs w:val="22"/>
              </w:rPr>
              <w:t>Визуално през специален люк</w:t>
            </w:r>
          </w:p>
        </w:tc>
        <w:tc>
          <w:tcPr>
            <w:tcW w:w="1887" w:type="dxa"/>
            <w:vMerge/>
            <w:tcBorders>
              <w:left w:val="single" w:sz="4" w:space="0" w:color="auto"/>
              <w:bottom w:val="single" w:sz="4" w:space="0" w:color="auto"/>
              <w:right w:val="single" w:sz="4" w:space="0" w:color="auto"/>
            </w:tcBorders>
          </w:tcPr>
          <w:p w:rsidR="009A41B2" w:rsidRDefault="009A41B2" w:rsidP="009A41B2">
            <w:pPr>
              <w:pStyle w:val="CharCharCharCharCharCharChar"/>
              <w:tabs>
                <w:tab w:val="clear" w:pos="709"/>
              </w:tabs>
              <w:spacing w:line="276" w:lineRule="auto"/>
              <w:jc w:val="both"/>
              <w:rPr>
                <w:rFonts w:ascii="Times New Roman" w:hAnsi="Times New Roman"/>
                <w:b/>
                <w:lang w:val="bg-BG"/>
              </w:rPr>
            </w:pPr>
          </w:p>
        </w:tc>
      </w:tr>
      <w:tr w:rsidR="009A41B2" w:rsidTr="009A41B2">
        <w:trPr>
          <w:trHeight w:val="813"/>
        </w:trPr>
        <w:tc>
          <w:tcPr>
            <w:tcW w:w="1924" w:type="dxa"/>
            <w:vMerge w:val="restart"/>
            <w:tcBorders>
              <w:top w:val="single" w:sz="4" w:space="0" w:color="auto"/>
              <w:left w:val="single" w:sz="4" w:space="0" w:color="auto"/>
              <w:right w:val="single" w:sz="4" w:space="0" w:color="auto"/>
            </w:tcBorders>
          </w:tcPr>
          <w:p w:rsidR="009A41B2" w:rsidRPr="00044569" w:rsidRDefault="009A41B2" w:rsidP="009A41B2">
            <w:pPr>
              <w:rPr>
                <w:sz w:val="22"/>
                <w:szCs w:val="22"/>
              </w:rPr>
            </w:pPr>
            <w:r w:rsidRPr="00044569">
              <w:rPr>
                <w:sz w:val="22"/>
                <w:szCs w:val="22"/>
              </w:rPr>
              <w:t>1 бр. мокър скрубер към изпускащо устройство К1</w:t>
            </w:r>
          </w:p>
        </w:tc>
        <w:tc>
          <w:tcPr>
            <w:tcW w:w="1645"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ind w:left="-57" w:right="-57"/>
              <w:rPr>
                <w:sz w:val="22"/>
                <w:szCs w:val="22"/>
              </w:rPr>
            </w:pPr>
            <w:r w:rsidRPr="00044569">
              <w:rPr>
                <w:sz w:val="22"/>
                <w:szCs w:val="22"/>
              </w:rPr>
              <w:t>1.Активна реакция –  рН</w:t>
            </w:r>
          </w:p>
        </w:tc>
        <w:tc>
          <w:tcPr>
            <w:tcW w:w="1812" w:type="dxa"/>
            <w:tcBorders>
              <w:top w:val="single" w:sz="4" w:space="0" w:color="auto"/>
              <w:left w:val="single" w:sz="4" w:space="0" w:color="auto"/>
              <w:bottom w:val="single" w:sz="4" w:space="0" w:color="auto"/>
              <w:right w:val="single" w:sz="4" w:space="0" w:color="auto"/>
            </w:tcBorders>
          </w:tcPr>
          <w:p w:rsidR="009A41B2" w:rsidRPr="00485955" w:rsidRDefault="009A41B2" w:rsidP="009A41B2">
            <w:pPr>
              <w:jc w:val="center"/>
              <w:rPr>
                <w:rFonts w:eastAsiaTheme="minorEastAsia"/>
                <w:sz w:val="22"/>
                <w:szCs w:val="22"/>
              </w:rPr>
            </w:pPr>
            <w:r w:rsidRPr="00044569">
              <w:rPr>
                <w:rFonts w:eastAsiaTheme="minorEastAsia"/>
                <w:sz w:val="22"/>
                <w:szCs w:val="22"/>
              </w:rPr>
              <w:t xml:space="preserve">рН  6.5 </w:t>
            </w:r>
            <w:r w:rsidRPr="00044569">
              <w:rPr>
                <w:rFonts w:eastAsiaTheme="minorEastAsia" w:cstheme="minorHAnsi"/>
                <w:sz w:val="22"/>
                <w:szCs w:val="22"/>
              </w:rPr>
              <w:t>÷</w:t>
            </w:r>
            <w:r w:rsidRPr="00044569">
              <w:rPr>
                <w:rFonts w:eastAsiaTheme="minorEastAsia"/>
                <w:sz w:val="22"/>
                <w:szCs w:val="22"/>
              </w:rPr>
              <w:t xml:space="preserve"> 8.5</w:t>
            </w:r>
          </w:p>
        </w:tc>
        <w:tc>
          <w:tcPr>
            <w:tcW w:w="1423"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jc w:val="center"/>
              <w:rPr>
                <w:sz w:val="22"/>
                <w:szCs w:val="22"/>
              </w:rPr>
            </w:pPr>
            <w:r w:rsidRPr="00044569">
              <w:rPr>
                <w:sz w:val="22"/>
                <w:szCs w:val="22"/>
              </w:rPr>
              <w:t>ежедневно</w:t>
            </w:r>
          </w:p>
          <w:p w:rsidR="009A41B2" w:rsidRPr="00044569" w:rsidRDefault="009A41B2" w:rsidP="009A41B2">
            <w:pPr>
              <w:rPr>
                <w:sz w:val="22"/>
                <w:szCs w:val="22"/>
              </w:rPr>
            </w:pPr>
          </w:p>
          <w:p w:rsidR="009A41B2" w:rsidRPr="00044569" w:rsidRDefault="009A41B2" w:rsidP="009A41B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A41B2" w:rsidRPr="00044569" w:rsidRDefault="009A41B2" w:rsidP="009A41B2">
            <w:pPr>
              <w:jc w:val="center"/>
              <w:rPr>
                <w:sz w:val="22"/>
                <w:szCs w:val="22"/>
              </w:rPr>
            </w:pPr>
            <w:r w:rsidRPr="00044569">
              <w:rPr>
                <w:sz w:val="22"/>
                <w:szCs w:val="22"/>
              </w:rPr>
              <w:t>Електронен промишлен рН метър</w:t>
            </w:r>
          </w:p>
        </w:tc>
        <w:tc>
          <w:tcPr>
            <w:tcW w:w="1887" w:type="dxa"/>
            <w:vMerge w:val="restart"/>
            <w:tcBorders>
              <w:top w:val="single" w:sz="4" w:space="0" w:color="auto"/>
              <w:left w:val="single" w:sz="4" w:space="0" w:color="auto"/>
              <w:right w:val="single" w:sz="4" w:space="0" w:color="auto"/>
            </w:tcBorders>
          </w:tcPr>
          <w:p w:rsidR="009A41B2" w:rsidRDefault="009A41B2" w:rsidP="009A41B2">
            <w:pPr>
              <w:ind w:left="-113" w:right="-113"/>
              <w:jc w:val="center"/>
              <w:rPr>
                <w:sz w:val="22"/>
                <w:szCs w:val="22"/>
              </w:rPr>
            </w:pPr>
            <w:r w:rsidRPr="00044569">
              <w:rPr>
                <w:sz w:val="22"/>
                <w:szCs w:val="22"/>
              </w:rPr>
              <w:t xml:space="preserve">Резервни части </w:t>
            </w:r>
          </w:p>
          <w:p w:rsidR="009A41B2" w:rsidRDefault="009A41B2" w:rsidP="009A41B2">
            <w:pPr>
              <w:ind w:left="-113" w:right="-113"/>
              <w:jc w:val="center"/>
              <w:rPr>
                <w:sz w:val="22"/>
                <w:szCs w:val="22"/>
              </w:rPr>
            </w:pPr>
            <w:r w:rsidRPr="00044569">
              <w:rPr>
                <w:sz w:val="22"/>
                <w:szCs w:val="22"/>
              </w:rPr>
              <w:t xml:space="preserve">за вентилатор </w:t>
            </w:r>
          </w:p>
          <w:p w:rsidR="009A41B2" w:rsidRDefault="009A41B2" w:rsidP="009A41B2">
            <w:pPr>
              <w:ind w:left="-113" w:right="-113"/>
              <w:jc w:val="center"/>
              <w:rPr>
                <w:sz w:val="22"/>
                <w:szCs w:val="22"/>
              </w:rPr>
            </w:pPr>
            <w:r w:rsidRPr="00044569">
              <w:rPr>
                <w:sz w:val="22"/>
                <w:szCs w:val="22"/>
              </w:rPr>
              <w:t xml:space="preserve">и за водна нагнетателна </w:t>
            </w:r>
          </w:p>
          <w:p w:rsidR="009A41B2" w:rsidRPr="00044569" w:rsidRDefault="009A41B2" w:rsidP="009A41B2">
            <w:pPr>
              <w:ind w:left="-113" w:right="-113"/>
              <w:jc w:val="center"/>
              <w:rPr>
                <w:sz w:val="22"/>
                <w:szCs w:val="22"/>
              </w:rPr>
            </w:pPr>
            <w:r w:rsidRPr="00044569">
              <w:rPr>
                <w:sz w:val="22"/>
                <w:szCs w:val="22"/>
              </w:rPr>
              <w:t>помпа</w:t>
            </w:r>
          </w:p>
          <w:p w:rsidR="009A41B2" w:rsidRPr="00044569" w:rsidRDefault="009A41B2" w:rsidP="009A41B2">
            <w:pPr>
              <w:jc w:val="center"/>
              <w:rPr>
                <w:sz w:val="22"/>
                <w:szCs w:val="22"/>
              </w:rPr>
            </w:pPr>
          </w:p>
          <w:p w:rsidR="009A41B2" w:rsidRPr="00044569" w:rsidRDefault="009A41B2" w:rsidP="009A41B2">
            <w:pPr>
              <w:jc w:val="center"/>
              <w:rPr>
                <w:sz w:val="22"/>
                <w:szCs w:val="22"/>
              </w:rPr>
            </w:pPr>
          </w:p>
        </w:tc>
      </w:tr>
      <w:tr w:rsidR="009A41B2" w:rsidTr="009A41B2">
        <w:trPr>
          <w:trHeight w:val="186"/>
        </w:trPr>
        <w:tc>
          <w:tcPr>
            <w:tcW w:w="1924" w:type="dxa"/>
            <w:vMerge/>
            <w:tcBorders>
              <w:top w:val="single" w:sz="4" w:space="0" w:color="auto"/>
              <w:left w:val="single" w:sz="4" w:space="0" w:color="auto"/>
              <w:right w:val="single" w:sz="4" w:space="0" w:color="auto"/>
            </w:tcBorders>
          </w:tcPr>
          <w:p w:rsidR="009A41B2" w:rsidRPr="00044569" w:rsidRDefault="009A41B2" w:rsidP="009A41B2">
            <w:pPr>
              <w:rPr>
                <w:sz w:val="22"/>
                <w:szCs w:val="22"/>
              </w:rPr>
            </w:pPr>
          </w:p>
        </w:tc>
        <w:tc>
          <w:tcPr>
            <w:tcW w:w="1645" w:type="dxa"/>
            <w:tcBorders>
              <w:top w:val="single" w:sz="4" w:space="0" w:color="auto"/>
              <w:left w:val="single" w:sz="4" w:space="0" w:color="auto"/>
              <w:right w:val="single" w:sz="4" w:space="0" w:color="auto"/>
            </w:tcBorders>
          </w:tcPr>
          <w:p w:rsidR="009A41B2" w:rsidRPr="00044569" w:rsidRDefault="009A41B2" w:rsidP="009A41B2">
            <w:pPr>
              <w:rPr>
                <w:sz w:val="22"/>
                <w:szCs w:val="22"/>
              </w:rPr>
            </w:pPr>
          </w:p>
        </w:tc>
        <w:tc>
          <w:tcPr>
            <w:tcW w:w="1812" w:type="dxa"/>
            <w:tcBorders>
              <w:top w:val="single" w:sz="4" w:space="0" w:color="auto"/>
              <w:left w:val="single" w:sz="4" w:space="0" w:color="auto"/>
              <w:right w:val="single" w:sz="4" w:space="0" w:color="auto"/>
            </w:tcBorders>
          </w:tcPr>
          <w:p w:rsidR="009A41B2" w:rsidRPr="00044569" w:rsidRDefault="009A41B2" w:rsidP="009A41B2">
            <w:pPr>
              <w:jc w:val="center"/>
              <w:rPr>
                <w:rFonts w:eastAsiaTheme="minorEastAsia"/>
                <w:sz w:val="22"/>
                <w:szCs w:val="22"/>
              </w:rPr>
            </w:pPr>
          </w:p>
        </w:tc>
        <w:tc>
          <w:tcPr>
            <w:tcW w:w="1423" w:type="dxa"/>
            <w:tcBorders>
              <w:top w:val="single" w:sz="4" w:space="0" w:color="auto"/>
              <w:left w:val="single" w:sz="4" w:space="0" w:color="auto"/>
              <w:right w:val="single" w:sz="4" w:space="0" w:color="auto"/>
            </w:tcBorders>
          </w:tcPr>
          <w:p w:rsidR="009A41B2" w:rsidRPr="00044569" w:rsidRDefault="009A41B2" w:rsidP="009A41B2">
            <w:pPr>
              <w:rPr>
                <w:sz w:val="22"/>
                <w:szCs w:val="22"/>
              </w:rPr>
            </w:pPr>
            <w:r w:rsidRPr="00044569">
              <w:rPr>
                <w:sz w:val="22"/>
                <w:szCs w:val="22"/>
              </w:rPr>
              <w:t xml:space="preserve"> </w:t>
            </w:r>
          </w:p>
        </w:tc>
        <w:tc>
          <w:tcPr>
            <w:tcW w:w="1701" w:type="dxa"/>
            <w:tcBorders>
              <w:top w:val="single" w:sz="4" w:space="0" w:color="auto"/>
              <w:left w:val="single" w:sz="4" w:space="0" w:color="auto"/>
              <w:right w:val="single" w:sz="4" w:space="0" w:color="auto"/>
            </w:tcBorders>
          </w:tcPr>
          <w:p w:rsidR="009A41B2" w:rsidRPr="00044569" w:rsidRDefault="009A41B2" w:rsidP="009A41B2">
            <w:pPr>
              <w:jc w:val="center"/>
              <w:rPr>
                <w:sz w:val="22"/>
                <w:szCs w:val="22"/>
              </w:rPr>
            </w:pPr>
          </w:p>
        </w:tc>
        <w:tc>
          <w:tcPr>
            <w:tcW w:w="1887" w:type="dxa"/>
            <w:vMerge/>
            <w:tcBorders>
              <w:top w:val="single" w:sz="4" w:space="0" w:color="auto"/>
              <w:left w:val="single" w:sz="4" w:space="0" w:color="auto"/>
              <w:right w:val="single" w:sz="4" w:space="0" w:color="auto"/>
            </w:tcBorders>
          </w:tcPr>
          <w:p w:rsidR="009A41B2" w:rsidRPr="00044569" w:rsidRDefault="009A41B2" w:rsidP="009A41B2">
            <w:pPr>
              <w:ind w:left="-113" w:right="-113"/>
              <w:jc w:val="center"/>
              <w:rPr>
                <w:sz w:val="22"/>
                <w:szCs w:val="22"/>
              </w:rPr>
            </w:pPr>
          </w:p>
        </w:tc>
      </w:tr>
      <w:tr w:rsidR="009A41B2" w:rsidTr="009A41B2">
        <w:trPr>
          <w:trHeight w:val="488"/>
        </w:trPr>
        <w:tc>
          <w:tcPr>
            <w:tcW w:w="1924" w:type="dxa"/>
            <w:vMerge/>
            <w:tcBorders>
              <w:left w:val="single" w:sz="4" w:space="0" w:color="auto"/>
              <w:bottom w:val="single" w:sz="4" w:space="0" w:color="auto"/>
              <w:right w:val="single" w:sz="4" w:space="0" w:color="auto"/>
            </w:tcBorders>
          </w:tcPr>
          <w:p w:rsidR="009A41B2" w:rsidRPr="00044569" w:rsidRDefault="009A41B2" w:rsidP="009A41B2">
            <w:pPr>
              <w:rPr>
                <w:sz w:val="22"/>
                <w:szCs w:val="22"/>
              </w:rPr>
            </w:pPr>
          </w:p>
        </w:tc>
        <w:tc>
          <w:tcPr>
            <w:tcW w:w="1645" w:type="dxa"/>
            <w:tcBorders>
              <w:left w:val="single" w:sz="4" w:space="0" w:color="auto"/>
              <w:bottom w:val="single" w:sz="4" w:space="0" w:color="auto"/>
              <w:right w:val="single" w:sz="4" w:space="0" w:color="auto"/>
            </w:tcBorders>
          </w:tcPr>
          <w:p w:rsidR="009A41B2" w:rsidRPr="00044569" w:rsidRDefault="009A41B2" w:rsidP="009A41B2">
            <w:pPr>
              <w:ind w:left="-57" w:right="-57"/>
              <w:rPr>
                <w:sz w:val="22"/>
                <w:szCs w:val="22"/>
              </w:rPr>
            </w:pPr>
            <w:r w:rsidRPr="00044569">
              <w:rPr>
                <w:sz w:val="22"/>
                <w:szCs w:val="22"/>
              </w:rPr>
              <w:t>2.Ниво на водата в резервоара за оборотна вода</w:t>
            </w:r>
          </w:p>
        </w:tc>
        <w:tc>
          <w:tcPr>
            <w:tcW w:w="1812" w:type="dxa"/>
            <w:tcBorders>
              <w:left w:val="single" w:sz="4" w:space="0" w:color="auto"/>
              <w:bottom w:val="single" w:sz="4" w:space="0" w:color="auto"/>
              <w:right w:val="single" w:sz="4" w:space="0" w:color="auto"/>
            </w:tcBorders>
          </w:tcPr>
          <w:p w:rsidR="009A41B2" w:rsidRPr="00044569" w:rsidRDefault="009A41B2" w:rsidP="009A41B2">
            <w:pPr>
              <w:jc w:val="center"/>
              <w:rPr>
                <w:rFonts w:eastAsiaTheme="minorEastAsia"/>
                <w:sz w:val="22"/>
                <w:szCs w:val="22"/>
              </w:rPr>
            </w:pPr>
            <w:r w:rsidRPr="00044569">
              <w:rPr>
                <w:sz w:val="22"/>
                <w:szCs w:val="22"/>
              </w:rPr>
              <w:t>до нивото на показалеца</w:t>
            </w:r>
          </w:p>
        </w:tc>
        <w:tc>
          <w:tcPr>
            <w:tcW w:w="1423" w:type="dxa"/>
            <w:tcBorders>
              <w:left w:val="single" w:sz="4" w:space="0" w:color="auto"/>
              <w:bottom w:val="single" w:sz="4" w:space="0" w:color="auto"/>
              <w:right w:val="single" w:sz="4" w:space="0" w:color="auto"/>
            </w:tcBorders>
          </w:tcPr>
          <w:p w:rsidR="009A41B2" w:rsidRPr="00044569" w:rsidRDefault="009A41B2" w:rsidP="009A41B2">
            <w:pPr>
              <w:jc w:val="center"/>
              <w:rPr>
                <w:sz w:val="22"/>
                <w:szCs w:val="22"/>
              </w:rPr>
            </w:pPr>
            <w:r w:rsidRPr="00044569">
              <w:rPr>
                <w:sz w:val="22"/>
                <w:szCs w:val="22"/>
              </w:rPr>
              <w:t>всеки месец</w:t>
            </w:r>
          </w:p>
        </w:tc>
        <w:tc>
          <w:tcPr>
            <w:tcW w:w="1701" w:type="dxa"/>
            <w:tcBorders>
              <w:left w:val="single" w:sz="4" w:space="0" w:color="auto"/>
              <w:bottom w:val="single" w:sz="4" w:space="0" w:color="auto"/>
              <w:right w:val="single" w:sz="4" w:space="0" w:color="auto"/>
            </w:tcBorders>
          </w:tcPr>
          <w:p w:rsidR="009A41B2" w:rsidRPr="00044569" w:rsidRDefault="009A41B2" w:rsidP="009A41B2">
            <w:pPr>
              <w:jc w:val="center"/>
              <w:rPr>
                <w:sz w:val="22"/>
                <w:szCs w:val="22"/>
              </w:rPr>
            </w:pPr>
            <w:r w:rsidRPr="00044569">
              <w:rPr>
                <w:sz w:val="22"/>
                <w:szCs w:val="22"/>
              </w:rPr>
              <w:t>визуално</w:t>
            </w:r>
          </w:p>
        </w:tc>
        <w:tc>
          <w:tcPr>
            <w:tcW w:w="1887" w:type="dxa"/>
            <w:vMerge/>
            <w:tcBorders>
              <w:left w:val="single" w:sz="4" w:space="0" w:color="auto"/>
              <w:bottom w:val="single" w:sz="4" w:space="0" w:color="auto"/>
              <w:right w:val="single" w:sz="4" w:space="0" w:color="auto"/>
            </w:tcBorders>
          </w:tcPr>
          <w:p w:rsidR="009A41B2" w:rsidRDefault="009A41B2" w:rsidP="009A41B2">
            <w:pPr>
              <w:pStyle w:val="CharCharCharCharCharCharChar"/>
              <w:tabs>
                <w:tab w:val="clear" w:pos="709"/>
              </w:tabs>
              <w:spacing w:line="276" w:lineRule="auto"/>
              <w:jc w:val="both"/>
              <w:rPr>
                <w:rFonts w:ascii="Times New Roman" w:hAnsi="Times New Roman"/>
                <w:b/>
                <w:lang w:val="bg-BG"/>
              </w:rPr>
            </w:pPr>
          </w:p>
        </w:tc>
      </w:tr>
    </w:tbl>
    <w:p w:rsidR="00C32BFE" w:rsidRDefault="00C32BFE" w:rsidP="00532584">
      <w:pPr>
        <w:pStyle w:val="CharCharCharCharCharCharChar"/>
        <w:tabs>
          <w:tab w:val="clear" w:pos="709"/>
        </w:tabs>
        <w:spacing w:line="276" w:lineRule="auto"/>
        <w:jc w:val="both"/>
        <w:rPr>
          <w:rFonts w:ascii="Times New Roman" w:hAnsi="Times New Roman"/>
          <w:bCs/>
          <w:lang w:val="bg-BG"/>
        </w:rPr>
      </w:pPr>
    </w:p>
    <w:p w:rsidR="00E45D68" w:rsidRPr="00C32BFE" w:rsidRDefault="00C32BFE" w:rsidP="00532584">
      <w:pPr>
        <w:pStyle w:val="CharCharCharCharCharCharChar"/>
        <w:tabs>
          <w:tab w:val="clear" w:pos="709"/>
        </w:tabs>
        <w:spacing w:line="276" w:lineRule="auto"/>
        <w:jc w:val="both"/>
        <w:rPr>
          <w:rFonts w:ascii="Times New Roman" w:hAnsi="Times New Roman"/>
          <w:lang w:val="bg-BG"/>
        </w:rPr>
      </w:pPr>
      <w:r>
        <w:rPr>
          <w:rFonts w:ascii="Times New Roman" w:hAnsi="Times New Roman"/>
          <w:bCs/>
          <w:lang w:val="bg-BG"/>
        </w:rPr>
        <w:t xml:space="preserve">    </w:t>
      </w:r>
      <w:r w:rsidR="004E1FED" w:rsidRPr="009B61E9">
        <w:rPr>
          <w:rFonts w:ascii="Times New Roman" w:hAnsi="Times New Roman"/>
          <w:bCs/>
          <w:lang w:val="bg-BG"/>
        </w:rPr>
        <w:t xml:space="preserve">Съгласно </w:t>
      </w:r>
      <w:r w:rsidR="00D94807" w:rsidRPr="009B61E9">
        <w:rPr>
          <w:rFonts w:ascii="Times New Roman" w:hAnsi="Times New Roman"/>
          <w:b/>
          <w:lang w:val="bg-BG"/>
        </w:rPr>
        <w:t>У</w:t>
      </w:r>
      <w:r w:rsidR="00D94807" w:rsidRPr="009B61E9">
        <w:rPr>
          <w:rFonts w:ascii="Times New Roman" w:hAnsi="Times New Roman"/>
          <w:b/>
        </w:rPr>
        <w:t>словие 9.1.3</w:t>
      </w:r>
      <w:r w:rsidR="00D94807" w:rsidRPr="009B61E9">
        <w:rPr>
          <w:rFonts w:ascii="Times New Roman" w:hAnsi="Times New Roman"/>
        </w:rPr>
        <w:t xml:space="preserve"> </w:t>
      </w:r>
      <w:r w:rsidR="004E1FED" w:rsidRPr="009B61E9">
        <w:rPr>
          <w:rFonts w:ascii="Times New Roman" w:hAnsi="Times New Roman"/>
          <w:bCs/>
          <w:lang w:val="bg-BG"/>
        </w:rPr>
        <w:t>информацията по</w:t>
      </w:r>
      <w:r w:rsidR="004E1FED" w:rsidRPr="009B61E9">
        <w:rPr>
          <w:rFonts w:ascii="Times New Roman" w:hAnsi="Times New Roman"/>
          <w:b/>
          <w:lang w:val="bg-BG"/>
        </w:rPr>
        <w:t xml:space="preserve"> </w:t>
      </w:r>
      <w:r w:rsidR="00056562">
        <w:rPr>
          <w:rFonts w:ascii="Times New Roman" w:hAnsi="Times New Roman"/>
          <w:b/>
          <w:lang w:val="bg-BG"/>
        </w:rPr>
        <w:t>У</w:t>
      </w:r>
      <w:r w:rsidR="004E1FED" w:rsidRPr="009B61E9">
        <w:rPr>
          <w:rFonts w:ascii="Times New Roman" w:hAnsi="Times New Roman"/>
          <w:b/>
        </w:rPr>
        <w:t>словие 9.1.2.</w:t>
      </w:r>
      <w:r w:rsidR="004E1FED" w:rsidRPr="009B61E9">
        <w:rPr>
          <w:rFonts w:ascii="Times New Roman" w:hAnsi="Times New Roman"/>
        </w:rPr>
        <w:t xml:space="preserve"> </w:t>
      </w:r>
      <w:r w:rsidR="004E1FED" w:rsidRPr="009B61E9">
        <w:rPr>
          <w:rFonts w:ascii="Times New Roman" w:hAnsi="Times New Roman"/>
          <w:lang w:val="bg-BG"/>
        </w:rPr>
        <w:t xml:space="preserve">е </w:t>
      </w:r>
      <w:r w:rsidR="00532584">
        <w:rPr>
          <w:rFonts w:ascii="Times New Roman" w:hAnsi="Times New Roman"/>
          <w:lang w:val="bg-BG"/>
        </w:rPr>
        <w:t xml:space="preserve">представена </w:t>
      </w:r>
      <w:r w:rsidR="004E1FED" w:rsidRPr="009B61E9">
        <w:rPr>
          <w:rFonts w:ascii="Times New Roman" w:hAnsi="Times New Roman"/>
          <w:lang w:val="bg-BG"/>
        </w:rPr>
        <w:t xml:space="preserve">в РИОСВ, </w:t>
      </w:r>
      <w:r w:rsidR="00E45D68" w:rsidRPr="009B61E9">
        <w:rPr>
          <w:rFonts w:ascii="Times New Roman" w:hAnsi="Times New Roman"/>
          <w:lang w:val="bg-BG"/>
        </w:rPr>
        <w:t xml:space="preserve">съхранява се на площадката и може да се </w:t>
      </w:r>
      <w:r w:rsidR="00D94807" w:rsidRPr="009B61E9">
        <w:rPr>
          <w:rFonts w:ascii="Times New Roman" w:hAnsi="Times New Roman"/>
        </w:rPr>
        <w:t xml:space="preserve">представи при поискване от компетентния орган. </w:t>
      </w:r>
      <w:r w:rsidR="00E45D68" w:rsidRPr="00056562">
        <w:rPr>
          <w:rFonts w:ascii="Times New Roman" w:hAnsi="Times New Roman"/>
          <w:bCs/>
          <w:lang w:val="bg-BG"/>
        </w:rPr>
        <w:t>Изготвени са инструкции за:</w:t>
      </w:r>
    </w:p>
    <w:p w:rsidR="00701A1B" w:rsidRDefault="00E45D68" w:rsidP="00701A1B">
      <w:pPr>
        <w:pStyle w:val="CharCharCharCharCharCharChar"/>
        <w:numPr>
          <w:ilvl w:val="0"/>
          <w:numId w:val="25"/>
        </w:numPr>
        <w:tabs>
          <w:tab w:val="clear" w:pos="709"/>
        </w:tabs>
        <w:spacing w:line="276" w:lineRule="auto"/>
        <w:jc w:val="both"/>
        <w:rPr>
          <w:rFonts w:ascii="Times New Roman" w:hAnsi="Times New Roman"/>
          <w:lang w:val="bg-BG"/>
        </w:rPr>
      </w:pPr>
      <w:r w:rsidRPr="009B61E9">
        <w:rPr>
          <w:rFonts w:ascii="Times New Roman" w:hAnsi="Times New Roman"/>
        </w:rPr>
        <w:t>за експлоатация и поддържане на пречиствателните съоръжения</w:t>
      </w:r>
      <w:r w:rsidR="009B61E9" w:rsidRPr="009B61E9">
        <w:rPr>
          <w:rFonts w:ascii="Times New Roman" w:hAnsi="Times New Roman"/>
          <w:b/>
          <w:lang w:val="bg-BG"/>
        </w:rPr>
        <w:t xml:space="preserve">, </w:t>
      </w:r>
      <w:r w:rsidR="009B61E9" w:rsidRPr="009B61E9">
        <w:rPr>
          <w:rFonts w:ascii="Times New Roman" w:hAnsi="Times New Roman"/>
          <w:bCs/>
          <w:lang w:val="bg-BG"/>
        </w:rPr>
        <w:t>вкл. за</w:t>
      </w:r>
      <w:r w:rsidR="009B61E9" w:rsidRPr="009B61E9">
        <w:rPr>
          <w:rFonts w:ascii="Times New Roman" w:hAnsi="Times New Roman"/>
          <w:b/>
          <w:lang w:val="bg-BG"/>
        </w:rPr>
        <w:t xml:space="preserve"> </w:t>
      </w:r>
      <w:r w:rsidR="00D94807" w:rsidRPr="009B61E9">
        <w:rPr>
          <w:rFonts w:ascii="Times New Roman" w:hAnsi="Times New Roman"/>
          <w:b/>
          <w:lang w:val="bg-BG"/>
        </w:rPr>
        <w:t xml:space="preserve"> </w:t>
      </w:r>
      <w:r w:rsidR="00D94807" w:rsidRPr="009B61E9">
        <w:rPr>
          <w:rFonts w:ascii="Times New Roman" w:hAnsi="Times New Roman"/>
        </w:rPr>
        <w:t>документиране на отчетените стойности на контролираните технологични параметри за пречиствателно</w:t>
      </w:r>
      <w:r w:rsidR="009B61E9" w:rsidRPr="009B61E9">
        <w:rPr>
          <w:rFonts w:ascii="Times New Roman" w:hAnsi="Times New Roman"/>
          <w:lang w:val="bg-BG"/>
        </w:rPr>
        <w:t>то</w:t>
      </w:r>
      <w:r w:rsidR="00D94807" w:rsidRPr="009B61E9">
        <w:rPr>
          <w:rFonts w:ascii="Times New Roman" w:hAnsi="Times New Roman"/>
        </w:rPr>
        <w:t xml:space="preserve"> съоръжение</w:t>
      </w:r>
      <w:r w:rsidR="009B61E9" w:rsidRPr="009B61E9">
        <w:rPr>
          <w:rFonts w:ascii="Times New Roman" w:hAnsi="Times New Roman"/>
          <w:lang w:val="bg-BG"/>
        </w:rPr>
        <w:t xml:space="preserve"> (</w:t>
      </w:r>
      <w:r w:rsidR="009B61E9" w:rsidRPr="009B61E9">
        <w:rPr>
          <w:rFonts w:ascii="Times New Roman" w:hAnsi="Times New Roman"/>
          <w:b/>
          <w:lang w:val="bg-BG"/>
        </w:rPr>
        <w:t>Условие 9.1.4.)</w:t>
      </w:r>
      <w:r w:rsidR="009B61E9" w:rsidRPr="009B61E9">
        <w:rPr>
          <w:rFonts w:ascii="Times New Roman" w:hAnsi="Times New Roman"/>
          <w:lang w:val="bg-BG"/>
        </w:rPr>
        <w:t xml:space="preserve"> ;</w:t>
      </w:r>
    </w:p>
    <w:p w:rsidR="009B61E9" w:rsidRDefault="009B61E9" w:rsidP="00701A1B">
      <w:pPr>
        <w:pStyle w:val="CharCharCharCharCharCharChar"/>
        <w:numPr>
          <w:ilvl w:val="0"/>
          <w:numId w:val="25"/>
        </w:numPr>
        <w:tabs>
          <w:tab w:val="clear" w:pos="709"/>
        </w:tabs>
        <w:spacing w:line="276" w:lineRule="auto"/>
        <w:jc w:val="both"/>
        <w:rPr>
          <w:rFonts w:ascii="Times New Roman" w:hAnsi="Times New Roman"/>
          <w:lang w:val="bg-BG"/>
        </w:rPr>
      </w:pPr>
      <w:r w:rsidRPr="00701A1B">
        <w:rPr>
          <w:rFonts w:ascii="Times New Roman" w:hAnsi="Times New Roman"/>
        </w:rPr>
        <w:lastRenderedPageBreak/>
        <w:t>за периодична оценка на съответствието на измерените стойности на контролираните параметри за пречиствателно</w:t>
      </w:r>
      <w:r w:rsidRPr="00701A1B">
        <w:rPr>
          <w:rFonts w:ascii="Times New Roman" w:hAnsi="Times New Roman"/>
          <w:lang w:val="bg-BG"/>
        </w:rPr>
        <w:t>то</w:t>
      </w:r>
      <w:r w:rsidRPr="00701A1B">
        <w:rPr>
          <w:rFonts w:ascii="Times New Roman" w:hAnsi="Times New Roman"/>
        </w:rPr>
        <w:t xml:space="preserve"> съоръжение с определените оптимални такива по </w:t>
      </w:r>
      <w:r w:rsidRPr="00701A1B">
        <w:rPr>
          <w:rFonts w:ascii="Times New Roman" w:hAnsi="Times New Roman"/>
          <w:bCs/>
        </w:rPr>
        <w:t>Условие 9.1.2</w:t>
      </w:r>
      <w:r w:rsidRPr="00701A1B">
        <w:rPr>
          <w:rFonts w:ascii="Times New Roman" w:hAnsi="Times New Roman"/>
        </w:rPr>
        <w:t xml:space="preserve"> на разрешителното</w:t>
      </w:r>
      <w:r w:rsidRPr="00701A1B">
        <w:rPr>
          <w:rFonts w:ascii="Times New Roman" w:hAnsi="Times New Roman"/>
          <w:lang w:val="bg-BG"/>
        </w:rPr>
        <w:t xml:space="preserve">, вкл. за </w:t>
      </w:r>
      <w:r w:rsidRPr="00701A1B">
        <w:rPr>
          <w:rFonts w:ascii="Times New Roman" w:hAnsi="Times New Roman"/>
        </w:rPr>
        <w:t xml:space="preserve"> установяване на причините за несъответствията и предприемане на коригиращи действия</w:t>
      </w:r>
      <w:r w:rsidR="0029197D" w:rsidRPr="00701A1B">
        <w:rPr>
          <w:rFonts w:ascii="Times New Roman" w:hAnsi="Times New Roman"/>
          <w:lang w:val="bg-BG"/>
        </w:rPr>
        <w:t xml:space="preserve"> </w:t>
      </w:r>
      <w:r w:rsidRPr="00701A1B">
        <w:rPr>
          <w:rFonts w:ascii="Times New Roman" w:hAnsi="Times New Roman"/>
          <w:lang w:val="bg-BG"/>
        </w:rPr>
        <w:t>(</w:t>
      </w:r>
      <w:r w:rsidRPr="00701A1B">
        <w:rPr>
          <w:rFonts w:ascii="Times New Roman" w:hAnsi="Times New Roman"/>
          <w:b/>
          <w:lang w:val="bg-BG"/>
        </w:rPr>
        <w:t>Условие 9.1.5</w:t>
      </w:r>
      <w:r w:rsidR="00640122">
        <w:rPr>
          <w:rFonts w:ascii="Times New Roman" w:hAnsi="Times New Roman"/>
          <w:b/>
          <w:lang w:val="bg-BG"/>
        </w:rPr>
        <w:t>.1.</w:t>
      </w:r>
      <w:r w:rsidRPr="00701A1B">
        <w:rPr>
          <w:rFonts w:ascii="Times New Roman" w:hAnsi="Times New Roman"/>
          <w:b/>
          <w:lang w:val="bg-BG"/>
        </w:rPr>
        <w:t>)</w:t>
      </w:r>
      <w:r w:rsidRPr="00701A1B">
        <w:rPr>
          <w:rFonts w:ascii="Times New Roman" w:hAnsi="Times New Roman"/>
        </w:rPr>
        <w:t>.</w:t>
      </w:r>
    </w:p>
    <w:p w:rsidR="00FB042D" w:rsidRDefault="00BE300D" w:rsidP="00FB042D">
      <w:pPr>
        <w:pStyle w:val="CharCharCharCharCharChar"/>
        <w:spacing w:line="276" w:lineRule="auto"/>
        <w:jc w:val="both"/>
        <w:rPr>
          <w:rFonts w:ascii="Times New Roman" w:hAnsi="Times New Roman"/>
          <w:bCs/>
          <w:lang w:val="bg-BG"/>
        </w:rPr>
      </w:pPr>
      <w:r>
        <w:rPr>
          <w:rFonts w:ascii="Times New Roman" w:hAnsi="Times New Roman"/>
          <w:bCs/>
          <w:lang w:val="bg-BG"/>
        </w:rPr>
        <w:t xml:space="preserve">    </w:t>
      </w:r>
      <w:r w:rsidR="00445393">
        <w:rPr>
          <w:rFonts w:ascii="Times New Roman" w:hAnsi="Times New Roman"/>
          <w:bCs/>
          <w:lang w:val="bg-BG"/>
        </w:rPr>
        <w:t xml:space="preserve">Във  връзка с </w:t>
      </w:r>
      <w:r w:rsidR="009B61E9" w:rsidRPr="009B61E9">
        <w:rPr>
          <w:rFonts w:ascii="Times New Roman" w:hAnsi="Times New Roman"/>
          <w:b/>
        </w:rPr>
        <w:t>Условие 9.1.6.</w:t>
      </w:r>
      <w:r w:rsidR="009B61E9" w:rsidRPr="009B61E9">
        <w:rPr>
          <w:rFonts w:ascii="Times New Roman" w:hAnsi="Times New Roman"/>
          <w:b/>
          <w:lang w:val="bg-BG"/>
        </w:rPr>
        <w:t>2</w:t>
      </w:r>
      <w:r w:rsidR="009B61E9" w:rsidRPr="009B61E9">
        <w:rPr>
          <w:rFonts w:ascii="Times New Roman" w:hAnsi="Times New Roman"/>
          <w:bCs/>
        </w:rPr>
        <w:t>.</w:t>
      </w:r>
      <w:r w:rsidR="00FB042D">
        <w:rPr>
          <w:rFonts w:ascii="Times New Roman" w:hAnsi="Times New Roman"/>
          <w:bCs/>
          <w:lang w:val="bg-BG"/>
        </w:rPr>
        <w:t>докладваме, че</w:t>
      </w:r>
      <w:r w:rsidR="00E45D68" w:rsidRPr="009B61E9">
        <w:rPr>
          <w:rFonts w:ascii="Times New Roman" w:hAnsi="Times New Roman"/>
          <w:bCs/>
          <w:lang w:val="bg-BG"/>
        </w:rPr>
        <w:t xml:space="preserve"> за отчетния период са извършени</w:t>
      </w:r>
      <w:r w:rsidR="00FB042D">
        <w:rPr>
          <w:rFonts w:ascii="Times New Roman" w:hAnsi="Times New Roman"/>
          <w:bCs/>
          <w:lang w:val="bg-BG"/>
        </w:rPr>
        <w:t xml:space="preserve"> </w:t>
      </w:r>
      <w:r w:rsidR="002D39AE" w:rsidRPr="002D39AE">
        <w:rPr>
          <w:rFonts w:ascii="Times New Roman" w:hAnsi="Times New Roman"/>
          <w:b/>
          <w:bCs/>
          <w:lang w:val="ru-RU"/>
        </w:rPr>
        <w:t>12</w:t>
      </w:r>
      <w:r w:rsidR="00FB042D" w:rsidRPr="00FB042D">
        <w:rPr>
          <w:rFonts w:ascii="Times New Roman" w:hAnsi="Times New Roman"/>
          <w:b/>
          <w:bCs/>
          <w:lang w:val="bg-BG"/>
        </w:rPr>
        <w:t xml:space="preserve"> броя</w:t>
      </w:r>
      <w:r w:rsidR="00E45D68" w:rsidRPr="00FB042D">
        <w:rPr>
          <w:rFonts w:ascii="Times New Roman" w:hAnsi="Times New Roman"/>
          <w:b/>
          <w:bCs/>
          <w:lang w:val="bg-BG"/>
        </w:rPr>
        <w:t xml:space="preserve"> проверки</w:t>
      </w:r>
      <w:r w:rsidR="00E45D68" w:rsidRPr="009B61E9">
        <w:rPr>
          <w:rFonts w:ascii="Times New Roman" w:hAnsi="Times New Roman"/>
          <w:bCs/>
          <w:lang w:val="bg-BG"/>
        </w:rPr>
        <w:t xml:space="preserve"> </w:t>
      </w:r>
      <w:r w:rsidR="00FB042D">
        <w:rPr>
          <w:rFonts w:ascii="Times New Roman" w:hAnsi="Times New Roman"/>
          <w:bCs/>
          <w:lang w:val="bg-BG"/>
        </w:rPr>
        <w:t xml:space="preserve"> за съответствието на стойностите на контролираните параметри с оптималните такива. </w:t>
      </w:r>
      <w:r w:rsidR="00E45D68" w:rsidRPr="009B61E9">
        <w:rPr>
          <w:rFonts w:ascii="Times New Roman" w:hAnsi="Times New Roman"/>
          <w:bCs/>
          <w:lang w:val="bg-BG"/>
        </w:rPr>
        <w:t>Не са установени несъответствия</w:t>
      </w:r>
      <w:r w:rsidR="00FB042D">
        <w:rPr>
          <w:rFonts w:ascii="Times New Roman" w:hAnsi="Times New Roman"/>
          <w:bCs/>
          <w:lang w:val="bg-BG"/>
        </w:rPr>
        <w:t xml:space="preserve"> и не са предприети коригиращи действия.</w:t>
      </w:r>
      <w:r w:rsidR="00E45D68" w:rsidRPr="009B61E9">
        <w:rPr>
          <w:rFonts w:ascii="Times New Roman" w:hAnsi="Times New Roman"/>
          <w:bCs/>
          <w:lang w:val="bg-BG"/>
        </w:rPr>
        <w:t>.</w:t>
      </w:r>
    </w:p>
    <w:p w:rsidR="00E45D68" w:rsidRPr="009B61E9" w:rsidRDefault="00FB042D" w:rsidP="00FB042D">
      <w:pPr>
        <w:pStyle w:val="CharCharCharCharCharChar"/>
        <w:spacing w:line="276" w:lineRule="auto"/>
        <w:jc w:val="both"/>
        <w:rPr>
          <w:rFonts w:ascii="Times New Roman" w:hAnsi="Times New Roman"/>
          <w:lang w:val="bg-BG"/>
        </w:rPr>
      </w:pPr>
      <w:r>
        <w:rPr>
          <w:rFonts w:ascii="Times New Roman" w:hAnsi="Times New Roman"/>
          <w:bCs/>
          <w:lang w:val="bg-BG"/>
        </w:rPr>
        <w:t xml:space="preserve">  </w:t>
      </w:r>
      <w:r w:rsidR="00E45D68" w:rsidRPr="009B61E9">
        <w:rPr>
          <w:rFonts w:ascii="Times New Roman" w:hAnsi="Times New Roman"/>
          <w:bCs/>
          <w:lang w:val="bg-BG"/>
        </w:rPr>
        <w:t xml:space="preserve"> Резултатите от проверките са документирани и се съхраняват</w:t>
      </w:r>
      <w:r w:rsidR="00E45D68" w:rsidRPr="009B61E9">
        <w:rPr>
          <w:rFonts w:ascii="Times New Roman" w:hAnsi="Times New Roman"/>
          <w:lang w:val="bg-BG"/>
        </w:rPr>
        <w:t xml:space="preserve"> (</w:t>
      </w:r>
      <w:r w:rsidR="00E45D68" w:rsidRPr="009B61E9">
        <w:rPr>
          <w:rFonts w:ascii="Times New Roman" w:hAnsi="Times New Roman"/>
          <w:b/>
          <w:bCs/>
          <w:lang w:val="bg-BG"/>
        </w:rPr>
        <w:t>Условие 9.1.6.1.)</w:t>
      </w:r>
      <w:r w:rsidR="009B61E9">
        <w:rPr>
          <w:rFonts w:ascii="Times New Roman" w:hAnsi="Times New Roman"/>
          <w:b/>
          <w:bCs/>
          <w:lang w:val="bg-BG"/>
        </w:rPr>
        <w:t>.</w:t>
      </w:r>
    </w:p>
    <w:p w:rsidR="009F14D7" w:rsidRPr="00C41B5C" w:rsidRDefault="009F14D7" w:rsidP="00640122">
      <w:pPr>
        <w:pStyle w:val="a9"/>
        <w:spacing w:line="276" w:lineRule="auto"/>
        <w:rPr>
          <w:b/>
          <w:lang w:val="bg-BG"/>
        </w:rPr>
      </w:pPr>
      <w:r w:rsidRPr="00C41B5C">
        <w:rPr>
          <w:bCs/>
          <w:lang w:val="bg-BG"/>
        </w:rPr>
        <w:t>По</w:t>
      </w:r>
      <w:r w:rsidRPr="00C41B5C">
        <w:rPr>
          <w:b/>
          <w:lang w:val="bg-BG"/>
        </w:rPr>
        <w:t xml:space="preserve"> Условие 9.2. Емисии от точкови източници:</w:t>
      </w:r>
    </w:p>
    <w:p w:rsidR="009F14D7" w:rsidRPr="00C41B5C" w:rsidRDefault="0025561B" w:rsidP="0025561B">
      <w:pPr>
        <w:spacing w:line="276" w:lineRule="auto"/>
        <w:jc w:val="both"/>
      </w:pPr>
      <w:r>
        <w:rPr>
          <w:bCs w:val="0"/>
        </w:rPr>
        <w:t xml:space="preserve">      </w:t>
      </w:r>
      <w:r w:rsidR="009F14D7" w:rsidRPr="00C41B5C">
        <w:rPr>
          <w:bCs w:val="0"/>
        </w:rPr>
        <w:t>На площадката на „</w:t>
      </w:r>
      <w:r w:rsidR="00C41B5C">
        <w:rPr>
          <w:bCs w:val="0"/>
        </w:rPr>
        <w:t>Сам Трейдинг 2008</w:t>
      </w:r>
      <w:r w:rsidR="009F14D7" w:rsidRPr="00C41B5C">
        <w:rPr>
          <w:bCs w:val="0"/>
        </w:rPr>
        <w:t>”</w:t>
      </w:r>
      <w:r w:rsidR="009F14D7" w:rsidRPr="00C41B5C">
        <w:rPr>
          <w:b/>
        </w:rPr>
        <w:t xml:space="preserve"> </w:t>
      </w:r>
      <w:r w:rsidR="009F14D7" w:rsidRPr="00C41B5C">
        <w:rPr>
          <w:bCs w:val="0"/>
        </w:rPr>
        <w:t>ЕООД</w:t>
      </w:r>
      <w:r w:rsidR="009F14D7" w:rsidRPr="00C41B5C">
        <w:rPr>
          <w:b/>
        </w:rPr>
        <w:t xml:space="preserve"> </w:t>
      </w:r>
      <w:r w:rsidR="009F14D7" w:rsidRPr="00C41B5C">
        <w:rPr>
          <w:shadow w:val="0"/>
        </w:rPr>
        <w:t>точков източник на емисии в атмосферния въз</w:t>
      </w:r>
      <w:r w:rsidR="00C41B5C" w:rsidRPr="00C41B5C">
        <w:rPr>
          <w:shadow w:val="0"/>
        </w:rPr>
        <w:t>дух е изпускащото устройство (ко</w:t>
      </w:r>
      <w:r w:rsidR="009F14D7" w:rsidRPr="00C41B5C">
        <w:rPr>
          <w:shadow w:val="0"/>
        </w:rPr>
        <w:t xml:space="preserve">мин К1) на </w:t>
      </w:r>
      <w:r w:rsidR="00C41B5C">
        <w:rPr>
          <w:shadow w:val="0"/>
        </w:rPr>
        <w:t xml:space="preserve">3 броя тигелни </w:t>
      </w:r>
      <w:r w:rsidR="0061435F">
        <w:rPr>
          <w:shadow w:val="0"/>
        </w:rPr>
        <w:t xml:space="preserve">пещи, </w:t>
      </w:r>
      <w:r w:rsidR="00C41B5C">
        <w:rPr>
          <w:shadow w:val="0"/>
        </w:rPr>
        <w:t>1 брой роторна пламъчно-отражателна пещ</w:t>
      </w:r>
      <w:r w:rsidR="00F5624F">
        <w:rPr>
          <w:shadow w:val="0"/>
        </w:rPr>
        <w:t xml:space="preserve">, </w:t>
      </w:r>
      <w:r w:rsidR="0061435F">
        <w:rPr>
          <w:shadow w:val="0"/>
        </w:rPr>
        <w:t>топкова мелница</w:t>
      </w:r>
      <w:r w:rsidR="00C41B5C">
        <w:rPr>
          <w:shadow w:val="0"/>
        </w:rPr>
        <w:t xml:space="preserve"> </w:t>
      </w:r>
      <w:r w:rsidR="00F5624F">
        <w:rPr>
          <w:shadow w:val="0"/>
        </w:rPr>
        <w:t xml:space="preserve">и аспирация </w:t>
      </w:r>
      <w:r w:rsidR="00C41B5C">
        <w:rPr>
          <w:shadow w:val="0"/>
        </w:rPr>
        <w:t>в</w:t>
      </w:r>
      <w:r w:rsidR="009F14D7" w:rsidRPr="00C41B5C">
        <w:rPr>
          <w:shadow w:val="0"/>
        </w:rPr>
        <w:t xml:space="preserve"> </w:t>
      </w:r>
      <w:r w:rsidR="0029197D" w:rsidRPr="00C41B5C">
        <w:rPr>
          <w:shadow w:val="0"/>
        </w:rPr>
        <w:t xml:space="preserve">топилния </w:t>
      </w:r>
      <w:r w:rsidR="009F14D7" w:rsidRPr="00C41B5C">
        <w:rPr>
          <w:shadow w:val="0"/>
        </w:rPr>
        <w:t xml:space="preserve">цех. Съгласно </w:t>
      </w:r>
      <w:r w:rsidR="009F14D7" w:rsidRPr="00C41B5C">
        <w:rPr>
          <w:b/>
        </w:rPr>
        <w:t xml:space="preserve">Условие 9.2.1. </w:t>
      </w:r>
      <w:r w:rsidR="009F14D7" w:rsidRPr="00C41B5C">
        <w:t>дебитът на технологичните газове от организирания източник отговаря на посочения в таблица</w:t>
      </w:r>
      <w:r w:rsidR="00E36193">
        <w:t xml:space="preserve"> 4.2.2, а допустимите емисии </w:t>
      </w:r>
      <w:r w:rsidR="009F14D7" w:rsidRPr="00C41B5C">
        <w:t>съответстват на посочените в таблица 4.2.3.</w:t>
      </w:r>
    </w:p>
    <w:p w:rsidR="009F14D7" w:rsidRPr="0078534A" w:rsidRDefault="009F14D7" w:rsidP="002535E5">
      <w:pPr>
        <w:pStyle w:val="a9"/>
        <w:spacing w:line="276" w:lineRule="auto"/>
        <w:rPr>
          <w:b/>
          <w:sz w:val="22"/>
          <w:lang w:val="en-US"/>
        </w:rPr>
      </w:pPr>
      <w:r>
        <w:rPr>
          <w:b/>
          <w:sz w:val="22"/>
          <w:lang w:val="bg-BG"/>
        </w:rPr>
        <w:t xml:space="preserve">Таблица 4.2.2. </w:t>
      </w:r>
      <w:r w:rsidRPr="0078534A">
        <w:rPr>
          <w:b/>
          <w:sz w:val="22"/>
        </w:rPr>
        <w:t xml:space="preserve"> </w:t>
      </w:r>
    </w:p>
    <w:tbl>
      <w:tblPr>
        <w:tblW w:w="972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90"/>
        <w:gridCol w:w="2250"/>
        <w:gridCol w:w="2340"/>
        <w:gridCol w:w="1620"/>
        <w:gridCol w:w="1620"/>
      </w:tblGrid>
      <w:tr w:rsidR="009F14D7" w:rsidRPr="009F14D7">
        <w:trPr>
          <w:trHeight w:val="65"/>
          <w:jc w:val="center"/>
        </w:trPr>
        <w:tc>
          <w:tcPr>
            <w:tcW w:w="1890" w:type="dxa"/>
            <w:vAlign w:val="center"/>
          </w:tcPr>
          <w:p w:rsidR="009F14D7" w:rsidRPr="004E7D91" w:rsidRDefault="009F14D7" w:rsidP="004E7D91">
            <w:pPr>
              <w:pStyle w:val="a9"/>
              <w:spacing w:line="240" w:lineRule="auto"/>
              <w:jc w:val="center"/>
              <w:rPr>
                <w:b/>
                <w:sz w:val="20"/>
                <w:szCs w:val="20"/>
                <w:lang w:val="bg-BG"/>
              </w:rPr>
            </w:pPr>
            <w:r w:rsidRPr="004E7D91">
              <w:rPr>
                <w:b/>
                <w:sz w:val="20"/>
                <w:szCs w:val="20"/>
                <w:lang w:val="bg-BG"/>
              </w:rPr>
              <w:t>Изпускащо устройство</w:t>
            </w:r>
          </w:p>
          <w:p w:rsidR="009F14D7" w:rsidRPr="004E7D91" w:rsidRDefault="009F14D7" w:rsidP="004E7D91">
            <w:pPr>
              <w:pStyle w:val="a9"/>
              <w:spacing w:line="240" w:lineRule="auto"/>
              <w:jc w:val="center"/>
              <w:rPr>
                <w:b/>
                <w:sz w:val="20"/>
                <w:szCs w:val="20"/>
                <w:lang w:val="bg-BG"/>
              </w:rPr>
            </w:pPr>
            <w:r w:rsidRPr="004E7D91">
              <w:rPr>
                <w:b/>
                <w:sz w:val="20"/>
                <w:szCs w:val="20"/>
                <w:lang w:val="bg-BG"/>
              </w:rPr>
              <w:t>(комин)</w:t>
            </w:r>
          </w:p>
          <w:p w:rsidR="009F14D7" w:rsidRPr="004E7D91" w:rsidRDefault="009F14D7" w:rsidP="004E7D91">
            <w:pPr>
              <w:pStyle w:val="a9"/>
              <w:spacing w:line="240" w:lineRule="auto"/>
              <w:jc w:val="center"/>
              <w:rPr>
                <w:b/>
                <w:sz w:val="20"/>
                <w:szCs w:val="20"/>
                <w:lang w:val="bg-BG"/>
              </w:rPr>
            </w:pPr>
            <w:r w:rsidRPr="004E7D91">
              <w:rPr>
                <w:b/>
                <w:sz w:val="20"/>
                <w:szCs w:val="20"/>
                <w:lang w:val="bg-BG"/>
              </w:rPr>
              <w:t>№</w:t>
            </w:r>
          </w:p>
        </w:tc>
        <w:tc>
          <w:tcPr>
            <w:tcW w:w="2250" w:type="dxa"/>
            <w:vAlign w:val="center"/>
          </w:tcPr>
          <w:p w:rsidR="009F14D7" w:rsidRPr="004E7D91" w:rsidRDefault="009F14D7" w:rsidP="004E7D91">
            <w:pPr>
              <w:pStyle w:val="a9"/>
              <w:spacing w:line="240" w:lineRule="auto"/>
              <w:jc w:val="center"/>
              <w:rPr>
                <w:b/>
                <w:sz w:val="20"/>
                <w:szCs w:val="20"/>
                <w:lang w:val="bg-BG"/>
              </w:rPr>
            </w:pPr>
            <w:r w:rsidRPr="004E7D91">
              <w:rPr>
                <w:b/>
                <w:sz w:val="20"/>
                <w:szCs w:val="20"/>
                <w:lang w:val="bg-BG"/>
              </w:rPr>
              <w:t>Източник на отпадъчни газове</w:t>
            </w:r>
          </w:p>
        </w:tc>
        <w:tc>
          <w:tcPr>
            <w:tcW w:w="2340" w:type="dxa"/>
            <w:vAlign w:val="center"/>
          </w:tcPr>
          <w:p w:rsidR="009F14D7" w:rsidRPr="004E7D91" w:rsidRDefault="009F14D7" w:rsidP="004E7D91">
            <w:pPr>
              <w:pStyle w:val="a9"/>
              <w:spacing w:line="240" w:lineRule="auto"/>
              <w:jc w:val="center"/>
              <w:rPr>
                <w:b/>
                <w:sz w:val="20"/>
                <w:szCs w:val="20"/>
                <w:lang w:val="bg-BG"/>
              </w:rPr>
            </w:pPr>
            <w:r w:rsidRPr="004E7D91">
              <w:rPr>
                <w:b/>
                <w:sz w:val="20"/>
                <w:szCs w:val="20"/>
                <w:lang w:val="bg-BG"/>
              </w:rPr>
              <w:t>Пречиствателно съоръжение</w:t>
            </w:r>
          </w:p>
        </w:tc>
        <w:tc>
          <w:tcPr>
            <w:tcW w:w="1620" w:type="dxa"/>
            <w:vAlign w:val="center"/>
          </w:tcPr>
          <w:p w:rsidR="009F14D7" w:rsidRPr="004E7D91" w:rsidRDefault="009F14D7" w:rsidP="004E7D91">
            <w:pPr>
              <w:pStyle w:val="a9"/>
              <w:spacing w:line="240" w:lineRule="auto"/>
              <w:jc w:val="center"/>
              <w:rPr>
                <w:b/>
                <w:sz w:val="20"/>
                <w:szCs w:val="20"/>
                <w:lang w:val="bg-BG"/>
              </w:rPr>
            </w:pPr>
            <w:r w:rsidRPr="004E7D91">
              <w:rPr>
                <w:b/>
                <w:sz w:val="20"/>
                <w:szCs w:val="20"/>
                <w:lang w:val="bg-BG"/>
              </w:rPr>
              <w:t>Максимален дебит на газовете</w:t>
            </w:r>
          </w:p>
          <w:p w:rsidR="009F14D7" w:rsidRPr="004E7D91" w:rsidRDefault="009F14D7" w:rsidP="004E7D91">
            <w:pPr>
              <w:pStyle w:val="a9"/>
              <w:spacing w:line="240" w:lineRule="auto"/>
              <w:jc w:val="center"/>
              <w:rPr>
                <w:b/>
                <w:sz w:val="20"/>
                <w:szCs w:val="20"/>
                <w:lang w:val="bg-BG"/>
              </w:rPr>
            </w:pPr>
            <w:r w:rsidRPr="004E7D91">
              <w:rPr>
                <w:b/>
                <w:sz w:val="20"/>
                <w:szCs w:val="20"/>
                <w:lang w:val="bg-BG"/>
              </w:rPr>
              <w:t>(Nm</w:t>
            </w:r>
            <w:r w:rsidRPr="004E7D91">
              <w:rPr>
                <w:b/>
                <w:sz w:val="20"/>
                <w:szCs w:val="20"/>
                <w:vertAlign w:val="superscript"/>
                <w:lang w:val="bg-BG"/>
              </w:rPr>
              <w:t>3</w:t>
            </w:r>
            <w:r w:rsidRPr="004E7D91">
              <w:rPr>
                <w:b/>
                <w:sz w:val="20"/>
                <w:szCs w:val="20"/>
                <w:lang w:val="bg-BG"/>
              </w:rPr>
              <w:t>/h)</w:t>
            </w:r>
          </w:p>
        </w:tc>
        <w:tc>
          <w:tcPr>
            <w:tcW w:w="1620" w:type="dxa"/>
            <w:vAlign w:val="center"/>
          </w:tcPr>
          <w:p w:rsidR="009F14D7" w:rsidRPr="004E7D91" w:rsidRDefault="004E7D91" w:rsidP="004E7D91">
            <w:pPr>
              <w:pStyle w:val="a9"/>
              <w:spacing w:line="240" w:lineRule="auto"/>
              <w:rPr>
                <w:b/>
                <w:sz w:val="20"/>
                <w:szCs w:val="20"/>
                <w:lang w:val="bg-BG"/>
              </w:rPr>
            </w:pPr>
            <w:r>
              <w:rPr>
                <w:b/>
                <w:sz w:val="20"/>
                <w:szCs w:val="20"/>
                <w:lang w:val="bg-BG"/>
              </w:rPr>
              <w:t>В</w:t>
            </w:r>
            <w:r w:rsidR="009F14D7" w:rsidRPr="004E7D91">
              <w:rPr>
                <w:b/>
                <w:sz w:val="20"/>
                <w:szCs w:val="20"/>
                <w:lang w:val="bg-BG"/>
              </w:rPr>
              <w:t>исочина на изпускащото устройство</w:t>
            </w:r>
          </w:p>
          <w:p w:rsidR="009F14D7" w:rsidRPr="004E7D91" w:rsidRDefault="009F14D7" w:rsidP="004E7D91">
            <w:pPr>
              <w:pStyle w:val="a9"/>
              <w:spacing w:line="240" w:lineRule="auto"/>
              <w:rPr>
                <w:b/>
                <w:sz w:val="20"/>
                <w:szCs w:val="20"/>
                <w:lang w:val="bg-BG"/>
              </w:rPr>
            </w:pPr>
            <w:r w:rsidRPr="004E7D91">
              <w:rPr>
                <w:b/>
                <w:sz w:val="20"/>
                <w:szCs w:val="20"/>
                <w:lang w:val="bg-BG"/>
              </w:rPr>
              <w:t>(m)</w:t>
            </w:r>
          </w:p>
        </w:tc>
      </w:tr>
      <w:tr w:rsidR="009F14D7" w:rsidRPr="009F14D7">
        <w:trPr>
          <w:jc w:val="center"/>
        </w:trPr>
        <w:tc>
          <w:tcPr>
            <w:tcW w:w="1890" w:type="dxa"/>
            <w:vAlign w:val="center"/>
          </w:tcPr>
          <w:p w:rsidR="009F14D7" w:rsidRPr="004E7D91" w:rsidRDefault="009F14D7" w:rsidP="002535E5">
            <w:pPr>
              <w:pStyle w:val="a9"/>
              <w:spacing w:line="276" w:lineRule="auto"/>
              <w:jc w:val="center"/>
              <w:rPr>
                <w:sz w:val="20"/>
                <w:szCs w:val="20"/>
                <w:lang w:val="bg-BG"/>
              </w:rPr>
            </w:pPr>
            <w:r w:rsidRPr="004E7D91">
              <w:rPr>
                <w:sz w:val="20"/>
                <w:szCs w:val="20"/>
                <w:lang w:val="bg-BG"/>
              </w:rPr>
              <w:t>К1</w:t>
            </w:r>
          </w:p>
        </w:tc>
        <w:tc>
          <w:tcPr>
            <w:tcW w:w="2250" w:type="dxa"/>
            <w:vAlign w:val="center"/>
          </w:tcPr>
          <w:p w:rsidR="009F14D7" w:rsidRPr="004E7D91" w:rsidRDefault="00F5624F" w:rsidP="002535E5">
            <w:pPr>
              <w:pStyle w:val="a9"/>
              <w:spacing w:line="276" w:lineRule="auto"/>
              <w:jc w:val="center"/>
              <w:rPr>
                <w:sz w:val="20"/>
                <w:szCs w:val="20"/>
                <w:lang w:val="bg-BG"/>
              </w:rPr>
            </w:pPr>
            <w:r>
              <w:rPr>
                <w:sz w:val="20"/>
                <w:szCs w:val="20"/>
                <w:lang w:val="bg-BG"/>
              </w:rPr>
              <w:t xml:space="preserve">Топкова мелница, 3 броя тигелни пещи, 1 брой роторна пещ и аспирация </w:t>
            </w:r>
          </w:p>
        </w:tc>
        <w:tc>
          <w:tcPr>
            <w:tcW w:w="2340" w:type="dxa"/>
            <w:vAlign w:val="center"/>
          </w:tcPr>
          <w:p w:rsidR="009F14D7" w:rsidRDefault="009F14D7" w:rsidP="002535E5">
            <w:pPr>
              <w:pStyle w:val="a9"/>
              <w:spacing w:line="276" w:lineRule="auto"/>
              <w:jc w:val="center"/>
              <w:rPr>
                <w:sz w:val="20"/>
                <w:szCs w:val="20"/>
                <w:lang w:val="bg-BG"/>
              </w:rPr>
            </w:pPr>
            <w:r w:rsidRPr="004E7D91">
              <w:rPr>
                <w:sz w:val="20"/>
                <w:szCs w:val="20"/>
                <w:lang w:val="bg-BG"/>
              </w:rPr>
              <w:t>Ръкавен филтър</w:t>
            </w:r>
            <w:r w:rsidR="004E7D91">
              <w:rPr>
                <w:sz w:val="20"/>
                <w:szCs w:val="20"/>
                <w:lang w:val="bg-BG"/>
              </w:rPr>
              <w:t>,</w:t>
            </w:r>
          </w:p>
          <w:p w:rsidR="004E7D91" w:rsidRPr="004E7D91" w:rsidRDefault="004E7D91" w:rsidP="002535E5">
            <w:pPr>
              <w:pStyle w:val="a9"/>
              <w:spacing w:line="276" w:lineRule="auto"/>
              <w:jc w:val="center"/>
              <w:rPr>
                <w:sz w:val="20"/>
                <w:szCs w:val="20"/>
                <w:lang w:val="bg-BG"/>
              </w:rPr>
            </w:pPr>
            <w:r>
              <w:rPr>
                <w:sz w:val="20"/>
                <w:szCs w:val="20"/>
                <w:lang w:val="bg-BG"/>
              </w:rPr>
              <w:t>мокър скрубер</w:t>
            </w:r>
          </w:p>
        </w:tc>
        <w:tc>
          <w:tcPr>
            <w:tcW w:w="1620" w:type="dxa"/>
            <w:vAlign w:val="center"/>
          </w:tcPr>
          <w:p w:rsidR="009F14D7" w:rsidRPr="004E7D91" w:rsidRDefault="004E7D91" w:rsidP="002535E5">
            <w:pPr>
              <w:pStyle w:val="a9"/>
              <w:spacing w:line="276" w:lineRule="auto"/>
              <w:jc w:val="center"/>
              <w:rPr>
                <w:sz w:val="20"/>
                <w:szCs w:val="20"/>
                <w:lang w:val="bg-BG"/>
              </w:rPr>
            </w:pPr>
            <w:r>
              <w:rPr>
                <w:sz w:val="20"/>
                <w:szCs w:val="20"/>
                <w:lang w:val="bg-BG"/>
              </w:rPr>
              <w:t>23 000</w:t>
            </w:r>
          </w:p>
        </w:tc>
        <w:tc>
          <w:tcPr>
            <w:tcW w:w="1620" w:type="dxa"/>
            <w:vAlign w:val="center"/>
          </w:tcPr>
          <w:p w:rsidR="009F14D7" w:rsidRPr="004E7D91" w:rsidRDefault="004E7D91" w:rsidP="002535E5">
            <w:pPr>
              <w:pStyle w:val="a9"/>
              <w:spacing w:line="276" w:lineRule="auto"/>
              <w:jc w:val="center"/>
              <w:rPr>
                <w:sz w:val="20"/>
                <w:szCs w:val="20"/>
                <w:lang w:val="bg-BG"/>
              </w:rPr>
            </w:pPr>
            <w:r>
              <w:rPr>
                <w:sz w:val="20"/>
                <w:szCs w:val="20"/>
                <w:lang w:val="bg-BG"/>
              </w:rPr>
              <w:t>10</w:t>
            </w:r>
          </w:p>
        </w:tc>
      </w:tr>
    </w:tbl>
    <w:p w:rsidR="009F14D7" w:rsidRPr="009F14D7" w:rsidRDefault="009F14D7" w:rsidP="002535E5">
      <w:pPr>
        <w:pStyle w:val="a9"/>
        <w:spacing w:line="276" w:lineRule="auto"/>
        <w:rPr>
          <w:b/>
          <w:sz w:val="20"/>
          <w:szCs w:val="20"/>
          <w:lang w:val="en-US"/>
        </w:rPr>
      </w:pPr>
    </w:p>
    <w:p w:rsidR="009F14D7" w:rsidRPr="0078534A" w:rsidRDefault="009F14D7" w:rsidP="002535E5">
      <w:pPr>
        <w:pStyle w:val="a9"/>
        <w:spacing w:line="276" w:lineRule="auto"/>
        <w:jc w:val="left"/>
        <w:rPr>
          <w:b/>
          <w:sz w:val="22"/>
        </w:rPr>
      </w:pPr>
      <w:r w:rsidRPr="0078534A">
        <w:rPr>
          <w:b/>
          <w:sz w:val="22"/>
        </w:rPr>
        <w:t xml:space="preserve">Таблица </w:t>
      </w:r>
      <w:r>
        <w:rPr>
          <w:b/>
          <w:sz w:val="22"/>
          <w:lang w:val="bg-BG"/>
        </w:rPr>
        <w:t xml:space="preserve">4.2.3. </w:t>
      </w:r>
      <w:r w:rsidRPr="009F14D7">
        <w:rPr>
          <w:b/>
          <w:sz w:val="22"/>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35"/>
        <w:gridCol w:w="5485"/>
      </w:tblGrid>
      <w:tr w:rsidR="009F14D7" w:rsidRPr="0078534A">
        <w:trPr>
          <w:trHeight w:val="152"/>
        </w:trPr>
        <w:tc>
          <w:tcPr>
            <w:tcW w:w="4235" w:type="dxa"/>
            <w:vAlign w:val="center"/>
          </w:tcPr>
          <w:p w:rsidR="009F14D7" w:rsidRPr="00F5624F" w:rsidRDefault="009F14D7" w:rsidP="002535E5">
            <w:pPr>
              <w:pStyle w:val="a9"/>
              <w:spacing w:line="276" w:lineRule="auto"/>
              <w:jc w:val="center"/>
              <w:rPr>
                <w:b/>
                <w:sz w:val="22"/>
                <w:szCs w:val="22"/>
                <w:lang w:val="bg-BG"/>
              </w:rPr>
            </w:pPr>
            <w:r w:rsidRPr="00F5624F">
              <w:rPr>
                <w:b/>
                <w:sz w:val="22"/>
                <w:szCs w:val="22"/>
                <w:lang w:val="bg-BG"/>
              </w:rPr>
              <w:t>Параметър</w:t>
            </w:r>
          </w:p>
        </w:tc>
        <w:tc>
          <w:tcPr>
            <w:tcW w:w="5485" w:type="dxa"/>
            <w:vAlign w:val="center"/>
          </w:tcPr>
          <w:p w:rsidR="009F14D7" w:rsidRPr="0078534A" w:rsidRDefault="009F14D7" w:rsidP="002535E5">
            <w:pPr>
              <w:pStyle w:val="a9"/>
              <w:spacing w:line="276" w:lineRule="auto"/>
              <w:jc w:val="center"/>
              <w:rPr>
                <w:b/>
                <w:sz w:val="22"/>
                <w:szCs w:val="22"/>
              </w:rPr>
            </w:pPr>
            <w:r w:rsidRPr="0078534A">
              <w:rPr>
                <w:b/>
                <w:sz w:val="22"/>
                <w:szCs w:val="22"/>
              </w:rPr>
              <w:t>НДЕ (</w:t>
            </w:r>
            <w:r w:rsidRPr="0078534A">
              <w:rPr>
                <w:b/>
                <w:sz w:val="22"/>
                <w:szCs w:val="22"/>
                <w:lang w:val="en-US"/>
              </w:rPr>
              <w:t>mg</w:t>
            </w:r>
            <w:r w:rsidRPr="0078534A">
              <w:rPr>
                <w:b/>
                <w:sz w:val="22"/>
                <w:szCs w:val="22"/>
              </w:rPr>
              <w:t>/</w:t>
            </w:r>
            <w:r w:rsidRPr="0078534A">
              <w:rPr>
                <w:b/>
                <w:sz w:val="22"/>
                <w:szCs w:val="22"/>
                <w:lang w:val="en-US"/>
              </w:rPr>
              <w:t>Nm</w:t>
            </w:r>
            <w:r w:rsidRPr="0078534A">
              <w:rPr>
                <w:b/>
                <w:sz w:val="22"/>
                <w:szCs w:val="22"/>
                <w:vertAlign w:val="superscript"/>
              </w:rPr>
              <w:t>3</w:t>
            </w:r>
            <w:r w:rsidRPr="0078534A">
              <w:rPr>
                <w:b/>
                <w:sz w:val="22"/>
                <w:szCs w:val="22"/>
              </w:rPr>
              <w:t>)</w:t>
            </w:r>
          </w:p>
        </w:tc>
      </w:tr>
      <w:tr w:rsidR="009F14D7" w:rsidRPr="0078534A">
        <w:trPr>
          <w:trHeight w:val="134"/>
        </w:trPr>
        <w:tc>
          <w:tcPr>
            <w:tcW w:w="4235" w:type="dxa"/>
            <w:vAlign w:val="center"/>
          </w:tcPr>
          <w:p w:rsidR="009F14D7" w:rsidRPr="0078534A" w:rsidRDefault="009F14D7" w:rsidP="002535E5">
            <w:pPr>
              <w:pStyle w:val="a9"/>
              <w:spacing w:line="276" w:lineRule="auto"/>
              <w:jc w:val="center"/>
              <w:rPr>
                <w:sz w:val="22"/>
                <w:szCs w:val="22"/>
              </w:rPr>
            </w:pPr>
            <w:r w:rsidRPr="0078534A">
              <w:rPr>
                <w:sz w:val="22"/>
                <w:szCs w:val="22"/>
              </w:rPr>
              <w:t>Прах</w:t>
            </w:r>
          </w:p>
        </w:tc>
        <w:tc>
          <w:tcPr>
            <w:tcW w:w="5485" w:type="dxa"/>
            <w:vAlign w:val="center"/>
          </w:tcPr>
          <w:p w:rsidR="009F14D7" w:rsidRPr="009F14D7" w:rsidRDefault="009F14D7" w:rsidP="002535E5">
            <w:pPr>
              <w:pStyle w:val="a9"/>
              <w:spacing w:line="276" w:lineRule="auto"/>
              <w:jc w:val="center"/>
              <w:rPr>
                <w:sz w:val="22"/>
                <w:szCs w:val="22"/>
              </w:rPr>
            </w:pPr>
            <w:r w:rsidRPr="009F14D7">
              <w:rPr>
                <w:sz w:val="22"/>
                <w:szCs w:val="22"/>
              </w:rPr>
              <w:t>10</w:t>
            </w:r>
          </w:p>
        </w:tc>
      </w:tr>
      <w:tr w:rsidR="009F14D7" w:rsidRPr="0078534A">
        <w:trPr>
          <w:trHeight w:val="179"/>
        </w:trPr>
        <w:tc>
          <w:tcPr>
            <w:tcW w:w="4235" w:type="dxa"/>
            <w:vAlign w:val="center"/>
          </w:tcPr>
          <w:p w:rsidR="009F14D7" w:rsidRPr="00F5624F" w:rsidRDefault="009F14D7" w:rsidP="002535E5">
            <w:pPr>
              <w:pStyle w:val="a9"/>
              <w:spacing w:line="276" w:lineRule="auto"/>
              <w:jc w:val="center"/>
              <w:rPr>
                <w:sz w:val="22"/>
                <w:szCs w:val="22"/>
                <w:lang w:val="bg-BG"/>
              </w:rPr>
            </w:pPr>
            <w:r w:rsidRPr="00F5624F">
              <w:rPr>
                <w:sz w:val="22"/>
                <w:szCs w:val="22"/>
                <w:lang w:val="bg-BG"/>
              </w:rPr>
              <w:t>NO</w:t>
            </w:r>
            <w:r w:rsidRPr="00F5624F">
              <w:rPr>
                <w:sz w:val="22"/>
                <w:szCs w:val="22"/>
                <w:vertAlign w:val="subscript"/>
                <w:lang w:val="bg-BG"/>
              </w:rPr>
              <w:t>x</w:t>
            </w:r>
          </w:p>
        </w:tc>
        <w:tc>
          <w:tcPr>
            <w:tcW w:w="5485" w:type="dxa"/>
            <w:vAlign w:val="center"/>
          </w:tcPr>
          <w:p w:rsidR="009F14D7" w:rsidRPr="009F14D7" w:rsidRDefault="009F14D7" w:rsidP="002535E5">
            <w:pPr>
              <w:pStyle w:val="a9"/>
              <w:spacing w:line="276" w:lineRule="auto"/>
              <w:jc w:val="center"/>
              <w:rPr>
                <w:sz w:val="22"/>
                <w:szCs w:val="22"/>
              </w:rPr>
            </w:pPr>
            <w:r w:rsidRPr="0078534A">
              <w:rPr>
                <w:sz w:val="22"/>
                <w:szCs w:val="22"/>
              </w:rPr>
              <w:t>40</w:t>
            </w:r>
            <w:r w:rsidRPr="009F14D7">
              <w:rPr>
                <w:sz w:val="22"/>
                <w:szCs w:val="22"/>
              </w:rPr>
              <w:t>0</w:t>
            </w:r>
          </w:p>
        </w:tc>
      </w:tr>
      <w:tr w:rsidR="009F14D7" w:rsidRPr="0078534A">
        <w:trPr>
          <w:trHeight w:val="224"/>
        </w:trPr>
        <w:tc>
          <w:tcPr>
            <w:tcW w:w="4235" w:type="dxa"/>
            <w:vAlign w:val="center"/>
          </w:tcPr>
          <w:p w:rsidR="009F14D7" w:rsidRPr="009F14D7" w:rsidRDefault="009F14D7" w:rsidP="002535E5">
            <w:pPr>
              <w:pStyle w:val="a9"/>
              <w:spacing w:line="276" w:lineRule="auto"/>
              <w:jc w:val="center"/>
              <w:rPr>
                <w:sz w:val="22"/>
                <w:szCs w:val="22"/>
              </w:rPr>
            </w:pPr>
            <w:r w:rsidRPr="0078534A">
              <w:rPr>
                <w:sz w:val="22"/>
                <w:szCs w:val="22"/>
                <w:lang w:val="en-US"/>
              </w:rPr>
              <w:t>SO</w:t>
            </w:r>
            <w:r w:rsidRPr="009F14D7">
              <w:rPr>
                <w:sz w:val="22"/>
                <w:szCs w:val="22"/>
                <w:vertAlign w:val="subscript"/>
              </w:rPr>
              <w:t>2</w:t>
            </w:r>
          </w:p>
        </w:tc>
        <w:tc>
          <w:tcPr>
            <w:tcW w:w="5485" w:type="dxa"/>
            <w:vAlign w:val="center"/>
          </w:tcPr>
          <w:p w:rsidR="009F14D7" w:rsidRPr="009F14D7" w:rsidRDefault="009F14D7" w:rsidP="002535E5">
            <w:pPr>
              <w:pStyle w:val="a9"/>
              <w:spacing w:line="276" w:lineRule="auto"/>
              <w:jc w:val="center"/>
              <w:rPr>
                <w:sz w:val="22"/>
                <w:szCs w:val="22"/>
              </w:rPr>
            </w:pPr>
            <w:r w:rsidRPr="009F14D7">
              <w:rPr>
                <w:sz w:val="22"/>
                <w:szCs w:val="22"/>
              </w:rPr>
              <w:t>400</w:t>
            </w:r>
          </w:p>
        </w:tc>
      </w:tr>
      <w:tr w:rsidR="00F5624F" w:rsidRPr="0078534A">
        <w:trPr>
          <w:trHeight w:val="224"/>
        </w:trPr>
        <w:tc>
          <w:tcPr>
            <w:tcW w:w="4235" w:type="dxa"/>
            <w:vAlign w:val="center"/>
          </w:tcPr>
          <w:p w:rsidR="00F5624F" w:rsidRPr="00F5624F" w:rsidRDefault="00F5624F" w:rsidP="002535E5">
            <w:pPr>
              <w:pStyle w:val="a9"/>
              <w:spacing w:line="276" w:lineRule="auto"/>
              <w:jc w:val="center"/>
              <w:rPr>
                <w:sz w:val="22"/>
                <w:szCs w:val="22"/>
                <w:lang w:val="bg-BG"/>
              </w:rPr>
            </w:pPr>
            <w:r>
              <w:rPr>
                <w:sz w:val="22"/>
                <w:szCs w:val="22"/>
                <w:lang w:val="bg-BG"/>
              </w:rPr>
              <w:t>Диоксини и фурани (общо съдържание, при отчитане на съответния коефициент на токсична еквивалентност)</w:t>
            </w:r>
          </w:p>
        </w:tc>
        <w:tc>
          <w:tcPr>
            <w:tcW w:w="5485" w:type="dxa"/>
            <w:vAlign w:val="center"/>
          </w:tcPr>
          <w:p w:rsidR="00F5624F" w:rsidRPr="001E708B" w:rsidRDefault="00F5624F" w:rsidP="002535E5">
            <w:pPr>
              <w:pStyle w:val="a9"/>
              <w:spacing w:line="276" w:lineRule="auto"/>
              <w:jc w:val="center"/>
              <w:rPr>
                <w:sz w:val="22"/>
                <w:szCs w:val="22"/>
              </w:rPr>
            </w:pPr>
            <w:r w:rsidRPr="001E708B">
              <w:rPr>
                <w:sz w:val="22"/>
                <w:szCs w:val="22"/>
              </w:rPr>
              <w:t xml:space="preserve"> </w:t>
            </w:r>
          </w:p>
          <w:p w:rsidR="00F5624F" w:rsidRDefault="00F5624F" w:rsidP="002535E5">
            <w:pPr>
              <w:pStyle w:val="a9"/>
              <w:spacing w:line="276" w:lineRule="auto"/>
              <w:jc w:val="center"/>
              <w:rPr>
                <w:sz w:val="22"/>
                <w:szCs w:val="22"/>
                <w:vertAlign w:val="superscript"/>
                <w:lang w:val="en-US"/>
              </w:rPr>
            </w:pPr>
            <w:r>
              <w:rPr>
                <w:sz w:val="22"/>
                <w:szCs w:val="22"/>
                <w:lang w:val="bg-BG"/>
              </w:rPr>
              <w:t xml:space="preserve">0,1 </w:t>
            </w:r>
            <w:r>
              <w:rPr>
                <w:sz w:val="22"/>
                <w:szCs w:val="22"/>
                <w:lang w:val="en-US"/>
              </w:rPr>
              <w:t>ng/</w:t>
            </w:r>
            <w:r w:rsidR="00727EE9" w:rsidRPr="00727EE9">
              <w:rPr>
                <w:sz w:val="22"/>
                <w:szCs w:val="22"/>
                <w:lang w:val="en-US"/>
              </w:rPr>
              <w:t>m</w:t>
            </w:r>
            <w:r w:rsidR="00727EE9" w:rsidRPr="00727EE9">
              <w:rPr>
                <w:sz w:val="22"/>
                <w:szCs w:val="22"/>
                <w:vertAlign w:val="superscript"/>
              </w:rPr>
              <w:t>3</w:t>
            </w:r>
          </w:p>
          <w:p w:rsidR="00F5624F" w:rsidRPr="00F5624F" w:rsidRDefault="00F5624F" w:rsidP="002535E5">
            <w:pPr>
              <w:pStyle w:val="a9"/>
              <w:spacing w:line="276" w:lineRule="auto"/>
              <w:jc w:val="center"/>
              <w:rPr>
                <w:sz w:val="22"/>
                <w:szCs w:val="22"/>
                <w:lang w:val="en-US"/>
              </w:rPr>
            </w:pPr>
          </w:p>
        </w:tc>
      </w:tr>
      <w:tr w:rsidR="00F5624F" w:rsidRPr="0078534A">
        <w:trPr>
          <w:trHeight w:val="224"/>
        </w:trPr>
        <w:tc>
          <w:tcPr>
            <w:tcW w:w="4235" w:type="dxa"/>
            <w:vAlign w:val="center"/>
          </w:tcPr>
          <w:p w:rsidR="00F5624F" w:rsidRPr="00C07C22" w:rsidRDefault="00F5624F" w:rsidP="002535E5">
            <w:pPr>
              <w:pStyle w:val="a9"/>
              <w:spacing w:line="276" w:lineRule="auto"/>
              <w:jc w:val="center"/>
              <w:rPr>
                <w:sz w:val="22"/>
                <w:szCs w:val="22"/>
              </w:rPr>
            </w:pPr>
            <w:r>
              <w:rPr>
                <w:sz w:val="22"/>
                <w:szCs w:val="22"/>
                <w:lang w:val="bg-BG"/>
              </w:rPr>
              <w:t>Газоо</w:t>
            </w:r>
            <w:r w:rsidR="00523F82">
              <w:rPr>
                <w:sz w:val="22"/>
                <w:szCs w:val="22"/>
                <w:lang w:val="bg-BG"/>
              </w:rPr>
              <w:t>бразни</w:t>
            </w:r>
            <w:r w:rsidR="00C07C22">
              <w:rPr>
                <w:sz w:val="22"/>
                <w:szCs w:val="22"/>
                <w:lang w:val="bg-BG"/>
              </w:rPr>
              <w:t xml:space="preserve"> неорганични съединения на хлора, определени като </w:t>
            </w:r>
            <w:r w:rsidR="00C07C22">
              <w:rPr>
                <w:sz w:val="22"/>
                <w:szCs w:val="22"/>
                <w:lang w:val="en-US"/>
              </w:rPr>
              <w:t>HCl</w:t>
            </w:r>
          </w:p>
        </w:tc>
        <w:tc>
          <w:tcPr>
            <w:tcW w:w="5485" w:type="dxa"/>
            <w:vAlign w:val="center"/>
          </w:tcPr>
          <w:p w:rsidR="00F5624F" w:rsidRPr="00C07C22" w:rsidRDefault="00C07C22" w:rsidP="002535E5">
            <w:pPr>
              <w:pStyle w:val="a9"/>
              <w:spacing w:line="276" w:lineRule="auto"/>
              <w:jc w:val="center"/>
              <w:rPr>
                <w:sz w:val="22"/>
                <w:szCs w:val="22"/>
                <w:lang w:val="en-US"/>
              </w:rPr>
            </w:pPr>
            <w:r>
              <w:rPr>
                <w:sz w:val="22"/>
                <w:szCs w:val="22"/>
                <w:lang w:val="en-US"/>
              </w:rPr>
              <w:t>30</w:t>
            </w:r>
          </w:p>
        </w:tc>
      </w:tr>
      <w:tr w:rsidR="00C07C22" w:rsidRPr="0078534A" w:rsidTr="00027367">
        <w:trPr>
          <w:trHeight w:val="224"/>
        </w:trPr>
        <w:tc>
          <w:tcPr>
            <w:tcW w:w="4235" w:type="dxa"/>
            <w:tcBorders>
              <w:bottom w:val="single" w:sz="4" w:space="0" w:color="auto"/>
            </w:tcBorders>
            <w:vAlign w:val="center"/>
          </w:tcPr>
          <w:p w:rsidR="00C07C22" w:rsidRDefault="00C07C22" w:rsidP="002535E5">
            <w:pPr>
              <w:pStyle w:val="a9"/>
              <w:spacing w:line="276" w:lineRule="auto"/>
              <w:jc w:val="center"/>
              <w:rPr>
                <w:sz w:val="22"/>
                <w:szCs w:val="22"/>
                <w:lang w:val="bg-BG"/>
              </w:rPr>
            </w:pPr>
            <w:r>
              <w:rPr>
                <w:sz w:val="22"/>
                <w:szCs w:val="22"/>
                <w:lang w:val="bg-BG"/>
              </w:rPr>
              <w:t>Флуор</w:t>
            </w:r>
            <w:r w:rsidR="00583CCC">
              <w:rPr>
                <w:sz w:val="22"/>
                <w:szCs w:val="22"/>
                <w:lang w:val="bg-BG"/>
              </w:rPr>
              <w:t xml:space="preserve"> и газообразните му съединения</w:t>
            </w:r>
            <w:r>
              <w:rPr>
                <w:sz w:val="22"/>
                <w:szCs w:val="22"/>
                <w:lang w:val="bg-BG"/>
              </w:rPr>
              <w:t xml:space="preserve">, </w:t>
            </w:r>
          </w:p>
          <w:p w:rsidR="00C07C22" w:rsidRPr="00C07C22" w:rsidRDefault="00C07C22" w:rsidP="002535E5">
            <w:pPr>
              <w:pStyle w:val="a9"/>
              <w:spacing w:line="276" w:lineRule="auto"/>
              <w:jc w:val="center"/>
              <w:rPr>
                <w:sz w:val="22"/>
                <w:szCs w:val="22"/>
                <w:lang w:val="bg-BG"/>
              </w:rPr>
            </w:pPr>
            <w:r>
              <w:rPr>
                <w:sz w:val="22"/>
                <w:szCs w:val="22"/>
                <w:lang w:val="bg-BG"/>
              </w:rPr>
              <w:t xml:space="preserve">определени като </w:t>
            </w:r>
            <w:r>
              <w:rPr>
                <w:sz w:val="22"/>
                <w:szCs w:val="22"/>
                <w:lang w:val="en-US"/>
              </w:rPr>
              <w:t>HF</w:t>
            </w:r>
            <w:r>
              <w:rPr>
                <w:sz w:val="22"/>
                <w:szCs w:val="22"/>
                <w:lang w:val="bg-BG"/>
              </w:rPr>
              <w:t xml:space="preserve"> </w:t>
            </w:r>
          </w:p>
        </w:tc>
        <w:tc>
          <w:tcPr>
            <w:tcW w:w="5485" w:type="dxa"/>
            <w:vAlign w:val="center"/>
          </w:tcPr>
          <w:p w:rsidR="00C07C22" w:rsidRPr="00C07C22" w:rsidRDefault="00C07C22" w:rsidP="002535E5">
            <w:pPr>
              <w:pStyle w:val="a9"/>
              <w:spacing w:line="276" w:lineRule="auto"/>
              <w:jc w:val="center"/>
              <w:rPr>
                <w:sz w:val="22"/>
                <w:szCs w:val="22"/>
                <w:lang w:val="en-US"/>
              </w:rPr>
            </w:pPr>
            <w:r>
              <w:rPr>
                <w:sz w:val="22"/>
                <w:szCs w:val="22"/>
                <w:lang w:val="en-US"/>
              </w:rPr>
              <w:t>5</w:t>
            </w:r>
          </w:p>
        </w:tc>
      </w:tr>
      <w:tr w:rsidR="009F14D7" w:rsidRPr="0078534A" w:rsidTr="00027367">
        <w:trPr>
          <w:trHeight w:val="525"/>
        </w:trPr>
        <w:tc>
          <w:tcPr>
            <w:tcW w:w="4235" w:type="dxa"/>
            <w:tcBorders>
              <w:top w:val="single" w:sz="4" w:space="0" w:color="auto"/>
            </w:tcBorders>
            <w:vAlign w:val="center"/>
          </w:tcPr>
          <w:p w:rsidR="009F14D7" w:rsidRPr="00F5624F" w:rsidRDefault="009F14D7" w:rsidP="002535E5">
            <w:pPr>
              <w:pStyle w:val="a9"/>
              <w:spacing w:line="276" w:lineRule="auto"/>
              <w:jc w:val="center"/>
              <w:rPr>
                <w:sz w:val="22"/>
                <w:szCs w:val="22"/>
                <w:lang w:val="bg-BG"/>
              </w:rPr>
            </w:pPr>
            <w:r w:rsidRPr="00F5624F">
              <w:rPr>
                <w:sz w:val="22"/>
                <w:szCs w:val="22"/>
                <w:lang w:val="bg-BG"/>
              </w:rPr>
              <w:t>Органични вещества, определени като общ въглерод</w:t>
            </w:r>
          </w:p>
        </w:tc>
        <w:tc>
          <w:tcPr>
            <w:tcW w:w="5485" w:type="dxa"/>
            <w:vAlign w:val="center"/>
          </w:tcPr>
          <w:p w:rsidR="009F14D7" w:rsidRPr="009F14D7" w:rsidRDefault="009F14D7" w:rsidP="002535E5">
            <w:pPr>
              <w:pStyle w:val="a9"/>
              <w:spacing w:line="276" w:lineRule="auto"/>
              <w:jc w:val="center"/>
              <w:rPr>
                <w:sz w:val="22"/>
                <w:szCs w:val="22"/>
              </w:rPr>
            </w:pPr>
            <w:r w:rsidRPr="009F14D7">
              <w:rPr>
                <w:sz w:val="22"/>
                <w:szCs w:val="22"/>
              </w:rPr>
              <w:t>50</w:t>
            </w:r>
          </w:p>
        </w:tc>
      </w:tr>
    </w:tbl>
    <w:p w:rsidR="0021125B" w:rsidRPr="00445393" w:rsidRDefault="0021125B" w:rsidP="0021125B">
      <w:pPr>
        <w:pStyle w:val="a9"/>
        <w:spacing w:line="276" w:lineRule="auto"/>
        <w:rPr>
          <w:bCs/>
        </w:rPr>
      </w:pPr>
      <w:r w:rsidRPr="0021125B">
        <w:rPr>
          <w:bCs/>
        </w:rPr>
        <w:t xml:space="preserve">    </w:t>
      </w:r>
      <w:r w:rsidR="009F14D7" w:rsidRPr="0061435F">
        <w:rPr>
          <w:bCs/>
          <w:lang w:val="bg-BG"/>
        </w:rPr>
        <w:t>При процесите на произ</w:t>
      </w:r>
      <w:r w:rsidR="00447DE6">
        <w:rPr>
          <w:bCs/>
          <w:lang w:val="bg-BG"/>
        </w:rPr>
        <w:t xml:space="preserve">водство на алуминий от алуминий </w:t>
      </w:r>
      <w:r w:rsidR="009F14D7" w:rsidRPr="0061435F">
        <w:rPr>
          <w:bCs/>
          <w:lang w:val="bg-BG"/>
        </w:rPr>
        <w:t>съдържащи отпадъци</w:t>
      </w:r>
      <w:r w:rsidR="00A1491F" w:rsidRPr="0061435F">
        <w:rPr>
          <w:bCs/>
          <w:lang w:val="bg-BG"/>
        </w:rPr>
        <w:t xml:space="preserve"> емисиите на вредни вещества </w:t>
      </w:r>
      <w:r w:rsidR="009F14D7" w:rsidRPr="0061435F">
        <w:rPr>
          <w:bCs/>
          <w:lang w:val="bg-BG"/>
        </w:rPr>
        <w:t>се улавят непосредствено от източниците им</w:t>
      </w:r>
      <w:r w:rsidR="009F14D7" w:rsidRPr="0061435F">
        <w:rPr>
          <w:b/>
          <w:bCs/>
          <w:lang w:val="bg-BG"/>
        </w:rPr>
        <w:t xml:space="preserve"> (Условие 9.2.1.2.1.)</w:t>
      </w:r>
      <w:r w:rsidR="009F14D7" w:rsidRPr="0061435F">
        <w:rPr>
          <w:bCs/>
          <w:lang w:val="bg-BG"/>
        </w:rPr>
        <w:t xml:space="preserve">. </w:t>
      </w:r>
    </w:p>
    <w:p w:rsidR="009F14D7" w:rsidRPr="00B8767D" w:rsidRDefault="0021125B" w:rsidP="0021125B">
      <w:pPr>
        <w:pStyle w:val="a9"/>
        <w:spacing w:line="276" w:lineRule="auto"/>
        <w:rPr>
          <w:bCs/>
        </w:rPr>
      </w:pPr>
      <w:r w:rsidRPr="0021125B">
        <w:rPr>
          <w:bCs/>
        </w:rPr>
        <w:t xml:space="preserve">    </w:t>
      </w:r>
      <w:r w:rsidR="009F14D7" w:rsidRPr="0061435F">
        <w:rPr>
          <w:bCs/>
          <w:lang w:val="bg-BG"/>
        </w:rPr>
        <w:t>При топенето</w:t>
      </w:r>
      <w:r w:rsidR="007E2E48">
        <w:rPr>
          <w:bCs/>
          <w:lang w:val="bg-BG"/>
        </w:rPr>
        <w:t xml:space="preserve"> на алуминий не се употребява </w:t>
      </w:r>
      <w:r w:rsidR="009F14D7" w:rsidRPr="0061435F">
        <w:rPr>
          <w:bCs/>
          <w:lang w:val="bg-BG"/>
        </w:rPr>
        <w:t xml:space="preserve"> хексахлоретан (</w:t>
      </w:r>
      <w:r w:rsidR="009F14D7" w:rsidRPr="0061435F">
        <w:rPr>
          <w:b/>
          <w:bCs/>
          <w:lang w:val="bg-BG"/>
        </w:rPr>
        <w:t>Условие 9.2.1.2.2.)</w:t>
      </w:r>
      <w:r w:rsidR="009F14D7" w:rsidRPr="0061435F">
        <w:rPr>
          <w:bCs/>
          <w:lang w:val="bg-BG"/>
        </w:rPr>
        <w:t>.</w:t>
      </w:r>
    </w:p>
    <w:p w:rsidR="0021125B" w:rsidRPr="0021125B" w:rsidRDefault="009F14D7" w:rsidP="002535E5">
      <w:pPr>
        <w:pStyle w:val="a3"/>
        <w:spacing w:line="276" w:lineRule="auto"/>
        <w:ind w:firstLine="720"/>
        <w:jc w:val="both"/>
        <w:rPr>
          <w:b/>
          <w:lang w:val="ru-RU"/>
        </w:rPr>
      </w:pPr>
      <w:r w:rsidRPr="0061435F">
        <w:rPr>
          <w:b/>
        </w:rPr>
        <w:t xml:space="preserve"> </w:t>
      </w:r>
    </w:p>
    <w:p w:rsidR="008209F5" w:rsidRDefault="0021125B" w:rsidP="0021125B">
      <w:pPr>
        <w:pStyle w:val="a3"/>
        <w:spacing w:line="276" w:lineRule="auto"/>
        <w:jc w:val="both"/>
        <w:rPr>
          <w:bCs w:val="0"/>
          <w:iCs w:val="0"/>
          <w:shadow w:val="0"/>
          <w:color w:val="000000"/>
        </w:rPr>
      </w:pPr>
      <w:r w:rsidRPr="0021125B">
        <w:rPr>
          <w:b/>
          <w:lang w:val="ru-RU"/>
        </w:rPr>
        <w:t xml:space="preserve">    </w:t>
      </w:r>
      <w:r w:rsidR="005D23D8">
        <w:rPr>
          <w:bCs w:val="0"/>
          <w:iCs w:val="0"/>
          <w:shadow w:val="0"/>
          <w:color w:val="000000"/>
        </w:rPr>
        <w:t xml:space="preserve">Съгласно </w:t>
      </w:r>
      <w:r w:rsidR="009F14D7" w:rsidRPr="0061435F">
        <w:rPr>
          <w:b/>
          <w:bCs w:val="0"/>
          <w:iCs w:val="0"/>
          <w:shadow w:val="0"/>
          <w:color w:val="000000"/>
        </w:rPr>
        <w:t xml:space="preserve">Условие 9.2.2. </w:t>
      </w:r>
      <w:r w:rsidR="00A1491F" w:rsidRPr="0061435F">
        <w:rPr>
          <w:bCs w:val="0"/>
          <w:iCs w:val="0"/>
          <w:shadow w:val="0"/>
          <w:color w:val="000000"/>
        </w:rPr>
        <w:t>се</w:t>
      </w:r>
      <w:r w:rsidR="009F14D7" w:rsidRPr="0061435F">
        <w:rPr>
          <w:bCs w:val="0"/>
          <w:iCs w:val="0"/>
          <w:shadow w:val="0"/>
          <w:color w:val="000000"/>
        </w:rPr>
        <w:t xml:space="preserve"> прилага инструкция за периодична оценка на съответствието на измерените стойности на контролираните параметри с определените в разрешителното норми за допустими емисии, установяване на причините за несъответствията и предприемане на коригиращи действия</w:t>
      </w:r>
      <w:r w:rsidR="00C81469">
        <w:rPr>
          <w:bCs w:val="0"/>
          <w:iCs w:val="0"/>
          <w:shadow w:val="0"/>
          <w:color w:val="000000"/>
        </w:rPr>
        <w:t>.</w:t>
      </w:r>
      <w:r w:rsidR="0068553A">
        <w:rPr>
          <w:bCs w:val="0"/>
          <w:iCs w:val="0"/>
          <w:shadow w:val="0"/>
          <w:color w:val="000000"/>
        </w:rPr>
        <w:t xml:space="preserve"> </w:t>
      </w:r>
    </w:p>
    <w:p w:rsidR="00EA51EA" w:rsidRPr="0061435F" w:rsidRDefault="00EA51EA" w:rsidP="0021125B">
      <w:pPr>
        <w:pStyle w:val="a3"/>
        <w:spacing w:line="276" w:lineRule="auto"/>
        <w:jc w:val="both"/>
        <w:rPr>
          <w:bCs w:val="0"/>
          <w:iCs w:val="0"/>
          <w:shadow w:val="0"/>
          <w:color w:val="000000"/>
        </w:rPr>
      </w:pPr>
    </w:p>
    <w:p w:rsidR="00011BF4" w:rsidRDefault="0021125B" w:rsidP="001B6952">
      <w:pPr>
        <w:spacing w:line="276" w:lineRule="auto"/>
        <w:jc w:val="both"/>
        <w:rPr>
          <w:bCs w:val="0"/>
          <w:iCs w:val="0"/>
          <w:shadow w:val="0"/>
          <w:color w:val="000000"/>
        </w:rPr>
      </w:pPr>
      <w:r w:rsidRPr="0021125B">
        <w:rPr>
          <w:bCs w:val="0"/>
          <w:iCs w:val="0"/>
          <w:shadow w:val="0"/>
          <w:color w:val="000000"/>
          <w:lang w:val="ru-RU"/>
        </w:rPr>
        <w:lastRenderedPageBreak/>
        <w:t xml:space="preserve">    </w:t>
      </w:r>
      <w:r w:rsidR="005D23D8" w:rsidRPr="003F557F">
        <w:rPr>
          <w:bCs w:val="0"/>
          <w:iCs w:val="0"/>
          <w:shadow w:val="0"/>
          <w:color w:val="000000"/>
          <w:lang w:val="ru-RU"/>
        </w:rPr>
        <w:t xml:space="preserve">По </w:t>
      </w:r>
      <w:r w:rsidR="007A2050" w:rsidRPr="003F557F">
        <w:rPr>
          <w:b/>
          <w:bCs w:val="0"/>
          <w:iCs w:val="0"/>
          <w:shadow w:val="0"/>
          <w:color w:val="000000"/>
          <w:lang w:val="ru-RU"/>
        </w:rPr>
        <w:t xml:space="preserve">Условие 9.3. </w:t>
      </w:r>
      <w:r w:rsidR="007A2050">
        <w:rPr>
          <w:bCs w:val="0"/>
          <w:iCs w:val="0"/>
          <w:shadow w:val="0"/>
          <w:color w:val="000000"/>
        </w:rPr>
        <w:t xml:space="preserve">на </w:t>
      </w:r>
      <w:r w:rsidR="00605748" w:rsidRPr="0061435F">
        <w:rPr>
          <w:bCs w:val="0"/>
          <w:iCs w:val="0"/>
          <w:shadow w:val="0"/>
          <w:color w:val="000000"/>
        </w:rPr>
        <w:t>територията на площадката</w:t>
      </w:r>
      <w:r w:rsidR="007A2050">
        <w:rPr>
          <w:bCs w:val="0"/>
          <w:iCs w:val="0"/>
          <w:shadow w:val="0"/>
          <w:color w:val="000000"/>
        </w:rPr>
        <w:t xml:space="preserve"> </w:t>
      </w:r>
      <w:r w:rsidR="009035B1">
        <w:rPr>
          <w:bCs w:val="0"/>
          <w:iCs w:val="0"/>
          <w:shadow w:val="0"/>
          <w:color w:val="000000"/>
        </w:rPr>
        <w:t xml:space="preserve"> няма </w:t>
      </w:r>
      <w:r w:rsidR="00C81469">
        <w:rPr>
          <w:bCs w:val="0"/>
          <w:iCs w:val="0"/>
          <w:shadow w:val="0"/>
          <w:color w:val="000000"/>
        </w:rPr>
        <w:t>източници на неорганизирани емисии, което се постига в резултат на стриктното изпълнение на работните инструкции.</w:t>
      </w:r>
    </w:p>
    <w:p w:rsidR="00EA51EA" w:rsidRDefault="00EA51EA" w:rsidP="001B6952">
      <w:pPr>
        <w:spacing w:line="276" w:lineRule="auto"/>
        <w:jc w:val="both"/>
        <w:rPr>
          <w:bCs w:val="0"/>
          <w:iCs w:val="0"/>
          <w:shadow w:val="0"/>
          <w:color w:val="000000"/>
        </w:rPr>
      </w:pPr>
    </w:p>
    <w:p w:rsidR="00011BF4" w:rsidRDefault="003F557F" w:rsidP="00011BF4">
      <w:pPr>
        <w:spacing w:line="276" w:lineRule="auto"/>
        <w:jc w:val="both"/>
      </w:pPr>
      <w:r>
        <w:t xml:space="preserve">  </w:t>
      </w:r>
      <w:r w:rsidR="00011BF4">
        <w:t xml:space="preserve">  </w:t>
      </w:r>
      <w:r w:rsidR="00C81469" w:rsidRPr="00C81469">
        <w:rPr>
          <w:bCs w:val="0"/>
          <w:iCs w:val="0"/>
          <w:shadow w:val="0"/>
          <w:color w:val="000000"/>
        </w:rPr>
        <w:t xml:space="preserve">По </w:t>
      </w:r>
      <w:r w:rsidR="00C81469" w:rsidRPr="00C81469">
        <w:rPr>
          <w:b/>
          <w:bCs w:val="0"/>
          <w:iCs w:val="0"/>
          <w:shadow w:val="0"/>
          <w:color w:val="000000"/>
        </w:rPr>
        <w:t>Условие 9.3.</w:t>
      </w:r>
      <w:r w:rsidR="00EA51EA">
        <w:rPr>
          <w:b/>
          <w:bCs w:val="0"/>
          <w:iCs w:val="0"/>
          <w:shadow w:val="0"/>
          <w:color w:val="000000"/>
        </w:rPr>
        <w:t>2.</w:t>
      </w:r>
      <w:r w:rsidR="00C81469" w:rsidRPr="00C81469">
        <w:rPr>
          <w:b/>
          <w:bCs w:val="0"/>
          <w:iCs w:val="0"/>
          <w:shadow w:val="0"/>
          <w:color w:val="000000"/>
        </w:rPr>
        <w:t xml:space="preserve"> </w:t>
      </w:r>
      <w:r w:rsidR="00C81469" w:rsidRPr="00C81469">
        <w:rPr>
          <w:bCs w:val="0"/>
          <w:iCs w:val="0"/>
          <w:shadow w:val="0"/>
          <w:color w:val="000000"/>
        </w:rPr>
        <w:t>се прилага инструкция</w:t>
      </w:r>
      <w:r w:rsidR="00C81469">
        <w:rPr>
          <w:bCs w:val="0"/>
          <w:iCs w:val="0"/>
          <w:shadow w:val="0"/>
          <w:color w:val="000000"/>
        </w:rPr>
        <w:t xml:space="preserve"> за периодична оценка </w:t>
      </w:r>
      <w:r w:rsidR="00EA51EA">
        <w:rPr>
          <w:bCs w:val="0"/>
          <w:iCs w:val="0"/>
          <w:shadow w:val="0"/>
          <w:color w:val="000000"/>
        </w:rPr>
        <w:t>на наличието н</w:t>
      </w:r>
      <w:r w:rsidR="0005198A">
        <w:rPr>
          <w:bCs w:val="0"/>
          <w:iCs w:val="0"/>
          <w:shadow w:val="0"/>
          <w:color w:val="000000"/>
        </w:rPr>
        <w:t xml:space="preserve">а неорганизирани емисии </w:t>
      </w:r>
      <w:r w:rsidR="00EA51EA">
        <w:rPr>
          <w:bCs w:val="0"/>
          <w:iCs w:val="0"/>
          <w:shadow w:val="0"/>
          <w:color w:val="000000"/>
        </w:rPr>
        <w:t xml:space="preserve">, като същевременно се извършват проверки за спазването на мерките за предотвратяване на неорганизираните емисии </w:t>
      </w:r>
      <w:r w:rsidR="00EA51EA">
        <w:rPr>
          <w:b/>
          <w:bCs w:val="0"/>
          <w:iCs w:val="0"/>
          <w:shadow w:val="0"/>
          <w:color w:val="000000"/>
        </w:rPr>
        <w:t>(Условие 9.3.3.)</w:t>
      </w:r>
      <w:r w:rsidR="007A7AF2">
        <w:rPr>
          <w:bCs w:val="0"/>
          <w:iCs w:val="0"/>
          <w:shadow w:val="0"/>
          <w:color w:val="000000"/>
        </w:rPr>
        <w:t>. За отчетния период са извършени</w:t>
      </w:r>
      <w:r w:rsidR="00EA51EA">
        <w:rPr>
          <w:bCs w:val="0"/>
          <w:iCs w:val="0"/>
          <w:shadow w:val="0"/>
          <w:color w:val="000000"/>
        </w:rPr>
        <w:t xml:space="preserve"> </w:t>
      </w:r>
      <w:r w:rsidR="00DB2273" w:rsidRPr="00DB2273">
        <w:rPr>
          <w:b/>
          <w:bCs w:val="0"/>
          <w:iCs w:val="0"/>
          <w:shadow w:val="0"/>
          <w:color w:val="000000"/>
          <w:lang w:val="ru-RU"/>
        </w:rPr>
        <w:t xml:space="preserve">4 </w:t>
      </w:r>
      <w:r w:rsidR="00EA51EA" w:rsidRPr="00640122">
        <w:rPr>
          <w:b/>
          <w:bCs w:val="0"/>
          <w:iCs w:val="0"/>
          <w:shadow w:val="0"/>
          <w:color w:val="000000"/>
        </w:rPr>
        <w:t xml:space="preserve"> проверк</w:t>
      </w:r>
      <w:r w:rsidR="00DB2273">
        <w:rPr>
          <w:b/>
          <w:bCs w:val="0"/>
          <w:iCs w:val="0"/>
          <w:shadow w:val="0"/>
          <w:color w:val="000000"/>
        </w:rPr>
        <w:t>и</w:t>
      </w:r>
      <w:r w:rsidR="00EA51EA">
        <w:rPr>
          <w:bCs w:val="0"/>
          <w:iCs w:val="0"/>
          <w:shadow w:val="0"/>
          <w:color w:val="000000"/>
        </w:rPr>
        <w:t xml:space="preserve"> и не са установени несъответствия.</w:t>
      </w:r>
      <w:r w:rsidR="00011BF4">
        <w:t xml:space="preserve">    </w:t>
      </w:r>
    </w:p>
    <w:p w:rsidR="00EA51EA" w:rsidRDefault="00011BF4" w:rsidP="00C81469">
      <w:pPr>
        <w:spacing w:line="276" w:lineRule="auto"/>
        <w:jc w:val="both"/>
      </w:pPr>
      <w:r>
        <w:t xml:space="preserve">  </w:t>
      </w:r>
      <w:r w:rsidR="00C81469">
        <w:t xml:space="preserve">   </w:t>
      </w:r>
    </w:p>
    <w:p w:rsidR="00605748" w:rsidRPr="0068553A" w:rsidRDefault="00EA51EA" w:rsidP="00C81469">
      <w:pPr>
        <w:spacing w:line="276" w:lineRule="auto"/>
        <w:jc w:val="both"/>
      </w:pPr>
      <w:r>
        <w:t xml:space="preserve">    </w:t>
      </w:r>
      <w:r w:rsidR="00C81469">
        <w:rPr>
          <w:bCs w:val="0"/>
          <w:iCs w:val="0"/>
          <w:shadow w:val="0"/>
          <w:color w:val="000000"/>
        </w:rPr>
        <w:t xml:space="preserve">Във връзка с </w:t>
      </w:r>
      <w:r w:rsidR="00C81469">
        <w:rPr>
          <w:b/>
          <w:bCs w:val="0"/>
          <w:iCs w:val="0"/>
          <w:shadow w:val="0"/>
          <w:color w:val="000000"/>
        </w:rPr>
        <w:t xml:space="preserve">Условие 9.4. </w:t>
      </w:r>
      <w:r w:rsidR="00605748" w:rsidRPr="009035B1">
        <w:rPr>
          <w:bCs w:val="0"/>
          <w:iCs w:val="0"/>
          <w:shadow w:val="0"/>
          <w:color w:val="000000"/>
        </w:rPr>
        <w:t xml:space="preserve">на </w:t>
      </w:r>
      <w:r w:rsidR="00C81469">
        <w:rPr>
          <w:bCs w:val="0"/>
          <w:iCs w:val="0"/>
          <w:shadow w:val="0"/>
          <w:color w:val="000000"/>
        </w:rPr>
        <w:t xml:space="preserve"> територията на </w:t>
      </w:r>
      <w:r w:rsidR="00605748" w:rsidRPr="009035B1">
        <w:rPr>
          <w:bCs w:val="0"/>
          <w:iCs w:val="0"/>
          <w:shadow w:val="0"/>
          <w:color w:val="000000"/>
        </w:rPr>
        <w:t>“</w:t>
      </w:r>
      <w:r w:rsidR="00C81469">
        <w:rPr>
          <w:bCs w:val="0"/>
          <w:iCs w:val="0"/>
          <w:shadow w:val="0"/>
          <w:color w:val="000000"/>
        </w:rPr>
        <w:t>Сам Трейдинг 2008</w:t>
      </w:r>
      <w:r w:rsidR="00605748" w:rsidRPr="009035B1">
        <w:rPr>
          <w:bCs w:val="0"/>
          <w:iCs w:val="0"/>
          <w:shadow w:val="0"/>
          <w:color w:val="000000"/>
        </w:rPr>
        <w:t>”</w:t>
      </w:r>
      <w:r w:rsidR="00C81469">
        <w:rPr>
          <w:bCs w:val="0"/>
          <w:iCs w:val="0"/>
          <w:shadow w:val="0"/>
          <w:color w:val="000000"/>
        </w:rPr>
        <w:t xml:space="preserve"> </w:t>
      </w:r>
      <w:r w:rsidR="00605748" w:rsidRPr="009035B1">
        <w:rPr>
          <w:bCs w:val="0"/>
          <w:iCs w:val="0"/>
          <w:shadow w:val="0"/>
          <w:color w:val="000000"/>
        </w:rPr>
        <w:t>ЕООД</w:t>
      </w:r>
      <w:r w:rsidR="00C81469">
        <w:rPr>
          <w:bCs w:val="0"/>
          <w:iCs w:val="0"/>
          <w:shadow w:val="0"/>
          <w:color w:val="000000"/>
        </w:rPr>
        <w:t xml:space="preserve"> не съществуват</w:t>
      </w:r>
      <w:r w:rsidR="00605748" w:rsidRPr="009035B1">
        <w:rPr>
          <w:bCs w:val="0"/>
          <w:iCs w:val="0"/>
          <w:shadow w:val="0"/>
          <w:color w:val="000000"/>
        </w:rPr>
        <w:t xml:space="preserve"> източници на миришещ</w:t>
      </w:r>
      <w:r w:rsidR="00C81469">
        <w:rPr>
          <w:bCs w:val="0"/>
          <w:iCs w:val="0"/>
          <w:shadow w:val="0"/>
          <w:color w:val="000000"/>
        </w:rPr>
        <w:t>и вещества и до настоящия момент не са постъпвали оплаквания от живущи в района за неприятни миризми.</w:t>
      </w:r>
      <w:r w:rsidR="0068553A">
        <w:rPr>
          <w:bCs w:val="0"/>
          <w:iCs w:val="0"/>
          <w:shadow w:val="0"/>
          <w:color w:val="000000"/>
        </w:rPr>
        <w:t xml:space="preserve"> Извършени са </w:t>
      </w:r>
      <w:r w:rsidR="0068553A">
        <w:rPr>
          <w:b/>
          <w:bCs w:val="0"/>
          <w:iCs w:val="0"/>
          <w:shadow w:val="0"/>
          <w:color w:val="000000"/>
        </w:rPr>
        <w:t>4 броя проверки</w:t>
      </w:r>
      <w:r w:rsidR="0068553A">
        <w:rPr>
          <w:bCs w:val="0"/>
          <w:iCs w:val="0"/>
          <w:shadow w:val="0"/>
          <w:color w:val="000000"/>
        </w:rPr>
        <w:t>, при които няма установено наличие на миризми.</w:t>
      </w:r>
    </w:p>
    <w:p w:rsidR="00695570" w:rsidRDefault="00695570" w:rsidP="00695570">
      <w:pPr>
        <w:tabs>
          <w:tab w:val="left" w:pos="540"/>
        </w:tabs>
        <w:spacing w:line="276" w:lineRule="auto"/>
        <w:jc w:val="both"/>
        <w:rPr>
          <w:shadow w:val="0"/>
        </w:rPr>
      </w:pPr>
      <w:r>
        <w:rPr>
          <w:shadow w:val="0"/>
        </w:rPr>
        <w:t xml:space="preserve"> </w:t>
      </w:r>
    </w:p>
    <w:p w:rsidR="003E7C92" w:rsidRDefault="00695570" w:rsidP="00695570">
      <w:pPr>
        <w:tabs>
          <w:tab w:val="left" w:pos="540"/>
        </w:tabs>
        <w:spacing w:line="276" w:lineRule="auto"/>
        <w:jc w:val="both"/>
        <w:rPr>
          <w:shadow w:val="0"/>
          <w:lang w:val="ru-RU"/>
        </w:rPr>
      </w:pPr>
      <w:r>
        <w:rPr>
          <w:shadow w:val="0"/>
        </w:rPr>
        <w:t xml:space="preserve">    </w:t>
      </w:r>
      <w:r w:rsidR="002554F9" w:rsidRPr="004E7D91">
        <w:rPr>
          <w:shadow w:val="0"/>
        </w:rPr>
        <w:t xml:space="preserve">Съгласно </w:t>
      </w:r>
      <w:r w:rsidR="001347CC">
        <w:rPr>
          <w:shadow w:val="0"/>
        </w:rPr>
        <w:t xml:space="preserve">изискванията на </w:t>
      </w:r>
      <w:r w:rsidR="002554F9" w:rsidRPr="004E7D91">
        <w:rPr>
          <w:b/>
          <w:bCs w:val="0"/>
          <w:shadow w:val="0"/>
        </w:rPr>
        <w:t xml:space="preserve">Условие </w:t>
      </w:r>
      <w:r w:rsidR="002554F9" w:rsidRPr="0068553A">
        <w:rPr>
          <w:b/>
          <w:bCs w:val="0"/>
          <w:shadow w:val="0"/>
        </w:rPr>
        <w:t>9.6.1</w:t>
      </w:r>
      <w:r w:rsidR="002554F9" w:rsidRPr="0068553A">
        <w:rPr>
          <w:b/>
          <w:shadow w:val="0"/>
        </w:rPr>
        <w:t>.</w:t>
      </w:r>
      <w:r w:rsidR="0068553A" w:rsidRPr="0068553A">
        <w:rPr>
          <w:b/>
          <w:shadow w:val="0"/>
        </w:rPr>
        <w:t>1.</w:t>
      </w:r>
      <w:r w:rsidR="002554F9" w:rsidRPr="004E7D91">
        <w:rPr>
          <w:shadow w:val="0"/>
        </w:rPr>
        <w:t xml:space="preserve"> </w:t>
      </w:r>
      <w:r w:rsidR="001347CC">
        <w:rPr>
          <w:shadow w:val="0"/>
        </w:rPr>
        <w:t>о</w:t>
      </w:r>
      <w:r w:rsidR="00047A21" w:rsidRPr="004E7D91">
        <w:rPr>
          <w:shadow w:val="0"/>
        </w:rPr>
        <w:t>ператорът</w:t>
      </w:r>
      <w:r w:rsidR="00E609FA" w:rsidRPr="004E7D91">
        <w:rPr>
          <w:shadow w:val="0"/>
        </w:rPr>
        <w:t xml:space="preserve"> </w:t>
      </w:r>
      <w:r w:rsidR="002554F9" w:rsidRPr="004E7D91">
        <w:rPr>
          <w:shadow w:val="0"/>
        </w:rPr>
        <w:t xml:space="preserve">е задължен да </w:t>
      </w:r>
      <w:r w:rsidR="00E609FA" w:rsidRPr="004E7D91">
        <w:rPr>
          <w:shadow w:val="0"/>
        </w:rPr>
        <w:t>извършва</w:t>
      </w:r>
      <w:r w:rsidR="002554F9" w:rsidRPr="004E7D91">
        <w:rPr>
          <w:shadow w:val="0"/>
        </w:rPr>
        <w:t xml:space="preserve"> </w:t>
      </w:r>
      <w:r w:rsidR="00E609FA" w:rsidRPr="004E7D91">
        <w:rPr>
          <w:shadow w:val="0"/>
        </w:rPr>
        <w:t xml:space="preserve">собствени периодични измервания на емисиите на вредни вещества в отпадъчните газове, изпускани от </w:t>
      </w:r>
      <w:r w:rsidR="002554F9" w:rsidRPr="004E7D91">
        <w:rPr>
          <w:shadow w:val="0"/>
        </w:rPr>
        <w:t>точков</w:t>
      </w:r>
      <w:r w:rsidR="00E609FA" w:rsidRPr="004E7D91">
        <w:rPr>
          <w:shadow w:val="0"/>
        </w:rPr>
        <w:t xml:space="preserve"> източн</w:t>
      </w:r>
      <w:r w:rsidR="002554F9" w:rsidRPr="004E7D91">
        <w:rPr>
          <w:shadow w:val="0"/>
        </w:rPr>
        <w:t>ик</w:t>
      </w:r>
      <w:r w:rsidR="001347CC">
        <w:rPr>
          <w:shadow w:val="0"/>
        </w:rPr>
        <w:t xml:space="preserve"> </w:t>
      </w:r>
      <w:r w:rsidR="002554F9" w:rsidRPr="004E7D91">
        <w:rPr>
          <w:shadow w:val="0"/>
        </w:rPr>
        <w:t xml:space="preserve">- комин  К1 </w:t>
      </w:r>
      <w:r w:rsidR="001347CC">
        <w:rPr>
          <w:shadow w:val="0"/>
        </w:rPr>
        <w:t xml:space="preserve"> при спазване на сроковете, посочени </w:t>
      </w:r>
      <w:r w:rsidR="002554F9" w:rsidRPr="004E7D91">
        <w:rPr>
          <w:shadow w:val="0"/>
        </w:rPr>
        <w:t>в таблица 4.2.4</w:t>
      </w:r>
      <w:r w:rsidR="002554F9" w:rsidRPr="002554F9">
        <w:rPr>
          <w:shadow w:val="0"/>
          <w:lang w:val="ru-RU"/>
        </w:rPr>
        <w:t>.</w:t>
      </w:r>
      <w:r w:rsidR="001347CC">
        <w:rPr>
          <w:shadow w:val="0"/>
          <w:lang w:val="ru-RU"/>
        </w:rPr>
        <w:t>:</w:t>
      </w:r>
    </w:p>
    <w:p w:rsidR="001347CC" w:rsidRPr="008C1833" w:rsidRDefault="001347CC" w:rsidP="00695570">
      <w:pPr>
        <w:tabs>
          <w:tab w:val="left" w:pos="540"/>
        </w:tabs>
        <w:spacing w:line="276" w:lineRule="auto"/>
        <w:jc w:val="both"/>
        <w:rPr>
          <w:shadow w:val="0"/>
          <w:lang w:val="ru-RU"/>
        </w:rPr>
      </w:pPr>
    </w:p>
    <w:p w:rsidR="002554F9" w:rsidRPr="001347CC" w:rsidRDefault="002554F9" w:rsidP="00C81469">
      <w:pPr>
        <w:pStyle w:val="a9"/>
        <w:spacing w:line="276" w:lineRule="auto"/>
        <w:rPr>
          <w:b/>
          <w:sz w:val="22"/>
          <w:szCs w:val="22"/>
          <w:lang w:val="bg-BG"/>
        </w:rPr>
      </w:pPr>
      <w:r>
        <w:rPr>
          <w:b/>
          <w:sz w:val="22"/>
          <w:szCs w:val="22"/>
        </w:rPr>
        <w:t xml:space="preserve">Таблица </w:t>
      </w:r>
      <w:r>
        <w:rPr>
          <w:b/>
          <w:sz w:val="22"/>
          <w:szCs w:val="22"/>
          <w:lang w:val="bg-BG"/>
        </w:rPr>
        <w:t>4.2.4</w:t>
      </w:r>
      <w:r w:rsidRPr="0078534A">
        <w:rPr>
          <w:b/>
          <w:sz w:val="22"/>
          <w:szCs w:val="22"/>
        </w:rPr>
        <w:t xml:space="preserve">. </w:t>
      </w:r>
      <w:r w:rsidRPr="0078534A">
        <w:rPr>
          <w:sz w:val="22"/>
          <w:szCs w:val="22"/>
        </w:rPr>
        <w:t xml:space="preserve">Мониторинг на </w:t>
      </w:r>
      <w:r w:rsidRPr="001347CC">
        <w:rPr>
          <w:sz w:val="22"/>
          <w:szCs w:val="22"/>
          <w:lang w:val="bg-BG"/>
        </w:rPr>
        <w:t>изпускащо устройство №К1</w:t>
      </w:r>
    </w:p>
    <w:tbl>
      <w:tblPr>
        <w:tblW w:w="1033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07"/>
        <w:gridCol w:w="3129"/>
        <w:gridCol w:w="3998"/>
      </w:tblGrid>
      <w:tr w:rsidR="002554F9" w:rsidRPr="001347CC" w:rsidTr="00583CCC">
        <w:trPr>
          <w:trHeight w:val="377"/>
        </w:trPr>
        <w:tc>
          <w:tcPr>
            <w:tcW w:w="3207" w:type="dxa"/>
            <w:vAlign w:val="center"/>
          </w:tcPr>
          <w:p w:rsidR="002554F9" w:rsidRPr="001347CC" w:rsidRDefault="002554F9" w:rsidP="00C81469">
            <w:pPr>
              <w:pStyle w:val="a9"/>
              <w:spacing w:line="276" w:lineRule="auto"/>
              <w:jc w:val="center"/>
              <w:rPr>
                <w:b/>
                <w:sz w:val="22"/>
                <w:lang w:val="bg-BG"/>
              </w:rPr>
            </w:pPr>
            <w:r w:rsidRPr="001347CC">
              <w:rPr>
                <w:b/>
                <w:sz w:val="22"/>
                <w:lang w:val="bg-BG"/>
              </w:rPr>
              <w:t>Параметър</w:t>
            </w:r>
          </w:p>
        </w:tc>
        <w:tc>
          <w:tcPr>
            <w:tcW w:w="3129" w:type="dxa"/>
            <w:vAlign w:val="center"/>
          </w:tcPr>
          <w:p w:rsidR="002554F9" w:rsidRPr="001347CC" w:rsidRDefault="002554F9" w:rsidP="00C81469">
            <w:pPr>
              <w:pStyle w:val="a9"/>
              <w:spacing w:line="276" w:lineRule="auto"/>
              <w:jc w:val="center"/>
              <w:rPr>
                <w:b/>
                <w:sz w:val="22"/>
                <w:lang w:val="bg-BG"/>
              </w:rPr>
            </w:pPr>
            <w:r w:rsidRPr="001347CC">
              <w:rPr>
                <w:b/>
                <w:sz w:val="22"/>
                <w:lang w:val="bg-BG"/>
              </w:rPr>
              <w:t>Метод</w:t>
            </w:r>
          </w:p>
        </w:tc>
        <w:tc>
          <w:tcPr>
            <w:tcW w:w="3998" w:type="dxa"/>
            <w:vAlign w:val="center"/>
          </w:tcPr>
          <w:p w:rsidR="002554F9" w:rsidRPr="001347CC" w:rsidRDefault="002554F9" w:rsidP="00C81469">
            <w:pPr>
              <w:pStyle w:val="a9"/>
              <w:spacing w:line="276" w:lineRule="auto"/>
              <w:jc w:val="center"/>
              <w:rPr>
                <w:b/>
                <w:sz w:val="22"/>
                <w:lang w:val="bg-BG"/>
              </w:rPr>
            </w:pPr>
            <w:r w:rsidRPr="001347CC">
              <w:rPr>
                <w:b/>
                <w:sz w:val="22"/>
                <w:lang w:val="bg-BG"/>
              </w:rPr>
              <w:t>Честота на измерването</w:t>
            </w:r>
          </w:p>
        </w:tc>
      </w:tr>
      <w:tr w:rsidR="002554F9" w:rsidRPr="001347CC" w:rsidTr="00583CCC">
        <w:trPr>
          <w:trHeight w:val="242"/>
        </w:trPr>
        <w:tc>
          <w:tcPr>
            <w:tcW w:w="3207" w:type="dxa"/>
            <w:vAlign w:val="center"/>
          </w:tcPr>
          <w:p w:rsidR="002554F9" w:rsidRPr="001347CC" w:rsidRDefault="002554F9" w:rsidP="00C81469">
            <w:pPr>
              <w:pStyle w:val="a9"/>
              <w:spacing w:line="276" w:lineRule="auto"/>
              <w:jc w:val="center"/>
              <w:rPr>
                <w:sz w:val="22"/>
                <w:lang w:val="bg-BG"/>
              </w:rPr>
            </w:pPr>
            <w:r w:rsidRPr="001347CC">
              <w:rPr>
                <w:sz w:val="22"/>
                <w:lang w:val="bg-BG"/>
              </w:rPr>
              <w:t>Прах</w:t>
            </w:r>
          </w:p>
        </w:tc>
        <w:tc>
          <w:tcPr>
            <w:tcW w:w="3129" w:type="dxa"/>
            <w:vAlign w:val="center"/>
          </w:tcPr>
          <w:p w:rsidR="002554F9" w:rsidRPr="001347CC" w:rsidRDefault="002554F9" w:rsidP="00C81469">
            <w:pPr>
              <w:tabs>
                <w:tab w:val="left" w:pos="1134"/>
              </w:tabs>
              <w:spacing w:line="276" w:lineRule="auto"/>
              <w:jc w:val="center"/>
              <w:rPr>
                <w:sz w:val="22"/>
                <w:szCs w:val="22"/>
              </w:rPr>
            </w:pPr>
            <w:r w:rsidRPr="001347CC">
              <w:rPr>
                <w:sz w:val="22"/>
                <w:szCs w:val="22"/>
              </w:rPr>
              <w:t>БДС ЕN 13284-1:2004</w:t>
            </w:r>
          </w:p>
        </w:tc>
        <w:tc>
          <w:tcPr>
            <w:tcW w:w="3998" w:type="dxa"/>
          </w:tcPr>
          <w:p w:rsidR="002554F9" w:rsidRPr="001347CC" w:rsidRDefault="001347CC" w:rsidP="00C81469">
            <w:pPr>
              <w:spacing w:line="276" w:lineRule="auto"/>
              <w:jc w:val="center"/>
              <w:rPr>
                <w:sz w:val="22"/>
                <w:szCs w:val="22"/>
              </w:rPr>
            </w:pPr>
            <w:r>
              <w:rPr>
                <w:sz w:val="22"/>
                <w:szCs w:val="22"/>
              </w:rPr>
              <w:t xml:space="preserve">Веднъж </w:t>
            </w:r>
            <w:r w:rsidR="002554F9" w:rsidRPr="001347CC">
              <w:rPr>
                <w:sz w:val="22"/>
                <w:szCs w:val="22"/>
              </w:rPr>
              <w:t>годишно</w:t>
            </w:r>
          </w:p>
        </w:tc>
      </w:tr>
      <w:tr w:rsidR="002554F9" w:rsidRPr="001347CC" w:rsidTr="00583CCC">
        <w:trPr>
          <w:trHeight w:val="242"/>
        </w:trPr>
        <w:tc>
          <w:tcPr>
            <w:tcW w:w="3207" w:type="dxa"/>
            <w:vAlign w:val="center"/>
          </w:tcPr>
          <w:p w:rsidR="002554F9" w:rsidRPr="001347CC" w:rsidRDefault="002554F9" w:rsidP="002535E5">
            <w:pPr>
              <w:pStyle w:val="a9"/>
              <w:spacing w:line="276" w:lineRule="auto"/>
              <w:jc w:val="center"/>
              <w:rPr>
                <w:sz w:val="22"/>
                <w:lang w:val="bg-BG"/>
              </w:rPr>
            </w:pPr>
            <w:r w:rsidRPr="001347CC">
              <w:rPr>
                <w:sz w:val="22"/>
                <w:lang w:val="bg-BG"/>
              </w:rPr>
              <w:t>NO</w:t>
            </w:r>
            <w:r w:rsidRPr="001347CC">
              <w:rPr>
                <w:sz w:val="22"/>
                <w:vertAlign w:val="subscript"/>
                <w:lang w:val="bg-BG"/>
              </w:rPr>
              <w:t>x</w:t>
            </w:r>
          </w:p>
        </w:tc>
        <w:tc>
          <w:tcPr>
            <w:tcW w:w="3129" w:type="dxa"/>
            <w:vAlign w:val="center"/>
          </w:tcPr>
          <w:p w:rsidR="002554F9" w:rsidRPr="001347CC" w:rsidRDefault="002554F9" w:rsidP="002535E5">
            <w:pPr>
              <w:pStyle w:val="af4"/>
              <w:tabs>
                <w:tab w:val="left" w:pos="1134"/>
              </w:tabs>
              <w:spacing w:line="276" w:lineRule="auto"/>
              <w:jc w:val="center"/>
              <w:rPr>
                <w:sz w:val="22"/>
                <w:szCs w:val="22"/>
                <w:lang w:val="bg-BG"/>
              </w:rPr>
            </w:pPr>
            <w:r w:rsidRPr="001347CC">
              <w:rPr>
                <w:sz w:val="22"/>
                <w:szCs w:val="22"/>
                <w:lang w:val="bg-BG"/>
              </w:rPr>
              <w:t>БДС EN 14792:2006</w:t>
            </w:r>
          </w:p>
        </w:tc>
        <w:tc>
          <w:tcPr>
            <w:tcW w:w="3998" w:type="dxa"/>
          </w:tcPr>
          <w:p w:rsidR="002554F9" w:rsidRPr="001347CC" w:rsidRDefault="001347CC" w:rsidP="002535E5">
            <w:pPr>
              <w:spacing w:line="276" w:lineRule="auto"/>
              <w:jc w:val="center"/>
            </w:pPr>
            <w:r>
              <w:rPr>
                <w:sz w:val="22"/>
                <w:szCs w:val="22"/>
              </w:rPr>
              <w:t xml:space="preserve">Веднъж </w:t>
            </w:r>
            <w:r w:rsidR="002554F9" w:rsidRPr="001347CC">
              <w:rPr>
                <w:sz w:val="22"/>
                <w:szCs w:val="22"/>
              </w:rPr>
              <w:t>годишно</w:t>
            </w:r>
          </w:p>
        </w:tc>
      </w:tr>
      <w:tr w:rsidR="002554F9" w:rsidRPr="001347CC" w:rsidTr="00583CCC">
        <w:trPr>
          <w:trHeight w:val="242"/>
        </w:trPr>
        <w:tc>
          <w:tcPr>
            <w:tcW w:w="3207" w:type="dxa"/>
            <w:vAlign w:val="center"/>
          </w:tcPr>
          <w:p w:rsidR="002554F9" w:rsidRPr="001347CC" w:rsidRDefault="002554F9" w:rsidP="002535E5">
            <w:pPr>
              <w:pStyle w:val="a9"/>
              <w:spacing w:line="276" w:lineRule="auto"/>
              <w:jc w:val="center"/>
              <w:rPr>
                <w:sz w:val="22"/>
                <w:lang w:val="bg-BG"/>
              </w:rPr>
            </w:pPr>
            <w:r w:rsidRPr="001347CC">
              <w:rPr>
                <w:sz w:val="22"/>
                <w:lang w:val="bg-BG"/>
              </w:rPr>
              <w:t>SO</w:t>
            </w:r>
            <w:r w:rsidRPr="001347CC">
              <w:rPr>
                <w:sz w:val="22"/>
                <w:vertAlign w:val="subscript"/>
                <w:lang w:val="bg-BG"/>
              </w:rPr>
              <w:t>2</w:t>
            </w:r>
          </w:p>
        </w:tc>
        <w:tc>
          <w:tcPr>
            <w:tcW w:w="3129" w:type="dxa"/>
            <w:vAlign w:val="center"/>
          </w:tcPr>
          <w:p w:rsidR="002554F9" w:rsidRPr="001347CC" w:rsidRDefault="002554F9" w:rsidP="002535E5">
            <w:pPr>
              <w:pStyle w:val="af4"/>
              <w:tabs>
                <w:tab w:val="left" w:pos="1134"/>
              </w:tabs>
              <w:spacing w:line="276" w:lineRule="auto"/>
              <w:jc w:val="center"/>
              <w:rPr>
                <w:sz w:val="22"/>
                <w:szCs w:val="22"/>
                <w:lang w:val="bg-BG"/>
              </w:rPr>
            </w:pPr>
            <w:r w:rsidRPr="001347CC">
              <w:rPr>
                <w:sz w:val="22"/>
                <w:szCs w:val="22"/>
                <w:lang w:val="bg-BG"/>
              </w:rPr>
              <w:t>БДС EN 14791:2006</w:t>
            </w:r>
          </w:p>
        </w:tc>
        <w:tc>
          <w:tcPr>
            <w:tcW w:w="3998" w:type="dxa"/>
          </w:tcPr>
          <w:p w:rsidR="002554F9" w:rsidRPr="001347CC" w:rsidRDefault="001347CC" w:rsidP="002535E5">
            <w:pPr>
              <w:spacing w:line="276" w:lineRule="auto"/>
              <w:jc w:val="center"/>
            </w:pPr>
            <w:r>
              <w:rPr>
                <w:sz w:val="22"/>
                <w:szCs w:val="22"/>
              </w:rPr>
              <w:t xml:space="preserve">Веднъж </w:t>
            </w:r>
            <w:r w:rsidR="002554F9" w:rsidRPr="001347CC">
              <w:rPr>
                <w:sz w:val="22"/>
                <w:szCs w:val="22"/>
              </w:rPr>
              <w:t>годишно</w:t>
            </w:r>
          </w:p>
        </w:tc>
      </w:tr>
      <w:tr w:rsidR="001347CC" w:rsidRPr="001347CC" w:rsidTr="00583CCC">
        <w:trPr>
          <w:trHeight w:val="242"/>
        </w:trPr>
        <w:tc>
          <w:tcPr>
            <w:tcW w:w="3207" w:type="dxa"/>
            <w:vAlign w:val="center"/>
          </w:tcPr>
          <w:p w:rsidR="001347CC" w:rsidRPr="00583CCC" w:rsidRDefault="00583CCC" w:rsidP="00583CCC">
            <w:pPr>
              <w:pStyle w:val="a9"/>
              <w:spacing w:line="276" w:lineRule="auto"/>
              <w:jc w:val="center"/>
              <w:rPr>
                <w:sz w:val="22"/>
              </w:rPr>
            </w:pPr>
            <w:r>
              <w:rPr>
                <w:sz w:val="22"/>
                <w:szCs w:val="22"/>
                <w:lang w:val="bg-BG"/>
              </w:rPr>
              <w:t xml:space="preserve">Диоксини и фурани (общо съдържание, при отчитане на съответния коефициент </w:t>
            </w:r>
            <w:r w:rsidRPr="00583CCC">
              <w:rPr>
                <w:sz w:val="22"/>
                <w:szCs w:val="22"/>
              </w:rPr>
              <w:t xml:space="preserve"> </w:t>
            </w:r>
            <w:r>
              <w:rPr>
                <w:sz w:val="22"/>
                <w:szCs w:val="22"/>
                <w:lang w:val="bg-BG"/>
              </w:rPr>
              <w:t>на</w:t>
            </w:r>
            <w:r w:rsidRPr="00583CCC">
              <w:rPr>
                <w:sz w:val="22"/>
                <w:szCs w:val="22"/>
              </w:rPr>
              <w:t xml:space="preserve"> </w:t>
            </w:r>
            <w:r>
              <w:rPr>
                <w:sz w:val="22"/>
                <w:szCs w:val="22"/>
                <w:lang w:val="bg-BG"/>
              </w:rPr>
              <w:t>токсична еквивалентност)</w:t>
            </w:r>
          </w:p>
        </w:tc>
        <w:tc>
          <w:tcPr>
            <w:tcW w:w="3129" w:type="dxa"/>
            <w:vAlign w:val="center"/>
          </w:tcPr>
          <w:p w:rsidR="001347CC" w:rsidRPr="001E708B" w:rsidRDefault="001347CC" w:rsidP="00583CCC">
            <w:pPr>
              <w:pStyle w:val="af4"/>
              <w:spacing w:line="276" w:lineRule="auto"/>
              <w:jc w:val="center"/>
              <w:rPr>
                <w:rFonts w:asciiTheme="minorHAnsi" w:hAnsiTheme="minorHAnsi"/>
                <w:sz w:val="22"/>
                <w:szCs w:val="22"/>
                <w:lang w:val="ru-RU"/>
              </w:rPr>
            </w:pPr>
            <w:r w:rsidRPr="001347CC">
              <w:rPr>
                <w:sz w:val="22"/>
                <w:szCs w:val="22"/>
                <w:lang w:val="bg-BG"/>
              </w:rPr>
              <w:t xml:space="preserve">БДС ЕN </w:t>
            </w:r>
            <w:r w:rsidR="00583CCC" w:rsidRPr="001E708B">
              <w:rPr>
                <w:sz w:val="22"/>
                <w:szCs w:val="22"/>
                <w:lang w:val="ru-RU"/>
              </w:rPr>
              <w:t>1948</w:t>
            </w:r>
            <w:r w:rsidRPr="001347CC">
              <w:rPr>
                <w:sz w:val="22"/>
                <w:szCs w:val="22"/>
                <w:lang w:val="bg-BG"/>
              </w:rPr>
              <w:t>-1:200</w:t>
            </w:r>
            <w:r w:rsidR="00583CCC" w:rsidRPr="001E708B">
              <w:rPr>
                <w:sz w:val="22"/>
                <w:szCs w:val="22"/>
                <w:lang w:val="ru-RU"/>
              </w:rPr>
              <w:t>6</w:t>
            </w:r>
          </w:p>
          <w:p w:rsidR="001347CC" w:rsidRPr="001E708B" w:rsidRDefault="001347CC" w:rsidP="001347CC">
            <w:pPr>
              <w:pStyle w:val="af4"/>
              <w:spacing w:line="276" w:lineRule="auto"/>
              <w:jc w:val="center"/>
              <w:rPr>
                <w:rFonts w:asciiTheme="minorHAnsi" w:hAnsiTheme="minorHAnsi"/>
                <w:sz w:val="22"/>
                <w:szCs w:val="22"/>
                <w:lang w:val="ru-RU"/>
              </w:rPr>
            </w:pPr>
            <w:r w:rsidRPr="001347CC">
              <w:rPr>
                <w:sz w:val="22"/>
                <w:szCs w:val="22"/>
                <w:lang w:val="bg-BG"/>
              </w:rPr>
              <w:t>БДС ЕN</w:t>
            </w:r>
            <w:r w:rsidR="00583CCC">
              <w:rPr>
                <w:sz w:val="22"/>
                <w:szCs w:val="22"/>
                <w:lang w:val="bg-BG"/>
              </w:rPr>
              <w:t xml:space="preserve"> </w:t>
            </w:r>
            <w:r w:rsidR="00583CCC" w:rsidRPr="001E708B">
              <w:rPr>
                <w:sz w:val="22"/>
                <w:szCs w:val="22"/>
                <w:lang w:val="ru-RU"/>
              </w:rPr>
              <w:t>1948</w:t>
            </w:r>
            <w:r w:rsidRPr="001347CC">
              <w:rPr>
                <w:sz w:val="22"/>
                <w:szCs w:val="22"/>
                <w:lang w:val="bg-BG"/>
              </w:rPr>
              <w:t>-</w:t>
            </w:r>
            <w:r w:rsidR="00583CCC" w:rsidRPr="001E708B">
              <w:rPr>
                <w:sz w:val="22"/>
                <w:szCs w:val="22"/>
                <w:lang w:val="ru-RU"/>
              </w:rPr>
              <w:t>2</w:t>
            </w:r>
            <w:r w:rsidRPr="001347CC">
              <w:rPr>
                <w:sz w:val="22"/>
                <w:szCs w:val="22"/>
                <w:lang w:val="bg-BG"/>
              </w:rPr>
              <w:t>:200</w:t>
            </w:r>
            <w:r w:rsidR="00583CCC" w:rsidRPr="001E708B">
              <w:rPr>
                <w:sz w:val="22"/>
                <w:szCs w:val="22"/>
                <w:lang w:val="ru-RU"/>
              </w:rPr>
              <w:t>6</w:t>
            </w:r>
          </w:p>
          <w:p w:rsidR="001347CC" w:rsidRPr="00583CCC" w:rsidRDefault="001347CC" w:rsidP="001347CC">
            <w:pPr>
              <w:pStyle w:val="af4"/>
              <w:spacing w:line="276" w:lineRule="auto"/>
              <w:jc w:val="center"/>
              <w:rPr>
                <w:rFonts w:asciiTheme="minorHAnsi" w:hAnsiTheme="minorHAnsi"/>
                <w:sz w:val="22"/>
                <w:szCs w:val="22"/>
                <w:lang w:val="bg-BG"/>
              </w:rPr>
            </w:pPr>
            <w:r w:rsidRPr="001347CC">
              <w:rPr>
                <w:sz w:val="22"/>
                <w:szCs w:val="22"/>
                <w:lang w:val="bg-BG"/>
              </w:rPr>
              <w:t xml:space="preserve">БДС ЕN </w:t>
            </w:r>
            <w:r w:rsidR="00583CCC" w:rsidRPr="00583CCC">
              <w:rPr>
                <w:sz w:val="22"/>
                <w:szCs w:val="22"/>
                <w:lang w:val="bg-BG"/>
              </w:rPr>
              <w:t>1948</w:t>
            </w:r>
            <w:r w:rsidRPr="001347CC">
              <w:rPr>
                <w:sz w:val="22"/>
                <w:szCs w:val="22"/>
                <w:lang w:val="bg-BG"/>
              </w:rPr>
              <w:t>-</w:t>
            </w:r>
            <w:r w:rsidR="00583CCC" w:rsidRPr="00583CCC">
              <w:rPr>
                <w:sz w:val="22"/>
                <w:szCs w:val="22"/>
                <w:lang w:val="bg-BG"/>
              </w:rPr>
              <w:t>3</w:t>
            </w:r>
            <w:r w:rsidRPr="001347CC">
              <w:rPr>
                <w:sz w:val="22"/>
                <w:szCs w:val="22"/>
                <w:lang w:val="bg-BG"/>
              </w:rPr>
              <w:t>:200</w:t>
            </w:r>
            <w:r w:rsidR="00583CCC" w:rsidRPr="00583CCC">
              <w:rPr>
                <w:sz w:val="22"/>
                <w:szCs w:val="22"/>
                <w:lang w:val="bg-BG"/>
              </w:rPr>
              <w:t>6</w:t>
            </w:r>
          </w:p>
          <w:p w:rsidR="001347CC" w:rsidRPr="00583CCC" w:rsidRDefault="001347CC" w:rsidP="001347CC">
            <w:pPr>
              <w:pStyle w:val="af4"/>
              <w:spacing w:line="276" w:lineRule="auto"/>
              <w:jc w:val="center"/>
              <w:rPr>
                <w:rFonts w:asciiTheme="minorHAnsi" w:hAnsiTheme="minorHAnsi"/>
                <w:sz w:val="22"/>
                <w:szCs w:val="22"/>
                <w:lang w:val="bg-BG"/>
              </w:rPr>
            </w:pPr>
            <w:r>
              <w:rPr>
                <w:rFonts w:asciiTheme="minorHAnsi" w:hAnsiTheme="minorHAnsi"/>
                <w:sz w:val="22"/>
                <w:szCs w:val="22"/>
                <w:lang w:val="bg-BG"/>
              </w:rPr>
              <w:t>СД СЕ</w:t>
            </w:r>
            <w:r>
              <w:rPr>
                <w:rFonts w:asciiTheme="minorHAnsi" w:hAnsiTheme="minorHAnsi"/>
                <w:sz w:val="22"/>
                <w:szCs w:val="22"/>
                <w:lang w:val="en-US"/>
              </w:rPr>
              <w:t>N</w:t>
            </w:r>
            <w:r w:rsidR="00583CCC" w:rsidRPr="00583CCC">
              <w:rPr>
                <w:rFonts w:asciiTheme="minorHAnsi" w:hAnsiTheme="minorHAnsi"/>
                <w:sz w:val="22"/>
                <w:szCs w:val="22"/>
                <w:lang w:val="bg-BG"/>
              </w:rPr>
              <w:t>/</w:t>
            </w:r>
            <w:r w:rsidR="00583CCC">
              <w:rPr>
                <w:rFonts w:asciiTheme="minorHAnsi" w:hAnsiTheme="minorHAnsi"/>
                <w:sz w:val="22"/>
                <w:szCs w:val="22"/>
                <w:lang w:val="en-US"/>
              </w:rPr>
              <w:t>TS</w:t>
            </w:r>
            <w:r w:rsidR="00583CCC" w:rsidRPr="00583CCC">
              <w:rPr>
                <w:rFonts w:asciiTheme="minorHAnsi" w:hAnsiTheme="minorHAnsi"/>
                <w:sz w:val="22"/>
                <w:szCs w:val="22"/>
                <w:lang w:val="bg-BG"/>
              </w:rPr>
              <w:t xml:space="preserve"> 1984-4:2007</w:t>
            </w:r>
          </w:p>
        </w:tc>
        <w:tc>
          <w:tcPr>
            <w:tcW w:w="3998" w:type="dxa"/>
          </w:tcPr>
          <w:p w:rsidR="001347CC" w:rsidRDefault="001347CC" w:rsidP="002535E5">
            <w:pPr>
              <w:spacing w:line="276" w:lineRule="auto"/>
              <w:jc w:val="center"/>
              <w:rPr>
                <w:sz w:val="22"/>
                <w:szCs w:val="22"/>
                <w:lang w:val="en-US"/>
              </w:rPr>
            </w:pPr>
          </w:p>
          <w:p w:rsidR="00551711" w:rsidRPr="00551711" w:rsidRDefault="00551711" w:rsidP="002535E5">
            <w:pPr>
              <w:spacing w:line="276" w:lineRule="auto"/>
              <w:jc w:val="center"/>
              <w:rPr>
                <w:sz w:val="22"/>
                <w:szCs w:val="22"/>
              </w:rPr>
            </w:pPr>
            <w:r>
              <w:rPr>
                <w:sz w:val="22"/>
                <w:szCs w:val="22"/>
              </w:rPr>
              <w:t>Веднъж на две години</w:t>
            </w:r>
          </w:p>
        </w:tc>
      </w:tr>
      <w:tr w:rsidR="001347CC" w:rsidRPr="001347CC" w:rsidTr="00583CCC">
        <w:trPr>
          <w:trHeight w:val="242"/>
        </w:trPr>
        <w:tc>
          <w:tcPr>
            <w:tcW w:w="3207" w:type="dxa"/>
            <w:vAlign w:val="center"/>
          </w:tcPr>
          <w:p w:rsidR="001347CC" w:rsidRPr="001347CC" w:rsidRDefault="00583CCC" w:rsidP="002535E5">
            <w:pPr>
              <w:pStyle w:val="a9"/>
              <w:spacing w:line="276" w:lineRule="auto"/>
              <w:jc w:val="center"/>
              <w:rPr>
                <w:sz w:val="22"/>
                <w:lang w:val="bg-BG"/>
              </w:rPr>
            </w:pPr>
            <w:r>
              <w:rPr>
                <w:sz w:val="22"/>
                <w:szCs w:val="22"/>
                <w:lang w:val="bg-BG"/>
              </w:rPr>
              <w:t xml:space="preserve">Газообразни неорганични съединения на хлора, определени като </w:t>
            </w:r>
            <w:r>
              <w:rPr>
                <w:sz w:val="22"/>
                <w:szCs w:val="22"/>
                <w:lang w:val="en-US"/>
              </w:rPr>
              <w:t>HCl</w:t>
            </w:r>
          </w:p>
        </w:tc>
        <w:tc>
          <w:tcPr>
            <w:tcW w:w="3129" w:type="dxa"/>
            <w:vAlign w:val="center"/>
          </w:tcPr>
          <w:p w:rsidR="001347CC" w:rsidRPr="00583CCC" w:rsidRDefault="00583CCC" w:rsidP="00583CCC">
            <w:pPr>
              <w:pStyle w:val="af4"/>
              <w:tabs>
                <w:tab w:val="left" w:pos="1134"/>
              </w:tabs>
              <w:spacing w:line="276" w:lineRule="auto"/>
              <w:jc w:val="center"/>
              <w:rPr>
                <w:sz w:val="22"/>
                <w:szCs w:val="22"/>
                <w:lang w:val="en-US"/>
              </w:rPr>
            </w:pPr>
            <w:r w:rsidRPr="001347CC">
              <w:rPr>
                <w:sz w:val="22"/>
                <w:szCs w:val="22"/>
                <w:lang w:val="bg-BG"/>
              </w:rPr>
              <w:t xml:space="preserve">БДС EN </w:t>
            </w:r>
            <w:r>
              <w:rPr>
                <w:sz w:val="22"/>
                <w:szCs w:val="22"/>
                <w:lang w:val="en-US"/>
              </w:rPr>
              <w:t>1231</w:t>
            </w:r>
          </w:p>
        </w:tc>
        <w:tc>
          <w:tcPr>
            <w:tcW w:w="3998" w:type="dxa"/>
          </w:tcPr>
          <w:p w:rsidR="001347CC" w:rsidRDefault="001347CC" w:rsidP="002535E5">
            <w:pPr>
              <w:spacing w:line="276" w:lineRule="auto"/>
              <w:jc w:val="center"/>
              <w:rPr>
                <w:sz w:val="22"/>
                <w:szCs w:val="22"/>
              </w:rPr>
            </w:pPr>
          </w:p>
          <w:p w:rsidR="00551711" w:rsidRDefault="00551711" w:rsidP="002535E5">
            <w:pPr>
              <w:spacing w:line="276" w:lineRule="auto"/>
              <w:jc w:val="center"/>
              <w:rPr>
                <w:sz w:val="22"/>
                <w:szCs w:val="22"/>
              </w:rPr>
            </w:pPr>
            <w:r>
              <w:rPr>
                <w:sz w:val="22"/>
                <w:szCs w:val="22"/>
              </w:rPr>
              <w:t>Веднъж на две години</w:t>
            </w:r>
          </w:p>
        </w:tc>
      </w:tr>
      <w:tr w:rsidR="001347CC" w:rsidRPr="001347CC" w:rsidTr="00583CCC">
        <w:trPr>
          <w:trHeight w:val="242"/>
        </w:trPr>
        <w:tc>
          <w:tcPr>
            <w:tcW w:w="3207" w:type="dxa"/>
            <w:vAlign w:val="center"/>
          </w:tcPr>
          <w:p w:rsidR="00583CCC" w:rsidRDefault="00583CCC" w:rsidP="00583CCC">
            <w:pPr>
              <w:pStyle w:val="a9"/>
              <w:spacing w:line="276" w:lineRule="auto"/>
              <w:jc w:val="center"/>
              <w:rPr>
                <w:sz w:val="22"/>
                <w:szCs w:val="22"/>
                <w:lang w:val="bg-BG"/>
              </w:rPr>
            </w:pPr>
            <w:r>
              <w:rPr>
                <w:sz w:val="22"/>
                <w:szCs w:val="22"/>
                <w:lang w:val="bg-BG"/>
              </w:rPr>
              <w:t xml:space="preserve">Флуор и газообразните му съединения, </w:t>
            </w:r>
          </w:p>
          <w:p w:rsidR="001347CC" w:rsidRPr="001347CC" w:rsidRDefault="00583CCC" w:rsidP="00583CCC">
            <w:pPr>
              <w:pStyle w:val="a9"/>
              <w:spacing w:line="276" w:lineRule="auto"/>
              <w:jc w:val="center"/>
              <w:rPr>
                <w:sz w:val="22"/>
                <w:lang w:val="bg-BG"/>
              </w:rPr>
            </w:pPr>
            <w:r>
              <w:rPr>
                <w:sz w:val="22"/>
                <w:szCs w:val="22"/>
                <w:lang w:val="bg-BG"/>
              </w:rPr>
              <w:t xml:space="preserve">определени като </w:t>
            </w:r>
            <w:r>
              <w:rPr>
                <w:sz w:val="22"/>
                <w:szCs w:val="22"/>
                <w:lang w:val="en-US"/>
              </w:rPr>
              <w:t>HF</w:t>
            </w:r>
          </w:p>
        </w:tc>
        <w:tc>
          <w:tcPr>
            <w:tcW w:w="3129" w:type="dxa"/>
            <w:vAlign w:val="center"/>
          </w:tcPr>
          <w:p w:rsidR="001347CC" w:rsidRPr="00583CCC" w:rsidRDefault="00583CCC" w:rsidP="002535E5">
            <w:pPr>
              <w:pStyle w:val="af4"/>
              <w:tabs>
                <w:tab w:val="left" w:pos="1134"/>
              </w:tabs>
              <w:spacing w:line="276" w:lineRule="auto"/>
              <w:jc w:val="center"/>
              <w:rPr>
                <w:sz w:val="22"/>
                <w:szCs w:val="22"/>
                <w:lang w:val="en-US"/>
              </w:rPr>
            </w:pPr>
            <w:r w:rsidRPr="001347CC">
              <w:rPr>
                <w:sz w:val="22"/>
                <w:szCs w:val="22"/>
                <w:lang w:val="bg-BG"/>
              </w:rPr>
              <w:t xml:space="preserve">БДС </w:t>
            </w:r>
            <w:r>
              <w:rPr>
                <w:sz w:val="22"/>
                <w:szCs w:val="22"/>
                <w:lang w:val="en-US"/>
              </w:rPr>
              <w:t>17.2.4.12</w:t>
            </w:r>
            <w:r w:rsidRPr="001347CC">
              <w:rPr>
                <w:sz w:val="22"/>
                <w:szCs w:val="22"/>
                <w:lang w:val="bg-BG"/>
              </w:rPr>
              <w:t>:</w:t>
            </w:r>
            <w:r>
              <w:rPr>
                <w:sz w:val="22"/>
                <w:szCs w:val="22"/>
                <w:lang w:val="en-US"/>
              </w:rPr>
              <w:t>1980</w:t>
            </w:r>
          </w:p>
          <w:p w:rsidR="00583CCC" w:rsidRPr="00583CCC" w:rsidRDefault="00583CCC" w:rsidP="00583CCC">
            <w:pPr>
              <w:pStyle w:val="af4"/>
              <w:tabs>
                <w:tab w:val="left" w:pos="1134"/>
              </w:tabs>
              <w:spacing w:line="276" w:lineRule="auto"/>
              <w:jc w:val="center"/>
              <w:rPr>
                <w:sz w:val="22"/>
                <w:szCs w:val="22"/>
                <w:lang w:val="en-US"/>
              </w:rPr>
            </w:pPr>
            <w:r w:rsidRPr="001347CC">
              <w:rPr>
                <w:sz w:val="22"/>
                <w:szCs w:val="22"/>
                <w:lang w:val="bg-BG"/>
              </w:rPr>
              <w:t xml:space="preserve">БДС EN </w:t>
            </w:r>
            <w:r>
              <w:rPr>
                <w:sz w:val="22"/>
                <w:szCs w:val="22"/>
                <w:lang w:val="en-US"/>
              </w:rPr>
              <w:t>1231</w:t>
            </w:r>
          </w:p>
        </w:tc>
        <w:tc>
          <w:tcPr>
            <w:tcW w:w="3998" w:type="dxa"/>
          </w:tcPr>
          <w:p w:rsidR="001347CC" w:rsidRDefault="001347CC" w:rsidP="002535E5">
            <w:pPr>
              <w:spacing w:line="276" w:lineRule="auto"/>
              <w:jc w:val="center"/>
              <w:rPr>
                <w:sz w:val="22"/>
                <w:szCs w:val="22"/>
              </w:rPr>
            </w:pPr>
          </w:p>
          <w:p w:rsidR="00551711" w:rsidRDefault="00551711" w:rsidP="002535E5">
            <w:pPr>
              <w:spacing w:line="276" w:lineRule="auto"/>
              <w:jc w:val="center"/>
              <w:rPr>
                <w:sz w:val="22"/>
                <w:szCs w:val="22"/>
              </w:rPr>
            </w:pPr>
            <w:r>
              <w:rPr>
                <w:sz w:val="22"/>
                <w:szCs w:val="22"/>
              </w:rPr>
              <w:t>Веднъж на две години</w:t>
            </w:r>
          </w:p>
        </w:tc>
      </w:tr>
      <w:tr w:rsidR="002554F9" w:rsidRPr="001347CC" w:rsidTr="00583CCC">
        <w:trPr>
          <w:trHeight w:val="780"/>
        </w:trPr>
        <w:tc>
          <w:tcPr>
            <w:tcW w:w="3207" w:type="dxa"/>
            <w:vAlign w:val="center"/>
          </w:tcPr>
          <w:p w:rsidR="002554F9" w:rsidRPr="001347CC" w:rsidRDefault="002554F9" w:rsidP="002535E5">
            <w:pPr>
              <w:pStyle w:val="a9"/>
              <w:spacing w:line="276" w:lineRule="auto"/>
              <w:jc w:val="center"/>
              <w:rPr>
                <w:sz w:val="22"/>
                <w:lang w:val="bg-BG"/>
              </w:rPr>
            </w:pPr>
            <w:r w:rsidRPr="001347CC">
              <w:rPr>
                <w:sz w:val="22"/>
                <w:lang w:val="bg-BG"/>
              </w:rPr>
              <w:t>Органични вещества, определени като общ въглерод</w:t>
            </w:r>
          </w:p>
        </w:tc>
        <w:tc>
          <w:tcPr>
            <w:tcW w:w="3129" w:type="dxa"/>
          </w:tcPr>
          <w:p w:rsidR="002554F9" w:rsidRPr="001347CC" w:rsidRDefault="002554F9" w:rsidP="002535E5">
            <w:pPr>
              <w:spacing w:line="276" w:lineRule="auto"/>
              <w:jc w:val="center"/>
              <w:rPr>
                <w:sz w:val="22"/>
                <w:szCs w:val="22"/>
              </w:rPr>
            </w:pPr>
            <w:r w:rsidRPr="001347CC">
              <w:rPr>
                <w:sz w:val="22"/>
                <w:szCs w:val="22"/>
              </w:rPr>
              <w:t>БДС ЕN 12619; БДС ЕN 13526</w:t>
            </w:r>
          </w:p>
        </w:tc>
        <w:tc>
          <w:tcPr>
            <w:tcW w:w="3998" w:type="dxa"/>
          </w:tcPr>
          <w:p w:rsidR="002554F9" w:rsidRPr="001347CC" w:rsidRDefault="001347CC" w:rsidP="002535E5">
            <w:pPr>
              <w:spacing w:line="276" w:lineRule="auto"/>
              <w:jc w:val="center"/>
            </w:pPr>
            <w:r>
              <w:rPr>
                <w:sz w:val="22"/>
                <w:szCs w:val="22"/>
              </w:rPr>
              <w:t xml:space="preserve">Веднъж </w:t>
            </w:r>
            <w:r w:rsidR="002554F9" w:rsidRPr="001347CC">
              <w:rPr>
                <w:sz w:val="22"/>
                <w:szCs w:val="22"/>
              </w:rPr>
              <w:t>годишно</w:t>
            </w:r>
          </w:p>
        </w:tc>
      </w:tr>
    </w:tbl>
    <w:p w:rsidR="002554F9" w:rsidRPr="001347CC" w:rsidRDefault="002554F9" w:rsidP="002535E5">
      <w:pPr>
        <w:tabs>
          <w:tab w:val="left" w:pos="540"/>
        </w:tabs>
        <w:spacing w:line="276" w:lineRule="auto"/>
        <w:ind w:firstLine="360"/>
        <w:jc w:val="both"/>
        <w:rPr>
          <w:shadow w:val="0"/>
          <w:color w:val="0000FF"/>
        </w:rPr>
      </w:pPr>
    </w:p>
    <w:p w:rsidR="0068553A" w:rsidRDefault="000853CA" w:rsidP="0068553A">
      <w:pPr>
        <w:tabs>
          <w:tab w:val="left" w:pos="284"/>
          <w:tab w:val="left" w:pos="426"/>
          <w:tab w:val="left" w:pos="567"/>
          <w:tab w:val="left" w:pos="709"/>
        </w:tabs>
        <w:ind w:firstLine="284"/>
        <w:jc w:val="both"/>
        <w:rPr>
          <w:color w:val="000000" w:themeColor="text1"/>
        </w:rPr>
      </w:pPr>
      <w:r>
        <w:rPr>
          <w:shadow w:val="0"/>
        </w:rPr>
        <w:t xml:space="preserve">   </w:t>
      </w:r>
      <w:r w:rsidR="0068553A" w:rsidRPr="00A813D2">
        <w:rPr>
          <w:color w:val="000000" w:themeColor="text1"/>
        </w:rPr>
        <w:t xml:space="preserve">Съгласно </w:t>
      </w:r>
      <w:r w:rsidR="0068553A" w:rsidRPr="00A813D2">
        <w:rPr>
          <w:b/>
          <w:color w:val="000000" w:themeColor="text1"/>
        </w:rPr>
        <w:t>Условие 9.6.1.2.</w:t>
      </w:r>
      <w:r w:rsidR="0068553A" w:rsidRPr="00A813D2">
        <w:rPr>
          <w:color w:val="000000" w:themeColor="text1"/>
        </w:rPr>
        <w:t xml:space="preserve"> собствени периодични измервания (СПИ) на концентрациите на вредни вещества в отпадъчните газове се извършват от акредитирана лаборатория при спазване на изискванията на Глава пета от Наредба № 6/1999 г.</w:t>
      </w:r>
    </w:p>
    <w:p w:rsidR="00C32BFE" w:rsidRPr="00A813D2" w:rsidRDefault="00C32BFE" w:rsidP="0068553A">
      <w:pPr>
        <w:tabs>
          <w:tab w:val="left" w:pos="284"/>
          <w:tab w:val="left" w:pos="426"/>
          <w:tab w:val="left" w:pos="567"/>
          <w:tab w:val="left" w:pos="709"/>
        </w:tabs>
        <w:ind w:firstLine="284"/>
        <w:jc w:val="both"/>
        <w:rPr>
          <w:color w:val="000000" w:themeColor="text1"/>
        </w:rPr>
      </w:pPr>
    </w:p>
    <w:p w:rsidR="00CD170D" w:rsidRDefault="00CD170D" w:rsidP="00CD170D">
      <w:pPr>
        <w:tabs>
          <w:tab w:val="left" w:pos="284"/>
          <w:tab w:val="left" w:pos="426"/>
          <w:tab w:val="left" w:pos="567"/>
          <w:tab w:val="left" w:pos="709"/>
        </w:tabs>
        <w:jc w:val="both"/>
        <w:outlineLvl w:val="0"/>
        <w:rPr>
          <w:shadow w:val="0"/>
          <w:color w:val="000000" w:themeColor="text1"/>
        </w:rPr>
      </w:pPr>
      <w:r w:rsidRPr="00A813D2">
        <w:rPr>
          <w:color w:val="000000" w:themeColor="text1"/>
        </w:rPr>
        <w:t xml:space="preserve">      </w:t>
      </w:r>
      <w:r w:rsidRPr="00A813D2">
        <w:rPr>
          <w:shadow w:val="0"/>
          <w:color w:val="000000" w:themeColor="text1"/>
        </w:rPr>
        <w:t xml:space="preserve">В изпълнение на </w:t>
      </w:r>
      <w:r w:rsidRPr="00A813D2">
        <w:rPr>
          <w:b/>
          <w:shadow w:val="0"/>
          <w:color w:val="000000" w:themeColor="text1"/>
        </w:rPr>
        <w:t xml:space="preserve">Условие 9.6.2.1. и Условие </w:t>
      </w:r>
      <w:r w:rsidR="00515D71" w:rsidRPr="00A813D2">
        <w:rPr>
          <w:b/>
          <w:shadow w:val="0"/>
          <w:color w:val="000000" w:themeColor="text1"/>
        </w:rPr>
        <w:t xml:space="preserve">9.6.2.5. </w:t>
      </w:r>
      <w:r w:rsidRPr="00A813D2">
        <w:rPr>
          <w:b/>
          <w:shadow w:val="0"/>
          <w:color w:val="000000" w:themeColor="text1"/>
        </w:rPr>
        <w:t xml:space="preserve"> </w:t>
      </w:r>
      <w:r w:rsidRPr="00A813D2">
        <w:rPr>
          <w:shadow w:val="0"/>
          <w:color w:val="000000" w:themeColor="text1"/>
        </w:rPr>
        <w:t>измерените  стойности на контролираните параметри</w:t>
      </w:r>
      <w:r w:rsidR="00515D71" w:rsidRPr="00A813D2">
        <w:rPr>
          <w:shadow w:val="0"/>
          <w:color w:val="000000" w:themeColor="text1"/>
        </w:rPr>
        <w:t xml:space="preserve">, както и оценката на съответствието им с определените в КР, </w:t>
      </w:r>
      <w:r w:rsidRPr="00A813D2">
        <w:rPr>
          <w:shadow w:val="0"/>
          <w:color w:val="000000" w:themeColor="text1"/>
        </w:rPr>
        <w:t>се съхраняват и се предоставят при поискване.</w:t>
      </w:r>
      <w:r w:rsidR="00515D71" w:rsidRPr="00A813D2">
        <w:rPr>
          <w:shadow w:val="0"/>
          <w:color w:val="000000" w:themeColor="text1"/>
        </w:rPr>
        <w:t xml:space="preserve"> За 2012 г не са констатирани несъответствия.</w:t>
      </w:r>
    </w:p>
    <w:p w:rsidR="00B8767D" w:rsidRDefault="00BE300D" w:rsidP="00CD170D">
      <w:pPr>
        <w:tabs>
          <w:tab w:val="left" w:pos="284"/>
          <w:tab w:val="left" w:pos="426"/>
          <w:tab w:val="left" w:pos="567"/>
          <w:tab w:val="left" w:pos="709"/>
        </w:tabs>
        <w:jc w:val="both"/>
        <w:outlineLvl w:val="0"/>
        <w:rPr>
          <w:bCs w:val="0"/>
          <w:iCs w:val="0"/>
          <w:shadow w:val="0"/>
          <w:color w:val="000000" w:themeColor="text1"/>
        </w:rPr>
      </w:pPr>
      <w:r>
        <w:rPr>
          <w:shadow w:val="0"/>
          <w:color w:val="000000" w:themeColor="text1"/>
        </w:rPr>
        <w:t xml:space="preserve">    </w:t>
      </w:r>
      <w:r w:rsidR="00B8767D" w:rsidRPr="00A813D2">
        <w:rPr>
          <w:shadow w:val="0"/>
          <w:color w:val="000000" w:themeColor="text1"/>
        </w:rPr>
        <w:t xml:space="preserve"> </w:t>
      </w:r>
      <w:r w:rsidR="00B8767D" w:rsidRPr="00A813D2">
        <w:rPr>
          <w:rStyle w:val="a8"/>
          <w:bCs w:val="0"/>
          <w:iCs w:val="0"/>
          <w:shadow w:val="0"/>
          <w:color w:val="000000" w:themeColor="text1"/>
          <w:u w:val="none"/>
        </w:rPr>
        <w:t xml:space="preserve">Операторът е направил докладване по ЕРИПЗ </w:t>
      </w:r>
      <w:r w:rsidR="004E52C9">
        <w:rPr>
          <w:bCs w:val="0"/>
          <w:iCs w:val="0"/>
          <w:shadow w:val="0"/>
          <w:color w:val="000000" w:themeColor="text1"/>
        </w:rPr>
        <w:t>– Приложение 1, Т</w:t>
      </w:r>
      <w:r w:rsidR="00B8767D" w:rsidRPr="00A813D2">
        <w:rPr>
          <w:bCs w:val="0"/>
          <w:iCs w:val="0"/>
          <w:shadow w:val="0"/>
          <w:color w:val="000000" w:themeColor="text1"/>
        </w:rPr>
        <w:t>аблица 1 (</w:t>
      </w:r>
      <w:r w:rsidR="00B8767D" w:rsidRPr="00A813D2">
        <w:rPr>
          <w:b/>
          <w:bCs w:val="0"/>
          <w:iCs w:val="0"/>
          <w:shadow w:val="0"/>
          <w:color w:val="000000" w:themeColor="text1"/>
        </w:rPr>
        <w:t>Условие 9.6.2.2</w:t>
      </w:r>
      <w:r w:rsidR="00B8767D" w:rsidRPr="00A813D2">
        <w:rPr>
          <w:bCs w:val="0"/>
          <w:iCs w:val="0"/>
          <w:shadow w:val="0"/>
          <w:color w:val="000000" w:themeColor="text1"/>
        </w:rPr>
        <w:t>.). Резултатите са документирани.</w:t>
      </w:r>
    </w:p>
    <w:p w:rsidR="00C32BFE" w:rsidRPr="00A813D2" w:rsidRDefault="00C32BFE" w:rsidP="00CD170D">
      <w:pPr>
        <w:tabs>
          <w:tab w:val="left" w:pos="284"/>
          <w:tab w:val="left" w:pos="426"/>
          <w:tab w:val="left" w:pos="567"/>
          <w:tab w:val="left" w:pos="709"/>
        </w:tabs>
        <w:jc w:val="both"/>
        <w:outlineLvl w:val="0"/>
        <w:rPr>
          <w:shadow w:val="0"/>
          <w:color w:val="000000" w:themeColor="text1"/>
        </w:rPr>
      </w:pPr>
    </w:p>
    <w:p w:rsidR="008F4F26" w:rsidRPr="00A813D2" w:rsidRDefault="00CD170D" w:rsidP="00CD170D">
      <w:pPr>
        <w:tabs>
          <w:tab w:val="left" w:pos="180"/>
          <w:tab w:val="left" w:pos="426"/>
          <w:tab w:val="left" w:pos="709"/>
        </w:tabs>
        <w:jc w:val="both"/>
        <w:rPr>
          <w:color w:val="000000" w:themeColor="text1"/>
        </w:rPr>
      </w:pPr>
      <w:r w:rsidRPr="00A813D2">
        <w:rPr>
          <w:color w:val="000000" w:themeColor="text1"/>
        </w:rPr>
        <w:lastRenderedPageBreak/>
        <w:t xml:space="preserve">     </w:t>
      </w:r>
      <w:r w:rsidR="0068553A" w:rsidRPr="00A813D2">
        <w:rPr>
          <w:color w:val="000000" w:themeColor="text1"/>
        </w:rPr>
        <w:t xml:space="preserve">В изпълнение на </w:t>
      </w:r>
      <w:r w:rsidR="0068553A" w:rsidRPr="00A813D2">
        <w:rPr>
          <w:b/>
          <w:color w:val="000000" w:themeColor="text1"/>
        </w:rPr>
        <w:t>Условие 9.6.2.6.</w:t>
      </w:r>
      <w:r w:rsidR="0068553A" w:rsidRPr="00A813D2">
        <w:rPr>
          <w:color w:val="000000" w:themeColor="text1"/>
        </w:rPr>
        <w:t xml:space="preserve"> от КР и Глава пета от Наредба №6/ 26.03.1999г. до РИОСВ-София е изпратен доклад за извършени собствени периодични измервания на емисии в атмосферата (на хартиен и магнитен носител) за утвърждаване.</w:t>
      </w:r>
      <w:r w:rsidR="006643AC" w:rsidRPr="00A813D2">
        <w:rPr>
          <w:color w:val="000000" w:themeColor="text1"/>
        </w:rPr>
        <w:t xml:space="preserve"> </w:t>
      </w:r>
      <w:r w:rsidR="00620B74">
        <w:rPr>
          <w:color w:val="000000" w:themeColor="text1"/>
        </w:rPr>
        <w:t>Съгласно КР</w:t>
      </w:r>
      <w:r w:rsidR="005205A8">
        <w:rPr>
          <w:color w:val="000000" w:themeColor="text1"/>
        </w:rPr>
        <w:t xml:space="preserve"> са представени резултатите от</w:t>
      </w:r>
      <w:r w:rsidR="008F4F26" w:rsidRPr="00A813D2">
        <w:rPr>
          <w:color w:val="000000" w:themeColor="text1"/>
        </w:rPr>
        <w:t xml:space="preserve"> изпускащо устройс</w:t>
      </w:r>
      <w:r w:rsidR="00620B74">
        <w:rPr>
          <w:color w:val="000000" w:themeColor="text1"/>
        </w:rPr>
        <w:t>тво К1</w:t>
      </w:r>
      <w:r w:rsidR="008F4F26" w:rsidRPr="00A813D2">
        <w:rPr>
          <w:color w:val="000000" w:themeColor="text1"/>
        </w:rPr>
        <w:t>.</w:t>
      </w:r>
      <w:r w:rsidR="006643AC" w:rsidRPr="00A813D2">
        <w:rPr>
          <w:color w:val="000000" w:themeColor="text1"/>
        </w:rPr>
        <w:t xml:space="preserve"> </w:t>
      </w:r>
      <w:r w:rsidR="008F4F26" w:rsidRPr="00A813D2">
        <w:rPr>
          <w:color w:val="000000" w:themeColor="text1"/>
        </w:rPr>
        <w:t>Измерванията са извършени от Акредитирана лаборатория за изпитване към ИАОС</w:t>
      </w:r>
      <w:r w:rsidR="00CE6E8F" w:rsidRPr="00A813D2">
        <w:rPr>
          <w:color w:val="000000" w:themeColor="text1"/>
        </w:rPr>
        <w:t>, за кое</w:t>
      </w:r>
      <w:r w:rsidR="008F4F26" w:rsidRPr="00A813D2">
        <w:rPr>
          <w:color w:val="000000" w:themeColor="text1"/>
        </w:rPr>
        <w:t xml:space="preserve">то са издадени Протокол №1138/21.09.2012 г. и  Протокол №01-1336/05.10.2012г. </w:t>
      </w:r>
    </w:p>
    <w:p w:rsidR="00CD170D" w:rsidRDefault="00CD170D" w:rsidP="00CD170D">
      <w:pPr>
        <w:tabs>
          <w:tab w:val="left" w:pos="284"/>
          <w:tab w:val="left" w:pos="426"/>
          <w:tab w:val="left" w:pos="567"/>
          <w:tab w:val="left" w:pos="709"/>
        </w:tabs>
        <w:jc w:val="both"/>
        <w:outlineLvl w:val="0"/>
        <w:rPr>
          <w:shadow w:val="0"/>
        </w:rPr>
      </w:pPr>
      <w:r>
        <w:rPr>
          <w:shadow w:val="0"/>
        </w:rPr>
        <w:t xml:space="preserve">     </w:t>
      </w:r>
      <w:r w:rsidR="00515D71">
        <w:rPr>
          <w:shadow w:val="0"/>
        </w:rPr>
        <w:t xml:space="preserve">Съгласно </w:t>
      </w:r>
      <w:r w:rsidR="00515D71" w:rsidRPr="00792D33">
        <w:rPr>
          <w:b/>
          <w:shadow w:val="0"/>
        </w:rPr>
        <w:t xml:space="preserve">Условие </w:t>
      </w:r>
      <w:r w:rsidR="00515D71">
        <w:rPr>
          <w:b/>
          <w:shadow w:val="0"/>
        </w:rPr>
        <w:t xml:space="preserve">9.6.2.7. </w:t>
      </w:r>
      <w:r w:rsidR="00515D71">
        <w:rPr>
          <w:shadow w:val="0"/>
        </w:rPr>
        <w:t>са представени резултатите от СПИ за изпускащо устройство от Таблици 9.2.1. на КР:</w:t>
      </w:r>
    </w:p>
    <w:p w:rsidR="00A83052" w:rsidRPr="00515D71" w:rsidRDefault="00A83052" w:rsidP="00CD170D">
      <w:pPr>
        <w:tabs>
          <w:tab w:val="left" w:pos="284"/>
          <w:tab w:val="left" w:pos="426"/>
          <w:tab w:val="left" w:pos="567"/>
          <w:tab w:val="left" w:pos="709"/>
        </w:tabs>
        <w:jc w:val="both"/>
        <w:outlineLvl w:val="0"/>
      </w:pPr>
    </w:p>
    <w:p w:rsidR="00515D71" w:rsidRDefault="00A83052" w:rsidP="00A83052">
      <w:pPr>
        <w:pStyle w:val="a9"/>
        <w:tabs>
          <w:tab w:val="left" w:pos="284"/>
          <w:tab w:val="left" w:pos="426"/>
          <w:tab w:val="left" w:pos="567"/>
          <w:tab w:val="left" w:pos="709"/>
        </w:tabs>
        <w:spacing w:line="240" w:lineRule="auto"/>
        <w:ind w:firstLine="284"/>
        <w:rPr>
          <w:b/>
          <w:lang w:val="bg-BG"/>
        </w:rPr>
      </w:pPr>
      <w:r>
        <w:rPr>
          <w:b/>
          <w:lang w:val="bg-BG"/>
        </w:rPr>
        <w:t>Таблица</w:t>
      </w:r>
      <w:r w:rsidR="005B0D09">
        <w:rPr>
          <w:b/>
          <w:lang w:val="bg-BG"/>
        </w:rPr>
        <w:t xml:space="preserve"> 4.2.5.</w:t>
      </w:r>
      <w:r>
        <w:rPr>
          <w:b/>
          <w:lang w:val="bg-BG"/>
        </w:rPr>
        <w:t>: Емисии в атмосферния въздух</w:t>
      </w:r>
      <w:r w:rsidR="00515D71">
        <w:rPr>
          <w:b/>
          <w:lang w:val="bg-BG"/>
        </w:rPr>
        <w:t>:</w:t>
      </w:r>
    </w:p>
    <w:tbl>
      <w:tblPr>
        <w:tblW w:w="10216" w:type="dxa"/>
        <w:tblInd w:w="-527" w:type="dxa"/>
        <w:tblLayout w:type="fixed"/>
        <w:tblCellMar>
          <w:left w:w="40" w:type="dxa"/>
          <w:right w:w="40" w:type="dxa"/>
        </w:tblCellMar>
        <w:tblLook w:val="0000"/>
      </w:tblPr>
      <w:tblGrid>
        <w:gridCol w:w="1441"/>
        <w:gridCol w:w="992"/>
        <w:gridCol w:w="992"/>
        <w:gridCol w:w="1386"/>
        <w:gridCol w:w="1388"/>
        <w:gridCol w:w="1337"/>
        <w:gridCol w:w="1678"/>
        <w:gridCol w:w="1002"/>
      </w:tblGrid>
      <w:tr w:rsidR="00515D71" w:rsidRPr="00F230F4" w:rsidTr="00EF7A77">
        <w:trPr>
          <w:trHeight w:val="653"/>
        </w:trPr>
        <w:tc>
          <w:tcPr>
            <w:tcW w:w="1441" w:type="dxa"/>
            <w:vMerge w:val="restart"/>
            <w:tcBorders>
              <w:top w:val="single" w:sz="4" w:space="0" w:color="auto"/>
              <w:left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sz w:val="20"/>
                <w:szCs w:val="20"/>
              </w:rPr>
            </w:pPr>
            <w:r w:rsidRPr="00F230F4">
              <w:rPr>
                <w:b/>
                <w:color w:val="000000"/>
                <w:spacing w:val="-3"/>
                <w:sz w:val="20"/>
                <w:szCs w:val="20"/>
              </w:rPr>
              <w:t>Параметър</w:t>
            </w:r>
          </w:p>
          <w:p w:rsidR="00515D71" w:rsidRPr="00F230F4" w:rsidRDefault="00515D71" w:rsidP="00515D71">
            <w:pPr>
              <w:tabs>
                <w:tab w:val="left" w:pos="426"/>
                <w:tab w:val="left" w:pos="709"/>
              </w:tabs>
              <w:rPr>
                <w:b/>
                <w:sz w:val="20"/>
                <w:szCs w:val="20"/>
              </w:rPr>
            </w:pPr>
          </w:p>
          <w:p w:rsidR="00515D71" w:rsidRPr="00F230F4" w:rsidRDefault="00515D71" w:rsidP="00515D71">
            <w:pPr>
              <w:tabs>
                <w:tab w:val="left" w:pos="426"/>
                <w:tab w:val="left" w:pos="709"/>
              </w:tabs>
              <w:rPr>
                <w:b/>
                <w:sz w:val="20"/>
                <w:szCs w:val="20"/>
              </w:rPr>
            </w:pPr>
          </w:p>
        </w:tc>
        <w:tc>
          <w:tcPr>
            <w:tcW w:w="992" w:type="dxa"/>
            <w:vMerge w:val="restart"/>
            <w:tcBorders>
              <w:top w:val="single" w:sz="4" w:space="0" w:color="auto"/>
              <w:left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sz w:val="20"/>
                <w:szCs w:val="20"/>
              </w:rPr>
            </w:pPr>
            <w:r w:rsidRPr="00F230F4">
              <w:rPr>
                <w:b/>
                <w:color w:val="000000"/>
                <w:spacing w:val="-2"/>
                <w:sz w:val="20"/>
                <w:szCs w:val="20"/>
              </w:rPr>
              <w:t>Единица</w:t>
            </w:r>
          </w:p>
        </w:tc>
        <w:tc>
          <w:tcPr>
            <w:tcW w:w="992" w:type="dxa"/>
            <w:vMerge w:val="restart"/>
            <w:tcBorders>
              <w:top w:val="single" w:sz="4" w:space="0" w:color="auto"/>
              <w:left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sz w:val="20"/>
                <w:szCs w:val="20"/>
              </w:rPr>
            </w:pPr>
            <w:r w:rsidRPr="00F230F4">
              <w:rPr>
                <w:b/>
                <w:color w:val="000000"/>
                <w:spacing w:val="-4"/>
                <w:sz w:val="20"/>
                <w:szCs w:val="20"/>
              </w:rPr>
              <w:t xml:space="preserve">НДЕ, съгласно </w:t>
            </w:r>
            <w:r w:rsidRPr="00F230F4">
              <w:rPr>
                <w:b/>
                <w:color w:val="000000"/>
                <w:spacing w:val="-1"/>
                <w:sz w:val="20"/>
                <w:szCs w:val="20"/>
              </w:rPr>
              <w:t>КР</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sz w:val="20"/>
                <w:szCs w:val="20"/>
              </w:rPr>
            </w:pPr>
            <w:r w:rsidRPr="00F230F4">
              <w:rPr>
                <w:b/>
                <w:color w:val="000000"/>
                <w:spacing w:val="-4"/>
                <w:sz w:val="20"/>
                <w:szCs w:val="20"/>
              </w:rPr>
              <w:t>*</w:t>
            </w:r>
            <w:r w:rsidRPr="00F230F4">
              <w:rPr>
                <w:b/>
                <w:color w:val="000000"/>
                <w:spacing w:val="-2"/>
                <w:sz w:val="20"/>
                <w:szCs w:val="20"/>
              </w:rPr>
              <w:t xml:space="preserve"> Резултати от </w:t>
            </w:r>
            <w:r w:rsidRPr="00F230F4">
              <w:rPr>
                <w:b/>
                <w:color w:val="000000"/>
                <w:spacing w:val="-3"/>
                <w:sz w:val="20"/>
                <w:szCs w:val="20"/>
              </w:rPr>
              <w:t xml:space="preserve">периодичен </w:t>
            </w:r>
            <w:r w:rsidRPr="00F230F4">
              <w:rPr>
                <w:b/>
                <w:color w:val="000000"/>
                <w:spacing w:val="-2"/>
                <w:sz w:val="20"/>
                <w:szCs w:val="20"/>
              </w:rPr>
              <w:t>мониторинг</w:t>
            </w:r>
          </w:p>
        </w:tc>
        <w:tc>
          <w:tcPr>
            <w:tcW w:w="1337" w:type="dxa"/>
            <w:vMerge w:val="restart"/>
            <w:tcBorders>
              <w:top w:val="single" w:sz="4" w:space="0" w:color="auto"/>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3"/>
                <w:sz w:val="20"/>
                <w:szCs w:val="20"/>
              </w:rPr>
            </w:pPr>
          </w:p>
          <w:p w:rsidR="00515D71" w:rsidRPr="00F230F4" w:rsidRDefault="00515D71" w:rsidP="004D4240">
            <w:pPr>
              <w:shd w:val="clear" w:color="auto" w:fill="FFFFFF"/>
              <w:tabs>
                <w:tab w:val="left" w:pos="426"/>
                <w:tab w:val="left" w:pos="709"/>
              </w:tabs>
              <w:jc w:val="center"/>
              <w:rPr>
                <w:b/>
                <w:sz w:val="20"/>
                <w:szCs w:val="20"/>
              </w:rPr>
            </w:pPr>
            <w:r w:rsidRPr="00F230F4">
              <w:rPr>
                <w:b/>
                <w:color w:val="000000"/>
                <w:spacing w:val="-3"/>
                <w:sz w:val="20"/>
                <w:szCs w:val="20"/>
              </w:rPr>
              <w:t>Честота на мониторинг</w:t>
            </w:r>
          </w:p>
        </w:tc>
        <w:tc>
          <w:tcPr>
            <w:tcW w:w="1678" w:type="dxa"/>
            <w:vMerge w:val="restart"/>
            <w:tcBorders>
              <w:top w:val="single" w:sz="4" w:space="0" w:color="auto"/>
              <w:left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color w:val="000000"/>
                <w:spacing w:val="-3"/>
                <w:sz w:val="20"/>
                <w:szCs w:val="20"/>
              </w:rPr>
            </w:pPr>
            <w:r w:rsidRPr="00F230F4">
              <w:rPr>
                <w:b/>
                <w:color w:val="000000"/>
                <w:spacing w:val="-3"/>
                <w:sz w:val="20"/>
                <w:szCs w:val="20"/>
              </w:rPr>
              <w:t>Емис</w:t>
            </w:r>
            <w:r w:rsidR="001F5519">
              <w:rPr>
                <w:b/>
                <w:color w:val="000000"/>
                <w:spacing w:val="-3"/>
                <w:sz w:val="20"/>
                <w:szCs w:val="20"/>
              </w:rPr>
              <w:t xml:space="preserve">ия за единица продукт (усл. </w:t>
            </w:r>
            <w:r w:rsidR="004422A9">
              <w:rPr>
                <w:b/>
                <w:color w:val="000000"/>
                <w:spacing w:val="-3"/>
                <w:sz w:val="20"/>
                <w:szCs w:val="20"/>
              </w:rPr>
              <w:t>9.</w:t>
            </w:r>
            <w:r w:rsidR="001F5519">
              <w:rPr>
                <w:b/>
                <w:color w:val="000000"/>
                <w:spacing w:val="-3"/>
                <w:sz w:val="20"/>
                <w:szCs w:val="20"/>
              </w:rPr>
              <w:t>6.2.7.)</w:t>
            </w:r>
          </w:p>
        </w:tc>
        <w:tc>
          <w:tcPr>
            <w:tcW w:w="1002" w:type="dxa"/>
            <w:vMerge w:val="restart"/>
            <w:tcBorders>
              <w:top w:val="single" w:sz="4" w:space="0" w:color="auto"/>
              <w:left w:val="single" w:sz="4" w:space="0" w:color="auto"/>
              <w:right w:val="single" w:sz="4" w:space="0" w:color="auto"/>
            </w:tcBorders>
            <w:shd w:val="clear" w:color="auto" w:fill="FFFFFF"/>
          </w:tcPr>
          <w:p w:rsidR="00A83052" w:rsidRDefault="00515D71" w:rsidP="004D4240">
            <w:pPr>
              <w:shd w:val="clear" w:color="auto" w:fill="FFFFFF"/>
              <w:tabs>
                <w:tab w:val="left" w:pos="426"/>
                <w:tab w:val="left" w:pos="709"/>
              </w:tabs>
              <w:jc w:val="center"/>
              <w:rPr>
                <w:b/>
                <w:color w:val="000000"/>
                <w:spacing w:val="-3"/>
                <w:sz w:val="20"/>
                <w:szCs w:val="20"/>
              </w:rPr>
            </w:pPr>
            <w:r w:rsidRPr="00F230F4">
              <w:rPr>
                <w:b/>
                <w:color w:val="000000"/>
                <w:spacing w:val="-3"/>
                <w:sz w:val="20"/>
                <w:szCs w:val="20"/>
              </w:rPr>
              <w:t>Съответ</w:t>
            </w:r>
          </w:p>
          <w:p w:rsidR="00515D71" w:rsidRPr="00F230F4" w:rsidRDefault="00515D71" w:rsidP="004D4240">
            <w:pPr>
              <w:shd w:val="clear" w:color="auto" w:fill="FFFFFF"/>
              <w:tabs>
                <w:tab w:val="left" w:pos="426"/>
                <w:tab w:val="left" w:pos="709"/>
              </w:tabs>
              <w:jc w:val="center"/>
              <w:rPr>
                <w:b/>
                <w:color w:val="000000"/>
                <w:spacing w:val="-3"/>
                <w:sz w:val="20"/>
                <w:szCs w:val="20"/>
              </w:rPr>
            </w:pPr>
            <w:r w:rsidRPr="00F230F4">
              <w:rPr>
                <w:b/>
                <w:color w:val="000000"/>
                <w:spacing w:val="-3"/>
                <w:sz w:val="20"/>
                <w:szCs w:val="20"/>
              </w:rPr>
              <w:t>ствие</w:t>
            </w:r>
          </w:p>
          <w:p w:rsidR="00515D71" w:rsidRPr="00F230F4" w:rsidRDefault="00515D71" w:rsidP="00515D71">
            <w:pPr>
              <w:shd w:val="clear" w:color="auto" w:fill="FFFFFF"/>
              <w:tabs>
                <w:tab w:val="left" w:pos="426"/>
                <w:tab w:val="left" w:pos="709"/>
              </w:tabs>
              <w:rPr>
                <w:b/>
                <w:color w:val="000000"/>
                <w:spacing w:val="-3"/>
                <w:sz w:val="20"/>
                <w:szCs w:val="20"/>
              </w:rPr>
            </w:pPr>
          </w:p>
        </w:tc>
      </w:tr>
      <w:tr w:rsidR="00515D71" w:rsidRPr="00F230F4" w:rsidTr="00EF7A77">
        <w:trPr>
          <w:trHeight w:val="599"/>
        </w:trPr>
        <w:tc>
          <w:tcPr>
            <w:tcW w:w="1441"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jc w:val="center"/>
              <w:rPr>
                <w:b/>
                <w:color w:val="000000"/>
                <w:spacing w:val="-3"/>
                <w:sz w:val="20"/>
                <w:szCs w:val="20"/>
              </w:rPr>
            </w:pPr>
          </w:p>
        </w:tc>
        <w:tc>
          <w:tcPr>
            <w:tcW w:w="992"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2"/>
                <w:sz w:val="20"/>
                <w:szCs w:val="20"/>
              </w:rPr>
            </w:pPr>
          </w:p>
        </w:tc>
        <w:tc>
          <w:tcPr>
            <w:tcW w:w="992"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4"/>
                <w:sz w:val="20"/>
                <w:szCs w:val="20"/>
              </w:rPr>
            </w:pPr>
          </w:p>
        </w:tc>
        <w:tc>
          <w:tcPr>
            <w:tcW w:w="1386" w:type="dxa"/>
            <w:tcBorders>
              <w:top w:val="single" w:sz="4" w:space="0" w:color="auto"/>
              <w:left w:val="single" w:sz="4" w:space="0" w:color="auto"/>
              <w:right w:val="single" w:sz="4" w:space="0" w:color="auto"/>
            </w:tcBorders>
            <w:shd w:val="clear" w:color="auto" w:fill="FFFFFF"/>
          </w:tcPr>
          <w:p w:rsidR="00515D71" w:rsidRPr="00F230F4" w:rsidRDefault="00515D71" w:rsidP="004D4240">
            <w:pPr>
              <w:shd w:val="clear" w:color="auto" w:fill="FFFFFF"/>
              <w:tabs>
                <w:tab w:val="left" w:pos="426"/>
                <w:tab w:val="left" w:pos="709"/>
              </w:tabs>
              <w:jc w:val="center"/>
              <w:rPr>
                <w:b/>
                <w:color w:val="000000"/>
                <w:spacing w:val="-4"/>
                <w:sz w:val="20"/>
                <w:szCs w:val="20"/>
              </w:rPr>
            </w:pPr>
            <w:r>
              <w:rPr>
                <w:b/>
                <w:color w:val="000000"/>
                <w:spacing w:val="-4"/>
                <w:sz w:val="20"/>
                <w:szCs w:val="20"/>
              </w:rPr>
              <w:t>Непрекъснат мониторинг</w:t>
            </w:r>
          </w:p>
        </w:tc>
        <w:tc>
          <w:tcPr>
            <w:tcW w:w="1388" w:type="dxa"/>
            <w:tcBorders>
              <w:top w:val="single" w:sz="4" w:space="0" w:color="auto"/>
              <w:left w:val="single" w:sz="4" w:space="0" w:color="auto"/>
              <w:right w:val="single" w:sz="4" w:space="0" w:color="auto"/>
            </w:tcBorders>
            <w:shd w:val="clear" w:color="auto" w:fill="FFFFFF"/>
          </w:tcPr>
          <w:p w:rsidR="00515D71" w:rsidRDefault="00515D71" w:rsidP="004D4240">
            <w:pPr>
              <w:shd w:val="clear" w:color="auto" w:fill="FFFFFF"/>
              <w:tabs>
                <w:tab w:val="left" w:pos="426"/>
                <w:tab w:val="left" w:pos="709"/>
              </w:tabs>
              <w:jc w:val="center"/>
              <w:rPr>
                <w:b/>
                <w:color w:val="000000"/>
                <w:spacing w:val="-4"/>
                <w:sz w:val="20"/>
                <w:szCs w:val="20"/>
              </w:rPr>
            </w:pPr>
            <w:r>
              <w:rPr>
                <w:b/>
                <w:color w:val="000000"/>
                <w:spacing w:val="-4"/>
                <w:sz w:val="20"/>
                <w:szCs w:val="20"/>
              </w:rPr>
              <w:t>Периодичен</w:t>
            </w:r>
          </w:p>
          <w:p w:rsidR="00515D71" w:rsidRPr="00F230F4" w:rsidRDefault="00515D71" w:rsidP="004D4240">
            <w:pPr>
              <w:shd w:val="clear" w:color="auto" w:fill="FFFFFF"/>
              <w:tabs>
                <w:tab w:val="left" w:pos="426"/>
                <w:tab w:val="left" w:pos="709"/>
              </w:tabs>
              <w:jc w:val="center"/>
              <w:rPr>
                <w:b/>
                <w:color w:val="000000"/>
                <w:spacing w:val="-4"/>
                <w:sz w:val="20"/>
                <w:szCs w:val="20"/>
              </w:rPr>
            </w:pPr>
            <w:r>
              <w:rPr>
                <w:b/>
                <w:color w:val="000000"/>
                <w:spacing w:val="-4"/>
                <w:sz w:val="20"/>
                <w:szCs w:val="20"/>
              </w:rPr>
              <w:t>мониторинг</w:t>
            </w:r>
          </w:p>
        </w:tc>
        <w:tc>
          <w:tcPr>
            <w:tcW w:w="1337"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3"/>
                <w:sz w:val="20"/>
                <w:szCs w:val="20"/>
              </w:rPr>
            </w:pPr>
          </w:p>
        </w:tc>
        <w:tc>
          <w:tcPr>
            <w:tcW w:w="1678"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3"/>
                <w:sz w:val="20"/>
                <w:szCs w:val="20"/>
              </w:rPr>
            </w:pPr>
          </w:p>
        </w:tc>
        <w:tc>
          <w:tcPr>
            <w:tcW w:w="1002" w:type="dxa"/>
            <w:vMerge/>
            <w:tcBorders>
              <w:left w:val="single" w:sz="4" w:space="0" w:color="auto"/>
              <w:right w:val="single" w:sz="4" w:space="0" w:color="auto"/>
            </w:tcBorders>
            <w:shd w:val="clear" w:color="auto" w:fill="FFFFFF"/>
          </w:tcPr>
          <w:p w:rsidR="00515D71" w:rsidRPr="00F230F4" w:rsidRDefault="00515D71" w:rsidP="00515D71">
            <w:pPr>
              <w:shd w:val="clear" w:color="auto" w:fill="FFFFFF"/>
              <w:tabs>
                <w:tab w:val="left" w:pos="426"/>
                <w:tab w:val="left" w:pos="709"/>
              </w:tabs>
              <w:rPr>
                <w:b/>
                <w:color w:val="000000"/>
                <w:spacing w:val="-3"/>
                <w:sz w:val="20"/>
                <w:szCs w:val="20"/>
              </w:rPr>
            </w:pPr>
          </w:p>
        </w:tc>
      </w:tr>
      <w:tr w:rsidR="007A5217" w:rsidRPr="00F230F4" w:rsidTr="00EF7A77">
        <w:trPr>
          <w:trHeight w:hRule="exact" w:val="620"/>
        </w:trPr>
        <w:tc>
          <w:tcPr>
            <w:tcW w:w="1441"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5F41B1">
            <w:pPr>
              <w:tabs>
                <w:tab w:val="left" w:pos="426"/>
                <w:tab w:val="left" w:pos="709"/>
              </w:tabs>
              <w:jc w:val="center"/>
              <w:rPr>
                <w:sz w:val="22"/>
                <w:szCs w:val="22"/>
              </w:rPr>
            </w:pPr>
            <w:r w:rsidRPr="00B8767D">
              <w:rPr>
                <w:sz w:val="22"/>
                <w:szCs w:val="22"/>
              </w:rPr>
              <w:t>Прах</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515D71">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4D4240">
            <w:pPr>
              <w:tabs>
                <w:tab w:val="left" w:pos="426"/>
                <w:tab w:val="left" w:pos="709"/>
              </w:tabs>
              <w:jc w:val="center"/>
              <w:rPr>
                <w:iCs w:val="0"/>
                <w:sz w:val="22"/>
                <w:szCs w:val="22"/>
              </w:rPr>
            </w:pPr>
            <w:r w:rsidRPr="00B8767D">
              <w:rPr>
                <w:iCs w:val="0"/>
                <w:sz w:val="22"/>
                <w:szCs w:val="22"/>
              </w:rPr>
              <w:t>10</w:t>
            </w: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4D4240">
            <w:pPr>
              <w:shd w:val="clear" w:color="auto" w:fill="FFFFFF"/>
              <w:tabs>
                <w:tab w:val="left" w:pos="426"/>
                <w:tab w:val="left" w:pos="709"/>
              </w:tabs>
              <w:jc w:val="center"/>
              <w:rPr>
                <w:sz w:val="22"/>
                <w:szCs w:val="22"/>
              </w:rPr>
            </w:pPr>
            <w:r w:rsidRPr="00B8767D">
              <w:rPr>
                <w:sz w:val="22"/>
                <w:szCs w:val="22"/>
              </w:rPr>
              <w:t>6</w:t>
            </w:r>
          </w:p>
        </w:tc>
        <w:tc>
          <w:tcPr>
            <w:tcW w:w="1337"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4422A9">
            <w:pPr>
              <w:tabs>
                <w:tab w:val="left" w:pos="426"/>
                <w:tab w:val="left" w:pos="709"/>
              </w:tabs>
              <w:jc w:val="center"/>
              <w:rPr>
                <w:sz w:val="22"/>
                <w:szCs w:val="22"/>
              </w:rPr>
            </w:pPr>
            <w:r w:rsidRPr="00B8767D">
              <w:rPr>
                <w:sz w:val="22"/>
                <w:szCs w:val="22"/>
              </w:rPr>
              <w:t>Веднъж годишно</w:t>
            </w:r>
          </w:p>
        </w:tc>
        <w:tc>
          <w:tcPr>
            <w:tcW w:w="1678"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EF7A77">
            <w:pPr>
              <w:shd w:val="clear" w:color="auto" w:fill="FFFFFF"/>
              <w:tabs>
                <w:tab w:val="left" w:pos="426"/>
                <w:tab w:val="left" w:pos="709"/>
              </w:tabs>
              <w:ind w:left="-113" w:right="-113"/>
              <w:jc w:val="center"/>
              <w:rPr>
                <w:sz w:val="22"/>
                <w:szCs w:val="22"/>
              </w:rPr>
            </w:pPr>
            <w:r w:rsidRPr="00B8767D">
              <w:rPr>
                <w:sz w:val="22"/>
                <w:szCs w:val="22"/>
              </w:rPr>
              <w:t xml:space="preserve">0,78 </w:t>
            </w:r>
            <w:r w:rsidRPr="00B8767D">
              <w:rPr>
                <w:sz w:val="22"/>
                <w:szCs w:val="22"/>
                <w:lang w:val="en-US"/>
              </w:rPr>
              <w:t>kg</w:t>
            </w:r>
            <w:r w:rsidRPr="00B8767D">
              <w:rPr>
                <w:sz w:val="22"/>
                <w:szCs w:val="22"/>
              </w:rPr>
              <w:t xml:space="preserve"> /</w:t>
            </w:r>
            <w:r w:rsidRPr="00B8767D">
              <w:rPr>
                <w:sz w:val="22"/>
                <w:szCs w:val="22"/>
                <w:lang w:val="en-US"/>
              </w:rPr>
              <w:t>t</w:t>
            </w:r>
          </w:p>
        </w:tc>
        <w:tc>
          <w:tcPr>
            <w:tcW w:w="1002" w:type="dxa"/>
            <w:tcBorders>
              <w:top w:val="single" w:sz="4" w:space="0" w:color="auto"/>
              <w:left w:val="single" w:sz="6" w:space="0" w:color="auto"/>
              <w:bottom w:val="single" w:sz="6" w:space="0" w:color="auto"/>
              <w:right w:val="single" w:sz="6" w:space="0" w:color="auto"/>
            </w:tcBorders>
            <w:shd w:val="clear" w:color="auto" w:fill="FFFFFF"/>
          </w:tcPr>
          <w:p w:rsidR="007A5217" w:rsidRPr="00B8767D" w:rsidRDefault="007A5217" w:rsidP="00101AA2">
            <w:pPr>
              <w:shd w:val="clear" w:color="auto" w:fill="FFFFFF"/>
              <w:tabs>
                <w:tab w:val="left" w:pos="426"/>
                <w:tab w:val="left" w:pos="709"/>
              </w:tabs>
              <w:jc w:val="center"/>
              <w:rPr>
                <w:sz w:val="22"/>
                <w:szCs w:val="22"/>
              </w:rPr>
            </w:pPr>
            <w:r w:rsidRPr="00B8767D">
              <w:rPr>
                <w:sz w:val="22"/>
                <w:szCs w:val="22"/>
              </w:rPr>
              <w:t>Да</w:t>
            </w:r>
          </w:p>
        </w:tc>
      </w:tr>
      <w:tr w:rsidR="00515D71" w:rsidRPr="00F230F4" w:rsidTr="00EF7A77">
        <w:trPr>
          <w:trHeight w:hRule="exact" w:val="620"/>
        </w:trPr>
        <w:tc>
          <w:tcPr>
            <w:tcW w:w="1441"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5F41B1" w:rsidP="005F41B1">
            <w:pPr>
              <w:tabs>
                <w:tab w:val="left" w:pos="426"/>
                <w:tab w:val="left" w:pos="709"/>
              </w:tabs>
              <w:jc w:val="center"/>
              <w:rPr>
                <w:sz w:val="22"/>
                <w:szCs w:val="22"/>
              </w:rPr>
            </w:pPr>
            <w:r w:rsidRPr="00B8767D">
              <w:rPr>
                <w:sz w:val="22"/>
                <w:szCs w:val="22"/>
              </w:rPr>
              <w:t>NO</w:t>
            </w:r>
            <w:r w:rsidRPr="00B8767D">
              <w:rPr>
                <w:sz w:val="22"/>
                <w:szCs w:val="22"/>
                <w:vertAlign w:val="subscript"/>
              </w:rPr>
              <w:t>x</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F82936" w:rsidP="004D4240">
            <w:pPr>
              <w:tabs>
                <w:tab w:val="left" w:pos="426"/>
                <w:tab w:val="left" w:pos="709"/>
              </w:tabs>
              <w:jc w:val="center"/>
              <w:rPr>
                <w:iCs w:val="0"/>
                <w:sz w:val="22"/>
                <w:szCs w:val="22"/>
                <w:lang w:val="en-US"/>
              </w:rPr>
            </w:pPr>
            <w:r w:rsidRPr="00B8767D">
              <w:rPr>
                <w:iCs w:val="0"/>
                <w:sz w:val="22"/>
                <w:szCs w:val="22"/>
                <w:lang w:val="en-US"/>
              </w:rPr>
              <w:t>400</w:t>
            </w: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4D4240"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F82936" w:rsidP="004D4240">
            <w:pPr>
              <w:shd w:val="clear" w:color="auto" w:fill="FFFFFF"/>
              <w:tabs>
                <w:tab w:val="left" w:pos="426"/>
                <w:tab w:val="left" w:pos="709"/>
              </w:tabs>
              <w:jc w:val="center"/>
              <w:rPr>
                <w:sz w:val="22"/>
                <w:szCs w:val="22"/>
                <w:lang w:val="en-US"/>
              </w:rPr>
            </w:pPr>
            <w:r w:rsidRPr="00B8767D">
              <w:rPr>
                <w:sz w:val="22"/>
                <w:szCs w:val="22"/>
                <w:lang w:val="en-US"/>
              </w:rPr>
              <w:t>22</w:t>
            </w:r>
          </w:p>
        </w:tc>
        <w:tc>
          <w:tcPr>
            <w:tcW w:w="1337"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4422A9" w:rsidP="004422A9">
            <w:pPr>
              <w:tabs>
                <w:tab w:val="left" w:pos="426"/>
                <w:tab w:val="left" w:pos="709"/>
              </w:tabs>
              <w:jc w:val="center"/>
              <w:rPr>
                <w:sz w:val="22"/>
                <w:szCs w:val="22"/>
              </w:rPr>
            </w:pPr>
            <w:r w:rsidRPr="00B8767D">
              <w:rPr>
                <w:sz w:val="22"/>
                <w:szCs w:val="22"/>
              </w:rPr>
              <w:t>Веднъж годишно</w:t>
            </w:r>
          </w:p>
        </w:tc>
        <w:tc>
          <w:tcPr>
            <w:tcW w:w="1678"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7A5217" w:rsidP="00EF7A77">
            <w:pPr>
              <w:shd w:val="clear" w:color="auto" w:fill="FFFFFF"/>
              <w:tabs>
                <w:tab w:val="left" w:pos="426"/>
                <w:tab w:val="left" w:pos="709"/>
              </w:tabs>
              <w:ind w:left="-113" w:right="-113"/>
              <w:jc w:val="center"/>
              <w:rPr>
                <w:sz w:val="22"/>
                <w:szCs w:val="22"/>
                <w:lang w:val="en-US"/>
              </w:rPr>
            </w:pPr>
            <w:r w:rsidRPr="00B8767D">
              <w:rPr>
                <w:sz w:val="22"/>
                <w:szCs w:val="22"/>
                <w:lang w:val="en-US"/>
              </w:rPr>
              <w:t xml:space="preserve">1,48 </w:t>
            </w:r>
            <w:r w:rsidR="00F82936" w:rsidRPr="00B8767D">
              <w:rPr>
                <w:sz w:val="22"/>
                <w:szCs w:val="22"/>
                <w:lang w:val="en-US"/>
              </w:rPr>
              <w:t>kg</w:t>
            </w:r>
            <w:r w:rsidR="00515D71" w:rsidRPr="00B8767D">
              <w:rPr>
                <w:sz w:val="22"/>
                <w:szCs w:val="22"/>
              </w:rPr>
              <w:t xml:space="preserve"> /</w:t>
            </w:r>
            <w:r w:rsidR="00515D71" w:rsidRPr="00B8767D">
              <w:rPr>
                <w:sz w:val="22"/>
                <w:szCs w:val="22"/>
                <w:lang w:val="en-US"/>
              </w:rPr>
              <w:t xml:space="preserve">t </w:t>
            </w:r>
          </w:p>
          <w:p w:rsidR="007A5217" w:rsidRPr="00B8767D" w:rsidRDefault="007A5217" w:rsidP="00EF7A77">
            <w:pPr>
              <w:shd w:val="clear" w:color="auto" w:fill="FFFFFF"/>
              <w:tabs>
                <w:tab w:val="left" w:pos="426"/>
                <w:tab w:val="left" w:pos="709"/>
              </w:tabs>
              <w:ind w:left="-113" w:right="-113"/>
              <w:jc w:val="center"/>
              <w:rPr>
                <w:sz w:val="22"/>
                <w:szCs w:val="22"/>
              </w:rPr>
            </w:pPr>
          </w:p>
        </w:tc>
        <w:tc>
          <w:tcPr>
            <w:tcW w:w="1002" w:type="dxa"/>
            <w:tcBorders>
              <w:top w:val="single" w:sz="4" w:space="0" w:color="auto"/>
              <w:left w:val="single" w:sz="6" w:space="0" w:color="auto"/>
              <w:bottom w:val="single" w:sz="6" w:space="0" w:color="auto"/>
              <w:right w:val="single" w:sz="6" w:space="0" w:color="auto"/>
            </w:tcBorders>
            <w:shd w:val="clear" w:color="auto" w:fill="FFFFFF"/>
          </w:tcPr>
          <w:p w:rsidR="00515D71" w:rsidRPr="00B8767D" w:rsidRDefault="00515D71" w:rsidP="00101AA2">
            <w:pPr>
              <w:shd w:val="clear" w:color="auto" w:fill="FFFFFF"/>
              <w:tabs>
                <w:tab w:val="left" w:pos="426"/>
                <w:tab w:val="left" w:pos="709"/>
              </w:tabs>
              <w:jc w:val="center"/>
              <w:rPr>
                <w:sz w:val="22"/>
                <w:szCs w:val="22"/>
              </w:rPr>
            </w:pPr>
            <w:r w:rsidRPr="00B8767D">
              <w:rPr>
                <w:sz w:val="22"/>
                <w:szCs w:val="22"/>
              </w:rPr>
              <w:t>Да</w:t>
            </w:r>
          </w:p>
        </w:tc>
      </w:tr>
      <w:tr w:rsidR="00515D71" w:rsidRPr="00F230F4" w:rsidTr="00EF7A77">
        <w:trPr>
          <w:trHeight w:hRule="exact" w:val="761"/>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7A5217" w:rsidP="00515D71">
            <w:pPr>
              <w:tabs>
                <w:tab w:val="left" w:pos="426"/>
                <w:tab w:val="left" w:pos="709"/>
              </w:tabs>
              <w:jc w:val="center"/>
              <w:rPr>
                <w:sz w:val="22"/>
                <w:szCs w:val="22"/>
                <w:lang w:val="en-US"/>
              </w:rPr>
            </w:pPr>
            <w:r w:rsidRPr="00B8767D">
              <w:rPr>
                <w:sz w:val="22"/>
                <w:szCs w:val="22"/>
                <w:lang w:val="en-US"/>
              </w:rPr>
              <w:t>SO</w:t>
            </w:r>
            <w:r w:rsidRPr="00B8767D">
              <w:rPr>
                <w:sz w:val="22"/>
                <w:szCs w:val="22"/>
                <w:vertAlign w:val="subscript"/>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7A5217">
            <w:pPr>
              <w:tabs>
                <w:tab w:val="left" w:pos="426"/>
                <w:tab w:val="left" w:pos="709"/>
              </w:tabs>
              <w:jc w:val="center"/>
              <w:rPr>
                <w:iCs w:val="0"/>
                <w:sz w:val="22"/>
                <w:szCs w:val="22"/>
              </w:rPr>
            </w:pPr>
            <w:r w:rsidRPr="00B8767D">
              <w:rPr>
                <w:iCs w:val="0"/>
                <w:sz w:val="22"/>
                <w:szCs w:val="22"/>
              </w:rPr>
              <w:t>400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7A5217"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rPr>
            </w:pPr>
            <w:r w:rsidRPr="00B8767D">
              <w:rPr>
                <w:sz w:val="22"/>
                <w:szCs w:val="22"/>
              </w:rPr>
              <w:t>0</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426"/>
                <w:tab w:val="left" w:pos="709"/>
              </w:tabs>
              <w:jc w:val="center"/>
              <w:rPr>
                <w:sz w:val="22"/>
                <w:szCs w:val="22"/>
                <w:lang w:val="en-US"/>
              </w:rPr>
            </w:pPr>
            <w:r w:rsidRPr="00B8767D">
              <w:rPr>
                <w:sz w:val="22"/>
                <w:szCs w:val="22"/>
              </w:rPr>
              <w:t>Веднъж годишно</w:t>
            </w:r>
          </w:p>
          <w:p w:rsidR="007A5217" w:rsidRPr="00B8767D" w:rsidRDefault="007A5217" w:rsidP="007A5217">
            <w:pPr>
              <w:tabs>
                <w:tab w:val="left" w:pos="426"/>
                <w:tab w:val="left" w:pos="709"/>
              </w:tabs>
              <w:rPr>
                <w:sz w:val="22"/>
                <w:szCs w:val="22"/>
                <w:lang w:val="en-US"/>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CC10EF" w:rsidP="00EF7A77">
            <w:pPr>
              <w:tabs>
                <w:tab w:val="left" w:pos="426"/>
                <w:tab w:val="left" w:pos="709"/>
              </w:tabs>
              <w:ind w:left="-113" w:right="-113"/>
              <w:jc w:val="center"/>
              <w:rPr>
                <w:sz w:val="22"/>
                <w:szCs w:val="22"/>
              </w:rPr>
            </w:pPr>
            <w:r>
              <w:rPr>
                <w:sz w:val="22"/>
                <w:szCs w:val="22"/>
              </w:rPr>
              <w:t xml:space="preserve">     0,77 </w:t>
            </w:r>
            <w:r w:rsidRPr="00B8767D">
              <w:rPr>
                <w:sz w:val="22"/>
                <w:szCs w:val="22"/>
                <w:lang w:val="en-US"/>
              </w:rPr>
              <w:t>kg</w:t>
            </w:r>
            <w:r w:rsidRPr="00B8767D">
              <w:rPr>
                <w:sz w:val="22"/>
                <w:szCs w:val="22"/>
              </w:rPr>
              <w:t xml:space="preserve"> /</w:t>
            </w:r>
            <w:r w:rsidRPr="00B8767D">
              <w:rPr>
                <w:sz w:val="22"/>
                <w:szCs w:val="22"/>
                <w:lang w:val="en-US"/>
              </w:rPr>
              <w:t>t</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101AA2">
            <w:pPr>
              <w:tabs>
                <w:tab w:val="left" w:pos="426"/>
                <w:tab w:val="left" w:pos="709"/>
              </w:tabs>
              <w:jc w:val="center"/>
              <w:rPr>
                <w:sz w:val="22"/>
                <w:szCs w:val="22"/>
              </w:rPr>
            </w:pPr>
            <w:r w:rsidRPr="00B8767D">
              <w:rPr>
                <w:sz w:val="22"/>
                <w:szCs w:val="22"/>
              </w:rPr>
              <w:t>Да</w:t>
            </w:r>
          </w:p>
        </w:tc>
      </w:tr>
      <w:tr w:rsidR="00925E43" w:rsidRPr="00F230F4" w:rsidTr="00EF7A77">
        <w:trPr>
          <w:trHeight w:hRule="exact" w:val="761"/>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515D71">
            <w:pPr>
              <w:tabs>
                <w:tab w:val="left" w:pos="426"/>
                <w:tab w:val="left" w:pos="709"/>
              </w:tabs>
              <w:jc w:val="center"/>
              <w:rPr>
                <w:sz w:val="22"/>
                <w:szCs w:val="22"/>
                <w:lang w:val="en-US"/>
              </w:rPr>
            </w:pPr>
            <w:r w:rsidRPr="00B8767D">
              <w:rPr>
                <w:sz w:val="22"/>
                <w:szCs w:val="22"/>
              </w:rPr>
              <w:t>Диоксини и фурани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515D71">
            <w:pPr>
              <w:tabs>
                <w:tab w:val="left" w:pos="426"/>
                <w:tab w:val="left" w:pos="709"/>
              </w:tabs>
              <w:jc w:val="center"/>
              <w:rPr>
                <w:sz w:val="22"/>
                <w:szCs w:val="22"/>
                <w:lang w:val="en-US"/>
              </w:rPr>
            </w:pPr>
            <w:r w:rsidRPr="00B8767D">
              <w:rPr>
                <w:sz w:val="22"/>
                <w:szCs w:val="22"/>
                <w:lang w:val="en-US"/>
              </w:rPr>
              <w:t>ng/</w:t>
            </w:r>
            <w:r w:rsidRPr="00B8767D">
              <w:rPr>
                <w:sz w:val="22"/>
                <w:szCs w:val="22"/>
              </w:rPr>
              <w:t>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7A5217">
            <w:pPr>
              <w:tabs>
                <w:tab w:val="left" w:pos="426"/>
                <w:tab w:val="left" w:pos="709"/>
              </w:tabs>
              <w:jc w:val="center"/>
              <w:rPr>
                <w:iCs w:val="0"/>
                <w:sz w:val="22"/>
                <w:szCs w:val="22"/>
                <w:lang w:val="en-US"/>
              </w:rPr>
            </w:pPr>
            <w:r w:rsidRPr="00B8767D">
              <w:rPr>
                <w:iCs w:val="0"/>
                <w:sz w:val="22"/>
                <w:szCs w:val="22"/>
                <w:lang w:val="en-US"/>
              </w:rPr>
              <w:t>0,1</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4D4240">
            <w:pPr>
              <w:shd w:val="clear" w:color="auto" w:fill="FFFFFF"/>
              <w:tabs>
                <w:tab w:val="left" w:pos="426"/>
                <w:tab w:val="left" w:pos="709"/>
              </w:tabs>
              <w:jc w:val="center"/>
              <w:rPr>
                <w:sz w:val="22"/>
                <w:szCs w:val="22"/>
              </w:rPr>
            </w:pPr>
            <w:r w:rsidRPr="00B8767D">
              <w:rPr>
                <w:sz w:val="22"/>
                <w:szCs w:val="22"/>
              </w:rPr>
              <w:t>–</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515D71">
            <w:pPr>
              <w:tabs>
                <w:tab w:val="left" w:pos="426"/>
                <w:tab w:val="left" w:pos="709"/>
              </w:tabs>
              <w:jc w:val="center"/>
              <w:rPr>
                <w:sz w:val="22"/>
                <w:szCs w:val="22"/>
              </w:rPr>
            </w:pPr>
            <w:r w:rsidRPr="00B8767D">
              <w:rPr>
                <w:sz w:val="22"/>
                <w:szCs w:val="22"/>
              </w:rPr>
              <w:t>Веднъж на две години</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727EE9" w:rsidP="00EF7A77">
            <w:pPr>
              <w:tabs>
                <w:tab w:val="left" w:pos="426"/>
                <w:tab w:val="left" w:pos="709"/>
              </w:tabs>
              <w:ind w:left="-113" w:right="-113"/>
              <w:jc w:val="center"/>
              <w:rPr>
                <w:sz w:val="22"/>
                <w:szCs w:val="22"/>
              </w:rPr>
            </w:pPr>
            <w:r>
              <w:rPr>
                <w:sz w:val="22"/>
                <w:szCs w:val="22"/>
              </w:rPr>
              <w:t xml:space="preserve"> 0,3х</w:t>
            </w:r>
            <w:r w:rsidRPr="00B8767D">
              <w:rPr>
                <w:sz w:val="22"/>
                <w:szCs w:val="22"/>
              </w:rPr>
              <w:t xml:space="preserve"> </w:t>
            </w:r>
            <w:r>
              <w:rPr>
                <w:sz w:val="22"/>
                <w:szCs w:val="22"/>
              </w:rPr>
              <w:t xml:space="preserve">10 </w:t>
            </w:r>
            <w:r>
              <w:rPr>
                <w:sz w:val="22"/>
                <w:szCs w:val="22"/>
                <w:vertAlign w:val="superscript"/>
              </w:rPr>
              <w:t xml:space="preserve">-12 </w:t>
            </w:r>
            <w:r w:rsidRPr="00B8767D">
              <w:rPr>
                <w:sz w:val="22"/>
                <w:szCs w:val="22"/>
                <w:lang w:val="en-US"/>
              </w:rPr>
              <w:t>kg</w:t>
            </w:r>
            <w:r w:rsidRPr="00B8767D">
              <w:rPr>
                <w:sz w:val="22"/>
                <w:szCs w:val="22"/>
              </w:rPr>
              <w:t xml:space="preserve"> /</w:t>
            </w:r>
            <w:r w:rsidRPr="00B8767D">
              <w:rPr>
                <w:sz w:val="22"/>
                <w:szCs w:val="22"/>
                <w:lang w:val="en-US"/>
              </w:rPr>
              <w:t>t</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2053FF" w:rsidP="00101AA2">
            <w:pPr>
              <w:tabs>
                <w:tab w:val="left" w:pos="426"/>
                <w:tab w:val="left" w:pos="709"/>
              </w:tabs>
              <w:jc w:val="center"/>
              <w:rPr>
                <w:sz w:val="22"/>
                <w:szCs w:val="22"/>
              </w:rPr>
            </w:pPr>
            <w:r>
              <w:rPr>
                <w:sz w:val="22"/>
                <w:szCs w:val="22"/>
              </w:rPr>
              <w:t>–</w:t>
            </w:r>
          </w:p>
        </w:tc>
      </w:tr>
      <w:tr w:rsidR="00515D71" w:rsidRPr="00F230F4" w:rsidTr="00EF7A77">
        <w:trPr>
          <w:trHeight w:hRule="exact" w:val="1859"/>
        </w:trPr>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515D71" w:rsidRPr="00B8767D" w:rsidRDefault="00515D71" w:rsidP="00925E43">
            <w:pPr>
              <w:tabs>
                <w:tab w:val="left" w:pos="426"/>
                <w:tab w:val="left" w:pos="709"/>
              </w:tabs>
              <w:rPr>
                <w:sz w:val="22"/>
                <w:szCs w:val="22"/>
                <w:lang w:val="ru-RU"/>
              </w:rPr>
            </w:pPr>
            <w:r w:rsidRPr="00B8767D">
              <w:rPr>
                <w:sz w:val="22"/>
                <w:szCs w:val="22"/>
              </w:rPr>
              <w:t>Газообразни н</w:t>
            </w:r>
            <w:r w:rsidR="0048735A" w:rsidRPr="00B8767D">
              <w:rPr>
                <w:sz w:val="22"/>
                <w:szCs w:val="22"/>
              </w:rPr>
              <w:t xml:space="preserve">еорганични съединения на хлора, </w:t>
            </w:r>
            <w:r w:rsidRPr="00B8767D">
              <w:rPr>
                <w:sz w:val="22"/>
                <w:szCs w:val="22"/>
              </w:rPr>
              <w:t xml:space="preserve">определени като </w:t>
            </w:r>
            <w:r w:rsidRPr="00B8767D">
              <w:rPr>
                <w:sz w:val="22"/>
                <w:szCs w:val="22"/>
                <w:lang w:val="en-US"/>
              </w:rPr>
              <w:t>HCl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5E43" w:rsidRPr="00B8767D" w:rsidRDefault="00925E43" w:rsidP="00515D71">
            <w:pPr>
              <w:tabs>
                <w:tab w:val="left" w:pos="426"/>
                <w:tab w:val="left" w:pos="709"/>
              </w:tabs>
              <w:jc w:val="center"/>
              <w:rPr>
                <w:sz w:val="22"/>
                <w:szCs w:val="22"/>
                <w:lang w:val="ru-RU"/>
              </w:rPr>
            </w:pPr>
          </w:p>
          <w:p w:rsidR="0048735A" w:rsidRPr="00B8767D" w:rsidRDefault="0048735A" w:rsidP="00515D71">
            <w:pPr>
              <w:tabs>
                <w:tab w:val="left" w:pos="426"/>
                <w:tab w:val="left" w:pos="709"/>
              </w:tabs>
              <w:jc w:val="center"/>
              <w:rPr>
                <w:sz w:val="22"/>
                <w:szCs w:val="22"/>
              </w:rPr>
            </w:pPr>
          </w:p>
          <w:p w:rsidR="0048735A" w:rsidRPr="00B8767D" w:rsidRDefault="0048735A" w:rsidP="00515D71">
            <w:pPr>
              <w:tabs>
                <w:tab w:val="left" w:pos="426"/>
                <w:tab w:val="left" w:pos="709"/>
              </w:tabs>
              <w:jc w:val="center"/>
              <w:rPr>
                <w:sz w:val="22"/>
                <w:szCs w:val="22"/>
              </w:rPr>
            </w:pPr>
          </w:p>
          <w:p w:rsidR="00515D71" w:rsidRPr="00B8767D" w:rsidRDefault="00515D71" w:rsidP="00515D71">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5D71" w:rsidRPr="00B8767D" w:rsidRDefault="0048735A" w:rsidP="0048735A">
            <w:pPr>
              <w:tabs>
                <w:tab w:val="left" w:pos="426"/>
                <w:tab w:val="left" w:pos="709"/>
              </w:tabs>
              <w:jc w:val="center"/>
              <w:rPr>
                <w:iCs w:val="0"/>
                <w:sz w:val="22"/>
                <w:szCs w:val="22"/>
              </w:rPr>
            </w:pPr>
            <w:r w:rsidRPr="00B8767D">
              <w:rPr>
                <w:iCs w:val="0"/>
                <w:sz w:val="22"/>
                <w:szCs w:val="22"/>
              </w:rPr>
              <w:t>30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48735A" w:rsidRPr="00B8767D" w:rsidRDefault="0048735A" w:rsidP="004D4240">
            <w:pPr>
              <w:shd w:val="clear" w:color="auto" w:fill="FFFFFF"/>
              <w:tabs>
                <w:tab w:val="left" w:pos="426"/>
                <w:tab w:val="left" w:pos="709"/>
              </w:tabs>
              <w:jc w:val="center"/>
              <w:rPr>
                <w:sz w:val="22"/>
                <w:szCs w:val="22"/>
              </w:rPr>
            </w:pPr>
          </w:p>
          <w:p w:rsidR="0048735A" w:rsidRPr="00B8767D" w:rsidRDefault="0048735A" w:rsidP="004D4240">
            <w:pPr>
              <w:shd w:val="clear" w:color="auto" w:fill="FFFFFF"/>
              <w:tabs>
                <w:tab w:val="left" w:pos="426"/>
                <w:tab w:val="left" w:pos="709"/>
              </w:tabs>
              <w:jc w:val="center"/>
              <w:rPr>
                <w:sz w:val="22"/>
                <w:szCs w:val="22"/>
              </w:rPr>
            </w:pPr>
          </w:p>
          <w:p w:rsidR="0048735A" w:rsidRPr="00B8767D" w:rsidRDefault="0048735A" w:rsidP="004D4240">
            <w:pPr>
              <w:shd w:val="clear" w:color="auto" w:fill="FFFFFF"/>
              <w:tabs>
                <w:tab w:val="left" w:pos="426"/>
                <w:tab w:val="left" w:pos="709"/>
              </w:tabs>
              <w:jc w:val="center"/>
              <w:rPr>
                <w:sz w:val="22"/>
                <w:szCs w:val="22"/>
              </w:rPr>
            </w:pPr>
          </w:p>
          <w:p w:rsidR="00515D71" w:rsidRPr="00B8767D" w:rsidRDefault="007A5217" w:rsidP="0048735A">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48735A" w:rsidP="004D4240">
            <w:pPr>
              <w:shd w:val="clear" w:color="auto" w:fill="FFFFFF"/>
              <w:tabs>
                <w:tab w:val="left" w:pos="426"/>
                <w:tab w:val="left" w:pos="709"/>
              </w:tabs>
              <w:jc w:val="center"/>
              <w:rPr>
                <w:sz w:val="22"/>
                <w:szCs w:val="22"/>
              </w:rPr>
            </w:pPr>
            <w:r w:rsidRPr="00B8767D">
              <w:rPr>
                <w:sz w:val="22"/>
                <w:szCs w:val="22"/>
              </w:rPr>
              <w:t>–</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48735A" w:rsidRPr="00B8767D" w:rsidRDefault="0048735A" w:rsidP="00515D71">
            <w:pPr>
              <w:tabs>
                <w:tab w:val="left" w:pos="426"/>
                <w:tab w:val="left" w:pos="709"/>
              </w:tabs>
              <w:jc w:val="center"/>
              <w:rPr>
                <w:sz w:val="22"/>
                <w:szCs w:val="22"/>
              </w:rPr>
            </w:pPr>
          </w:p>
          <w:p w:rsidR="0048735A" w:rsidRPr="00B8767D" w:rsidRDefault="0048735A" w:rsidP="00515D71">
            <w:pPr>
              <w:tabs>
                <w:tab w:val="left" w:pos="426"/>
                <w:tab w:val="left" w:pos="709"/>
              </w:tabs>
              <w:jc w:val="center"/>
              <w:rPr>
                <w:sz w:val="22"/>
                <w:szCs w:val="22"/>
              </w:rPr>
            </w:pPr>
          </w:p>
          <w:p w:rsidR="0048735A" w:rsidRPr="00B8767D" w:rsidRDefault="0048735A" w:rsidP="00515D71">
            <w:pPr>
              <w:tabs>
                <w:tab w:val="left" w:pos="426"/>
                <w:tab w:val="left" w:pos="709"/>
              </w:tabs>
              <w:jc w:val="center"/>
              <w:rPr>
                <w:sz w:val="22"/>
                <w:szCs w:val="22"/>
              </w:rPr>
            </w:pPr>
            <w:r w:rsidRPr="00B8767D">
              <w:rPr>
                <w:sz w:val="22"/>
                <w:szCs w:val="22"/>
              </w:rPr>
              <w:t>Веднъж на две години</w:t>
            </w:r>
          </w:p>
          <w:p w:rsidR="0048735A" w:rsidRPr="00B8767D" w:rsidRDefault="0048735A" w:rsidP="00515D71">
            <w:pPr>
              <w:tabs>
                <w:tab w:val="left" w:pos="426"/>
                <w:tab w:val="left" w:pos="709"/>
              </w:tabs>
              <w:jc w:val="center"/>
              <w:rPr>
                <w:sz w:val="22"/>
                <w:szCs w:val="22"/>
              </w:rPr>
            </w:pPr>
          </w:p>
          <w:p w:rsidR="00515D71" w:rsidRPr="00B8767D" w:rsidRDefault="00515D71" w:rsidP="00515D71">
            <w:pPr>
              <w:tabs>
                <w:tab w:val="left" w:pos="426"/>
                <w:tab w:val="left" w:pos="709"/>
              </w:tabs>
              <w:jc w:val="center"/>
              <w:rPr>
                <w:sz w:val="22"/>
                <w:szCs w:val="22"/>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EF7A77" w:rsidRDefault="00EF7A77" w:rsidP="00EF7A77">
            <w:pPr>
              <w:tabs>
                <w:tab w:val="left" w:pos="426"/>
                <w:tab w:val="left" w:pos="709"/>
              </w:tabs>
              <w:ind w:left="-113" w:right="-113"/>
              <w:jc w:val="center"/>
              <w:rPr>
                <w:sz w:val="22"/>
                <w:szCs w:val="22"/>
              </w:rPr>
            </w:pPr>
          </w:p>
          <w:p w:rsidR="00EF7A77" w:rsidRDefault="00EF7A77" w:rsidP="00EF7A77">
            <w:pPr>
              <w:tabs>
                <w:tab w:val="left" w:pos="426"/>
                <w:tab w:val="left" w:pos="709"/>
              </w:tabs>
              <w:ind w:left="-113" w:right="-113"/>
              <w:jc w:val="center"/>
              <w:rPr>
                <w:sz w:val="22"/>
                <w:szCs w:val="22"/>
              </w:rPr>
            </w:pPr>
          </w:p>
          <w:p w:rsidR="00EF7A77" w:rsidRDefault="00EF7A77" w:rsidP="00EF7A77">
            <w:pPr>
              <w:tabs>
                <w:tab w:val="left" w:pos="426"/>
                <w:tab w:val="left" w:pos="709"/>
              </w:tabs>
              <w:ind w:left="-113" w:right="-113"/>
              <w:jc w:val="center"/>
              <w:rPr>
                <w:sz w:val="22"/>
                <w:szCs w:val="22"/>
              </w:rPr>
            </w:pPr>
          </w:p>
          <w:p w:rsidR="0048735A" w:rsidRPr="00B8767D" w:rsidRDefault="00EF7A77" w:rsidP="00EF7A77">
            <w:pPr>
              <w:tabs>
                <w:tab w:val="left" w:pos="426"/>
                <w:tab w:val="left" w:pos="709"/>
              </w:tabs>
              <w:ind w:left="-113" w:right="-113"/>
              <w:jc w:val="center"/>
              <w:rPr>
                <w:sz w:val="22"/>
                <w:szCs w:val="22"/>
              </w:rPr>
            </w:pPr>
            <w:r>
              <w:rPr>
                <w:sz w:val="22"/>
                <w:szCs w:val="22"/>
              </w:rPr>
              <w:t xml:space="preserve">2,13 </w:t>
            </w:r>
            <w:r w:rsidRPr="00B8767D">
              <w:rPr>
                <w:sz w:val="22"/>
                <w:szCs w:val="22"/>
                <w:lang w:val="en-US"/>
              </w:rPr>
              <w:t>kg</w:t>
            </w:r>
            <w:r w:rsidRPr="00B8767D">
              <w:rPr>
                <w:sz w:val="22"/>
                <w:szCs w:val="22"/>
              </w:rPr>
              <w:t xml:space="preserve"> /</w:t>
            </w:r>
            <w:r w:rsidRPr="00B8767D">
              <w:rPr>
                <w:sz w:val="22"/>
                <w:szCs w:val="22"/>
                <w:lang w:val="en-US"/>
              </w:rPr>
              <w:t>t</w:t>
            </w:r>
          </w:p>
          <w:p w:rsidR="00515D71" w:rsidRPr="00B8767D" w:rsidRDefault="00515D71" w:rsidP="00EF7A77">
            <w:pPr>
              <w:tabs>
                <w:tab w:val="left" w:pos="426"/>
                <w:tab w:val="left" w:pos="709"/>
              </w:tabs>
              <w:ind w:left="-113" w:right="-113"/>
              <w:jc w:val="center"/>
              <w:rPr>
                <w:sz w:val="22"/>
                <w:szCs w:val="22"/>
              </w:rPr>
            </w:pP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48735A" w:rsidRPr="00B8767D" w:rsidRDefault="0048735A" w:rsidP="00101AA2">
            <w:pPr>
              <w:tabs>
                <w:tab w:val="left" w:pos="426"/>
                <w:tab w:val="left" w:pos="709"/>
              </w:tabs>
              <w:jc w:val="center"/>
              <w:rPr>
                <w:sz w:val="22"/>
                <w:szCs w:val="22"/>
              </w:rPr>
            </w:pPr>
          </w:p>
          <w:p w:rsidR="0048735A" w:rsidRPr="00B8767D" w:rsidRDefault="0048735A" w:rsidP="00101AA2">
            <w:pPr>
              <w:tabs>
                <w:tab w:val="left" w:pos="426"/>
                <w:tab w:val="left" w:pos="709"/>
              </w:tabs>
              <w:jc w:val="center"/>
              <w:rPr>
                <w:sz w:val="22"/>
                <w:szCs w:val="22"/>
              </w:rPr>
            </w:pPr>
          </w:p>
          <w:p w:rsidR="0048735A" w:rsidRPr="00B8767D" w:rsidRDefault="0048735A" w:rsidP="00101AA2">
            <w:pPr>
              <w:tabs>
                <w:tab w:val="left" w:pos="426"/>
                <w:tab w:val="left" w:pos="709"/>
              </w:tabs>
              <w:jc w:val="center"/>
              <w:rPr>
                <w:sz w:val="22"/>
                <w:szCs w:val="22"/>
              </w:rPr>
            </w:pPr>
          </w:p>
          <w:p w:rsidR="00515D71" w:rsidRPr="00B8767D" w:rsidRDefault="002053FF" w:rsidP="00101AA2">
            <w:pPr>
              <w:tabs>
                <w:tab w:val="left" w:pos="426"/>
                <w:tab w:val="left" w:pos="709"/>
              </w:tabs>
              <w:jc w:val="center"/>
              <w:rPr>
                <w:sz w:val="22"/>
                <w:szCs w:val="22"/>
              </w:rPr>
            </w:pPr>
            <w:r>
              <w:rPr>
                <w:sz w:val="22"/>
                <w:szCs w:val="22"/>
              </w:rPr>
              <w:t>–</w:t>
            </w:r>
          </w:p>
        </w:tc>
      </w:tr>
      <w:tr w:rsidR="00515D71" w:rsidRPr="00F230F4" w:rsidTr="00EF7A77">
        <w:trPr>
          <w:trHeight w:hRule="exact" w:val="1844"/>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0"/>
                <w:tab w:val="left" w:pos="426"/>
                <w:tab w:val="left" w:pos="709"/>
              </w:tabs>
              <w:rPr>
                <w:sz w:val="22"/>
                <w:szCs w:val="22"/>
              </w:rPr>
            </w:pPr>
            <w:r w:rsidRPr="00B8767D">
              <w:rPr>
                <w:sz w:val="22"/>
                <w:szCs w:val="22"/>
              </w:rPr>
              <w:t xml:space="preserve">Газообразни неорганични съединения на флуора, определени като </w:t>
            </w:r>
            <w:r w:rsidRPr="00B8767D">
              <w:rPr>
                <w:sz w:val="22"/>
                <w:szCs w:val="22"/>
                <w:lang w:val="en-US"/>
              </w:rPr>
              <w:t>HF</w:t>
            </w:r>
            <w:r w:rsidRPr="00B8767D">
              <w:rPr>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8735A" w:rsidRPr="00B8767D" w:rsidRDefault="0048735A" w:rsidP="00515D71">
            <w:pPr>
              <w:tabs>
                <w:tab w:val="left" w:pos="426"/>
                <w:tab w:val="left" w:pos="709"/>
              </w:tabs>
              <w:jc w:val="center"/>
              <w:rPr>
                <w:sz w:val="22"/>
                <w:szCs w:val="22"/>
              </w:rPr>
            </w:pPr>
          </w:p>
          <w:p w:rsidR="0048735A" w:rsidRPr="00B8767D" w:rsidRDefault="0048735A" w:rsidP="00515D71">
            <w:pPr>
              <w:tabs>
                <w:tab w:val="left" w:pos="426"/>
                <w:tab w:val="left" w:pos="709"/>
              </w:tabs>
              <w:jc w:val="center"/>
              <w:rPr>
                <w:sz w:val="22"/>
                <w:szCs w:val="22"/>
              </w:rPr>
            </w:pPr>
          </w:p>
          <w:p w:rsidR="0048735A" w:rsidRPr="00B8767D" w:rsidRDefault="0048735A" w:rsidP="00515D71">
            <w:pPr>
              <w:tabs>
                <w:tab w:val="left" w:pos="426"/>
                <w:tab w:val="left" w:pos="709"/>
              </w:tabs>
              <w:jc w:val="center"/>
              <w:rPr>
                <w:sz w:val="22"/>
                <w:szCs w:val="22"/>
              </w:rPr>
            </w:pPr>
          </w:p>
          <w:p w:rsidR="00515D71" w:rsidRPr="00B8767D" w:rsidRDefault="00515D71" w:rsidP="00515D71">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5D71" w:rsidRPr="00B8767D" w:rsidRDefault="00515D71" w:rsidP="007A5217">
            <w:pPr>
              <w:tabs>
                <w:tab w:val="left" w:pos="426"/>
                <w:tab w:val="left" w:pos="709"/>
              </w:tabs>
              <w:jc w:val="center"/>
              <w:rPr>
                <w:iCs w:val="0"/>
                <w:sz w:val="22"/>
                <w:szCs w:val="22"/>
                <w:lang w:val="en-US"/>
              </w:rPr>
            </w:pPr>
            <w:r w:rsidRPr="00B8767D">
              <w:rPr>
                <w:iCs w:val="0"/>
                <w:sz w:val="22"/>
                <w:szCs w:val="22"/>
                <w:lang w:val="en-US"/>
              </w:rPr>
              <w:t>5</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rPr>
            </w:pPr>
          </w:p>
          <w:p w:rsidR="00101AA2" w:rsidRPr="00B8767D" w:rsidRDefault="00101AA2" w:rsidP="004D4240">
            <w:pPr>
              <w:shd w:val="clear" w:color="auto" w:fill="FFFFFF"/>
              <w:tabs>
                <w:tab w:val="left" w:pos="426"/>
                <w:tab w:val="left" w:pos="709"/>
              </w:tabs>
              <w:jc w:val="center"/>
              <w:rPr>
                <w:sz w:val="22"/>
                <w:szCs w:val="22"/>
              </w:rPr>
            </w:pPr>
          </w:p>
          <w:p w:rsidR="00101AA2" w:rsidRPr="00B8767D" w:rsidRDefault="00101AA2" w:rsidP="004D4240">
            <w:pPr>
              <w:shd w:val="clear" w:color="auto" w:fill="FFFFFF"/>
              <w:tabs>
                <w:tab w:val="left" w:pos="426"/>
                <w:tab w:val="left" w:pos="709"/>
              </w:tabs>
              <w:jc w:val="center"/>
              <w:rPr>
                <w:sz w:val="22"/>
                <w:szCs w:val="22"/>
              </w:rPr>
            </w:pPr>
          </w:p>
          <w:p w:rsidR="00101AA2" w:rsidRPr="00B8767D" w:rsidRDefault="00101AA2"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101AA2" w:rsidP="004D4240">
            <w:pPr>
              <w:shd w:val="clear" w:color="auto" w:fill="FFFFFF"/>
              <w:tabs>
                <w:tab w:val="left" w:pos="426"/>
                <w:tab w:val="left" w:pos="709"/>
              </w:tabs>
              <w:jc w:val="center"/>
              <w:rPr>
                <w:sz w:val="22"/>
                <w:szCs w:val="22"/>
              </w:rPr>
            </w:pPr>
            <w:r w:rsidRPr="00B8767D">
              <w:rPr>
                <w:sz w:val="22"/>
                <w:szCs w:val="22"/>
              </w:rPr>
              <w:t>–</w:t>
            </w:r>
          </w:p>
          <w:p w:rsidR="00515D71" w:rsidRPr="00B8767D" w:rsidRDefault="00515D71" w:rsidP="004D4240">
            <w:pPr>
              <w:shd w:val="clear" w:color="auto" w:fill="FFFFFF"/>
              <w:tabs>
                <w:tab w:val="left" w:pos="426"/>
                <w:tab w:val="left" w:pos="709"/>
              </w:tabs>
              <w:jc w:val="center"/>
              <w:rPr>
                <w:sz w:val="22"/>
                <w:szCs w:val="22"/>
                <w:lang w:val="en-US"/>
              </w:rPr>
            </w:pP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101AA2" w:rsidRPr="00B8767D" w:rsidRDefault="00101AA2" w:rsidP="0048735A">
            <w:pPr>
              <w:tabs>
                <w:tab w:val="left" w:pos="426"/>
                <w:tab w:val="left" w:pos="709"/>
              </w:tabs>
              <w:jc w:val="center"/>
              <w:rPr>
                <w:sz w:val="22"/>
                <w:szCs w:val="22"/>
              </w:rPr>
            </w:pPr>
          </w:p>
          <w:p w:rsidR="00101AA2" w:rsidRPr="00B8767D" w:rsidRDefault="00101AA2" w:rsidP="0048735A">
            <w:pPr>
              <w:tabs>
                <w:tab w:val="left" w:pos="426"/>
                <w:tab w:val="left" w:pos="709"/>
              </w:tabs>
              <w:jc w:val="center"/>
              <w:rPr>
                <w:sz w:val="22"/>
                <w:szCs w:val="22"/>
              </w:rPr>
            </w:pPr>
          </w:p>
          <w:p w:rsidR="00101AA2" w:rsidRPr="00B8767D" w:rsidRDefault="00101AA2" w:rsidP="0048735A">
            <w:pPr>
              <w:tabs>
                <w:tab w:val="left" w:pos="426"/>
                <w:tab w:val="left" w:pos="709"/>
              </w:tabs>
              <w:jc w:val="center"/>
              <w:rPr>
                <w:sz w:val="22"/>
                <w:szCs w:val="22"/>
              </w:rPr>
            </w:pPr>
          </w:p>
          <w:p w:rsidR="0048735A" w:rsidRPr="00B8767D" w:rsidRDefault="0048735A" w:rsidP="0048735A">
            <w:pPr>
              <w:tabs>
                <w:tab w:val="left" w:pos="426"/>
                <w:tab w:val="left" w:pos="709"/>
              </w:tabs>
              <w:jc w:val="center"/>
              <w:rPr>
                <w:sz w:val="22"/>
                <w:szCs w:val="22"/>
              </w:rPr>
            </w:pPr>
            <w:r w:rsidRPr="00B8767D">
              <w:rPr>
                <w:sz w:val="22"/>
                <w:szCs w:val="22"/>
              </w:rPr>
              <w:t>Веднъж на две години</w:t>
            </w:r>
          </w:p>
          <w:p w:rsidR="00515D71" w:rsidRPr="00B8767D" w:rsidRDefault="00515D71" w:rsidP="00515D71">
            <w:pPr>
              <w:tabs>
                <w:tab w:val="left" w:pos="426"/>
                <w:tab w:val="left" w:pos="709"/>
              </w:tabs>
              <w:jc w:val="center"/>
              <w:rPr>
                <w:sz w:val="22"/>
                <w:szCs w:val="22"/>
              </w:rPr>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426"/>
                <w:tab w:val="left" w:pos="709"/>
              </w:tabs>
              <w:ind w:firstLine="284"/>
              <w:jc w:val="center"/>
              <w:rPr>
                <w:sz w:val="22"/>
                <w:szCs w:val="22"/>
              </w:rPr>
            </w:pPr>
          </w:p>
          <w:p w:rsidR="00101AA2" w:rsidRPr="00B8767D" w:rsidRDefault="00101AA2" w:rsidP="00515D71">
            <w:pPr>
              <w:tabs>
                <w:tab w:val="left" w:pos="426"/>
                <w:tab w:val="left" w:pos="709"/>
              </w:tabs>
              <w:ind w:firstLine="284"/>
              <w:jc w:val="center"/>
              <w:rPr>
                <w:sz w:val="22"/>
                <w:szCs w:val="22"/>
              </w:rPr>
            </w:pPr>
          </w:p>
          <w:p w:rsidR="00101AA2" w:rsidRPr="00B8767D" w:rsidRDefault="00101AA2" w:rsidP="00515D71">
            <w:pPr>
              <w:tabs>
                <w:tab w:val="left" w:pos="426"/>
                <w:tab w:val="left" w:pos="709"/>
              </w:tabs>
              <w:ind w:firstLine="284"/>
              <w:jc w:val="center"/>
              <w:rPr>
                <w:sz w:val="22"/>
                <w:szCs w:val="22"/>
              </w:rPr>
            </w:pPr>
          </w:p>
          <w:p w:rsidR="00101AA2" w:rsidRPr="00B8767D" w:rsidRDefault="00EF7A77" w:rsidP="00101AA2">
            <w:pPr>
              <w:tabs>
                <w:tab w:val="left" w:pos="426"/>
                <w:tab w:val="left" w:pos="709"/>
              </w:tabs>
              <w:jc w:val="center"/>
              <w:rPr>
                <w:sz w:val="22"/>
                <w:szCs w:val="22"/>
              </w:rPr>
            </w:pPr>
            <w:r>
              <w:rPr>
                <w:sz w:val="22"/>
                <w:szCs w:val="22"/>
              </w:rPr>
              <w:t xml:space="preserve">1,28 </w:t>
            </w:r>
            <w:r w:rsidRPr="00B8767D">
              <w:rPr>
                <w:sz w:val="22"/>
                <w:szCs w:val="22"/>
                <w:lang w:val="en-US"/>
              </w:rPr>
              <w:t>kg</w:t>
            </w:r>
            <w:r w:rsidRPr="00B8767D">
              <w:rPr>
                <w:sz w:val="22"/>
                <w:szCs w:val="22"/>
              </w:rPr>
              <w:t xml:space="preserve"> /</w:t>
            </w:r>
            <w:r w:rsidRPr="00B8767D">
              <w:rPr>
                <w:sz w:val="22"/>
                <w:szCs w:val="22"/>
                <w:lang w:val="en-US"/>
              </w:rPr>
              <w:t>t</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101AA2">
            <w:pPr>
              <w:tabs>
                <w:tab w:val="left" w:pos="426"/>
                <w:tab w:val="left" w:pos="709"/>
              </w:tabs>
              <w:jc w:val="center"/>
              <w:rPr>
                <w:sz w:val="22"/>
                <w:szCs w:val="22"/>
              </w:rPr>
            </w:pPr>
          </w:p>
          <w:p w:rsidR="00101AA2" w:rsidRPr="00B8767D" w:rsidRDefault="00101AA2" w:rsidP="00101AA2">
            <w:pPr>
              <w:tabs>
                <w:tab w:val="left" w:pos="426"/>
                <w:tab w:val="left" w:pos="709"/>
              </w:tabs>
              <w:jc w:val="center"/>
              <w:rPr>
                <w:sz w:val="22"/>
                <w:szCs w:val="22"/>
              </w:rPr>
            </w:pPr>
          </w:p>
          <w:p w:rsidR="00101AA2" w:rsidRPr="00B8767D" w:rsidRDefault="00101AA2" w:rsidP="00101AA2">
            <w:pPr>
              <w:tabs>
                <w:tab w:val="left" w:pos="426"/>
                <w:tab w:val="left" w:pos="709"/>
              </w:tabs>
              <w:jc w:val="center"/>
              <w:rPr>
                <w:sz w:val="22"/>
                <w:szCs w:val="22"/>
              </w:rPr>
            </w:pPr>
          </w:p>
          <w:p w:rsidR="00101AA2" w:rsidRPr="00B8767D" w:rsidRDefault="002053FF" w:rsidP="00101AA2">
            <w:pPr>
              <w:tabs>
                <w:tab w:val="left" w:pos="426"/>
                <w:tab w:val="left" w:pos="709"/>
              </w:tabs>
              <w:jc w:val="center"/>
              <w:rPr>
                <w:sz w:val="22"/>
                <w:szCs w:val="22"/>
              </w:rPr>
            </w:pPr>
            <w:r>
              <w:rPr>
                <w:sz w:val="22"/>
                <w:szCs w:val="22"/>
              </w:rPr>
              <w:t>–</w:t>
            </w:r>
          </w:p>
        </w:tc>
      </w:tr>
      <w:tr w:rsidR="00515D71" w:rsidRPr="00F230F4" w:rsidTr="00EF7A77">
        <w:trPr>
          <w:trHeight w:hRule="exact" w:val="1416"/>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tabs>
                <w:tab w:val="left" w:pos="426"/>
                <w:tab w:val="left" w:pos="709"/>
              </w:tabs>
              <w:jc w:val="center"/>
              <w:rPr>
                <w:sz w:val="22"/>
                <w:szCs w:val="22"/>
              </w:rPr>
            </w:pPr>
            <w:r w:rsidRPr="00B8767D">
              <w:rPr>
                <w:sz w:val="22"/>
                <w:szCs w:val="22"/>
              </w:rPr>
              <w:t>Органични вещества , определени като общ въглерод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515D71">
            <w:pPr>
              <w:shd w:val="clear" w:color="auto" w:fill="FFFFFF"/>
              <w:tabs>
                <w:tab w:val="left" w:pos="426"/>
                <w:tab w:val="left" w:pos="709"/>
              </w:tabs>
              <w:jc w:val="center"/>
              <w:rPr>
                <w:iCs w:val="0"/>
                <w:sz w:val="22"/>
                <w:szCs w:val="22"/>
                <w:lang w:val="ru-RU"/>
              </w:rPr>
            </w:pPr>
          </w:p>
          <w:p w:rsidR="00515D71" w:rsidRPr="00B8767D" w:rsidRDefault="00515D71" w:rsidP="00515D71">
            <w:pPr>
              <w:shd w:val="clear" w:color="auto" w:fill="FFFFFF"/>
              <w:tabs>
                <w:tab w:val="left" w:pos="426"/>
                <w:tab w:val="left" w:pos="709"/>
              </w:tabs>
              <w:jc w:val="center"/>
              <w:rPr>
                <w:iCs w:val="0"/>
                <w:sz w:val="22"/>
                <w:szCs w:val="22"/>
                <w:lang w:val="ru-RU"/>
              </w:rPr>
            </w:pPr>
          </w:p>
          <w:p w:rsidR="00515D71" w:rsidRPr="00B8767D" w:rsidRDefault="00515D71" w:rsidP="00DF4FB1">
            <w:pPr>
              <w:shd w:val="clear" w:color="auto" w:fill="FFFFFF"/>
              <w:tabs>
                <w:tab w:val="left" w:pos="426"/>
                <w:tab w:val="left" w:pos="709"/>
              </w:tabs>
              <w:jc w:val="center"/>
              <w:rPr>
                <w:iCs w:val="0"/>
                <w:sz w:val="22"/>
                <w:szCs w:val="22"/>
                <w:lang w:val="en-US"/>
              </w:rPr>
            </w:pPr>
            <w:r w:rsidRPr="00B8767D">
              <w:rPr>
                <w:iCs w:val="0"/>
                <w:sz w:val="22"/>
                <w:szCs w:val="22"/>
                <w:lang w:val="en-US"/>
              </w:rPr>
              <w:t>mg/</w:t>
            </w:r>
            <w:r w:rsidR="00DF4FB1" w:rsidRPr="00B8767D">
              <w:rPr>
                <w:sz w:val="22"/>
                <w:szCs w:val="22"/>
              </w:rPr>
              <w:t xml:space="preserve"> Nm</w:t>
            </w:r>
            <w:r w:rsidR="00DF4FB1"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7A5217">
            <w:pPr>
              <w:tabs>
                <w:tab w:val="left" w:pos="426"/>
                <w:tab w:val="left" w:pos="709"/>
              </w:tabs>
              <w:jc w:val="center"/>
              <w:rPr>
                <w:iCs w:val="0"/>
                <w:sz w:val="22"/>
                <w:szCs w:val="22"/>
                <w:lang w:val="en-US"/>
              </w:rPr>
            </w:pPr>
          </w:p>
          <w:p w:rsidR="00515D71" w:rsidRPr="00B8767D" w:rsidRDefault="00515D71" w:rsidP="007A5217">
            <w:pPr>
              <w:tabs>
                <w:tab w:val="left" w:pos="426"/>
                <w:tab w:val="left" w:pos="709"/>
              </w:tabs>
              <w:jc w:val="center"/>
              <w:rPr>
                <w:iCs w:val="0"/>
                <w:sz w:val="22"/>
                <w:szCs w:val="22"/>
                <w:lang w:val="en-US"/>
              </w:rPr>
            </w:pPr>
          </w:p>
          <w:p w:rsidR="00515D71" w:rsidRPr="00B8767D" w:rsidRDefault="00515D71" w:rsidP="007A5217">
            <w:pPr>
              <w:tabs>
                <w:tab w:val="left" w:pos="426"/>
                <w:tab w:val="left" w:pos="709"/>
              </w:tabs>
              <w:jc w:val="center"/>
              <w:rPr>
                <w:iCs w:val="0"/>
                <w:sz w:val="22"/>
                <w:szCs w:val="22"/>
                <w:lang w:val="en-US"/>
              </w:rPr>
            </w:pPr>
            <w:r w:rsidRPr="00B8767D">
              <w:rPr>
                <w:iCs w:val="0"/>
                <w:sz w:val="22"/>
                <w:szCs w:val="22"/>
                <w:lang w:val="en-US"/>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rPr>
            </w:pPr>
          </w:p>
          <w:p w:rsidR="00101AA2" w:rsidRPr="00B8767D" w:rsidRDefault="00101AA2" w:rsidP="004D4240">
            <w:pPr>
              <w:shd w:val="clear" w:color="auto" w:fill="FFFFFF"/>
              <w:tabs>
                <w:tab w:val="left" w:pos="426"/>
                <w:tab w:val="left" w:pos="709"/>
              </w:tabs>
              <w:jc w:val="center"/>
              <w:rPr>
                <w:sz w:val="22"/>
                <w:szCs w:val="22"/>
              </w:rPr>
            </w:pPr>
          </w:p>
          <w:p w:rsidR="00101AA2" w:rsidRPr="00B8767D" w:rsidRDefault="00101AA2" w:rsidP="004D4240">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515D71" w:rsidP="004D4240">
            <w:pPr>
              <w:shd w:val="clear" w:color="auto" w:fill="FFFFFF"/>
              <w:tabs>
                <w:tab w:val="left" w:pos="426"/>
                <w:tab w:val="left" w:pos="709"/>
              </w:tabs>
              <w:jc w:val="center"/>
              <w:rPr>
                <w:sz w:val="22"/>
                <w:szCs w:val="22"/>
                <w:lang w:val="en-US"/>
              </w:rPr>
            </w:pPr>
          </w:p>
          <w:p w:rsidR="00515D71" w:rsidRPr="00B8767D" w:rsidRDefault="00101AA2" w:rsidP="004D4240">
            <w:pPr>
              <w:shd w:val="clear" w:color="auto" w:fill="FFFFFF"/>
              <w:tabs>
                <w:tab w:val="left" w:pos="426"/>
                <w:tab w:val="left" w:pos="709"/>
              </w:tabs>
              <w:jc w:val="center"/>
              <w:rPr>
                <w:sz w:val="22"/>
                <w:szCs w:val="22"/>
              </w:rPr>
            </w:pPr>
            <w:r w:rsidRPr="00B8767D">
              <w:rPr>
                <w:sz w:val="22"/>
                <w:szCs w:val="22"/>
              </w:rPr>
              <w:t>8</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101AA2" w:rsidRPr="00B8767D" w:rsidRDefault="00101AA2" w:rsidP="00515D71">
            <w:pPr>
              <w:tabs>
                <w:tab w:val="left" w:pos="426"/>
                <w:tab w:val="left" w:pos="709"/>
              </w:tabs>
              <w:jc w:val="center"/>
              <w:rPr>
                <w:sz w:val="22"/>
                <w:szCs w:val="22"/>
              </w:rPr>
            </w:pPr>
          </w:p>
          <w:p w:rsidR="00101AA2" w:rsidRPr="00B8767D" w:rsidRDefault="00101AA2" w:rsidP="00515D71">
            <w:pPr>
              <w:tabs>
                <w:tab w:val="left" w:pos="426"/>
                <w:tab w:val="left" w:pos="709"/>
              </w:tabs>
              <w:jc w:val="center"/>
              <w:rPr>
                <w:sz w:val="22"/>
                <w:szCs w:val="22"/>
              </w:rPr>
            </w:pPr>
          </w:p>
          <w:p w:rsidR="00515D71" w:rsidRPr="00B8767D" w:rsidRDefault="00515D71" w:rsidP="00515D71">
            <w:pPr>
              <w:tabs>
                <w:tab w:val="left" w:pos="426"/>
                <w:tab w:val="left" w:pos="709"/>
              </w:tabs>
              <w:jc w:val="center"/>
              <w:rPr>
                <w:sz w:val="22"/>
                <w:szCs w:val="22"/>
              </w:rPr>
            </w:pPr>
            <w:r w:rsidRPr="00B8767D">
              <w:rPr>
                <w:sz w:val="22"/>
                <w:szCs w:val="22"/>
              </w:rPr>
              <w:t>Веднъж годишно</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515D71" w:rsidRPr="00B8767D" w:rsidRDefault="00515D71" w:rsidP="00101AA2">
            <w:pPr>
              <w:tabs>
                <w:tab w:val="left" w:pos="426"/>
                <w:tab w:val="left" w:pos="709"/>
              </w:tabs>
              <w:ind w:firstLine="284"/>
              <w:rPr>
                <w:sz w:val="22"/>
                <w:szCs w:val="22"/>
              </w:rPr>
            </w:pPr>
          </w:p>
          <w:p w:rsidR="00101AA2" w:rsidRPr="00B8767D" w:rsidRDefault="00101AA2" w:rsidP="00101AA2">
            <w:pPr>
              <w:tabs>
                <w:tab w:val="left" w:pos="426"/>
                <w:tab w:val="left" w:pos="709"/>
              </w:tabs>
              <w:ind w:firstLine="284"/>
              <w:rPr>
                <w:sz w:val="22"/>
                <w:szCs w:val="22"/>
              </w:rPr>
            </w:pPr>
          </w:p>
          <w:p w:rsidR="00101AA2" w:rsidRPr="00B8767D" w:rsidRDefault="00B8767D" w:rsidP="00101AA2">
            <w:pPr>
              <w:tabs>
                <w:tab w:val="left" w:pos="426"/>
                <w:tab w:val="left" w:pos="709"/>
              </w:tabs>
              <w:ind w:firstLine="284"/>
              <w:jc w:val="center"/>
              <w:rPr>
                <w:sz w:val="22"/>
                <w:szCs w:val="22"/>
              </w:rPr>
            </w:pPr>
            <w:r w:rsidRPr="00B8767D">
              <w:rPr>
                <w:color w:val="000000"/>
                <w:sz w:val="22"/>
                <w:szCs w:val="22"/>
              </w:rPr>
              <w:t xml:space="preserve">2,30 </w:t>
            </w:r>
            <w:r w:rsidRPr="00B8767D">
              <w:rPr>
                <w:sz w:val="22"/>
                <w:szCs w:val="22"/>
                <w:lang w:val="en-US"/>
              </w:rPr>
              <w:t>kg</w:t>
            </w:r>
            <w:r w:rsidRPr="00B8767D">
              <w:rPr>
                <w:sz w:val="22"/>
                <w:szCs w:val="22"/>
              </w:rPr>
              <w:t xml:space="preserve"> /</w:t>
            </w:r>
            <w:r w:rsidRPr="00B8767D">
              <w:rPr>
                <w:sz w:val="22"/>
                <w:szCs w:val="22"/>
                <w:lang w:val="en-US"/>
              </w:rPr>
              <w:t>t</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101AA2" w:rsidRPr="00B8767D" w:rsidRDefault="00101AA2" w:rsidP="00101AA2">
            <w:pPr>
              <w:tabs>
                <w:tab w:val="left" w:pos="426"/>
                <w:tab w:val="left" w:pos="709"/>
              </w:tabs>
              <w:jc w:val="center"/>
              <w:rPr>
                <w:sz w:val="22"/>
                <w:szCs w:val="22"/>
              </w:rPr>
            </w:pPr>
          </w:p>
          <w:p w:rsidR="00101AA2" w:rsidRPr="00B8767D" w:rsidRDefault="00101AA2" w:rsidP="00101AA2">
            <w:pPr>
              <w:tabs>
                <w:tab w:val="left" w:pos="426"/>
                <w:tab w:val="left" w:pos="709"/>
              </w:tabs>
              <w:jc w:val="center"/>
              <w:rPr>
                <w:sz w:val="22"/>
                <w:szCs w:val="22"/>
              </w:rPr>
            </w:pPr>
          </w:p>
          <w:p w:rsidR="00515D71" w:rsidRPr="00B8767D" w:rsidRDefault="00101AA2" w:rsidP="00101AA2">
            <w:pPr>
              <w:tabs>
                <w:tab w:val="left" w:pos="426"/>
                <w:tab w:val="left" w:pos="709"/>
              </w:tabs>
              <w:jc w:val="center"/>
              <w:rPr>
                <w:sz w:val="22"/>
                <w:szCs w:val="22"/>
              </w:rPr>
            </w:pPr>
            <w:r w:rsidRPr="00B8767D">
              <w:rPr>
                <w:sz w:val="22"/>
                <w:szCs w:val="22"/>
              </w:rPr>
              <w:t>Да</w:t>
            </w:r>
          </w:p>
        </w:tc>
      </w:tr>
    </w:tbl>
    <w:p w:rsidR="00C32BFE" w:rsidRDefault="00C32BFE" w:rsidP="00DC49D5">
      <w:pPr>
        <w:tabs>
          <w:tab w:val="left" w:pos="1080"/>
        </w:tabs>
        <w:spacing w:line="276" w:lineRule="auto"/>
        <w:jc w:val="both"/>
        <w:rPr>
          <w:b/>
          <w:shadow w:val="0"/>
          <w:szCs w:val="18"/>
        </w:rPr>
      </w:pPr>
    </w:p>
    <w:p w:rsidR="00826D4A" w:rsidRDefault="00826D4A" w:rsidP="00BE300D">
      <w:pPr>
        <w:tabs>
          <w:tab w:val="left" w:pos="1080"/>
        </w:tabs>
        <w:spacing w:line="276" w:lineRule="auto"/>
        <w:jc w:val="both"/>
        <w:rPr>
          <w:b/>
          <w:shadow w:val="0"/>
          <w:szCs w:val="18"/>
        </w:rPr>
      </w:pPr>
    </w:p>
    <w:p w:rsidR="00826D4A" w:rsidRDefault="00826D4A" w:rsidP="00BE300D">
      <w:pPr>
        <w:tabs>
          <w:tab w:val="left" w:pos="1080"/>
        </w:tabs>
        <w:spacing w:line="276" w:lineRule="auto"/>
        <w:jc w:val="both"/>
        <w:rPr>
          <w:b/>
          <w:shadow w:val="0"/>
          <w:szCs w:val="18"/>
        </w:rPr>
      </w:pPr>
    </w:p>
    <w:p w:rsidR="00BE300D" w:rsidRDefault="00140682" w:rsidP="00BE300D">
      <w:pPr>
        <w:tabs>
          <w:tab w:val="left" w:pos="1080"/>
        </w:tabs>
        <w:spacing w:line="276" w:lineRule="auto"/>
        <w:jc w:val="both"/>
        <w:rPr>
          <w:bCs w:val="0"/>
          <w:iCs w:val="0"/>
          <w:shadow w:val="0"/>
          <w:color w:val="000000"/>
        </w:rPr>
      </w:pPr>
      <w:r w:rsidRPr="00F77900">
        <w:rPr>
          <w:b/>
          <w:shadow w:val="0"/>
          <w:szCs w:val="18"/>
        </w:rPr>
        <w:t>4.3. Емисии на вредни и опасни вещества в отпадъчните води</w:t>
      </w:r>
      <w:r w:rsidR="00BE300D">
        <w:rPr>
          <w:bCs w:val="0"/>
          <w:iCs w:val="0"/>
          <w:shadow w:val="0"/>
          <w:color w:val="000000"/>
        </w:rPr>
        <w:t xml:space="preserve">. </w:t>
      </w:r>
    </w:p>
    <w:p w:rsidR="00BE300D" w:rsidRDefault="00BE300D" w:rsidP="00BE300D">
      <w:pPr>
        <w:tabs>
          <w:tab w:val="left" w:pos="1080"/>
        </w:tabs>
        <w:spacing w:line="276" w:lineRule="auto"/>
        <w:jc w:val="both"/>
        <w:rPr>
          <w:bCs w:val="0"/>
          <w:iCs w:val="0"/>
          <w:shadow w:val="0"/>
          <w:color w:val="000000"/>
        </w:rPr>
      </w:pPr>
      <w:r>
        <w:rPr>
          <w:bCs w:val="0"/>
          <w:iCs w:val="0"/>
          <w:shadow w:val="0"/>
          <w:color w:val="000000"/>
        </w:rPr>
        <w:t xml:space="preserve"> В изпълнение  </w:t>
      </w:r>
      <w:r>
        <w:rPr>
          <w:shadow w:val="0"/>
          <w:szCs w:val="18"/>
        </w:rPr>
        <w:t xml:space="preserve">изискванията на </w:t>
      </w:r>
      <w:r>
        <w:rPr>
          <w:b/>
          <w:shadow w:val="0"/>
          <w:szCs w:val="18"/>
        </w:rPr>
        <w:t xml:space="preserve">Условие 10.1. </w:t>
      </w:r>
      <w:r>
        <w:rPr>
          <w:shadow w:val="0"/>
          <w:szCs w:val="18"/>
        </w:rPr>
        <w:t>битово-фекалните отпадъчни води и</w:t>
      </w:r>
      <w:r>
        <w:rPr>
          <w:bCs w:val="0"/>
          <w:iCs w:val="0"/>
          <w:shadow w:val="0"/>
          <w:color w:val="000000"/>
        </w:rPr>
        <w:t xml:space="preserve">                   </w:t>
      </w:r>
    </w:p>
    <w:p w:rsidR="00140682" w:rsidRPr="00BE300D" w:rsidRDefault="00140682" w:rsidP="00BE300D">
      <w:pPr>
        <w:tabs>
          <w:tab w:val="left" w:pos="1080"/>
        </w:tabs>
        <w:spacing w:line="276" w:lineRule="auto"/>
        <w:jc w:val="both"/>
        <w:rPr>
          <w:bCs w:val="0"/>
          <w:iCs w:val="0"/>
          <w:shadow w:val="0"/>
          <w:color w:val="000000"/>
        </w:rPr>
      </w:pPr>
      <w:r>
        <w:rPr>
          <w:shadow w:val="0"/>
          <w:szCs w:val="18"/>
        </w:rPr>
        <w:t>дъждовните води от територията на площадката се отвеждат в градска канализационна система съгласно сключен договор №11706 с ВИК – София.</w:t>
      </w:r>
      <w:r w:rsidRPr="00F77900">
        <w:rPr>
          <w:b/>
          <w:shadow w:val="0"/>
          <w:szCs w:val="18"/>
        </w:rPr>
        <w:t xml:space="preserve"> </w:t>
      </w:r>
    </w:p>
    <w:p w:rsidR="00BE300D" w:rsidRDefault="00140682" w:rsidP="00F77900">
      <w:pPr>
        <w:spacing w:line="276" w:lineRule="auto"/>
        <w:jc w:val="both"/>
        <w:rPr>
          <w:shadow w:val="0"/>
          <w:szCs w:val="18"/>
        </w:rPr>
      </w:pPr>
      <w:r w:rsidRPr="001E708B">
        <w:rPr>
          <w:b/>
          <w:shadow w:val="0"/>
          <w:szCs w:val="18"/>
          <w:lang w:val="ru-RU"/>
        </w:rPr>
        <w:lastRenderedPageBreak/>
        <w:t xml:space="preserve">  </w:t>
      </w:r>
      <w:r w:rsidRPr="001E708B">
        <w:rPr>
          <w:shadow w:val="0"/>
          <w:szCs w:val="18"/>
          <w:lang w:val="ru-RU"/>
        </w:rPr>
        <w:t xml:space="preserve"> </w:t>
      </w:r>
      <w:r>
        <w:rPr>
          <w:shadow w:val="0"/>
          <w:szCs w:val="18"/>
        </w:rPr>
        <w:t xml:space="preserve"> </w:t>
      </w:r>
      <w:r w:rsidRPr="009263DB">
        <w:rPr>
          <w:shadow w:val="0"/>
          <w:szCs w:val="18"/>
        </w:rPr>
        <w:t>Във връзка с</w:t>
      </w:r>
      <w:r>
        <w:rPr>
          <w:b/>
          <w:shadow w:val="0"/>
          <w:szCs w:val="18"/>
        </w:rPr>
        <w:t xml:space="preserve"> Условие 10.1.2. </w:t>
      </w:r>
      <w:r w:rsidRPr="009263DB">
        <w:rPr>
          <w:shadow w:val="0"/>
          <w:szCs w:val="18"/>
        </w:rPr>
        <w:t xml:space="preserve">е разработена и се прилага инструкция </w:t>
      </w:r>
      <w:r>
        <w:rPr>
          <w:shadow w:val="0"/>
          <w:szCs w:val="18"/>
        </w:rPr>
        <w:t xml:space="preserve">за периодична проверка на състоянието на канализационната мрежа на площадката на дружеството. Следи се за течове и при наличие се предприемат мерки за тяхното отстраняване. За отчетния период са извършени са </w:t>
      </w:r>
      <w:r w:rsidR="00087F02">
        <w:rPr>
          <w:b/>
          <w:shadow w:val="0"/>
          <w:szCs w:val="18"/>
        </w:rPr>
        <w:t xml:space="preserve">12 </w:t>
      </w:r>
      <w:r w:rsidRPr="00D01410">
        <w:rPr>
          <w:b/>
          <w:shadow w:val="0"/>
          <w:szCs w:val="18"/>
        </w:rPr>
        <w:t>бр. проверки</w:t>
      </w:r>
      <w:r>
        <w:rPr>
          <w:shadow w:val="0"/>
          <w:szCs w:val="18"/>
        </w:rPr>
        <w:t xml:space="preserve"> на канализационната мрежа, като не са регистрирани течове или други несъответствия ( затлачване, задръстване и др.).</w:t>
      </w:r>
    </w:p>
    <w:p w:rsidR="003A5A9F" w:rsidRPr="00892345" w:rsidRDefault="00BE300D" w:rsidP="00F77900">
      <w:pPr>
        <w:spacing w:line="276" w:lineRule="auto"/>
        <w:jc w:val="both"/>
        <w:rPr>
          <w:shadow w:val="0"/>
          <w:szCs w:val="18"/>
        </w:rPr>
      </w:pPr>
      <w:r>
        <w:rPr>
          <w:shadow w:val="0"/>
          <w:szCs w:val="18"/>
        </w:rPr>
        <w:t xml:space="preserve">     </w:t>
      </w:r>
      <w:r w:rsidR="00892345">
        <w:rPr>
          <w:shadow w:val="0"/>
          <w:szCs w:val="18"/>
        </w:rPr>
        <w:t xml:space="preserve">В изпълнение на изискванията на </w:t>
      </w:r>
      <w:r w:rsidR="00892345">
        <w:rPr>
          <w:b/>
          <w:shadow w:val="0"/>
          <w:szCs w:val="18"/>
        </w:rPr>
        <w:t xml:space="preserve">Условие 10.1.3. </w:t>
      </w:r>
      <w:r w:rsidR="00892345">
        <w:rPr>
          <w:shadow w:val="0"/>
          <w:szCs w:val="18"/>
        </w:rPr>
        <w:t xml:space="preserve">докладваме, че на територията на площадката на „Сам Трейдинг 2008” ЕООД не се генерират производствени отпадъчни води, които да се заустват. Отпадните води от производството (за охлаждане и за пречистване на отделяните газове в скрубера) се използват в затворен оборотен цикъл, като се извършва доливане само при компенсиране на загубите. Поради тази причина таблица 3 не е попълвана. </w:t>
      </w:r>
    </w:p>
    <w:p w:rsidR="00892345" w:rsidRDefault="00892345" w:rsidP="00892345">
      <w:pPr>
        <w:spacing w:line="276" w:lineRule="auto"/>
        <w:jc w:val="both"/>
        <w:rPr>
          <w:b/>
          <w:shadow w:val="0"/>
          <w:color w:val="0000FF"/>
          <w:szCs w:val="18"/>
        </w:rPr>
      </w:pPr>
    </w:p>
    <w:p w:rsidR="00140682" w:rsidRPr="00F77900" w:rsidRDefault="00140682" w:rsidP="00140682">
      <w:pPr>
        <w:spacing w:line="276" w:lineRule="auto"/>
        <w:jc w:val="both"/>
        <w:rPr>
          <w:b/>
          <w:shadow w:val="0"/>
        </w:rPr>
      </w:pPr>
      <w:r w:rsidRPr="00F77900">
        <w:rPr>
          <w:b/>
          <w:shadow w:val="0"/>
        </w:rPr>
        <w:t xml:space="preserve">4.4. Управление на отпадъците </w:t>
      </w:r>
      <w:r w:rsidRPr="00F77900">
        <w:rPr>
          <w:b/>
          <w:bCs w:val="0"/>
          <w:shadow w:val="0"/>
        </w:rPr>
        <w:t xml:space="preserve">(Условие 11 </w:t>
      </w:r>
      <w:r w:rsidRPr="00F77900">
        <w:rPr>
          <w:bCs w:val="0"/>
          <w:shadow w:val="0"/>
        </w:rPr>
        <w:t>от КР</w:t>
      </w:r>
      <w:r w:rsidRPr="00F77900">
        <w:rPr>
          <w:b/>
          <w:bCs w:val="0"/>
          <w:shadow w:val="0"/>
        </w:rPr>
        <w:t>)</w:t>
      </w:r>
    </w:p>
    <w:p w:rsidR="00140682" w:rsidRDefault="00140682" w:rsidP="00140682">
      <w:pPr>
        <w:pStyle w:val="a9"/>
        <w:spacing w:line="276" w:lineRule="auto"/>
        <w:rPr>
          <w:b/>
          <w:lang w:val="bg-BG"/>
        </w:rPr>
      </w:pPr>
      <w:r>
        <w:rPr>
          <w:rStyle w:val="a8"/>
          <w:color w:val="auto"/>
          <w:u w:val="none"/>
          <w:lang w:val="bg-BG"/>
        </w:rPr>
        <w:t xml:space="preserve">    </w:t>
      </w:r>
      <w:r w:rsidRPr="00F77900">
        <w:rPr>
          <w:rStyle w:val="a8"/>
          <w:color w:val="auto"/>
          <w:u w:val="none"/>
          <w:lang w:val="bg-BG"/>
        </w:rPr>
        <w:t>Едновременн</w:t>
      </w:r>
      <w:r>
        <w:rPr>
          <w:rStyle w:val="a8"/>
          <w:color w:val="auto"/>
          <w:u w:val="none"/>
          <w:lang w:val="bg-BG"/>
        </w:rPr>
        <w:t xml:space="preserve">о с този доклад в РИОСВ-София е предоставен отчет за изпълнение на дейностите по </w:t>
      </w:r>
      <w:r w:rsidRPr="00F77900">
        <w:rPr>
          <w:lang w:val="bg-BG"/>
        </w:rPr>
        <w:t xml:space="preserve"> управление на отпадъците </w:t>
      </w:r>
      <w:r w:rsidRPr="00F77900">
        <w:rPr>
          <w:bCs/>
          <w:lang w:val="bg-BG"/>
        </w:rPr>
        <w:t>за отчетния период</w:t>
      </w:r>
      <w:r w:rsidRPr="00F77900">
        <w:rPr>
          <w:lang w:val="bg-BG"/>
        </w:rPr>
        <w:t xml:space="preserve"> съгласно изискванията на Наредба № 9/28.09.2004г. за реда и образците, по които се предоставя информация за дейностите по отпадъците </w:t>
      </w:r>
      <w:r w:rsidRPr="00F77900">
        <w:rPr>
          <w:b/>
          <w:lang w:val="bg-BG"/>
        </w:rPr>
        <w:t>(</w:t>
      </w:r>
      <w:r w:rsidRPr="00F77900">
        <w:rPr>
          <w:b/>
          <w:bCs/>
          <w:lang w:val="bg-BG"/>
        </w:rPr>
        <w:t>Условие 11.9.1.</w:t>
      </w:r>
      <w:r w:rsidRPr="00F77900">
        <w:rPr>
          <w:b/>
          <w:lang w:val="bg-BG"/>
        </w:rPr>
        <w:t>)</w:t>
      </w:r>
      <w:r>
        <w:rPr>
          <w:b/>
          <w:lang w:val="bg-BG"/>
        </w:rPr>
        <w:t>.</w:t>
      </w:r>
    </w:p>
    <w:p w:rsidR="00140682" w:rsidRPr="00702E3A" w:rsidRDefault="00140682" w:rsidP="00140682">
      <w:pPr>
        <w:pStyle w:val="a9"/>
        <w:spacing w:line="276" w:lineRule="auto"/>
        <w:rPr>
          <w:lang w:val="bg-BG"/>
        </w:rPr>
      </w:pPr>
      <w:r>
        <w:rPr>
          <w:b/>
          <w:lang w:val="bg-BG"/>
        </w:rPr>
        <w:t xml:space="preserve">   </w:t>
      </w:r>
      <w:r w:rsidRPr="00304869">
        <w:rPr>
          <w:lang w:val="bg-BG"/>
        </w:rPr>
        <w:t>Отпадъците, генерирани в „Сам Трейдинг 2008” ЕООД, периодично се предават на лицензирани фирми за оползотворяване, притежаващи разрешително за дейности с отпадъци по чл.12 от или ЗУО, КР или лиценз за търговска дейност с отпадъци от черни и цветни метали</w:t>
      </w:r>
      <w:r>
        <w:rPr>
          <w:lang w:val="bg-BG"/>
        </w:rPr>
        <w:t>.(Таблица 4.4.1.)</w:t>
      </w:r>
    </w:p>
    <w:p w:rsidR="00140682" w:rsidRDefault="00140682" w:rsidP="002F6DE1">
      <w:pPr>
        <w:tabs>
          <w:tab w:val="left" w:pos="426"/>
          <w:tab w:val="left" w:pos="709"/>
        </w:tabs>
        <w:jc w:val="both"/>
        <w:rPr>
          <w:b/>
        </w:rPr>
      </w:pPr>
    </w:p>
    <w:p w:rsidR="002F6DE1" w:rsidRDefault="002F6DE1" w:rsidP="002F6DE1">
      <w:pPr>
        <w:tabs>
          <w:tab w:val="left" w:pos="426"/>
          <w:tab w:val="left" w:pos="709"/>
        </w:tabs>
        <w:jc w:val="both"/>
        <w:rPr>
          <w:b/>
        </w:rPr>
      </w:pPr>
      <w:r w:rsidRPr="003B1C25">
        <w:rPr>
          <w:b/>
        </w:rPr>
        <w:t>Таблица</w:t>
      </w:r>
      <w:r w:rsidR="003B72C0">
        <w:rPr>
          <w:b/>
        </w:rPr>
        <w:t xml:space="preserve"> 4.4.1.</w:t>
      </w:r>
      <w:r w:rsidRPr="003B1C25">
        <w:rPr>
          <w:b/>
        </w:rPr>
        <w:t>Отпадъци</w:t>
      </w:r>
      <w:r w:rsidR="008E3F17">
        <w:rPr>
          <w:b/>
        </w:rPr>
        <w:t>,</w:t>
      </w:r>
      <w:r w:rsidRPr="003B1C25">
        <w:rPr>
          <w:b/>
        </w:rPr>
        <w:t xml:space="preserve"> предадени за обезвреждане/оползотворяване извън площадката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134"/>
        <w:gridCol w:w="2835"/>
        <w:gridCol w:w="1134"/>
        <w:gridCol w:w="1701"/>
      </w:tblGrid>
      <w:tr w:rsidR="002F6DE1" w:rsidRPr="003B1C25" w:rsidTr="00D0527E">
        <w:trPr>
          <w:tblHeader/>
        </w:trPr>
        <w:tc>
          <w:tcPr>
            <w:tcW w:w="3544" w:type="dxa"/>
            <w:tcBorders>
              <w:bottom w:val="single" w:sz="4" w:space="0" w:color="auto"/>
            </w:tcBorders>
          </w:tcPr>
          <w:p w:rsidR="002F6DE1" w:rsidRPr="00304625" w:rsidRDefault="002F6DE1" w:rsidP="001379B3">
            <w:pPr>
              <w:pStyle w:val="a9"/>
              <w:tabs>
                <w:tab w:val="left" w:pos="426"/>
                <w:tab w:val="left" w:pos="709"/>
              </w:tabs>
              <w:spacing w:line="276" w:lineRule="auto"/>
              <w:jc w:val="center"/>
              <w:rPr>
                <w:b/>
                <w:sz w:val="22"/>
                <w:szCs w:val="22"/>
              </w:rPr>
            </w:pPr>
            <w:r w:rsidRPr="00304625">
              <w:rPr>
                <w:b/>
                <w:sz w:val="22"/>
                <w:szCs w:val="22"/>
              </w:rPr>
              <w:t>Отпадък</w:t>
            </w:r>
          </w:p>
        </w:tc>
        <w:tc>
          <w:tcPr>
            <w:tcW w:w="1134" w:type="dxa"/>
            <w:tcBorders>
              <w:bottom w:val="single" w:sz="4" w:space="0" w:color="auto"/>
            </w:tcBorders>
          </w:tcPr>
          <w:p w:rsidR="002F6DE1" w:rsidRPr="00304625" w:rsidRDefault="002F6DE1" w:rsidP="001379B3">
            <w:pPr>
              <w:pStyle w:val="a9"/>
              <w:tabs>
                <w:tab w:val="left" w:pos="426"/>
                <w:tab w:val="left" w:pos="709"/>
              </w:tabs>
              <w:spacing w:line="276" w:lineRule="auto"/>
              <w:jc w:val="center"/>
              <w:rPr>
                <w:b/>
                <w:sz w:val="22"/>
                <w:szCs w:val="22"/>
              </w:rPr>
            </w:pPr>
            <w:r w:rsidRPr="00304625">
              <w:rPr>
                <w:b/>
                <w:sz w:val="22"/>
                <w:szCs w:val="22"/>
              </w:rPr>
              <w:t>Код</w:t>
            </w:r>
          </w:p>
        </w:tc>
        <w:tc>
          <w:tcPr>
            <w:tcW w:w="2835" w:type="dxa"/>
            <w:tcBorders>
              <w:bottom w:val="single" w:sz="4" w:space="0" w:color="auto"/>
            </w:tcBorders>
          </w:tcPr>
          <w:p w:rsidR="002F6DE1" w:rsidRPr="00304625" w:rsidRDefault="002F6DE1" w:rsidP="001379B3">
            <w:pPr>
              <w:pStyle w:val="a9"/>
              <w:tabs>
                <w:tab w:val="left" w:pos="426"/>
                <w:tab w:val="left" w:pos="709"/>
              </w:tabs>
              <w:spacing w:line="276" w:lineRule="auto"/>
              <w:jc w:val="center"/>
              <w:rPr>
                <w:b/>
                <w:sz w:val="22"/>
                <w:szCs w:val="22"/>
                <w:lang w:val="bg-BG"/>
              </w:rPr>
            </w:pPr>
            <w:r w:rsidRPr="00304625">
              <w:rPr>
                <w:b/>
                <w:sz w:val="22"/>
                <w:szCs w:val="22"/>
                <w:lang w:val="bg-BG"/>
              </w:rPr>
              <w:t>Име на външната фирма</w:t>
            </w:r>
            <w:r w:rsidR="007E390A" w:rsidRPr="00304625">
              <w:rPr>
                <w:b/>
                <w:sz w:val="22"/>
                <w:szCs w:val="22"/>
                <w:lang w:val="bg-BG"/>
              </w:rPr>
              <w:t>,</w:t>
            </w:r>
            <w:r w:rsidRPr="00304625">
              <w:rPr>
                <w:b/>
                <w:sz w:val="22"/>
                <w:szCs w:val="22"/>
                <w:lang w:val="bg-BG"/>
              </w:rPr>
              <w:t xml:space="preserve"> извършваща операцията по оползотворяване</w:t>
            </w:r>
            <w:r w:rsidR="00C50F94">
              <w:rPr>
                <w:b/>
                <w:sz w:val="22"/>
                <w:szCs w:val="22"/>
                <w:lang w:val="bg-BG"/>
              </w:rPr>
              <w:t xml:space="preserve"> </w:t>
            </w:r>
            <w:r w:rsidRPr="00304625">
              <w:rPr>
                <w:b/>
                <w:sz w:val="22"/>
                <w:szCs w:val="22"/>
                <w:lang w:val="bg-BG"/>
              </w:rPr>
              <w:t>/обезвреждане</w:t>
            </w:r>
          </w:p>
        </w:tc>
        <w:tc>
          <w:tcPr>
            <w:tcW w:w="1134" w:type="dxa"/>
            <w:tcBorders>
              <w:bottom w:val="single" w:sz="4" w:space="0" w:color="auto"/>
            </w:tcBorders>
          </w:tcPr>
          <w:p w:rsidR="002F6DE1" w:rsidRPr="00304625" w:rsidRDefault="002F6DE1" w:rsidP="00C50F94">
            <w:pPr>
              <w:pStyle w:val="a9"/>
              <w:tabs>
                <w:tab w:val="left" w:pos="426"/>
                <w:tab w:val="left" w:pos="709"/>
              </w:tabs>
              <w:spacing w:line="240" w:lineRule="auto"/>
              <w:ind w:left="-113" w:right="-113"/>
              <w:jc w:val="center"/>
              <w:rPr>
                <w:b/>
                <w:sz w:val="22"/>
                <w:szCs w:val="22"/>
              </w:rPr>
            </w:pPr>
            <w:r w:rsidRPr="00304625">
              <w:rPr>
                <w:b/>
                <w:sz w:val="22"/>
                <w:szCs w:val="22"/>
              </w:rPr>
              <w:t>Операция (D/R</w:t>
            </w:r>
            <w:r w:rsidR="00C50F94">
              <w:rPr>
                <w:b/>
                <w:sz w:val="22"/>
                <w:szCs w:val="22"/>
                <w:lang w:val="bg-BG"/>
              </w:rPr>
              <w:t>)</w:t>
            </w:r>
            <w:r w:rsidRPr="00304625">
              <w:rPr>
                <w:b/>
                <w:sz w:val="22"/>
                <w:szCs w:val="22"/>
              </w:rPr>
              <w:t xml:space="preserve"> </w:t>
            </w:r>
          </w:p>
        </w:tc>
        <w:tc>
          <w:tcPr>
            <w:tcW w:w="1701" w:type="dxa"/>
            <w:tcBorders>
              <w:bottom w:val="single" w:sz="4" w:space="0" w:color="auto"/>
            </w:tcBorders>
          </w:tcPr>
          <w:p w:rsidR="002F6DE1" w:rsidRPr="00BE300D" w:rsidRDefault="002F6DE1" w:rsidP="001379B3">
            <w:pPr>
              <w:pStyle w:val="a9"/>
              <w:tabs>
                <w:tab w:val="left" w:pos="426"/>
                <w:tab w:val="left" w:pos="709"/>
              </w:tabs>
              <w:spacing w:line="276" w:lineRule="auto"/>
              <w:jc w:val="center"/>
              <w:rPr>
                <w:b/>
                <w:sz w:val="22"/>
                <w:szCs w:val="22"/>
                <w:lang w:val="bg-BG"/>
              </w:rPr>
            </w:pPr>
            <w:r w:rsidRPr="00BE300D">
              <w:rPr>
                <w:b/>
                <w:sz w:val="22"/>
                <w:szCs w:val="22"/>
                <w:lang w:val="bg-BG"/>
              </w:rPr>
              <w:t xml:space="preserve">Предадено </w:t>
            </w:r>
            <w:r w:rsidR="00A61B73" w:rsidRPr="00BE300D">
              <w:rPr>
                <w:b/>
                <w:sz w:val="22"/>
                <w:szCs w:val="22"/>
              </w:rPr>
              <w:t>количество</w:t>
            </w:r>
          </w:p>
          <w:p w:rsidR="002F6DE1" w:rsidRPr="00BE300D" w:rsidRDefault="007E390A" w:rsidP="001379B3">
            <w:pPr>
              <w:pStyle w:val="a9"/>
              <w:tabs>
                <w:tab w:val="left" w:pos="426"/>
                <w:tab w:val="left" w:pos="709"/>
              </w:tabs>
              <w:spacing w:line="276" w:lineRule="auto"/>
              <w:jc w:val="center"/>
              <w:rPr>
                <w:b/>
                <w:sz w:val="22"/>
                <w:szCs w:val="22"/>
                <w:lang w:val="bg-BG"/>
              </w:rPr>
            </w:pPr>
            <w:r w:rsidRPr="00BE300D">
              <w:rPr>
                <w:b/>
                <w:sz w:val="22"/>
                <w:szCs w:val="22"/>
                <w:lang w:val="bg-BG"/>
              </w:rPr>
              <w:t>з</w:t>
            </w:r>
            <w:r w:rsidR="002F6DE1" w:rsidRPr="00BE300D">
              <w:rPr>
                <w:b/>
                <w:sz w:val="22"/>
                <w:szCs w:val="22"/>
              </w:rPr>
              <w:t xml:space="preserve">а </w:t>
            </w:r>
            <w:r w:rsidR="00BE300D">
              <w:rPr>
                <w:b/>
                <w:sz w:val="22"/>
                <w:szCs w:val="22"/>
                <w:lang w:val="bg-BG"/>
              </w:rPr>
              <w:t>2012 г</w:t>
            </w:r>
          </w:p>
          <w:p w:rsidR="00A61B73" w:rsidRPr="00EC6AFE" w:rsidRDefault="00A61B73" w:rsidP="001379B3">
            <w:pPr>
              <w:pStyle w:val="a9"/>
              <w:tabs>
                <w:tab w:val="left" w:pos="426"/>
                <w:tab w:val="left" w:pos="709"/>
              </w:tabs>
              <w:spacing w:line="276" w:lineRule="auto"/>
              <w:jc w:val="center"/>
              <w:rPr>
                <w:b/>
                <w:sz w:val="22"/>
                <w:szCs w:val="22"/>
              </w:rPr>
            </w:pPr>
            <w:r w:rsidRPr="00EC6AFE">
              <w:rPr>
                <w:b/>
                <w:sz w:val="22"/>
                <w:szCs w:val="22"/>
              </w:rPr>
              <w:t>(</w:t>
            </w:r>
            <w:r>
              <w:rPr>
                <w:b/>
                <w:sz w:val="22"/>
                <w:szCs w:val="22"/>
                <w:lang w:val="en-US"/>
              </w:rPr>
              <w:t>t</w:t>
            </w:r>
            <w:r w:rsidRPr="00EC6AFE">
              <w:rPr>
                <w:b/>
                <w:sz w:val="22"/>
                <w:szCs w:val="22"/>
              </w:rPr>
              <w:t>)</w:t>
            </w:r>
          </w:p>
        </w:tc>
      </w:tr>
      <w:tr w:rsidR="002F6DE1" w:rsidRPr="003B1C25" w:rsidTr="00C50F94">
        <w:tc>
          <w:tcPr>
            <w:tcW w:w="10348" w:type="dxa"/>
            <w:gridSpan w:val="5"/>
            <w:shd w:val="clear" w:color="auto" w:fill="BFBFBF" w:themeFill="background1" w:themeFillShade="BF"/>
            <w:vAlign w:val="center"/>
          </w:tcPr>
          <w:p w:rsidR="002F6DE1" w:rsidRPr="00304625" w:rsidRDefault="002F6DE1" w:rsidP="001379B3">
            <w:pPr>
              <w:jc w:val="center"/>
              <w:rPr>
                <w:b/>
                <w:bCs w:val="0"/>
                <w:sz w:val="22"/>
                <w:szCs w:val="22"/>
              </w:rPr>
            </w:pPr>
            <w:r w:rsidRPr="00304625">
              <w:rPr>
                <w:b/>
                <w:bCs w:val="0"/>
                <w:sz w:val="22"/>
                <w:szCs w:val="22"/>
              </w:rPr>
              <w:t>Производствени отпадъци</w:t>
            </w:r>
          </w:p>
        </w:tc>
      </w:tr>
      <w:tr w:rsidR="00A61B73" w:rsidRPr="003B1C25" w:rsidTr="00C50F94">
        <w:tc>
          <w:tcPr>
            <w:tcW w:w="3544" w:type="dxa"/>
            <w:vAlign w:val="center"/>
          </w:tcPr>
          <w:p w:rsidR="00A61B73" w:rsidRPr="00A61B73" w:rsidRDefault="00A61B73" w:rsidP="00A61B73">
            <w:pPr>
              <w:tabs>
                <w:tab w:val="left" w:pos="426"/>
                <w:tab w:val="left" w:pos="709"/>
              </w:tabs>
              <w:ind w:left="-113" w:right="-113"/>
              <w:jc w:val="center"/>
              <w:rPr>
                <w:sz w:val="22"/>
                <w:szCs w:val="22"/>
                <w:lang w:eastAsia="en-GB"/>
              </w:rPr>
            </w:pPr>
            <w:r>
              <w:rPr>
                <w:sz w:val="22"/>
                <w:szCs w:val="22"/>
                <w:lang w:eastAsia="en-GB"/>
              </w:rPr>
              <w:t>Утайки и филтърен кек от пречистване на отпадъчни газове, различни от упоменатите в 10 03 25</w:t>
            </w:r>
          </w:p>
        </w:tc>
        <w:tc>
          <w:tcPr>
            <w:tcW w:w="1134" w:type="dxa"/>
          </w:tcPr>
          <w:p w:rsidR="00A61B73" w:rsidRDefault="00A61B73" w:rsidP="001379B3">
            <w:pPr>
              <w:tabs>
                <w:tab w:val="left" w:pos="426"/>
                <w:tab w:val="left" w:pos="709"/>
              </w:tabs>
              <w:jc w:val="center"/>
              <w:rPr>
                <w:sz w:val="22"/>
                <w:szCs w:val="22"/>
                <w:lang w:eastAsia="en-GB"/>
              </w:rPr>
            </w:pPr>
            <w:r>
              <w:rPr>
                <w:sz w:val="22"/>
                <w:szCs w:val="22"/>
                <w:lang w:eastAsia="en-GB"/>
              </w:rPr>
              <w:t>10 03 26</w:t>
            </w:r>
          </w:p>
        </w:tc>
        <w:tc>
          <w:tcPr>
            <w:tcW w:w="2835" w:type="dxa"/>
          </w:tcPr>
          <w:p w:rsidR="00A61B73" w:rsidRDefault="00A61B73" w:rsidP="001379B3">
            <w:pPr>
              <w:pStyle w:val="a9"/>
              <w:tabs>
                <w:tab w:val="left" w:pos="426"/>
                <w:tab w:val="left" w:pos="709"/>
              </w:tabs>
              <w:jc w:val="center"/>
              <w:rPr>
                <w:sz w:val="22"/>
                <w:szCs w:val="22"/>
                <w:lang w:val="bg-BG"/>
              </w:rPr>
            </w:pPr>
            <w:r>
              <w:rPr>
                <w:sz w:val="22"/>
                <w:szCs w:val="22"/>
                <w:lang w:val="bg-BG"/>
              </w:rPr>
              <w:t>–</w:t>
            </w:r>
          </w:p>
        </w:tc>
        <w:tc>
          <w:tcPr>
            <w:tcW w:w="1134" w:type="dxa"/>
          </w:tcPr>
          <w:p w:rsidR="00A61B73" w:rsidRPr="00A61B73" w:rsidRDefault="00A61B73" w:rsidP="001379B3">
            <w:pPr>
              <w:pStyle w:val="a9"/>
              <w:tabs>
                <w:tab w:val="left" w:pos="426"/>
                <w:tab w:val="left" w:pos="709"/>
              </w:tabs>
              <w:ind w:right="-60"/>
              <w:jc w:val="center"/>
              <w:rPr>
                <w:sz w:val="22"/>
                <w:szCs w:val="22"/>
                <w:lang w:val="bg-BG"/>
              </w:rPr>
            </w:pPr>
            <w:r>
              <w:rPr>
                <w:sz w:val="22"/>
                <w:szCs w:val="22"/>
                <w:lang w:val="bg-BG"/>
              </w:rPr>
              <w:t>–</w:t>
            </w:r>
          </w:p>
        </w:tc>
        <w:tc>
          <w:tcPr>
            <w:tcW w:w="1701" w:type="dxa"/>
          </w:tcPr>
          <w:p w:rsidR="00A61B73" w:rsidRPr="00304625" w:rsidRDefault="00A61B73" w:rsidP="001379B3">
            <w:pPr>
              <w:jc w:val="center"/>
              <w:rPr>
                <w:bCs w:val="0"/>
                <w:sz w:val="22"/>
                <w:szCs w:val="22"/>
                <w:lang w:val="ru-RU"/>
              </w:rPr>
            </w:pPr>
            <w:r>
              <w:rPr>
                <w:bCs w:val="0"/>
                <w:sz w:val="22"/>
                <w:szCs w:val="22"/>
                <w:lang w:val="ru-RU"/>
              </w:rPr>
              <w:t>0</w:t>
            </w:r>
          </w:p>
        </w:tc>
      </w:tr>
      <w:tr w:rsidR="00C50F94" w:rsidRPr="003B1C25" w:rsidTr="00C50F94">
        <w:tc>
          <w:tcPr>
            <w:tcW w:w="3544" w:type="dxa"/>
            <w:vAlign w:val="center"/>
          </w:tcPr>
          <w:p w:rsidR="00C50F94" w:rsidRDefault="00C50F94" w:rsidP="00C50F94">
            <w:pPr>
              <w:tabs>
                <w:tab w:val="left" w:pos="426"/>
                <w:tab w:val="left" w:pos="709"/>
              </w:tabs>
              <w:ind w:right="-113"/>
              <w:jc w:val="center"/>
              <w:rPr>
                <w:sz w:val="22"/>
                <w:szCs w:val="22"/>
                <w:lang w:eastAsia="en-GB"/>
              </w:rPr>
            </w:pPr>
            <w:r>
              <w:rPr>
                <w:sz w:val="22"/>
                <w:szCs w:val="22"/>
                <w:lang w:eastAsia="en-GB"/>
              </w:rPr>
              <w:t>Шлака от пещи</w:t>
            </w:r>
          </w:p>
        </w:tc>
        <w:tc>
          <w:tcPr>
            <w:tcW w:w="1134" w:type="dxa"/>
          </w:tcPr>
          <w:p w:rsidR="00C50F94" w:rsidRDefault="00C50F94" w:rsidP="001379B3">
            <w:pPr>
              <w:tabs>
                <w:tab w:val="left" w:pos="426"/>
                <w:tab w:val="left" w:pos="709"/>
              </w:tabs>
              <w:jc w:val="center"/>
              <w:rPr>
                <w:sz w:val="22"/>
                <w:szCs w:val="22"/>
                <w:lang w:eastAsia="en-GB"/>
              </w:rPr>
            </w:pPr>
            <w:r>
              <w:rPr>
                <w:sz w:val="22"/>
                <w:szCs w:val="22"/>
                <w:lang w:eastAsia="en-GB"/>
              </w:rPr>
              <w:t>10 10 03</w:t>
            </w:r>
          </w:p>
        </w:tc>
        <w:tc>
          <w:tcPr>
            <w:tcW w:w="2835" w:type="dxa"/>
          </w:tcPr>
          <w:p w:rsidR="00C50F94" w:rsidRDefault="00C50F94" w:rsidP="001379B3">
            <w:pPr>
              <w:pStyle w:val="a9"/>
              <w:tabs>
                <w:tab w:val="left" w:pos="426"/>
                <w:tab w:val="left" w:pos="709"/>
              </w:tabs>
              <w:jc w:val="center"/>
              <w:rPr>
                <w:sz w:val="22"/>
                <w:szCs w:val="22"/>
                <w:lang w:val="bg-BG"/>
              </w:rPr>
            </w:pPr>
            <w:r>
              <w:rPr>
                <w:sz w:val="22"/>
                <w:szCs w:val="22"/>
                <w:lang w:val="bg-BG"/>
              </w:rPr>
              <w:t>–</w:t>
            </w:r>
          </w:p>
        </w:tc>
        <w:tc>
          <w:tcPr>
            <w:tcW w:w="1134" w:type="dxa"/>
          </w:tcPr>
          <w:p w:rsidR="00C50F94" w:rsidRDefault="00C50F94" w:rsidP="001379B3">
            <w:pPr>
              <w:pStyle w:val="a9"/>
              <w:tabs>
                <w:tab w:val="left" w:pos="426"/>
                <w:tab w:val="left" w:pos="709"/>
              </w:tabs>
              <w:ind w:right="-60"/>
              <w:jc w:val="center"/>
              <w:rPr>
                <w:sz w:val="22"/>
                <w:szCs w:val="22"/>
                <w:lang w:val="bg-BG"/>
              </w:rPr>
            </w:pPr>
            <w:r>
              <w:rPr>
                <w:sz w:val="22"/>
                <w:szCs w:val="22"/>
                <w:lang w:val="bg-BG"/>
              </w:rPr>
              <w:t>–</w:t>
            </w:r>
          </w:p>
        </w:tc>
        <w:tc>
          <w:tcPr>
            <w:tcW w:w="1701" w:type="dxa"/>
          </w:tcPr>
          <w:p w:rsidR="00C50F94" w:rsidRDefault="00C50F94" w:rsidP="001379B3">
            <w:pPr>
              <w:jc w:val="center"/>
              <w:rPr>
                <w:bCs w:val="0"/>
                <w:sz w:val="22"/>
                <w:szCs w:val="22"/>
                <w:lang w:val="ru-RU"/>
              </w:rPr>
            </w:pPr>
            <w:r>
              <w:rPr>
                <w:bCs w:val="0"/>
                <w:sz w:val="22"/>
                <w:szCs w:val="22"/>
                <w:lang w:val="ru-RU"/>
              </w:rPr>
              <w:t>0</w:t>
            </w:r>
          </w:p>
        </w:tc>
      </w:tr>
      <w:tr w:rsidR="00C50F94" w:rsidRPr="003B1C25" w:rsidTr="00C50F94">
        <w:tc>
          <w:tcPr>
            <w:tcW w:w="3544" w:type="dxa"/>
            <w:vAlign w:val="center"/>
          </w:tcPr>
          <w:p w:rsidR="00C50F94" w:rsidRDefault="00C50F94" w:rsidP="00C50F94">
            <w:pPr>
              <w:tabs>
                <w:tab w:val="left" w:pos="426"/>
                <w:tab w:val="left" w:pos="709"/>
              </w:tabs>
              <w:ind w:right="-113"/>
              <w:jc w:val="center"/>
              <w:rPr>
                <w:sz w:val="22"/>
                <w:szCs w:val="22"/>
                <w:lang w:eastAsia="en-GB"/>
              </w:rPr>
            </w:pPr>
            <w:r>
              <w:rPr>
                <w:sz w:val="22"/>
                <w:szCs w:val="22"/>
                <w:lang w:eastAsia="en-GB"/>
              </w:rPr>
              <w:t>Шлака от пещи</w:t>
            </w:r>
          </w:p>
          <w:p w:rsidR="00C50F94" w:rsidRDefault="00C50F94" w:rsidP="00C50F94">
            <w:pPr>
              <w:tabs>
                <w:tab w:val="left" w:pos="426"/>
                <w:tab w:val="left" w:pos="709"/>
              </w:tabs>
              <w:ind w:right="-113"/>
              <w:jc w:val="center"/>
              <w:rPr>
                <w:sz w:val="22"/>
                <w:szCs w:val="22"/>
                <w:lang w:eastAsia="en-GB"/>
              </w:rPr>
            </w:pPr>
            <w:r>
              <w:rPr>
                <w:sz w:val="22"/>
                <w:szCs w:val="22"/>
                <w:lang w:eastAsia="en-GB"/>
              </w:rPr>
              <w:t>(дребна фракция)</w:t>
            </w:r>
          </w:p>
        </w:tc>
        <w:tc>
          <w:tcPr>
            <w:tcW w:w="1134" w:type="dxa"/>
          </w:tcPr>
          <w:p w:rsidR="00C50F94" w:rsidRDefault="00C50F94" w:rsidP="001379B3">
            <w:pPr>
              <w:tabs>
                <w:tab w:val="left" w:pos="426"/>
                <w:tab w:val="left" w:pos="709"/>
              </w:tabs>
              <w:jc w:val="center"/>
              <w:rPr>
                <w:sz w:val="22"/>
                <w:szCs w:val="22"/>
                <w:lang w:eastAsia="en-GB"/>
              </w:rPr>
            </w:pPr>
            <w:r>
              <w:rPr>
                <w:sz w:val="22"/>
                <w:szCs w:val="22"/>
                <w:lang w:eastAsia="en-GB"/>
              </w:rPr>
              <w:t>10 10 03</w:t>
            </w:r>
          </w:p>
        </w:tc>
        <w:tc>
          <w:tcPr>
            <w:tcW w:w="2835" w:type="dxa"/>
          </w:tcPr>
          <w:p w:rsidR="00C50F94" w:rsidRDefault="00C50F94" w:rsidP="001379B3">
            <w:pPr>
              <w:pStyle w:val="a9"/>
              <w:tabs>
                <w:tab w:val="left" w:pos="426"/>
                <w:tab w:val="left" w:pos="709"/>
              </w:tabs>
              <w:jc w:val="center"/>
              <w:rPr>
                <w:sz w:val="22"/>
                <w:szCs w:val="22"/>
                <w:lang w:val="bg-BG"/>
              </w:rPr>
            </w:pPr>
            <w:r>
              <w:rPr>
                <w:sz w:val="22"/>
                <w:szCs w:val="22"/>
                <w:lang w:val="bg-BG"/>
              </w:rPr>
              <w:t>–</w:t>
            </w:r>
          </w:p>
        </w:tc>
        <w:tc>
          <w:tcPr>
            <w:tcW w:w="1134" w:type="dxa"/>
          </w:tcPr>
          <w:p w:rsidR="00C50F94" w:rsidRDefault="00C50F94" w:rsidP="001379B3">
            <w:pPr>
              <w:pStyle w:val="a9"/>
              <w:tabs>
                <w:tab w:val="left" w:pos="426"/>
                <w:tab w:val="left" w:pos="709"/>
              </w:tabs>
              <w:ind w:right="-60"/>
              <w:jc w:val="center"/>
              <w:rPr>
                <w:sz w:val="22"/>
                <w:szCs w:val="22"/>
                <w:lang w:val="bg-BG"/>
              </w:rPr>
            </w:pPr>
            <w:r>
              <w:rPr>
                <w:sz w:val="22"/>
                <w:szCs w:val="22"/>
                <w:lang w:val="bg-BG"/>
              </w:rPr>
              <w:t>–</w:t>
            </w:r>
          </w:p>
        </w:tc>
        <w:tc>
          <w:tcPr>
            <w:tcW w:w="1701" w:type="dxa"/>
          </w:tcPr>
          <w:p w:rsidR="00C50F94" w:rsidRDefault="00C50F94" w:rsidP="001379B3">
            <w:pPr>
              <w:jc w:val="center"/>
              <w:rPr>
                <w:bCs w:val="0"/>
                <w:sz w:val="22"/>
                <w:szCs w:val="22"/>
                <w:lang w:val="ru-RU"/>
              </w:rPr>
            </w:pPr>
            <w:r>
              <w:rPr>
                <w:bCs w:val="0"/>
                <w:sz w:val="22"/>
                <w:szCs w:val="22"/>
                <w:lang w:val="ru-RU"/>
              </w:rPr>
              <w:t>0</w:t>
            </w:r>
          </w:p>
        </w:tc>
      </w:tr>
      <w:tr w:rsidR="00304625" w:rsidRPr="003B1C25" w:rsidTr="00C50F94">
        <w:tc>
          <w:tcPr>
            <w:tcW w:w="3544" w:type="dxa"/>
            <w:vAlign w:val="center"/>
          </w:tcPr>
          <w:p w:rsidR="00304625" w:rsidRPr="00304625" w:rsidRDefault="00304625" w:rsidP="00C50F94">
            <w:pPr>
              <w:tabs>
                <w:tab w:val="left" w:pos="426"/>
                <w:tab w:val="left" w:pos="709"/>
              </w:tabs>
              <w:jc w:val="center"/>
              <w:rPr>
                <w:sz w:val="22"/>
                <w:szCs w:val="22"/>
                <w:lang w:eastAsia="en-GB"/>
              </w:rPr>
            </w:pPr>
            <w:r>
              <w:rPr>
                <w:sz w:val="22"/>
                <w:szCs w:val="22"/>
                <w:lang w:eastAsia="en-GB"/>
              </w:rPr>
              <w:t>Прах от отпадъчни газове, различен от упоменатия в 10 10 09</w:t>
            </w:r>
          </w:p>
        </w:tc>
        <w:tc>
          <w:tcPr>
            <w:tcW w:w="1134" w:type="dxa"/>
          </w:tcPr>
          <w:p w:rsidR="00304625" w:rsidRPr="00304625" w:rsidRDefault="00304625" w:rsidP="001379B3">
            <w:pPr>
              <w:tabs>
                <w:tab w:val="left" w:pos="426"/>
                <w:tab w:val="left" w:pos="709"/>
              </w:tabs>
              <w:jc w:val="center"/>
              <w:rPr>
                <w:sz w:val="22"/>
                <w:szCs w:val="22"/>
                <w:lang w:eastAsia="en-GB"/>
              </w:rPr>
            </w:pPr>
            <w:r>
              <w:rPr>
                <w:sz w:val="22"/>
                <w:szCs w:val="22"/>
                <w:lang w:eastAsia="en-GB"/>
              </w:rPr>
              <w:t>10 10 10</w:t>
            </w:r>
          </w:p>
        </w:tc>
        <w:tc>
          <w:tcPr>
            <w:tcW w:w="2835" w:type="dxa"/>
          </w:tcPr>
          <w:p w:rsidR="00304625" w:rsidRDefault="004773AE" w:rsidP="004773AE">
            <w:pPr>
              <w:pStyle w:val="a9"/>
              <w:tabs>
                <w:tab w:val="left" w:pos="426"/>
                <w:tab w:val="left" w:pos="709"/>
              </w:tabs>
              <w:spacing w:line="240" w:lineRule="auto"/>
              <w:jc w:val="center"/>
              <w:rPr>
                <w:sz w:val="22"/>
                <w:szCs w:val="22"/>
                <w:lang w:val="bg-BG"/>
              </w:rPr>
            </w:pPr>
            <w:r>
              <w:rPr>
                <w:sz w:val="22"/>
                <w:szCs w:val="22"/>
                <w:lang w:val="bg-BG"/>
              </w:rPr>
              <w:t>„Бекастрой” ЕАД,</w:t>
            </w:r>
          </w:p>
          <w:p w:rsidR="004773AE" w:rsidRPr="00304625" w:rsidRDefault="004773AE" w:rsidP="004773AE">
            <w:pPr>
              <w:pStyle w:val="a9"/>
              <w:tabs>
                <w:tab w:val="left" w:pos="426"/>
                <w:tab w:val="left" w:pos="709"/>
              </w:tabs>
              <w:spacing w:line="240" w:lineRule="auto"/>
              <w:jc w:val="center"/>
              <w:rPr>
                <w:sz w:val="22"/>
                <w:szCs w:val="22"/>
                <w:lang w:val="bg-BG"/>
              </w:rPr>
            </w:pPr>
            <w:r>
              <w:rPr>
                <w:sz w:val="22"/>
                <w:szCs w:val="22"/>
                <w:lang w:val="bg-BG"/>
              </w:rPr>
              <w:t>„Костинброд Еко” АД</w:t>
            </w:r>
          </w:p>
        </w:tc>
        <w:tc>
          <w:tcPr>
            <w:tcW w:w="1134" w:type="dxa"/>
          </w:tcPr>
          <w:p w:rsidR="00304625" w:rsidRPr="0061268C" w:rsidRDefault="0061268C" w:rsidP="001379B3">
            <w:pPr>
              <w:pStyle w:val="a9"/>
              <w:tabs>
                <w:tab w:val="left" w:pos="426"/>
                <w:tab w:val="left" w:pos="709"/>
              </w:tabs>
              <w:ind w:right="-60"/>
              <w:jc w:val="center"/>
              <w:rPr>
                <w:sz w:val="22"/>
                <w:szCs w:val="22"/>
                <w:lang w:val="en-US"/>
              </w:rPr>
            </w:pPr>
            <w:r>
              <w:rPr>
                <w:sz w:val="22"/>
                <w:szCs w:val="22"/>
                <w:lang w:val="en-US"/>
              </w:rPr>
              <w:t>D</w:t>
            </w:r>
          </w:p>
        </w:tc>
        <w:tc>
          <w:tcPr>
            <w:tcW w:w="1701" w:type="dxa"/>
          </w:tcPr>
          <w:p w:rsidR="00304625" w:rsidRPr="00304625" w:rsidRDefault="004773AE" w:rsidP="001379B3">
            <w:pPr>
              <w:jc w:val="center"/>
              <w:rPr>
                <w:bCs w:val="0"/>
                <w:sz w:val="22"/>
                <w:szCs w:val="22"/>
                <w:highlight w:val="yellow"/>
                <w:lang w:val="ru-RU"/>
              </w:rPr>
            </w:pPr>
            <w:r w:rsidRPr="004773AE">
              <w:rPr>
                <w:bCs w:val="0"/>
                <w:sz w:val="22"/>
                <w:szCs w:val="22"/>
                <w:lang w:val="ru-RU"/>
              </w:rPr>
              <w:t>2,563</w:t>
            </w:r>
          </w:p>
        </w:tc>
      </w:tr>
      <w:tr w:rsidR="00304625" w:rsidRPr="003B1C25" w:rsidTr="00C50F94">
        <w:tc>
          <w:tcPr>
            <w:tcW w:w="3544" w:type="dxa"/>
            <w:tcBorders>
              <w:bottom w:val="single" w:sz="4" w:space="0" w:color="auto"/>
            </w:tcBorders>
            <w:vAlign w:val="center"/>
          </w:tcPr>
          <w:p w:rsidR="00304625" w:rsidRPr="00304625" w:rsidRDefault="00304625" w:rsidP="00C50F94">
            <w:pPr>
              <w:tabs>
                <w:tab w:val="left" w:pos="426"/>
                <w:tab w:val="left" w:pos="709"/>
              </w:tabs>
              <w:jc w:val="center"/>
              <w:rPr>
                <w:sz w:val="22"/>
                <w:szCs w:val="22"/>
                <w:lang w:eastAsia="en-GB"/>
              </w:rPr>
            </w:pPr>
            <w:r w:rsidRPr="00304625">
              <w:rPr>
                <w:sz w:val="22"/>
                <w:szCs w:val="22"/>
                <w:lang w:eastAsia="en-GB"/>
              </w:rPr>
              <w:t>Други облицовъчни и огнеупорни</w:t>
            </w:r>
            <w:r>
              <w:rPr>
                <w:sz w:val="22"/>
                <w:szCs w:val="22"/>
                <w:lang w:eastAsia="en-GB"/>
              </w:rPr>
              <w:t xml:space="preserve"> </w:t>
            </w:r>
            <w:r w:rsidRPr="00304625">
              <w:rPr>
                <w:sz w:val="22"/>
                <w:szCs w:val="22"/>
                <w:lang w:eastAsia="en-GB"/>
              </w:rPr>
              <w:t xml:space="preserve"> материали от металургични процеси, раз</w:t>
            </w:r>
            <w:r>
              <w:rPr>
                <w:sz w:val="22"/>
                <w:szCs w:val="22"/>
                <w:lang w:eastAsia="en-GB"/>
              </w:rPr>
              <w:t>лични от упоменатите в</w:t>
            </w:r>
            <w:r w:rsidR="00C50F94">
              <w:rPr>
                <w:sz w:val="22"/>
                <w:szCs w:val="22"/>
                <w:lang w:eastAsia="en-GB"/>
              </w:rPr>
              <w:t xml:space="preserve"> </w:t>
            </w:r>
            <w:r>
              <w:rPr>
                <w:sz w:val="22"/>
                <w:szCs w:val="22"/>
                <w:lang w:eastAsia="en-GB"/>
              </w:rPr>
              <w:t>16 11 03</w:t>
            </w:r>
          </w:p>
        </w:tc>
        <w:tc>
          <w:tcPr>
            <w:tcW w:w="1134" w:type="dxa"/>
            <w:tcBorders>
              <w:bottom w:val="single" w:sz="4" w:space="0" w:color="auto"/>
            </w:tcBorders>
          </w:tcPr>
          <w:p w:rsidR="00304625" w:rsidRDefault="00304625" w:rsidP="001379B3">
            <w:pPr>
              <w:tabs>
                <w:tab w:val="left" w:pos="426"/>
                <w:tab w:val="left" w:pos="709"/>
              </w:tabs>
              <w:jc w:val="center"/>
              <w:rPr>
                <w:sz w:val="22"/>
                <w:szCs w:val="22"/>
                <w:lang w:eastAsia="en-GB"/>
              </w:rPr>
            </w:pPr>
            <w:r>
              <w:rPr>
                <w:sz w:val="22"/>
                <w:szCs w:val="22"/>
                <w:lang w:eastAsia="en-GB"/>
              </w:rPr>
              <w:t>16 11 04</w:t>
            </w:r>
          </w:p>
          <w:p w:rsidR="00FF3B8D" w:rsidRDefault="00FF3B8D" w:rsidP="001379B3">
            <w:pPr>
              <w:tabs>
                <w:tab w:val="left" w:pos="426"/>
                <w:tab w:val="left" w:pos="709"/>
              </w:tabs>
              <w:jc w:val="center"/>
              <w:rPr>
                <w:sz w:val="22"/>
                <w:szCs w:val="22"/>
                <w:lang w:eastAsia="en-GB"/>
              </w:rPr>
            </w:pPr>
          </w:p>
        </w:tc>
        <w:tc>
          <w:tcPr>
            <w:tcW w:w="2835" w:type="dxa"/>
            <w:tcBorders>
              <w:bottom w:val="single" w:sz="4" w:space="0" w:color="auto"/>
            </w:tcBorders>
          </w:tcPr>
          <w:p w:rsidR="008E3F17" w:rsidRDefault="00C50F94" w:rsidP="00C50F94">
            <w:pPr>
              <w:pStyle w:val="a9"/>
              <w:tabs>
                <w:tab w:val="left" w:pos="426"/>
                <w:tab w:val="left" w:pos="709"/>
              </w:tabs>
              <w:jc w:val="center"/>
              <w:rPr>
                <w:sz w:val="22"/>
                <w:szCs w:val="22"/>
                <w:lang w:val="bg-BG"/>
              </w:rPr>
            </w:pPr>
            <w:r>
              <w:rPr>
                <w:sz w:val="22"/>
                <w:szCs w:val="22"/>
                <w:lang w:val="bg-BG"/>
              </w:rPr>
              <w:t>–</w:t>
            </w:r>
          </w:p>
        </w:tc>
        <w:tc>
          <w:tcPr>
            <w:tcW w:w="1134" w:type="dxa"/>
            <w:tcBorders>
              <w:bottom w:val="single" w:sz="4" w:space="0" w:color="auto"/>
            </w:tcBorders>
          </w:tcPr>
          <w:p w:rsidR="00304625" w:rsidRPr="00C50F94" w:rsidRDefault="00C50F94" w:rsidP="001379B3">
            <w:pPr>
              <w:pStyle w:val="a9"/>
              <w:tabs>
                <w:tab w:val="left" w:pos="426"/>
                <w:tab w:val="left" w:pos="709"/>
              </w:tabs>
              <w:ind w:right="-60"/>
              <w:jc w:val="center"/>
              <w:rPr>
                <w:sz w:val="22"/>
                <w:szCs w:val="22"/>
                <w:lang w:val="bg-BG"/>
              </w:rPr>
            </w:pPr>
            <w:r>
              <w:rPr>
                <w:sz w:val="22"/>
                <w:szCs w:val="22"/>
                <w:lang w:val="bg-BG"/>
              </w:rPr>
              <w:t>–</w:t>
            </w:r>
          </w:p>
        </w:tc>
        <w:tc>
          <w:tcPr>
            <w:tcW w:w="1701" w:type="dxa"/>
            <w:tcBorders>
              <w:bottom w:val="single" w:sz="4" w:space="0" w:color="auto"/>
            </w:tcBorders>
          </w:tcPr>
          <w:p w:rsidR="00304625" w:rsidRPr="00304625" w:rsidRDefault="008E3F17" w:rsidP="001379B3">
            <w:pPr>
              <w:jc w:val="center"/>
              <w:rPr>
                <w:bCs w:val="0"/>
                <w:sz w:val="22"/>
                <w:szCs w:val="22"/>
                <w:lang w:val="ru-RU"/>
              </w:rPr>
            </w:pPr>
            <w:r>
              <w:rPr>
                <w:bCs w:val="0"/>
                <w:sz w:val="22"/>
                <w:szCs w:val="22"/>
                <w:lang w:val="ru-RU"/>
              </w:rPr>
              <w:t>0</w:t>
            </w:r>
          </w:p>
        </w:tc>
      </w:tr>
      <w:tr w:rsidR="00FF3B8D" w:rsidRPr="003B1C25" w:rsidTr="00C50F94">
        <w:tc>
          <w:tcPr>
            <w:tcW w:w="3544" w:type="dxa"/>
            <w:tcBorders>
              <w:bottom w:val="single" w:sz="4" w:space="0" w:color="auto"/>
            </w:tcBorders>
            <w:vAlign w:val="center"/>
          </w:tcPr>
          <w:p w:rsidR="00FF3B8D" w:rsidRPr="00304625" w:rsidRDefault="00FF3B8D" w:rsidP="00447DE6">
            <w:pPr>
              <w:tabs>
                <w:tab w:val="left" w:pos="426"/>
                <w:tab w:val="left" w:pos="709"/>
              </w:tabs>
              <w:jc w:val="center"/>
              <w:rPr>
                <w:sz w:val="22"/>
                <w:szCs w:val="22"/>
                <w:lang w:eastAsia="en-GB"/>
              </w:rPr>
            </w:pPr>
            <w:r w:rsidRPr="00304625">
              <w:rPr>
                <w:sz w:val="22"/>
                <w:szCs w:val="22"/>
                <w:lang w:eastAsia="en-GB"/>
              </w:rPr>
              <w:t>Отпадъци от желязо и стомана</w:t>
            </w:r>
          </w:p>
        </w:tc>
        <w:tc>
          <w:tcPr>
            <w:tcW w:w="1134" w:type="dxa"/>
            <w:tcBorders>
              <w:bottom w:val="single" w:sz="4" w:space="0" w:color="auto"/>
            </w:tcBorders>
          </w:tcPr>
          <w:p w:rsidR="00FF3B8D" w:rsidRPr="00304625" w:rsidRDefault="00FF3B8D" w:rsidP="001379B3">
            <w:pPr>
              <w:tabs>
                <w:tab w:val="left" w:pos="426"/>
                <w:tab w:val="left" w:pos="709"/>
              </w:tabs>
              <w:jc w:val="center"/>
              <w:rPr>
                <w:sz w:val="22"/>
                <w:szCs w:val="22"/>
                <w:lang w:eastAsia="en-GB"/>
              </w:rPr>
            </w:pPr>
            <w:r w:rsidRPr="00304625">
              <w:rPr>
                <w:sz w:val="22"/>
                <w:szCs w:val="22"/>
                <w:lang w:eastAsia="en-GB"/>
              </w:rPr>
              <w:t>19 10 01</w:t>
            </w:r>
          </w:p>
        </w:tc>
        <w:tc>
          <w:tcPr>
            <w:tcW w:w="2835" w:type="dxa"/>
            <w:tcBorders>
              <w:bottom w:val="single" w:sz="4" w:space="0" w:color="auto"/>
            </w:tcBorders>
          </w:tcPr>
          <w:p w:rsidR="00FF3B8D" w:rsidRDefault="00FF3B8D" w:rsidP="004773AE">
            <w:pPr>
              <w:pStyle w:val="a9"/>
              <w:tabs>
                <w:tab w:val="left" w:pos="426"/>
                <w:tab w:val="left" w:pos="709"/>
              </w:tabs>
              <w:spacing w:line="240" w:lineRule="auto"/>
              <w:jc w:val="center"/>
              <w:rPr>
                <w:sz w:val="22"/>
                <w:szCs w:val="22"/>
                <w:lang w:val="bg-BG"/>
              </w:rPr>
            </w:pPr>
            <w:r w:rsidRPr="00304625">
              <w:rPr>
                <w:sz w:val="22"/>
                <w:szCs w:val="22"/>
                <w:lang w:val="bg-BG"/>
              </w:rPr>
              <w:t>„Озон – Т” ООД</w:t>
            </w:r>
            <w:r w:rsidR="004773AE">
              <w:rPr>
                <w:sz w:val="22"/>
                <w:szCs w:val="22"/>
                <w:lang w:val="bg-BG"/>
              </w:rPr>
              <w:t>,</w:t>
            </w:r>
          </w:p>
          <w:p w:rsidR="004773AE" w:rsidRDefault="004773AE" w:rsidP="004773AE">
            <w:pPr>
              <w:pStyle w:val="a9"/>
              <w:tabs>
                <w:tab w:val="left" w:pos="426"/>
                <w:tab w:val="left" w:pos="709"/>
              </w:tabs>
              <w:spacing w:line="240" w:lineRule="auto"/>
              <w:jc w:val="center"/>
              <w:rPr>
                <w:sz w:val="22"/>
                <w:szCs w:val="22"/>
                <w:lang w:val="bg-BG"/>
              </w:rPr>
            </w:pPr>
            <w:r>
              <w:rPr>
                <w:sz w:val="22"/>
                <w:szCs w:val="22"/>
                <w:lang w:val="bg-BG"/>
              </w:rPr>
              <w:t>„Метал Трейд 66” ООД,</w:t>
            </w:r>
          </w:p>
          <w:p w:rsidR="004773AE" w:rsidRPr="00304625" w:rsidRDefault="004773AE" w:rsidP="004773AE">
            <w:pPr>
              <w:pStyle w:val="a9"/>
              <w:tabs>
                <w:tab w:val="left" w:pos="426"/>
                <w:tab w:val="left" w:pos="709"/>
              </w:tabs>
              <w:spacing w:line="240" w:lineRule="auto"/>
              <w:jc w:val="center"/>
              <w:rPr>
                <w:sz w:val="22"/>
                <w:szCs w:val="22"/>
                <w:lang w:val="bg-BG"/>
              </w:rPr>
            </w:pPr>
            <w:r>
              <w:rPr>
                <w:sz w:val="22"/>
                <w:szCs w:val="22"/>
                <w:lang w:val="bg-BG"/>
              </w:rPr>
              <w:t>„Стам Трейдинг” АД</w:t>
            </w:r>
          </w:p>
        </w:tc>
        <w:tc>
          <w:tcPr>
            <w:tcW w:w="1134" w:type="dxa"/>
            <w:tcBorders>
              <w:bottom w:val="single" w:sz="4" w:space="0" w:color="auto"/>
            </w:tcBorders>
          </w:tcPr>
          <w:p w:rsidR="00FF3B8D" w:rsidRPr="0061268C" w:rsidRDefault="0061268C" w:rsidP="001379B3">
            <w:pPr>
              <w:pStyle w:val="a9"/>
              <w:tabs>
                <w:tab w:val="left" w:pos="426"/>
                <w:tab w:val="left" w:pos="709"/>
              </w:tabs>
              <w:ind w:right="-60"/>
              <w:jc w:val="center"/>
              <w:rPr>
                <w:sz w:val="22"/>
                <w:szCs w:val="22"/>
                <w:lang w:val="en-US"/>
              </w:rPr>
            </w:pPr>
            <w:r>
              <w:rPr>
                <w:sz w:val="22"/>
                <w:szCs w:val="22"/>
                <w:lang w:val="en-US"/>
              </w:rPr>
              <w:t>R</w:t>
            </w:r>
          </w:p>
        </w:tc>
        <w:tc>
          <w:tcPr>
            <w:tcW w:w="1701" w:type="dxa"/>
            <w:tcBorders>
              <w:bottom w:val="single" w:sz="4" w:space="0" w:color="auto"/>
            </w:tcBorders>
          </w:tcPr>
          <w:p w:rsidR="00FF3B8D" w:rsidRDefault="004773AE" w:rsidP="001379B3">
            <w:pPr>
              <w:jc w:val="center"/>
              <w:rPr>
                <w:bCs w:val="0"/>
                <w:sz w:val="22"/>
                <w:szCs w:val="22"/>
                <w:lang w:val="ru-RU"/>
              </w:rPr>
            </w:pPr>
            <w:r>
              <w:rPr>
                <w:bCs w:val="0"/>
                <w:sz w:val="22"/>
                <w:szCs w:val="22"/>
                <w:lang w:val="ru-RU"/>
              </w:rPr>
              <w:t>56,791</w:t>
            </w:r>
          </w:p>
          <w:p w:rsidR="004773AE" w:rsidRPr="00816B77" w:rsidRDefault="004773AE" w:rsidP="001379B3">
            <w:pPr>
              <w:jc w:val="center"/>
              <w:rPr>
                <w:bCs w:val="0"/>
                <w:sz w:val="22"/>
                <w:szCs w:val="22"/>
                <w:lang w:val="ru-RU"/>
              </w:rPr>
            </w:pPr>
          </w:p>
          <w:p w:rsidR="00FF3B8D" w:rsidRPr="00304625" w:rsidRDefault="00FF3B8D" w:rsidP="001379B3">
            <w:pPr>
              <w:jc w:val="center"/>
              <w:rPr>
                <w:bCs w:val="0"/>
                <w:sz w:val="22"/>
                <w:szCs w:val="22"/>
                <w:highlight w:val="yellow"/>
                <w:lang w:val="ru-RU"/>
              </w:rPr>
            </w:pPr>
          </w:p>
        </w:tc>
      </w:tr>
      <w:tr w:rsidR="002F6DE1" w:rsidRPr="003B1C25" w:rsidTr="00C50F94">
        <w:tc>
          <w:tcPr>
            <w:tcW w:w="10348" w:type="dxa"/>
            <w:gridSpan w:val="5"/>
            <w:shd w:val="clear" w:color="auto" w:fill="BFBFBF" w:themeFill="background1" w:themeFillShade="BF"/>
            <w:vAlign w:val="center"/>
          </w:tcPr>
          <w:p w:rsidR="002F6DE1" w:rsidRPr="00780964" w:rsidRDefault="002F6DE1" w:rsidP="0037631A">
            <w:pPr>
              <w:pStyle w:val="a9"/>
              <w:tabs>
                <w:tab w:val="left" w:pos="426"/>
                <w:tab w:val="left" w:pos="709"/>
              </w:tabs>
              <w:spacing w:line="240" w:lineRule="auto"/>
              <w:jc w:val="center"/>
              <w:rPr>
                <w:b/>
                <w:sz w:val="22"/>
                <w:szCs w:val="22"/>
                <w:lang w:val="bg-BG"/>
              </w:rPr>
            </w:pPr>
            <w:r w:rsidRPr="00780964">
              <w:rPr>
                <w:b/>
                <w:sz w:val="22"/>
                <w:szCs w:val="22"/>
                <w:lang w:val="bg-BG" w:eastAsia="en-GB"/>
              </w:rPr>
              <w:t>Опасни отпадъци</w:t>
            </w:r>
            <w:r w:rsidR="008E3F17">
              <w:rPr>
                <w:b/>
                <w:sz w:val="22"/>
                <w:szCs w:val="22"/>
                <w:lang w:val="bg-BG" w:eastAsia="en-GB"/>
              </w:rPr>
              <w:t xml:space="preserve"> </w:t>
            </w:r>
          </w:p>
        </w:tc>
      </w:tr>
      <w:tr w:rsidR="00FF3B8D" w:rsidRPr="003B1C25" w:rsidTr="002002F7">
        <w:tc>
          <w:tcPr>
            <w:tcW w:w="3544" w:type="dxa"/>
            <w:vAlign w:val="center"/>
          </w:tcPr>
          <w:p w:rsidR="00FF3B8D" w:rsidRPr="00780964" w:rsidRDefault="00FF3B8D" w:rsidP="001379B3">
            <w:pPr>
              <w:jc w:val="center"/>
              <w:rPr>
                <w:sz w:val="22"/>
                <w:szCs w:val="22"/>
                <w:lang w:eastAsia="en-GB"/>
              </w:rPr>
            </w:pPr>
            <w:r>
              <w:rPr>
                <w:sz w:val="22"/>
                <w:szCs w:val="22"/>
                <w:lang w:eastAsia="en-GB"/>
              </w:rPr>
              <w:t xml:space="preserve">Абсорбенти, филтърни материали (включително маслени филтри, неупоменати другаде), кърпи за </w:t>
            </w:r>
            <w:r w:rsidR="00046E82">
              <w:rPr>
                <w:sz w:val="22"/>
                <w:szCs w:val="22"/>
                <w:lang w:eastAsia="en-GB"/>
              </w:rPr>
              <w:t>изтриване и предпаз</w:t>
            </w:r>
            <w:r>
              <w:rPr>
                <w:sz w:val="22"/>
                <w:szCs w:val="22"/>
                <w:lang w:eastAsia="en-GB"/>
              </w:rPr>
              <w:t>ни облекла, замърсени с опасни вещества</w:t>
            </w:r>
          </w:p>
        </w:tc>
        <w:tc>
          <w:tcPr>
            <w:tcW w:w="1134" w:type="dxa"/>
            <w:vAlign w:val="center"/>
          </w:tcPr>
          <w:p w:rsidR="00FF3B8D" w:rsidRPr="003B1C25" w:rsidRDefault="00FF3B8D" w:rsidP="002002F7">
            <w:pPr>
              <w:ind w:left="-113" w:right="-113"/>
              <w:jc w:val="center"/>
              <w:rPr>
                <w:lang w:eastAsia="en-GB"/>
              </w:rPr>
            </w:pPr>
            <w:r>
              <w:rPr>
                <w:lang w:eastAsia="en-GB"/>
              </w:rPr>
              <w:t>15 02 02</w:t>
            </w:r>
            <w:r w:rsidRPr="003B1C25">
              <w:rPr>
                <w:lang w:eastAsia="en-GB"/>
              </w:rPr>
              <w:t>*</w:t>
            </w:r>
          </w:p>
        </w:tc>
        <w:tc>
          <w:tcPr>
            <w:tcW w:w="2835" w:type="dxa"/>
            <w:vAlign w:val="center"/>
          </w:tcPr>
          <w:p w:rsidR="00FF3B8D" w:rsidRPr="00FF3B8D" w:rsidRDefault="00C50F94" w:rsidP="001379B3">
            <w:pPr>
              <w:jc w:val="center"/>
              <w:rPr>
                <w:lang w:eastAsia="en-GB"/>
              </w:rPr>
            </w:pPr>
            <w:r>
              <w:rPr>
                <w:lang w:eastAsia="en-GB"/>
              </w:rPr>
              <w:t>–</w:t>
            </w:r>
          </w:p>
        </w:tc>
        <w:tc>
          <w:tcPr>
            <w:tcW w:w="1134" w:type="dxa"/>
            <w:vAlign w:val="center"/>
          </w:tcPr>
          <w:p w:rsidR="00FF3B8D" w:rsidRPr="00C50F94" w:rsidRDefault="00C50F94" w:rsidP="001379B3">
            <w:pPr>
              <w:jc w:val="center"/>
              <w:rPr>
                <w:b/>
                <w:lang w:eastAsia="en-GB"/>
              </w:rPr>
            </w:pPr>
            <w:r>
              <w:rPr>
                <w:sz w:val="22"/>
                <w:szCs w:val="22"/>
              </w:rPr>
              <w:t>–</w:t>
            </w:r>
          </w:p>
        </w:tc>
        <w:tc>
          <w:tcPr>
            <w:tcW w:w="1701" w:type="dxa"/>
            <w:vAlign w:val="center"/>
          </w:tcPr>
          <w:p w:rsidR="00FF3B8D" w:rsidRDefault="00FF3B8D" w:rsidP="001379B3">
            <w:pPr>
              <w:jc w:val="center"/>
              <w:rPr>
                <w:lang w:eastAsia="en-GB"/>
              </w:rPr>
            </w:pPr>
          </w:p>
          <w:p w:rsidR="00583678" w:rsidRPr="008E3F17" w:rsidRDefault="00583678" w:rsidP="001379B3">
            <w:pPr>
              <w:jc w:val="center"/>
              <w:rPr>
                <w:lang w:eastAsia="en-GB"/>
              </w:rPr>
            </w:pPr>
          </w:p>
        </w:tc>
      </w:tr>
      <w:tr w:rsidR="00780964" w:rsidRPr="003B1C25" w:rsidTr="002002F7">
        <w:tc>
          <w:tcPr>
            <w:tcW w:w="3544" w:type="dxa"/>
            <w:tcBorders>
              <w:bottom w:val="single" w:sz="4" w:space="0" w:color="auto"/>
            </w:tcBorders>
            <w:vAlign w:val="center"/>
          </w:tcPr>
          <w:p w:rsidR="00780964" w:rsidRPr="00780964" w:rsidRDefault="00780964" w:rsidP="001379B3">
            <w:pPr>
              <w:jc w:val="center"/>
              <w:rPr>
                <w:sz w:val="22"/>
                <w:szCs w:val="22"/>
                <w:lang w:eastAsia="en-GB"/>
              </w:rPr>
            </w:pPr>
            <w:r w:rsidRPr="00780964">
              <w:rPr>
                <w:sz w:val="22"/>
                <w:szCs w:val="22"/>
                <w:lang w:eastAsia="en-GB"/>
              </w:rPr>
              <w:t>Флуоресцентни тръби</w:t>
            </w:r>
            <w:r>
              <w:rPr>
                <w:sz w:val="22"/>
                <w:szCs w:val="22"/>
                <w:lang w:eastAsia="en-GB"/>
              </w:rPr>
              <w:t xml:space="preserve"> </w:t>
            </w:r>
            <w:r w:rsidRPr="00780964">
              <w:rPr>
                <w:sz w:val="22"/>
                <w:szCs w:val="22"/>
                <w:lang w:eastAsia="en-GB"/>
              </w:rPr>
              <w:t xml:space="preserve">и други </w:t>
            </w:r>
            <w:r w:rsidRPr="00780964">
              <w:rPr>
                <w:sz w:val="22"/>
                <w:szCs w:val="22"/>
                <w:lang w:eastAsia="en-GB"/>
              </w:rPr>
              <w:lastRenderedPageBreak/>
              <w:t>отпадъци, съдържащи живак</w:t>
            </w:r>
            <w:r>
              <w:rPr>
                <w:sz w:val="22"/>
                <w:szCs w:val="22"/>
                <w:lang w:eastAsia="en-GB"/>
              </w:rPr>
              <w:t xml:space="preserve"> </w:t>
            </w:r>
          </w:p>
        </w:tc>
        <w:tc>
          <w:tcPr>
            <w:tcW w:w="1134" w:type="dxa"/>
            <w:tcBorders>
              <w:bottom w:val="single" w:sz="4" w:space="0" w:color="auto"/>
            </w:tcBorders>
            <w:vAlign w:val="center"/>
          </w:tcPr>
          <w:p w:rsidR="00780964" w:rsidRPr="003B1C25" w:rsidRDefault="00780964" w:rsidP="002002F7">
            <w:pPr>
              <w:ind w:left="-113" w:right="-113"/>
              <w:jc w:val="center"/>
              <w:rPr>
                <w:b/>
                <w:lang w:eastAsia="en-GB"/>
              </w:rPr>
            </w:pPr>
            <w:r w:rsidRPr="003B1C25">
              <w:rPr>
                <w:lang w:eastAsia="en-GB"/>
              </w:rPr>
              <w:lastRenderedPageBreak/>
              <w:t>20 01 21*</w:t>
            </w:r>
          </w:p>
        </w:tc>
        <w:tc>
          <w:tcPr>
            <w:tcW w:w="2835" w:type="dxa"/>
            <w:tcBorders>
              <w:bottom w:val="single" w:sz="4" w:space="0" w:color="auto"/>
            </w:tcBorders>
            <w:vAlign w:val="center"/>
          </w:tcPr>
          <w:p w:rsidR="00780964" w:rsidRPr="003B1C25" w:rsidRDefault="008E3F17" w:rsidP="001379B3">
            <w:pPr>
              <w:jc w:val="center"/>
              <w:rPr>
                <w:b/>
                <w:lang w:eastAsia="en-GB"/>
              </w:rPr>
            </w:pPr>
            <w:r>
              <w:rPr>
                <w:b/>
                <w:lang w:eastAsia="en-GB"/>
              </w:rPr>
              <w:t>–</w:t>
            </w:r>
          </w:p>
        </w:tc>
        <w:tc>
          <w:tcPr>
            <w:tcW w:w="1134" w:type="dxa"/>
            <w:tcBorders>
              <w:bottom w:val="single" w:sz="4" w:space="0" w:color="auto"/>
            </w:tcBorders>
            <w:vAlign w:val="center"/>
          </w:tcPr>
          <w:p w:rsidR="00780964" w:rsidRPr="003B1C25" w:rsidRDefault="008E3F17" w:rsidP="001379B3">
            <w:pPr>
              <w:jc w:val="center"/>
              <w:rPr>
                <w:b/>
                <w:lang w:eastAsia="en-GB"/>
              </w:rPr>
            </w:pPr>
            <w:r>
              <w:rPr>
                <w:b/>
                <w:lang w:eastAsia="en-GB"/>
              </w:rPr>
              <w:t>–</w:t>
            </w:r>
          </w:p>
        </w:tc>
        <w:tc>
          <w:tcPr>
            <w:tcW w:w="1701" w:type="dxa"/>
            <w:tcBorders>
              <w:bottom w:val="single" w:sz="4" w:space="0" w:color="auto"/>
            </w:tcBorders>
            <w:vAlign w:val="center"/>
          </w:tcPr>
          <w:p w:rsidR="00780964" w:rsidRPr="008E3F17" w:rsidRDefault="008E3F17" w:rsidP="001379B3">
            <w:pPr>
              <w:jc w:val="center"/>
              <w:rPr>
                <w:lang w:eastAsia="en-GB"/>
              </w:rPr>
            </w:pPr>
            <w:r w:rsidRPr="008E3F17">
              <w:rPr>
                <w:lang w:eastAsia="en-GB"/>
              </w:rPr>
              <w:t>0</w:t>
            </w:r>
          </w:p>
        </w:tc>
      </w:tr>
      <w:tr w:rsidR="001379B3" w:rsidTr="00C50F94">
        <w:tblPrEx>
          <w:tblCellMar>
            <w:left w:w="70" w:type="dxa"/>
            <w:right w:w="70" w:type="dxa"/>
          </w:tblCellMar>
          <w:tblLook w:val="0000"/>
        </w:tblPrEx>
        <w:trPr>
          <w:trHeight w:val="351"/>
        </w:trPr>
        <w:tc>
          <w:tcPr>
            <w:tcW w:w="10348" w:type="dxa"/>
            <w:gridSpan w:val="5"/>
            <w:tcBorders>
              <w:bottom w:val="single" w:sz="4" w:space="0" w:color="auto"/>
            </w:tcBorders>
            <w:shd w:val="clear" w:color="auto" w:fill="BFBFBF" w:themeFill="background1" w:themeFillShade="BF"/>
          </w:tcPr>
          <w:p w:rsidR="001379B3" w:rsidRPr="001379B3" w:rsidRDefault="001379B3" w:rsidP="001379B3">
            <w:pPr>
              <w:tabs>
                <w:tab w:val="left" w:pos="426"/>
                <w:tab w:val="left" w:pos="709"/>
              </w:tabs>
              <w:ind w:left="-62"/>
              <w:jc w:val="center"/>
              <w:rPr>
                <w:b/>
                <w:sz w:val="22"/>
                <w:szCs w:val="22"/>
              </w:rPr>
            </w:pPr>
            <w:r w:rsidRPr="001379B3">
              <w:rPr>
                <w:b/>
                <w:sz w:val="22"/>
                <w:szCs w:val="22"/>
              </w:rPr>
              <w:lastRenderedPageBreak/>
              <w:t>Битови отпадъци</w:t>
            </w:r>
          </w:p>
        </w:tc>
      </w:tr>
      <w:tr w:rsidR="001379B3" w:rsidTr="002002F7">
        <w:tblPrEx>
          <w:tblCellMar>
            <w:left w:w="70" w:type="dxa"/>
            <w:right w:w="70" w:type="dxa"/>
          </w:tblCellMar>
          <w:tblLook w:val="0000"/>
        </w:tblPrEx>
        <w:trPr>
          <w:trHeight w:val="351"/>
        </w:trPr>
        <w:tc>
          <w:tcPr>
            <w:tcW w:w="3544" w:type="dxa"/>
            <w:tcBorders>
              <w:bottom w:val="single" w:sz="4" w:space="0" w:color="auto"/>
            </w:tcBorders>
            <w:shd w:val="clear" w:color="auto" w:fill="auto"/>
          </w:tcPr>
          <w:p w:rsidR="001379B3" w:rsidRPr="001379B3" w:rsidRDefault="001379B3" w:rsidP="001379B3">
            <w:pPr>
              <w:tabs>
                <w:tab w:val="left" w:pos="426"/>
                <w:tab w:val="left" w:pos="709"/>
              </w:tabs>
              <w:ind w:left="-57" w:right="-57"/>
              <w:jc w:val="center"/>
              <w:rPr>
                <w:sz w:val="22"/>
                <w:szCs w:val="22"/>
              </w:rPr>
            </w:pPr>
            <w:r>
              <w:rPr>
                <w:sz w:val="22"/>
                <w:szCs w:val="22"/>
              </w:rPr>
              <w:t>Смесени битови отпадъци</w:t>
            </w:r>
          </w:p>
        </w:tc>
        <w:tc>
          <w:tcPr>
            <w:tcW w:w="1134" w:type="dxa"/>
            <w:tcBorders>
              <w:bottom w:val="single" w:sz="4" w:space="0" w:color="auto"/>
            </w:tcBorders>
            <w:shd w:val="clear" w:color="auto" w:fill="auto"/>
          </w:tcPr>
          <w:p w:rsidR="001379B3" w:rsidRPr="001379B3" w:rsidRDefault="001379B3" w:rsidP="001379B3">
            <w:pPr>
              <w:tabs>
                <w:tab w:val="left" w:pos="426"/>
                <w:tab w:val="left" w:pos="709"/>
              </w:tabs>
              <w:ind w:left="-62"/>
              <w:jc w:val="center"/>
              <w:rPr>
                <w:sz w:val="22"/>
                <w:szCs w:val="22"/>
              </w:rPr>
            </w:pPr>
            <w:r w:rsidRPr="001379B3">
              <w:rPr>
                <w:sz w:val="22"/>
                <w:szCs w:val="22"/>
              </w:rPr>
              <w:t>20 03 01</w:t>
            </w:r>
          </w:p>
        </w:tc>
        <w:tc>
          <w:tcPr>
            <w:tcW w:w="2835" w:type="dxa"/>
            <w:tcBorders>
              <w:bottom w:val="single" w:sz="4" w:space="0" w:color="auto"/>
            </w:tcBorders>
            <w:shd w:val="clear" w:color="auto" w:fill="auto"/>
          </w:tcPr>
          <w:p w:rsidR="001379B3" w:rsidRPr="001379B3" w:rsidRDefault="001379B3" w:rsidP="001379B3">
            <w:pPr>
              <w:pStyle w:val="a9"/>
              <w:tabs>
                <w:tab w:val="left" w:pos="426"/>
                <w:tab w:val="left" w:pos="709"/>
              </w:tabs>
              <w:jc w:val="center"/>
              <w:rPr>
                <w:sz w:val="22"/>
                <w:szCs w:val="22"/>
                <w:lang w:val="bg-BG"/>
              </w:rPr>
            </w:pPr>
            <w:r w:rsidRPr="001379B3">
              <w:rPr>
                <w:sz w:val="22"/>
                <w:szCs w:val="22"/>
                <w:lang w:val="bg-BG"/>
              </w:rPr>
              <w:t>„Бекастрой” ЕАД</w:t>
            </w:r>
          </w:p>
          <w:p w:rsidR="001379B3" w:rsidRPr="001379B3" w:rsidRDefault="001379B3" w:rsidP="001379B3">
            <w:pPr>
              <w:tabs>
                <w:tab w:val="left" w:pos="426"/>
                <w:tab w:val="left" w:pos="709"/>
              </w:tabs>
              <w:ind w:left="-62"/>
              <w:jc w:val="center"/>
              <w:rPr>
                <w:b/>
                <w:sz w:val="22"/>
                <w:szCs w:val="22"/>
              </w:rPr>
            </w:pPr>
          </w:p>
        </w:tc>
        <w:tc>
          <w:tcPr>
            <w:tcW w:w="1134" w:type="dxa"/>
            <w:tcBorders>
              <w:bottom w:val="single" w:sz="4" w:space="0" w:color="auto"/>
            </w:tcBorders>
            <w:shd w:val="clear" w:color="auto" w:fill="auto"/>
          </w:tcPr>
          <w:p w:rsidR="001379B3" w:rsidRPr="0061268C" w:rsidRDefault="0061268C" w:rsidP="001379B3">
            <w:pPr>
              <w:tabs>
                <w:tab w:val="left" w:pos="426"/>
                <w:tab w:val="left" w:pos="709"/>
              </w:tabs>
              <w:ind w:left="-62"/>
              <w:jc w:val="center"/>
              <w:rPr>
                <w:sz w:val="22"/>
                <w:szCs w:val="22"/>
                <w:lang w:val="en-US"/>
              </w:rPr>
            </w:pPr>
            <w:r>
              <w:rPr>
                <w:sz w:val="22"/>
                <w:szCs w:val="22"/>
                <w:lang w:val="en-US"/>
              </w:rPr>
              <w:t>D</w:t>
            </w:r>
          </w:p>
        </w:tc>
        <w:tc>
          <w:tcPr>
            <w:tcW w:w="1701" w:type="dxa"/>
            <w:tcBorders>
              <w:bottom w:val="single" w:sz="4" w:space="0" w:color="auto"/>
            </w:tcBorders>
            <w:shd w:val="clear" w:color="auto" w:fill="auto"/>
          </w:tcPr>
          <w:p w:rsidR="001379B3" w:rsidRPr="001379B3" w:rsidRDefault="0021342F" w:rsidP="001379B3">
            <w:pPr>
              <w:tabs>
                <w:tab w:val="left" w:pos="426"/>
                <w:tab w:val="left" w:pos="709"/>
              </w:tabs>
              <w:ind w:left="-62"/>
              <w:jc w:val="center"/>
              <w:rPr>
                <w:sz w:val="22"/>
                <w:szCs w:val="22"/>
              </w:rPr>
            </w:pPr>
            <w:r>
              <w:rPr>
                <w:sz w:val="22"/>
                <w:szCs w:val="22"/>
              </w:rPr>
              <w:t>0,767</w:t>
            </w:r>
          </w:p>
        </w:tc>
      </w:tr>
    </w:tbl>
    <w:p w:rsidR="00BE300D" w:rsidRDefault="00BE300D" w:rsidP="00D71771">
      <w:pPr>
        <w:spacing w:line="276" w:lineRule="auto"/>
        <w:jc w:val="both"/>
        <w:rPr>
          <w:bCs w:val="0"/>
          <w:iCs w:val="0"/>
          <w:shadow w:val="0"/>
          <w:lang w:eastAsia="ar-SA"/>
        </w:rPr>
      </w:pPr>
    </w:p>
    <w:p w:rsidR="000D1DDA" w:rsidRDefault="00BE300D" w:rsidP="00D71771">
      <w:pPr>
        <w:spacing w:line="276" w:lineRule="auto"/>
        <w:jc w:val="both"/>
        <w:rPr>
          <w:shadow w:val="0"/>
        </w:rPr>
      </w:pPr>
      <w:r>
        <w:rPr>
          <w:shadow w:val="0"/>
        </w:rPr>
        <w:t xml:space="preserve">    </w:t>
      </w:r>
      <w:r w:rsidR="00B123B6" w:rsidRPr="00C12A74">
        <w:rPr>
          <w:shadow w:val="0"/>
        </w:rPr>
        <w:t xml:space="preserve">Съгласно </w:t>
      </w:r>
      <w:r w:rsidR="00B123B6" w:rsidRPr="00C12A74">
        <w:rPr>
          <w:b/>
          <w:bCs w:val="0"/>
          <w:shadow w:val="0"/>
        </w:rPr>
        <w:t xml:space="preserve">Условие 11.9.2. </w:t>
      </w:r>
      <w:r w:rsidR="00B123B6" w:rsidRPr="00C12A74">
        <w:rPr>
          <w:bCs w:val="0"/>
          <w:shadow w:val="0"/>
        </w:rPr>
        <w:t xml:space="preserve">докладваме </w:t>
      </w:r>
      <w:r w:rsidR="00B123B6" w:rsidRPr="00C12A74">
        <w:rPr>
          <w:shadow w:val="0"/>
        </w:rPr>
        <w:t>количества</w:t>
      </w:r>
      <w:r w:rsidR="003C0D99">
        <w:rPr>
          <w:shadow w:val="0"/>
        </w:rPr>
        <w:t>та</w:t>
      </w:r>
      <w:r w:rsidR="00B123B6" w:rsidRPr="00C12A74">
        <w:rPr>
          <w:shadow w:val="0"/>
        </w:rPr>
        <w:t xml:space="preserve"> образувани отпадъци </w:t>
      </w:r>
      <w:r w:rsidR="00B123B6">
        <w:rPr>
          <w:shadow w:val="0"/>
        </w:rPr>
        <w:t xml:space="preserve">на площадката на „Сам Трейдинг 2008” ЕООД </w:t>
      </w:r>
      <w:r w:rsidR="00B123B6" w:rsidRPr="00C12A74">
        <w:rPr>
          <w:shadow w:val="0"/>
        </w:rPr>
        <w:t xml:space="preserve">за </w:t>
      </w:r>
      <w:r w:rsidR="004A2B40">
        <w:rPr>
          <w:shadow w:val="0"/>
        </w:rPr>
        <w:t xml:space="preserve"> периода 01.01.2012  - 31.12.2012</w:t>
      </w:r>
      <w:r w:rsidR="00B123B6">
        <w:rPr>
          <w:shadow w:val="0"/>
        </w:rPr>
        <w:t xml:space="preserve"> г. </w:t>
      </w:r>
      <w:r w:rsidR="000D1DDA">
        <w:rPr>
          <w:shadow w:val="0"/>
        </w:rPr>
        <w:t>(Таблица</w:t>
      </w:r>
      <w:r w:rsidR="00B123B6">
        <w:rPr>
          <w:shadow w:val="0"/>
        </w:rPr>
        <w:t xml:space="preserve"> 4.4.2.</w:t>
      </w:r>
      <w:r w:rsidR="000D1DDA">
        <w:rPr>
          <w:shadow w:val="0"/>
        </w:rPr>
        <w:t>)</w:t>
      </w:r>
      <w:r w:rsidR="00B123B6">
        <w:rPr>
          <w:shadow w:val="0"/>
        </w:rPr>
        <w:t xml:space="preserve"> </w:t>
      </w:r>
    </w:p>
    <w:p w:rsidR="00145A86" w:rsidRPr="00BE300D" w:rsidRDefault="00145A86" w:rsidP="00D71771">
      <w:pPr>
        <w:spacing w:line="276" w:lineRule="auto"/>
        <w:jc w:val="both"/>
        <w:rPr>
          <w:shadow w:val="0"/>
          <w:lang w:val="ru-RU"/>
        </w:rPr>
      </w:pPr>
    </w:p>
    <w:p w:rsidR="00745C03" w:rsidRDefault="00AD0ED4" w:rsidP="00D71771">
      <w:pPr>
        <w:spacing w:line="276" w:lineRule="auto"/>
        <w:jc w:val="both"/>
        <w:rPr>
          <w:b/>
          <w:shadow w:val="0"/>
        </w:rPr>
      </w:pPr>
      <w:r>
        <w:rPr>
          <w:b/>
          <w:shadow w:val="0"/>
        </w:rPr>
        <w:t>Табл</w:t>
      </w:r>
      <w:r w:rsidR="00816B77">
        <w:rPr>
          <w:b/>
          <w:shadow w:val="0"/>
        </w:rPr>
        <w:t>ица 4.4.2</w:t>
      </w:r>
      <w:r>
        <w:rPr>
          <w:b/>
          <w:shadow w:val="0"/>
        </w:rPr>
        <w:t>.</w:t>
      </w:r>
      <w:r w:rsidR="00F411FD">
        <w:rPr>
          <w:b/>
          <w:shadow w:val="0"/>
        </w:rPr>
        <w:t xml:space="preserve">Образувани </w:t>
      </w:r>
      <w:r w:rsidR="00C12A74">
        <w:rPr>
          <w:b/>
          <w:shadow w:val="0"/>
        </w:rPr>
        <w:t>отпадъци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6"/>
        <w:gridCol w:w="1418"/>
        <w:gridCol w:w="1559"/>
        <w:gridCol w:w="1559"/>
        <w:gridCol w:w="1701"/>
      </w:tblGrid>
      <w:tr w:rsidR="00D55763" w:rsidRPr="004943F4" w:rsidTr="00BE300D">
        <w:trPr>
          <w:tblHeader/>
        </w:trPr>
        <w:tc>
          <w:tcPr>
            <w:tcW w:w="2694" w:type="dxa"/>
            <w:tcBorders>
              <w:top w:val="single" w:sz="4" w:space="0" w:color="auto"/>
              <w:left w:val="single" w:sz="4" w:space="0" w:color="auto"/>
              <w:bottom w:val="nil"/>
              <w:right w:val="single" w:sz="4" w:space="0" w:color="auto"/>
            </w:tcBorders>
          </w:tcPr>
          <w:p w:rsidR="00D55763" w:rsidRPr="00046E82" w:rsidRDefault="00D55763" w:rsidP="0034229D">
            <w:pPr>
              <w:tabs>
                <w:tab w:val="left" w:pos="426"/>
                <w:tab w:val="left" w:pos="709"/>
              </w:tabs>
              <w:ind w:left="-113" w:right="-113"/>
              <w:jc w:val="center"/>
              <w:rPr>
                <w:b/>
                <w:sz w:val="22"/>
                <w:szCs w:val="22"/>
              </w:rPr>
            </w:pPr>
            <w:r w:rsidRPr="00046E82">
              <w:rPr>
                <w:b/>
                <w:sz w:val="22"/>
                <w:szCs w:val="22"/>
              </w:rPr>
              <w:t>Отпадък</w:t>
            </w:r>
          </w:p>
        </w:tc>
        <w:tc>
          <w:tcPr>
            <w:tcW w:w="1276" w:type="dxa"/>
            <w:tcBorders>
              <w:top w:val="single" w:sz="4" w:space="0" w:color="auto"/>
              <w:left w:val="single" w:sz="4" w:space="0" w:color="auto"/>
              <w:bottom w:val="nil"/>
              <w:right w:val="single" w:sz="4" w:space="0" w:color="auto"/>
            </w:tcBorders>
          </w:tcPr>
          <w:p w:rsidR="00D55763" w:rsidRPr="00046E82" w:rsidRDefault="00D55763" w:rsidP="0034229D">
            <w:pPr>
              <w:tabs>
                <w:tab w:val="left" w:pos="426"/>
                <w:tab w:val="left" w:pos="709"/>
              </w:tabs>
              <w:ind w:left="-113" w:right="-113"/>
              <w:jc w:val="center"/>
              <w:rPr>
                <w:b/>
                <w:sz w:val="22"/>
                <w:szCs w:val="22"/>
              </w:rPr>
            </w:pPr>
            <w:r w:rsidRPr="00046E82">
              <w:rPr>
                <w:b/>
                <w:sz w:val="22"/>
                <w:szCs w:val="22"/>
              </w:rPr>
              <w:t>Код</w:t>
            </w:r>
          </w:p>
        </w:tc>
        <w:tc>
          <w:tcPr>
            <w:tcW w:w="2977" w:type="dxa"/>
            <w:gridSpan w:val="2"/>
            <w:tcBorders>
              <w:left w:val="single" w:sz="4" w:space="0" w:color="auto"/>
            </w:tcBorders>
          </w:tcPr>
          <w:p w:rsidR="00D55763" w:rsidRPr="00046E82" w:rsidRDefault="00D55763" w:rsidP="0034229D">
            <w:pPr>
              <w:tabs>
                <w:tab w:val="left" w:pos="426"/>
                <w:tab w:val="left" w:pos="709"/>
              </w:tabs>
              <w:ind w:left="-113" w:right="-113"/>
              <w:jc w:val="center"/>
              <w:rPr>
                <w:b/>
                <w:sz w:val="22"/>
                <w:szCs w:val="22"/>
              </w:rPr>
            </w:pPr>
            <w:r w:rsidRPr="00046E82">
              <w:rPr>
                <w:b/>
                <w:sz w:val="22"/>
                <w:szCs w:val="22"/>
              </w:rPr>
              <w:t xml:space="preserve">Годишно количество, </w:t>
            </w:r>
          </w:p>
          <w:p w:rsidR="00D55763" w:rsidRPr="00046E82" w:rsidRDefault="00D55763" w:rsidP="0034229D">
            <w:pPr>
              <w:tabs>
                <w:tab w:val="left" w:pos="426"/>
                <w:tab w:val="left" w:pos="709"/>
              </w:tabs>
              <w:ind w:left="-113" w:right="-113"/>
              <w:jc w:val="center"/>
              <w:rPr>
                <w:b/>
                <w:sz w:val="22"/>
                <w:szCs w:val="22"/>
              </w:rPr>
            </w:pPr>
          </w:p>
          <w:p w:rsidR="00D55763" w:rsidRPr="00046E82" w:rsidRDefault="00D55763" w:rsidP="0034229D">
            <w:pPr>
              <w:tabs>
                <w:tab w:val="left" w:pos="426"/>
                <w:tab w:val="left" w:pos="709"/>
              </w:tabs>
              <w:ind w:left="-113" w:right="-113"/>
              <w:jc w:val="center"/>
              <w:rPr>
                <w:b/>
                <w:sz w:val="22"/>
                <w:szCs w:val="22"/>
                <w:lang w:val="en-US"/>
              </w:rPr>
            </w:pPr>
            <w:r w:rsidRPr="00046E82">
              <w:rPr>
                <w:b/>
                <w:sz w:val="22"/>
                <w:szCs w:val="22"/>
                <w:lang w:val="en-US"/>
              </w:rPr>
              <w:t>(t/t)</w:t>
            </w:r>
          </w:p>
        </w:tc>
        <w:tc>
          <w:tcPr>
            <w:tcW w:w="3260" w:type="dxa"/>
            <w:gridSpan w:val="2"/>
          </w:tcPr>
          <w:p w:rsidR="00D55763" w:rsidRPr="00046E82" w:rsidRDefault="00D55763" w:rsidP="0034229D">
            <w:pPr>
              <w:tabs>
                <w:tab w:val="left" w:pos="426"/>
                <w:tab w:val="left" w:pos="709"/>
              </w:tabs>
              <w:ind w:left="-113" w:right="-113"/>
              <w:jc w:val="center"/>
              <w:rPr>
                <w:b/>
                <w:sz w:val="22"/>
                <w:szCs w:val="22"/>
                <w:lang w:val="ru-RU"/>
              </w:rPr>
            </w:pPr>
            <w:r w:rsidRPr="00046E82">
              <w:rPr>
                <w:b/>
                <w:sz w:val="22"/>
                <w:szCs w:val="22"/>
              </w:rPr>
              <w:t>Годишно количество за единица продукт</w:t>
            </w:r>
          </w:p>
          <w:p w:rsidR="00D55763" w:rsidRPr="00046E82" w:rsidRDefault="00D55763" w:rsidP="0034229D">
            <w:pPr>
              <w:tabs>
                <w:tab w:val="left" w:pos="426"/>
                <w:tab w:val="left" w:pos="709"/>
              </w:tabs>
              <w:ind w:left="-113" w:right="-113"/>
              <w:jc w:val="center"/>
              <w:rPr>
                <w:b/>
                <w:sz w:val="22"/>
                <w:szCs w:val="22"/>
                <w:lang w:val="ru-RU"/>
              </w:rPr>
            </w:pPr>
            <w:r w:rsidRPr="00046E82">
              <w:rPr>
                <w:b/>
                <w:sz w:val="22"/>
                <w:szCs w:val="22"/>
                <w:lang w:val="ru-RU"/>
              </w:rPr>
              <w:t>(</w:t>
            </w:r>
            <w:r w:rsidRPr="00046E82">
              <w:rPr>
                <w:b/>
                <w:sz w:val="22"/>
                <w:szCs w:val="22"/>
                <w:lang w:val="en-US"/>
              </w:rPr>
              <w:t>t</w:t>
            </w:r>
            <w:r w:rsidRPr="00046E82">
              <w:rPr>
                <w:b/>
                <w:sz w:val="22"/>
                <w:szCs w:val="22"/>
                <w:lang w:val="ru-RU"/>
              </w:rPr>
              <w:t>/</w:t>
            </w:r>
            <w:r w:rsidRPr="00046E82">
              <w:rPr>
                <w:b/>
                <w:sz w:val="22"/>
                <w:szCs w:val="22"/>
                <w:lang w:val="en-US"/>
              </w:rPr>
              <w:t>y</w:t>
            </w:r>
            <w:r w:rsidRPr="00046E82">
              <w:rPr>
                <w:b/>
                <w:sz w:val="22"/>
                <w:szCs w:val="22"/>
                <w:lang w:val="ru-RU"/>
              </w:rPr>
              <w:t>)</w:t>
            </w:r>
          </w:p>
        </w:tc>
      </w:tr>
      <w:tr w:rsidR="00D55763" w:rsidRPr="004943F4" w:rsidTr="00BE300D">
        <w:trPr>
          <w:trHeight w:val="939"/>
          <w:tblHeader/>
        </w:trPr>
        <w:tc>
          <w:tcPr>
            <w:tcW w:w="2694" w:type="dxa"/>
            <w:tcBorders>
              <w:top w:val="nil"/>
              <w:left w:val="single" w:sz="4" w:space="0" w:color="auto"/>
              <w:bottom w:val="single" w:sz="4" w:space="0" w:color="auto"/>
              <w:right w:val="single" w:sz="4" w:space="0" w:color="auto"/>
            </w:tcBorders>
          </w:tcPr>
          <w:p w:rsidR="00D55763" w:rsidRPr="00046E82" w:rsidRDefault="00D55763" w:rsidP="0034229D">
            <w:pPr>
              <w:tabs>
                <w:tab w:val="left" w:pos="426"/>
                <w:tab w:val="left" w:pos="709"/>
              </w:tabs>
              <w:ind w:left="-113" w:right="-113"/>
              <w:jc w:val="center"/>
              <w:rPr>
                <w:sz w:val="22"/>
                <w:szCs w:val="22"/>
              </w:rPr>
            </w:pPr>
          </w:p>
        </w:tc>
        <w:tc>
          <w:tcPr>
            <w:tcW w:w="1276" w:type="dxa"/>
            <w:tcBorders>
              <w:top w:val="nil"/>
              <w:left w:val="single" w:sz="4" w:space="0" w:color="auto"/>
              <w:bottom w:val="single" w:sz="4" w:space="0" w:color="auto"/>
              <w:right w:val="single" w:sz="4" w:space="0" w:color="auto"/>
            </w:tcBorders>
          </w:tcPr>
          <w:p w:rsidR="00D55763" w:rsidRPr="00046E82" w:rsidRDefault="00D55763" w:rsidP="0034229D">
            <w:pPr>
              <w:tabs>
                <w:tab w:val="left" w:pos="426"/>
                <w:tab w:val="left" w:pos="709"/>
              </w:tabs>
              <w:ind w:left="-113" w:right="-113"/>
              <w:jc w:val="center"/>
              <w:rPr>
                <w:sz w:val="22"/>
                <w:szCs w:val="22"/>
              </w:rPr>
            </w:pPr>
          </w:p>
        </w:tc>
        <w:tc>
          <w:tcPr>
            <w:tcW w:w="1418" w:type="dxa"/>
            <w:tcBorders>
              <w:left w:val="single" w:sz="4" w:space="0" w:color="auto"/>
              <w:bottom w:val="single" w:sz="4" w:space="0" w:color="auto"/>
            </w:tcBorders>
          </w:tcPr>
          <w:p w:rsidR="00BE300D" w:rsidRPr="00046E82" w:rsidRDefault="00D55763" w:rsidP="0034229D">
            <w:pPr>
              <w:tabs>
                <w:tab w:val="left" w:pos="426"/>
                <w:tab w:val="left" w:pos="709"/>
              </w:tabs>
              <w:ind w:left="-113" w:right="-113"/>
              <w:jc w:val="center"/>
              <w:rPr>
                <w:b/>
                <w:sz w:val="22"/>
                <w:szCs w:val="22"/>
              </w:rPr>
            </w:pPr>
            <w:r w:rsidRPr="00046E82">
              <w:rPr>
                <w:b/>
                <w:sz w:val="22"/>
                <w:szCs w:val="22"/>
              </w:rPr>
              <w:t>Количества, определени</w:t>
            </w:r>
          </w:p>
          <w:p w:rsidR="00D55763" w:rsidRPr="00046E82" w:rsidRDefault="00D55763" w:rsidP="0034229D">
            <w:pPr>
              <w:tabs>
                <w:tab w:val="left" w:pos="426"/>
                <w:tab w:val="left" w:pos="709"/>
              </w:tabs>
              <w:ind w:left="-113" w:right="-113"/>
              <w:jc w:val="center"/>
              <w:rPr>
                <w:b/>
                <w:sz w:val="22"/>
                <w:szCs w:val="22"/>
              </w:rPr>
            </w:pPr>
            <w:r w:rsidRPr="00046E82">
              <w:rPr>
                <w:b/>
                <w:sz w:val="22"/>
                <w:szCs w:val="22"/>
              </w:rPr>
              <w:t xml:space="preserve"> с КР</w:t>
            </w:r>
          </w:p>
        </w:tc>
        <w:tc>
          <w:tcPr>
            <w:tcW w:w="1559" w:type="dxa"/>
            <w:tcBorders>
              <w:bottom w:val="single" w:sz="4" w:space="0" w:color="auto"/>
            </w:tcBorders>
          </w:tcPr>
          <w:p w:rsidR="00D55763" w:rsidRPr="00046E82" w:rsidRDefault="00DB3256" w:rsidP="0034229D">
            <w:pPr>
              <w:tabs>
                <w:tab w:val="left" w:pos="426"/>
                <w:tab w:val="left" w:pos="709"/>
              </w:tabs>
              <w:ind w:left="-113" w:right="-113"/>
              <w:jc w:val="center"/>
              <w:rPr>
                <w:b/>
                <w:sz w:val="22"/>
                <w:szCs w:val="22"/>
              </w:rPr>
            </w:pPr>
            <w:r w:rsidRPr="00046E82">
              <w:rPr>
                <w:b/>
                <w:sz w:val="22"/>
                <w:szCs w:val="22"/>
              </w:rPr>
              <w:t>Количество</w:t>
            </w:r>
          </w:p>
          <w:p w:rsidR="00DB3256" w:rsidRPr="00046E82" w:rsidRDefault="00DB3256" w:rsidP="0034229D">
            <w:pPr>
              <w:tabs>
                <w:tab w:val="left" w:pos="426"/>
                <w:tab w:val="left" w:pos="709"/>
              </w:tabs>
              <w:ind w:left="-113" w:right="-113"/>
              <w:jc w:val="center"/>
              <w:rPr>
                <w:b/>
                <w:sz w:val="22"/>
                <w:szCs w:val="22"/>
              </w:rPr>
            </w:pPr>
            <w:r w:rsidRPr="00046E82">
              <w:rPr>
                <w:b/>
                <w:sz w:val="22"/>
                <w:szCs w:val="22"/>
              </w:rPr>
              <w:t>образувани</w:t>
            </w:r>
          </w:p>
          <w:p w:rsidR="00DB3256" w:rsidRPr="00046E82" w:rsidRDefault="00DB3256" w:rsidP="00DB3256">
            <w:pPr>
              <w:tabs>
                <w:tab w:val="left" w:pos="426"/>
                <w:tab w:val="left" w:pos="709"/>
              </w:tabs>
              <w:ind w:left="-113" w:right="-113"/>
              <w:jc w:val="center"/>
              <w:rPr>
                <w:b/>
                <w:sz w:val="22"/>
                <w:szCs w:val="22"/>
              </w:rPr>
            </w:pPr>
            <w:r w:rsidRPr="00046E82">
              <w:rPr>
                <w:b/>
                <w:sz w:val="22"/>
                <w:szCs w:val="22"/>
              </w:rPr>
              <w:t>отпадъци</w:t>
            </w:r>
          </w:p>
        </w:tc>
        <w:tc>
          <w:tcPr>
            <w:tcW w:w="1559" w:type="dxa"/>
            <w:tcBorders>
              <w:bottom w:val="single" w:sz="4" w:space="0" w:color="auto"/>
            </w:tcBorders>
          </w:tcPr>
          <w:p w:rsidR="00D55763" w:rsidRPr="00046E82" w:rsidRDefault="00D55763" w:rsidP="0034229D">
            <w:pPr>
              <w:tabs>
                <w:tab w:val="left" w:pos="426"/>
                <w:tab w:val="left" w:pos="709"/>
              </w:tabs>
              <w:ind w:left="-113" w:right="-113"/>
              <w:jc w:val="center"/>
              <w:rPr>
                <w:b/>
                <w:sz w:val="22"/>
                <w:szCs w:val="22"/>
              </w:rPr>
            </w:pPr>
            <w:r w:rsidRPr="00046E82">
              <w:rPr>
                <w:b/>
                <w:sz w:val="22"/>
                <w:szCs w:val="22"/>
              </w:rPr>
              <w:t>Количества, определени</w:t>
            </w:r>
          </w:p>
          <w:p w:rsidR="00D55763" w:rsidRPr="00046E82" w:rsidRDefault="00D55763" w:rsidP="0034229D">
            <w:pPr>
              <w:tabs>
                <w:tab w:val="left" w:pos="426"/>
                <w:tab w:val="left" w:pos="709"/>
              </w:tabs>
              <w:ind w:left="-113" w:right="-113"/>
              <w:jc w:val="center"/>
              <w:rPr>
                <w:b/>
                <w:sz w:val="22"/>
                <w:szCs w:val="22"/>
              </w:rPr>
            </w:pPr>
            <w:r w:rsidRPr="00046E82">
              <w:rPr>
                <w:b/>
                <w:sz w:val="22"/>
                <w:szCs w:val="22"/>
              </w:rPr>
              <w:t>с  КР</w:t>
            </w:r>
          </w:p>
        </w:tc>
        <w:tc>
          <w:tcPr>
            <w:tcW w:w="1701" w:type="dxa"/>
            <w:tcBorders>
              <w:bottom w:val="single" w:sz="4" w:space="0" w:color="auto"/>
            </w:tcBorders>
          </w:tcPr>
          <w:p w:rsidR="00DB3256" w:rsidRPr="00046E82" w:rsidRDefault="00DB3256" w:rsidP="00DB3256">
            <w:pPr>
              <w:tabs>
                <w:tab w:val="left" w:pos="426"/>
                <w:tab w:val="left" w:pos="709"/>
              </w:tabs>
              <w:ind w:left="-113" w:right="-113"/>
              <w:jc w:val="center"/>
              <w:rPr>
                <w:b/>
                <w:sz w:val="22"/>
                <w:szCs w:val="22"/>
              </w:rPr>
            </w:pPr>
            <w:r w:rsidRPr="00046E82">
              <w:rPr>
                <w:b/>
                <w:sz w:val="22"/>
                <w:szCs w:val="22"/>
              </w:rPr>
              <w:t>Количество</w:t>
            </w:r>
          </w:p>
          <w:p w:rsidR="00DB3256" w:rsidRPr="00046E82" w:rsidRDefault="00DB3256" w:rsidP="00DB3256">
            <w:pPr>
              <w:tabs>
                <w:tab w:val="left" w:pos="426"/>
                <w:tab w:val="left" w:pos="709"/>
              </w:tabs>
              <w:ind w:left="-113" w:right="-113"/>
              <w:jc w:val="center"/>
              <w:rPr>
                <w:b/>
                <w:sz w:val="22"/>
                <w:szCs w:val="22"/>
              </w:rPr>
            </w:pPr>
            <w:r w:rsidRPr="00046E82">
              <w:rPr>
                <w:b/>
                <w:sz w:val="22"/>
                <w:szCs w:val="22"/>
              </w:rPr>
              <w:t>образувани</w:t>
            </w:r>
          </w:p>
          <w:p w:rsidR="00D55763" w:rsidRPr="00046E82" w:rsidRDefault="00DB3256" w:rsidP="00DB3256">
            <w:pPr>
              <w:tabs>
                <w:tab w:val="left" w:pos="426"/>
                <w:tab w:val="left" w:pos="709"/>
              </w:tabs>
              <w:ind w:left="-113" w:right="-113"/>
              <w:jc w:val="center"/>
              <w:rPr>
                <w:b/>
                <w:sz w:val="22"/>
                <w:szCs w:val="22"/>
              </w:rPr>
            </w:pPr>
            <w:r w:rsidRPr="00046E82">
              <w:rPr>
                <w:b/>
                <w:sz w:val="22"/>
                <w:szCs w:val="22"/>
              </w:rPr>
              <w:t>отпадъци</w:t>
            </w:r>
          </w:p>
        </w:tc>
      </w:tr>
      <w:tr w:rsidR="00D55763" w:rsidRPr="00856A71" w:rsidTr="00BE300D">
        <w:trPr>
          <w:tblHeader/>
        </w:trPr>
        <w:tc>
          <w:tcPr>
            <w:tcW w:w="10207" w:type="dxa"/>
            <w:gridSpan w:val="6"/>
            <w:tcBorders>
              <w:top w:val="nil"/>
              <w:left w:val="single" w:sz="4" w:space="0" w:color="auto"/>
              <w:bottom w:val="single" w:sz="4" w:space="0" w:color="auto"/>
            </w:tcBorders>
            <w:shd w:val="clear" w:color="auto" w:fill="BFBFBF" w:themeFill="background1" w:themeFillShade="BF"/>
          </w:tcPr>
          <w:p w:rsidR="00D55763" w:rsidRPr="00046E82" w:rsidRDefault="00D55763" w:rsidP="0034229D">
            <w:pPr>
              <w:tabs>
                <w:tab w:val="left" w:pos="426"/>
                <w:tab w:val="left" w:pos="709"/>
              </w:tabs>
              <w:ind w:firstLine="66"/>
              <w:jc w:val="center"/>
              <w:rPr>
                <w:b/>
                <w:sz w:val="22"/>
                <w:szCs w:val="22"/>
              </w:rPr>
            </w:pPr>
            <w:r w:rsidRPr="00046E82">
              <w:rPr>
                <w:b/>
                <w:sz w:val="22"/>
                <w:szCs w:val="22"/>
              </w:rPr>
              <w:t>Производствени отпадъци</w:t>
            </w:r>
          </w:p>
        </w:tc>
      </w:tr>
      <w:tr w:rsidR="00D55763" w:rsidRPr="00856A71" w:rsidTr="00BE300D">
        <w:trPr>
          <w:tblHeader/>
        </w:trPr>
        <w:tc>
          <w:tcPr>
            <w:tcW w:w="2694" w:type="dxa"/>
            <w:tcBorders>
              <w:top w:val="nil"/>
              <w:left w:val="single" w:sz="4" w:space="0" w:color="auto"/>
              <w:bottom w:val="single" w:sz="4" w:space="0" w:color="auto"/>
              <w:right w:val="single" w:sz="4" w:space="0" w:color="auto"/>
            </w:tcBorders>
          </w:tcPr>
          <w:p w:rsidR="00046E82" w:rsidRPr="00046E82" w:rsidRDefault="00D55763" w:rsidP="0034229D">
            <w:pPr>
              <w:tabs>
                <w:tab w:val="left" w:pos="426"/>
                <w:tab w:val="left" w:pos="709"/>
              </w:tabs>
              <w:ind w:left="-113" w:right="-113"/>
              <w:jc w:val="center"/>
              <w:rPr>
                <w:sz w:val="22"/>
                <w:szCs w:val="22"/>
              </w:rPr>
            </w:pPr>
            <w:r w:rsidRPr="00046E82">
              <w:rPr>
                <w:sz w:val="22"/>
                <w:szCs w:val="22"/>
              </w:rPr>
              <w:t>Утайки и</w:t>
            </w:r>
            <w:r w:rsidR="00BE300D" w:rsidRPr="00046E82">
              <w:rPr>
                <w:sz w:val="22"/>
                <w:szCs w:val="22"/>
              </w:rPr>
              <w:t xml:space="preserve"> филтърен кек </w:t>
            </w:r>
          </w:p>
          <w:p w:rsidR="00D55763" w:rsidRPr="00046E82" w:rsidRDefault="00BE300D" w:rsidP="00046E82">
            <w:pPr>
              <w:tabs>
                <w:tab w:val="left" w:pos="426"/>
                <w:tab w:val="left" w:pos="709"/>
              </w:tabs>
              <w:ind w:left="-113" w:right="-113"/>
              <w:jc w:val="center"/>
              <w:rPr>
                <w:sz w:val="22"/>
                <w:szCs w:val="22"/>
              </w:rPr>
            </w:pPr>
            <w:r w:rsidRPr="00046E82">
              <w:rPr>
                <w:sz w:val="22"/>
                <w:szCs w:val="22"/>
              </w:rPr>
              <w:t>от пречистване на отпадъчни газове,</w:t>
            </w:r>
            <w:r w:rsidR="00046E82" w:rsidRPr="00046E82">
              <w:rPr>
                <w:sz w:val="22"/>
                <w:szCs w:val="22"/>
              </w:rPr>
              <w:t xml:space="preserve"> </w:t>
            </w:r>
            <w:r w:rsidR="00D55763" w:rsidRPr="00046E82">
              <w:rPr>
                <w:sz w:val="22"/>
                <w:szCs w:val="22"/>
              </w:rPr>
              <w:t xml:space="preserve">различни </w:t>
            </w:r>
            <w:r w:rsidR="00046E82" w:rsidRPr="00046E82">
              <w:rPr>
                <w:sz w:val="22"/>
                <w:szCs w:val="22"/>
              </w:rPr>
              <w:t xml:space="preserve">от упоменатите </w:t>
            </w:r>
            <w:r w:rsidR="00D55763" w:rsidRPr="00046E82">
              <w:rPr>
                <w:sz w:val="22"/>
                <w:szCs w:val="22"/>
              </w:rPr>
              <w:t>в 10 03 25</w:t>
            </w:r>
          </w:p>
        </w:tc>
        <w:tc>
          <w:tcPr>
            <w:tcW w:w="1276" w:type="dxa"/>
            <w:tcBorders>
              <w:top w:val="nil"/>
              <w:left w:val="single" w:sz="4" w:space="0" w:color="auto"/>
              <w:bottom w:val="single" w:sz="4" w:space="0" w:color="auto"/>
              <w:right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 xml:space="preserve">10 </w:t>
            </w:r>
            <w:r w:rsidRPr="00046E82">
              <w:rPr>
                <w:sz w:val="22"/>
                <w:szCs w:val="22"/>
                <w:lang w:val="en-US"/>
              </w:rPr>
              <w:t>0</w:t>
            </w:r>
            <w:r w:rsidRPr="00046E82">
              <w:rPr>
                <w:sz w:val="22"/>
                <w:szCs w:val="22"/>
              </w:rPr>
              <w:t>3 26</w:t>
            </w:r>
          </w:p>
          <w:p w:rsidR="00D55763" w:rsidRPr="00046E82" w:rsidRDefault="00D55763" w:rsidP="0034229D">
            <w:pPr>
              <w:tabs>
                <w:tab w:val="left" w:pos="426"/>
                <w:tab w:val="left" w:pos="709"/>
              </w:tabs>
              <w:ind w:left="-113" w:right="-113"/>
              <w:jc w:val="center"/>
              <w:rPr>
                <w:sz w:val="22"/>
                <w:szCs w:val="22"/>
              </w:rPr>
            </w:pPr>
          </w:p>
        </w:tc>
        <w:tc>
          <w:tcPr>
            <w:tcW w:w="1418" w:type="dxa"/>
            <w:tcBorders>
              <w:left w:val="single" w:sz="4" w:space="0" w:color="auto"/>
            </w:tcBorders>
          </w:tcPr>
          <w:p w:rsidR="00D55763" w:rsidRPr="00046E82" w:rsidRDefault="00D55763" w:rsidP="0034229D">
            <w:pPr>
              <w:tabs>
                <w:tab w:val="left" w:pos="426"/>
                <w:tab w:val="left" w:pos="709"/>
              </w:tabs>
              <w:jc w:val="center"/>
              <w:rPr>
                <w:sz w:val="22"/>
                <w:szCs w:val="22"/>
              </w:rPr>
            </w:pPr>
            <w:r w:rsidRPr="00046E82">
              <w:rPr>
                <w:sz w:val="22"/>
                <w:szCs w:val="22"/>
              </w:rPr>
              <w:t>–</w:t>
            </w:r>
          </w:p>
        </w:tc>
        <w:tc>
          <w:tcPr>
            <w:tcW w:w="1559" w:type="dxa"/>
          </w:tcPr>
          <w:p w:rsidR="00D55763" w:rsidRPr="00046E82" w:rsidRDefault="00DB3256" w:rsidP="0034229D">
            <w:pPr>
              <w:tabs>
                <w:tab w:val="left" w:pos="426"/>
                <w:tab w:val="left" w:pos="709"/>
              </w:tabs>
              <w:ind w:firstLine="66"/>
              <w:jc w:val="center"/>
              <w:rPr>
                <w:sz w:val="22"/>
                <w:szCs w:val="22"/>
              </w:rPr>
            </w:pPr>
            <w:r w:rsidRPr="00046E82">
              <w:rPr>
                <w:sz w:val="22"/>
                <w:szCs w:val="22"/>
              </w:rPr>
              <w:t>–</w:t>
            </w:r>
          </w:p>
        </w:tc>
        <w:tc>
          <w:tcPr>
            <w:tcW w:w="1559" w:type="dxa"/>
          </w:tcPr>
          <w:p w:rsidR="00D55763" w:rsidRPr="00046E82" w:rsidRDefault="00D55763" w:rsidP="0034229D">
            <w:pPr>
              <w:tabs>
                <w:tab w:val="left" w:pos="426"/>
                <w:tab w:val="left" w:pos="709"/>
              </w:tabs>
              <w:jc w:val="center"/>
              <w:rPr>
                <w:sz w:val="22"/>
                <w:szCs w:val="22"/>
              </w:rPr>
            </w:pPr>
            <w:r w:rsidRPr="00046E82">
              <w:rPr>
                <w:sz w:val="22"/>
                <w:szCs w:val="22"/>
              </w:rPr>
              <w:t>11, 29</w:t>
            </w:r>
          </w:p>
        </w:tc>
        <w:tc>
          <w:tcPr>
            <w:tcW w:w="1701" w:type="dxa"/>
          </w:tcPr>
          <w:p w:rsidR="00D55763" w:rsidRPr="00046E82" w:rsidRDefault="00DB3256" w:rsidP="0034229D">
            <w:pPr>
              <w:tabs>
                <w:tab w:val="left" w:pos="426"/>
                <w:tab w:val="left" w:pos="709"/>
              </w:tabs>
              <w:ind w:firstLine="66"/>
              <w:jc w:val="center"/>
              <w:rPr>
                <w:sz w:val="22"/>
                <w:szCs w:val="22"/>
              </w:rPr>
            </w:pPr>
            <w:r w:rsidRPr="00046E82">
              <w:rPr>
                <w:sz w:val="22"/>
                <w:szCs w:val="22"/>
              </w:rPr>
              <w:t>1,107</w:t>
            </w:r>
          </w:p>
        </w:tc>
      </w:tr>
      <w:tr w:rsidR="00D55763" w:rsidRPr="00856A71" w:rsidTr="00BE300D">
        <w:trPr>
          <w:trHeight w:val="688"/>
          <w:tblHeader/>
        </w:trPr>
        <w:tc>
          <w:tcPr>
            <w:tcW w:w="2694" w:type="dxa"/>
            <w:tcBorders>
              <w:top w:val="nil"/>
              <w:left w:val="single" w:sz="4" w:space="0" w:color="auto"/>
              <w:bottom w:val="single" w:sz="4" w:space="0" w:color="auto"/>
              <w:right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Шлака от пещи (от топене и леене на скрап)</w:t>
            </w:r>
          </w:p>
        </w:tc>
        <w:tc>
          <w:tcPr>
            <w:tcW w:w="1276" w:type="dxa"/>
            <w:tcBorders>
              <w:top w:val="nil"/>
              <w:left w:val="single" w:sz="4" w:space="0" w:color="auto"/>
              <w:bottom w:val="single" w:sz="4" w:space="0" w:color="auto"/>
              <w:right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10 10 03</w:t>
            </w:r>
          </w:p>
        </w:tc>
        <w:tc>
          <w:tcPr>
            <w:tcW w:w="1418" w:type="dxa"/>
            <w:tcBorders>
              <w:left w:val="single" w:sz="4" w:space="0" w:color="auto"/>
            </w:tcBorders>
          </w:tcPr>
          <w:p w:rsidR="00D55763" w:rsidRPr="00046E82" w:rsidRDefault="00D55763" w:rsidP="0034229D">
            <w:pPr>
              <w:tabs>
                <w:tab w:val="left" w:pos="426"/>
                <w:tab w:val="left" w:pos="709"/>
              </w:tabs>
              <w:jc w:val="center"/>
              <w:rPr>
                <w:sz w:val="22"/>
                <w:szCs w:val="22"/>
              </w:rPr>
            </w:pPr>
            <w:r w:rsidRPr="00046E82">
              <w:rPr>
                <w:sz w:val="22"/>
                <w:szCs w:val="22"/>
              </w:rPr>
              <w:t>0,23</w:t>
            </w:r>
          </w:p>
        </w:tc>
        <w:tc>
          <w:tcPr>
            <w:tcW w:w="1559" w:type="dxa"/>
          </w:tcPr>
          <w:p w:rsidR="00D55763" w:rsidRPr="00046E82" w:rsidRDefault="00D55763" w:rsidP="0034229D">
            <w:pPr>
              <w:tabs>
                <w:tab w:val="left" w:pos="426"/>
                <w:tab w:val="left" w:pos="709"/>
              </w:tabs>
              <w:ind w:firstLine="66"/>
              <w:jc w:val="center"/>
              <w:rPr>
                <w:sz w:val="22"/>
                <w:szCs w:val="22"/>
              </w:rPr>
            </w:pPr>
            <w:r w:rsidRPr="00046E82">
              <w:rPr>
                <w:sz w:val="22"/>
                <w:szCs w:val="22"/>
              </w:rPr>
              <w:t>0</w:t>
            </w:r>
          </w:p>
        </w:tc>
        <w:tc>
          <w:tcPr>
            <w:tcW w:w="1559" w:type="dxa"/>
          </w:tcPr>
          <w:p w:rsidR="00D55763" w:rsidRPr="00046E82" w:rsidRDefault="00D55763" w:rsidP="0034229D">
            <w:pPr>
              <w:tabs>
                <w:tab w:val="left" w:pos="426"/>
                <w:tab w:val="left" w:pos="709"/>
              </w:tabs>
              <w:ind w:firstLine="6"/>
              <w:jc w:val="center"/>
              <w:rPr>
                <w:sz w:val="22"/>
                <w:szCs w:val="22"/>
              </w:rPr>
            </w:pPr>
            <w:r w:rsidRPr="00046E82">
              <w:rPr>
                <w:sz w:val="22"/>
                <w:szCs w:val="22"/>
              </w:rPr>
              <w:t>198</w:t>
            </w:r>
          </w:p>
          <w:p w:rsidR="00D55763" w:rsidRPr="00046E82" w:rsidRDefault="00D55763" w:rsidP="0034229D">
            <w:pPr>
              <w:tabs>
                <w:tab w:val="left" w:pos="426"/>
                <w:tab w:val="left" w:pos="709"/>
              </w:tabs>
              <w:ind w:firstLine="6"/>
              <w:jc w:val="center"/>
              <w:rPr>
                <w:sz w:val="22"/>
                <w:szCs w:val="22"/>
              </w:rPr>
            </w:pPr>
          </w:p>
        </w:tc>
        <w:tc>
          <w:tcPr>
            <w:tcW w:w="1701" w:type="dxa"/>
          </w:tcPr>
          <w:p w:rsidR="00D55763" w:rsidRPr="00046E82" w:rsidRDefault="00D55763" w:rsidP="0034229D">
            <w:pPr>
              <w:tabs>
                <w:tab w:val="left" w:pos="426"/>
                <w:tab w:val="left" w:pos="709"/>
              </w:tabs>
              <w:ind w:firstLine="34"/>
              <w:jc w:val="center"/>
              <w:rPr>
                <w:sz w:val="22"/>
                <w:szCs w:val="22"/>
              </w:rPr>
            </w:pPr>
            <w:r w:rsidRPr="00046E82">
              <w:rPr>
                <w:sz w:val="22"/>
                <w:szCs w:val="22"/>
              </w:rPr>
              <w:t>0</w:t>
            </w:r>
          </w:p>
        </w:tc>
      </w:tr>
      <w:tr w:rsidR="00D55763" w:rsidRPr="00856A71" w:rsidTr="00BE300D">
        <w:tc>
          <w:tcPr>
            <w:tcW w:w="2694" w:type="dxa"/>
          </w:tcPr>
          <w:p w:rsidR="00D55763" w:rsidRPr="00046E82" w:rsidRDefault="00D55763" w:rsidP="0034229D">
            <w:pPr>
              <w:tabs>
                <w:tab w:val="left" w:pos="426"/>
                <w:tab w:val="left" w:pos="709"/>
              </w:tabs>
              <w:ind w:left="-113" w:right="-113"/>
              <w:jc w:val="center"/>
              <w:rPr>
                <w:sz w:val="22"/>
                <w:szCs w:val="22"/>
              </w:rPr>
            </w:pPr>
            <w:r w:rsidRPr="00046E82">
              <w:rPr>
                <w:sz w:val="22"/>
                <w:szCs w:val="22"/>
              </w:rPr>
              <w:t>Шлака от пещи</w:t>
            </w:r>
          </w:p>
          <w:p w:rsidR="00D55763" w:rsidRPr="00046E82" w:rsidRDefault="00D55763" w:rsidP="0034229D">
            <w:pPr>
              <w:tabs>
                <w:tab w:val="left" w:pos="426"/>
                <w:tab w:val="left" w:pos="709"/>
              </w:tabs>
              <w:ind w:left="-113" w:right="-113"/>
              <w:jc w:val="center"/>
              <w:rPr>
                <w:sz w:val="22"/>
                <w:szCs w:val="22"/>
              </w:rPr>
            </w:pPr>
            <w:r w:rsidRPr="00046E82">
              <w:rPr>
                <w:sz w:val="22"/>
                <w:szCs w:val="22"/>
              </w:rPr>
              <w:t>(дребна фракция)</w:t>
            </w:r>
          </w:p>
        </w:tc>
        <w:tc>
          <w:tcPr>
            <w:tcW w:w="1276" w:type="dxa"/>
          </w:tcPr>
          <w:p w:rsidR="00D55763" w:rsidRPr="00046E82" w:rsidRDefault="00D55763" w:rsidP="0034229D">
            <w:pPr>
              <w:tabs>
                <w:tab w:val="left" w:pos="426"/>
                <w:tab w:val="left" w:pos="709"/>
              </w:tabs>
              <w:ind w:left="-113" w:right="-113"/>
              <w:jc w:val="center"/>
              <w:rPr>
                <w:sz w:val="22"/>
                <w:szCs w:val="22"/>
              </w:rPr>
            </w:pPr>
            <w:r w:rsidRPr="00046E82">
              <w:rPr>
                <w:sz w:val="22"/>
                <w:szCs w:val="22"/>
              </w:rPr>
              <w:t>10 10 03</w:t>
            </w:r>
          </w:p>
        </w:tc>
        <w:tc>
          <w:tcPr>
            <w:tcW w:w="1418" w:type="dxa"/>
          </w:tcPr>
          <w:p w:rsidR="00D55763" w:rsidRPr="00046E82" w:rsidRDefault="00D55763" w:rsidP="0034229D">
            <w:pPr>
              <w:tabs>
                <w:tab w:val="left" w:pos="426"/>
                <w:tab w:val="left" w:pos="709"/>
              </w:tabs>
              <w:jc w:val="center"/>
              <w:rPr>
                <w:sz w:val="22"/>
                <w:szCs w:val="22"/>
              </w:rPr>
            </w:pPr>
            <w:r w:rsidRPr="00046E82">
              <w:rPr>
                <w:sz w:val="22"/>
                <w:szCs w:val="22"/>
              </w:rPr>
              <w:t>0,52</w:t>
            </w:r>
          </w:p>
        </w:tc>
        <w:tc>
          <w:tcPr>
            <w:tcW w:w="1559" w:type="dxa"/>
          </w:tcPr>
          <w:p w:rsidR="00D55763" w:rsidRPr="00046E82" w:rsidRDefault="00DB3256" w:rsidP="0034229D">
            <w:pPr>
              <w:tabs>
                <w:tab w:val="left" w:pos="426"/>
                <w:tab w:val="left" w:pos="709"/>
              </w:tabs>
              <w:ind w:firstLine="66"/>
              <w:jc w:val="center"/>
              <w:rPr>
                <w:sz w:val="22"/>
                <w:szCs w:val="22"/>
              </w:rPr>
            </w:pPr>
            <w:r w:rsidRPr="00046E82">
              <w:rPr>
                <w:sz w:val="22"/>
                <w:szCs w:val="22"/>
              </w:rPr>
              <w:t>0,50</w:t>
            </w:r>
          </w:p>
        </w:tc>
        <w:tc>
          <w:tcPr>
            <w:tcW w:w="1559" w:type="dxa"/>
          </w:tcPr>
          <w:p w:rsidR="00D55763" w:rsidRPr="00046E82" w:rsidRDefault="00D55763" w:rsidP="0034229D">
            <w:pPr>
              <w:tabs>
                <w:tab w:val="left" w:pos="426"/>
                <w:tab w:val="left" w:pos="709"/>
              </w:tabs>
              <w:ind w:firstLine="6"/>
              <w:jc w:val="center"/>
              <w:rPr>
                <w:sz w:val="22"/>
                <w:szCs w:val="22"/>
              </w:rPr>
            </w:pPr>
            <w:r w:rsidRPr="00046E82">
              <w:rPr>
                <w:sz w:val="22"/>
                <w:szCs w:val="22"/>
              </w:rPr>
              <w:t>194</w:t>
            </w:r>
          </w:p>
          <w:p w:rsidR="00D55763" w:rsidRPr="00046E82" w:rsidRDefault="00D55763" w:rsidP="0034229D">
            <w:pPr>
              <w:tabs>
                <w:tab w:val="left" w:pos="426"/>
                <w:tab w:val="left" w:pos="709"/>
              </w:tabs>
              <w:ind w:firstLine="6"/>
              <w:jc w:val="center"/>
              <w:rPr>
                <w:sz w:val="22"/>
                <w:szCs w:val="22"/>
              </w:rPr>
            </w:pPr>
          </w:p>
        </w:tc>
        <w:tc>
          <w:tcPr>
            <w:tcW w:w="1701" w:type="dxa"/>
          </w:tcPr>
          <w:p w:rsidR="00D55763" w:rsidRPr="00046E82" w:rsidRDefault="008F4D67" w:rsidP="00DB3256">
            <w:pPr>
              <w:tabs>
                <w:tab w:val="left" w:pos="426"/>
                <w:tab w:val="left" w:pos="709"/>
              </w:tabs>
              <w:ind w:firstLine="34"/>
              <w:jc w:val="center"/>
              <w:rPr>
                <w:sz w:val="22"/>
                <w:szCs w:val="22"/>
              </w:rPr>
            </w:pPr>
            <w:r>
              <w:rPr>
                <w:sz w:val="22"/>
                <w:szCs w:val="22"/>
              </w:rPr>
              <w:t xml:space="preserve"> </w:t>
            </w:r>
            <w:r w:rsidR="0056427E">
              <w:rPr>
                <w:sz w:val="22"/>
                <w:szCs w:val="22"/>
              </w:rPr>
              <w:t>105</w:t>
            </w:r>
            <w:r w:rsidR="00DB3256" w:rsidRPr="00046E82">
              <w:rPr>
                <w:sz w:val="22"/>
                <w:szCs w:val="22"/>
              </w:rPr>
              <w:t>,988</w:t>
            </w:r>
          </w:p>
        </w:tc>
      </w:tr>
      <w:tr w:rsidR="00D55763" w:rsidRPr="00856A71" w:rsidTr="00BE300D">
        <w:tc>
          <w:tcPr>
            <w:tcW w:w="2694" w:type="dxa"/>
            <w:vAlign w:val="center"/>
          </w:tcPr>
          <w:p w:rsidR="00D55763" w:rsidRPr="00046E82" w:rsidRDefault="00D55763" w:rsidP="0034229D">
            <w:pPr>
              <w:tabs>
                <w:tab w:val="left" w:pos="426"/>
                <w:tab w:val="left" w:pos="709"/>
              </w:tabs>
              <w:ind w:left="-113" w:right="-113"/>
              <w:jc w:val="center"/>
              <w:rPr>
                <w:sz w:val="22"/>
                <w:szCs w:val="22"/>
                <w:lang w:eastAsia="en-GB"/>
              </w:rPr>
            </w:pPr>
            <w:r w:rsidRPr="00046E82">
              <w:rPr>
                <w:sz w:val="22"/>
                <w:szCs w:val="22"/>
                <w:lang w:eastAsia="en-GB"/>
              </w:rPr>
              <w:t xml:space="preserve">Прах от отпадъчни газове, различен от упоменатия в </w:t>
            </w:r>
          </w:p>
          <w:p w:rsidR="00D55763" w:rsidRPr="00046E82" w:rsidRDefault="00D55763" w:rsidP="0034229D">
            <w:pPr>
              <w:tabs>
                <w:tab w:val="left" w:pos="426"/>
                <w:tab w:val="left" w:pos="709"/>
              </w:tabs>
              <w:ind w:left="-113" w:right="-113"/>
              <w:jc w:val="center"/>
              <w:rPr>
                <w:sz w:val="22"/>
                <w:szCs w:val="22"/>
                <w:lang w:eastAsia="en-GB"/>
              </w:rPr>
            </w:pPr>
            <w:r w:rsidRPr="00046E82">
              <w:rPr>
                <w:sz w:val="22"/>
                <w:szCs w:val="22"/>
                <w:lang w:eastAsia="en-GB"/>
              </w:rPr>
              <w:t>10 10 09</w:t>
            </w:r>
          </w:p>
        </w:tc>
        <w:tc>
          <w:tcPr>
            <w:tcW w:w="1276" w:type="dxa"/>
          </w:tcPr>
          <w:p w:rsidR="00D55763" w:rsidRPr="00046E82" w:rsidRDefault="00D55763" w:rsidP="0034229D">
            <w:pPr>
              <w:tabs>
                <w:tab w:val="left" w:pos="426"/>
                <w:tab w:val="left" w:pos="709"/>
              </w:tabs>
              <w:ind w:left="-113" w:right="-113"/>
              <w:jc w:val="center"/>
              <w:rPr>
                <w:sz w:val="22"/>
                <w:szCs w:val="22"/>
                <w:lang w:eastAsia="en-GB"/>
              </w:rPr>
            </w:pPr>
            <w:r w:rsidRPr="00046E82">
              <w:rPr>
                <w:sz w:val="22"/>
                <w:szCs w:val="22"/>
                <w:lang w:eastAsia="en-GB"/>
              </w:rPr>
              <w:t>10 10 10</w:t>
            </w:r>
          </w:p>
        </w:tc>
        <w:tc>
          <w:tcPr>
            <w:tcW w:w="1418" w:type="dxa"/>
          </w:tcPr>
          <w:p w:rsidR="00D55763" w:rsidRPr="00046E82" w:rsidRDefault="00D55763" w:rsidP="0034229D">
            <w:pPr>
              <w:tabs>
                <w:tab w:val="left" w:pos="426"/>
                <w:tab w:val="left" w:pos="709"/>
              </w:tabs>
              <w:jc w:val="center"/>
              <w:rPr>
                <w:sz w:val="22"/>
                <w:szCs w:val="22"/>
              </w:rPr>
            </w:pPr>
            <w:r w:rsidRPr="00046E82">
              <w:rPr>
                <w:sz w:val="22"/>
                <w:szCs w:val="22"/>
              </w:rPr>
              <w:t>0,016</w:t>
            </w:r>
          </w:p>
        </w:tc>
        <w:tc>
          <w:tcPr>
            <w:tcW w:w="1559" w:type="dxa"/>
          </w:tcPr>
          <w:p w:rsidR="00D55763" w:rsidRPr="00046E82" w:rsidRDefault="00F44C4E" w:rsidP="0034229D">
            <w:pPr>
              <w:tabs>
                <w:tab w:val="left" w:pos="426"/>
                <w:tab w:val="left" w:pos="709"/>
              </w:tabs>
              <w:ind w:firstLine="66"/>
              <w:jc w:val="center"/>
              <w:rPr>
                <w:sz w:val="22"/>
                <w:szCs w:val="22"/>
              </w:rPr>
            </w:pPr>
            <w:r w:rsidRPr="00046E82">
              <w:rPr>
                <w:sz w:val="22"/>
                <w:szCs w:val="22"/>
              </w:rPr>
              <w:t>0,013</w:t>
            </w:r>
          </w:p>
        </w:tc>
        <w:tc>
          <w:tcPr>
            <w:tcW w:w="1559" w:type="dxa"/>
          </w:tcPr>
          <w:p w:rsidR="00D55763" w:rsidRPr="00046E82" w:rsidRDefault="00D55763" w:rsidP="0034229D">
            <w:pPr>
              <w:tabs>
                <w:tab w:val="left" w:pos="426"/>
                <w:tab w:val="left" w:pos="709"/>
              </w:tabs>
              <w:ind w:firstLine="6"/>
              <w:jc w:val="center"/>
              <w:rPr>
                <w:sz w:val="22"/>
                <w:szCs w:val="22"/>
              </w:rPr>
            </w:pPr>
            <w:r w:rsidRPr="00046E82">
              <w:rPr>
                <w:sz w:val="22"/>
                <w:szCs w:val="22"/>
              </w:rPr>
              <w:t>20,67</w:t>
            </w:r>
          </w:p>
          <w:p w:rsidR="00D55763" w:rsidRPr="00046E82" w:rsidRDefault="00D55763" w:rsidP="0034229D">
            <w:pPr>
              <w:tabs>
                <w:tab w:val="left" w:pos="426"/>
                <w:tab w:val="left" w:pos="709"/>
              </w:tabs>
              <w:ind w:firstLine="6"/>
              <w:jc w:val="center"/>
              <w:rPr>
                <w:sz w:val="22"/>
                <w:szCs w:val="22"/>
              </w:rPr>
            </w:pPr>
          </w:p>
        </w:tc>
        <w:tc>
          <w:tcPr>
            <w:tcW w:w="1701" w:type="dxa"/>
          </w:tcPr>
          <w:p w:rsidR="00D55763" w:rsidRPr="00046E82" w:rsidRDefault="00F44C4E" w:rsidP="00F44C4E">
            <w:pPr>
              <w:tabs>
                <w:tab w:val="left" w:pos="426"/>
                <w:tab w:val="left" w:pos="709"/>
              </w:tabs>
              <w:ind w:firstLine="34"/>
              <w:jc w:val="center"/>
              <w:rPr>
                <w:sz w:val="22"/>
                <w:szCs w:val="22"/>
              </w:rPr>
            </w:pPr>
            <w:r w:rsidRPr="00046E82">
              <w:rPr>
                <w:sz w:val="22"/>
                <w:szCs w:val="22"/>
              </w:rPr>
              <w:t>2,711</w:t>
            </w:r>
          </w:p>
        </w:tc>
      </w:tr>
      <w:tr w:rsidR="00D55763" w:rsidRPr="00856A71" w:rsidTr="00BE300D">
        <w:tc>
          <w:tcPr>
            <w:tcW w:w="2694" w:type="dxa"/>
            <w:tcBorders>
              <w:bottom w:val="single" w:sz="4" w:space="0" w:color="auto"/>
            </w:tcBorders>
            <w:vAlign w:val="center"/>
          </w:tcPr>
          <w:p w:rsidR="00D55763" w:rsidRPr="00046E82" w:rsidRDefault="00D55763" w:rsidP="00196B8E">
            <w:pPr>
              <w:tabs>
                <w:tab w:val="left" w:pos="426"/>
                <w:tab w:val="left" w:pos="709"/>
              </w:tabs>
              <w:ind w:left="-113" w:right="-113"/>
              <w:jc w:val="center"/>
              <w:rPr>
                <w:sz w:val="22"/>
                <w:szCs w:val="22"/>
              </w:rPr>
            </w:pPr>
            <w:r w:rsidRPr="00046E82">
              <w:rPr>
                <w:sz w:val="22"/>
                <w:szCs w:val="22"/>
              </w:rPr>
              <w:t xml:space="preserve">Други облицовъчни и огнеупорни </w:t>
            </w:r>
            <w:r w:rsidR="00145A86">
              <w:rPr>
                <w:sz w:val="22"/>
                <w:szCs w:val="22"/>
              </w:rPr>
              <w:t>матери</w:t>
            </w:r>
            <w:r w:rsidRPr="00046E82">
              <w:rPr>
                <w:sz w:val="22"/>
                <w:szCs w:val="22"/>
              </w:rPr>
              <w:t>али, различни от   16 11 03</w:t>
            </w:r>
          </w:p>
        </w:tc>
        <w:tc>
          <w:tcPr>
            <w:tcW w:w="1276"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lang w:eastAsia="en-GB"/>
              </w:rPr>
            </w:pPr>
            <w:r w:rsidRPr="00046E82">
              <w:rPr>
                <w:sz w:val="22"/>
                <w:szCs w:val="22"/>
                <w:lang w:eastAsia="en-GB"/>
              </w:rPr>
              <w:t>16 11 04</w:t>
            </w:r>
          </w:p>
        </w:tc>
        <w:tc>
          <w:tcPr>
            <w:tcW w:w="1418"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w:t>
            </w:r>
          </w:p>
        </w:tc>
        <w:tc>
          <w:tcPr>
            <w:tcW w:w="1559"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w:t>
            </w:r>
          </w:p>
        </w:tc>
        <w:tc>
          <w:tcPr>
            <w:tcW w:w="1559"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3,77</w:t>
            </w:r>
          </w:p>
        </w:tc>
        <w:tc>
          <w:tcPr>
            <w:tcW w:w="1701"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0</w:t>
            </w:r>
          </w:p>
        </w:tc>
      </w:tr>
      <w:tr w:rsidR="00D55763" w:rsidRPr="00856A71" w:rsidTr="00BE300D">
        <w:tc>
          <w:tcPr>
            <w:tcW w:w="2694" w:type="dxa"/>
            <w:tcBorders>
              <w:bottom w:val="single" w:sz="4" w:space="0" w:color="auto"/>
            </w:tcBorders>
            <w:vAlign w:val="center"/>
          </w:tcPr>
          <w:p w:rsidR="00D55763" w:rsidRPr="00046E82" w:rsidRDefault="00D55763" w:rsidP="0034229D">
            <w:pPr>
              <w:tabs>
                <w:tab w:val="left" w:pos="426"/>
                <w:tab w:val="left" w:pos="709"/>
              </w:tabs>
              <w:jc w:val="center"/>
              <w:rPr>
                <w:sz w:val="22"/>
                <w:szCs w:val="22"/>
              </w:rPr>
            </w:pPr>
            <w:r w:rsidRPr="00046E82">
              <w:rPr>
                <w:sz w:val="22"/>
                <w:szCs w:val="22"/>
              </w:rPr>
              <w:t>Отпадъци от желязо и стомана</w:t>
            </w:r>
          </w:p>
        </w:tc>
        <w:tc>
          <w:tcPr>
            <w:tcW w:w="1276"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lang w:eastAsia="en-GB"/>
              </w:rPr>
            </w:pPr>
            <w:r w:rsidRPr="00046E82">
              <w:rPr>
                <w:sz w:val="22"/>
                <w:szCs w:val="22"/>
                <w:lang w:eastAsia="en-GB"/>
              </w:rPr>
              <w:t>19 10 01</w:t>
            </w:r>
          </w:p>
        </w:tc>
        <w:tc>
          <w:tcPr>
            <w:tcW w:w="1418" w:type="dxa"/>
            <w:tcBorders>
              <w:bottom w:val="single" w:sz="4" w:space="0" w:color="auto"/>
            </w:tcBorders>
          </w:tcPr>
          <w:p w:rsidR="00D55763" w:rsidRPr="00046E82" w:rsidRDefault="00D55763" w:rsidP="0034229D">
            <w:pPr>
              <w:tabs>
                <w:tab w:val="left" w:pos="426"/>
                <w:tab w:val="left" w:pos="709"/>
              </w:tabs>
              <w:jc w:val="center"/>
              <w:rPr>
                <w:sz w:val="22"/>
                <w:szCs w:val="22"/>
              </w:rPr>
            </w:pPr>
            <w:r w:rsidRPr="00046E82">
              <w:rPr>
                <w:sz w:val="22"/>
                <w:szCs w:val="22"/>
              </w:rPr>
              <w:t>0,29</w:t>
            </w:r>
          </w:p>
        </w:tc>
        <w:tc>
          <w:tcPr>
            <w:tcW w:w="1559" w:type="dxa"/>
            <w:tcBorders>
              <w:bottom w:val="single" w:sz="4" w:space="0" w:color="auto"/>
            </w:tcBorders>
          </w:tcPr>
          <w:p w:rsidR="00D55763" w:rsidRPr="00046E82" w:rsidRDefault="00D55763" w:rsidP="0034229D">
            <w:pPr>
              <w:tabs>
                <w:tab w:val="left" w:pos="426"/>
                <w:tab w:val="left" w:pos="709"/>
              </w:tabs>
              <w:ind w:firstLine="66"/>
              <w:jc w:val="center"/>
              <w:rPr>
                <w:sz w:val="22"/>
                <w:szCs w:val="22"/>
              </w:rPr>
            </w:pPr>
            <w:r w:rsidRPr="00046E82">
              <w:rPr>
                <w:sz w:val="22"/>
                <w:szCs w:val="22"/>
              </w:rPr>
              <w:t>0,29</w:t>
            </w:r>
          </w:p>
        </w:tc>
        <w:tc>
          <w:tcPr>
            <w:tcW w:w="1559" w:type="dxa"/>
            <w:tcBorders>
              <w:bottom w:val="single" w:sz="4" w:space="0" w:color="auto"/>
            </w:tcBorders>
          </w:tcPr>
          <w:p w:rsidR="00D55763" w:rsidRPr="00046E82" w:rsidRDefault="00D55763" w:rsidP="0034229D">
            <w:pPr>
              <w:tabs>
                <w:tab w:val="left" w:pos="426"/>
                <w:tab w:val="left" w:pos="709"/>
              </w:tabs>
              <w:ind w:firstLine="6"/>
              <w:jc w:val="center"/>
              <w:rPr>
                <w:sz w:val="22"/>
                <w:szCs w:val="22"/>
              </w:rPr>
            </w:pPr>
            <w:r w:rsidRPr="00046E82">
              <w:rPr>
                <w:sz w:val="22"/>
                <w:szCs w:val="22"/>
              </w:rPr>
              <w:t>364</w:t>
            </w:r>
          </w:p>
          <w:p w:rsidR="00D55763" w:rsidRPr="00046E82" w:rsidRDefault="00D55763" w:rsidP="0034229D">
            <w:pPr>
              <w:tabs>
                <w:tab w:val="left" w:pos="426"/>
                <w:tab w:val="left" w:pos="709"/>
              </w:tabs>
              <w:ind w:firstLine="6"/>
              <w:jc w:val="center"/>
              <w:rPr>
                <w:sz w:val="22"/>
                <w:szCs w:val="22"/>
              </w:rPr>
            </w:pPr>
          </w:p>
        </w:tc>
        <w:tc>
          <w:tcPr>
            <w:tcW w:w="1701" w:type="dxa"/>
            <w:tcBorders>
              <w:bottom w:val="single" w:sz="4" w:space="0" w:color="auto"/>
            </w:tcBorders>
          </w:tcPr>
          <w:p w:rsidR="00D55763" w:rsidRPr="00046E82" w:rsidRDefault="00145A86" w:rsidP="0034229D">
            <w:pPr>
              <w:tabs>
                <w:tab w:val="left" w:pos="426"/>
                <w:tab w:val="left" w:pos="709"/>
              </w:tabs>
              <w:ind w:firstLine="34"/>
              <w:jc w:val="center"/>
              <w:rPr>
                <w:sz w:val="22"/>
                <w:szCs w:val="22"/>
              </w:rPr>
            </w:pPr>
            <w:r>
              <w:rPr>
                <w:sz w:val="22"/>
                <w:szCs w:val="22"/>
              </w:rPr>
              <w:t>57,176</w:t>
            </w:r>
          </w:p>
          <w:p w:rsidR="00D55763" w:rsidRPr="00046E82" w:rsidRDefault="00D55763" w:rsidP="0034229D">
            <w:pPr>
              <w:tabs>
                <w:tab w:val="left" w:pos="426"/>
                <w:tab w:val="left" w:pos="709"/>
              </w:tabs>
              <w:ind w:firstLine="34"/>
              <w:jc w:val="center"/>
              <w:rPr>
                <w:sz w:val="22"/>
                <w:szCs w:val="22"/>
              </w:rPr>
            </w:pPr>
          </w:p>
        </w:tc>
      </w:tr>
      <w:tr w:rsidR="00D55763" w:rsidRPr="00856A71" w:rsidTr="00BE300D">
        <w:tc>
          <w:tcPr>
            <w:tcW w:w="10207" w:type="dxa"/>
            <w:gridSpan w:val="6"/>
            <w:shd w:val="clear" w:color="auto" w:fill="BFBFBF" w:themeFill="background1" w:themeFillShade="BF"/>
            <w:vAlign w:val="center"/>
          </w:tcPr>
          <w:p w:rsidR="00D55763" w:rsidRPr="00046E82" w:rsidRDefault="00D55763" w:rsidP="0034229D">
            <w:pPr>
              <w:tabs>
                <w:tab w:val="left" w:pos="426"/>
                <w:tab w:val="left" w:pos="709"/>
              </w:tabs>
              <w:ind w:firstLine="66"/>
              <w:jc w:val="center"/>
              <w:rPr>
                <w:b/>
                <w:sz w:val="22"/>
                <w:szCs w:val="22"/>
              </w:rPr>
            </w:pPr>
            <w:r w:rsidRPr="00046E82">
              <w:rPr>
                <w:b/>
                <w:sz w:val="22"/>
                <w:szCs w:val="22"/>
              </w:rPr>
              <w:t>Опасни отпадъци</w:t>
            </w:r>
          </w:p>
        </w:tc>
      </w:tr>
      <w:tr w:rsidR="00D55763" w:rsidRPr="00856A71" w:rsidTr="00046E82">
        <w:tc>
          <w:tcPr>
            <w:tcW w:w="2694" w:type="dxa"/>
            <w:vAlign w:val="center"/>
          </w:tcPr>
          <w:p w:rsidR="00D55763" w:rsidRPr="00046E82" w:rsidRDefault="00D55763" w:rsidP="0034229D">
            <w:pPr>
              <w:tabs>
                <w:tab w:val="left" w:pos="426"/>
                <w:tab w:val="left" w:pos="709"/>
              </w:tabs>
              <w:jc w:val="center"/>
              <w:rPr>
                <w:sz w:val="22"/>
                <w:szCs w:val="22"/>
              </w:rPr>
            </w:pPr>
            <w:r w:rsidRPr="00046E82">
              <w:rPr>
                <w:sz w:val="22"/>
                <w:szCs w:val="22"/>
                <w:lang w:eastAsia="en-GB"/>
              </w:rPr>
              <w:t xml:space="preserve">Абсорбенти, филтърни материали </w:t>
            </w:r>
          </w:p>
        </w:tc>
        <w:tc>
          <w:tcPr>
            <w:tcW w:w="1276" w:type="dxa"/>
          </w:tcPr>
          <w:p w:rsidR="00D55763" w:rsidRPr="00046E82" w:rsidRDefault="00D55763" w:rsidP="0034229D">
            <w:pPr>
              <w:tabs>
                <w:tab w:val="left" w:pos="426"/>
                <w:tab w:val="left" w:pos="709"/>
              </w:tabs>
              <w:ind w:left="-113" w:right="-113"/>
              <w:rPr>
                <w:sz w:val="22"/>
                <w:szCs w:val="22"/>
              </w:rPr>
            </w:pPr>
            <w:r w:rsidRPr="00046E82">
              <w:rPr>
                <w:sz w:val="22"/>
                <w:szCs w:val="22"/>
              </w:rPr>
              <w:t>15 02 02*</w:t>
            </w:r>
          </w:p>
        </w:tc>
        <w:tc>
          <w:tcPr>
            <w:tcW w:w="1418" w:type="dxa"/>
          </w:tcPr>
          <w:p w:rsidR="00D55763" w:rsidRPr="00046E82" w:rsidRDefault="00D55763" w:rsidP="0034229D">
            <w:pPr>
              <w:tabs>
                <w:tab w:val="left" w:pos="426"/>
                <w:tab w:val="left" w:pos="709"/>
              </w:tabs>
              <w:ind w:firstLine="66"/>
              <w:jc w:val="center"/>
              <w:rPr>
                <w:sz w:val="22"/>
                <w:szCs w:val="22"/>
              </w:rPr>
            </w:pPr>
            <w:r w:rsidRPr="00046E82">
              <w:rPr>
                <w:sz w:val="22"/>
                <w:szCs w:val="22"/>
              </w:rPr>
              <w:t>–</w:t>
            </w:r>
          </w:p>
        </w:tc>
        <w:tc>
          <w:tcPr>
            <w:tcW w:w="1559" w:type="dxa"/>
          </w:tcPr>
          <w:p w:rsidR="00D55763" w:rsidRPr="00046E82" w:rsidRDefault="00D55763" w:rsidP="0034229D">
            <w:pPr>
              <w:tabs>
                <w:tab w:val="left" w:pos="426"/>
                <w:tab w:val="left" w:pos="709"/>
              </w:tabs>
              <w:ind w:firstLine="66"/>
              <w:jc w:val="center"/>
              <w:rPr>
                <w:sz w:val="22"/>
                <w:szCs w:val="22"/>
              </w:rPr>
            </w:pPr>
            <w:r w:rsidRPr="00046E82">
              <w:rPr>
                <w:sz w:val="22"/>
                <w:szCs w:val="22"/>
              </w:rPr>
              <w:t>–</w:t>
            </w:r>
          </w:p>
        </w:tc>
        <w:tc>
          <w:tcPr>
            <w:tcW w:w="1559" w:type="dxa"/>
          </w:tcPr>
          <w:p w:rsidR="00D55763" w:rsidRPr="00046E82" w:rsidRDefault="00D55763" w:rsidP="0034229D">
            <w:pPr>
              <w:tabs>
                <w:tab w:val="left" w:pos="426"/>
                <w:tab w:val="left" w:pos="709"/>
              </w:tabs>
              <w:ind w:firstLine="66"/>
              <w:jc w:val="center"/>
              <w:rPr>
                <w:sz w:val="22"/>
                <w:szCs w:val="22"/>
              </w:rPr>
            </w:pPr>
            <w:r w:rsidRPr="00046E82">
              <w:rPr>
                <w:sz w:val="22"/>
                <w:szCs w:val="22"/>
              </w:rPr>
              <w:t>0,02</w:t>
            </w:r>
          </w:p>
        </w:tc>
        <w:tc>
          <w:tcPr>
            <w:tcW w:w="1701" w:type="dxa"/>
          </w:tcPr>
          <w:p w:rsidR="00D55763" w:rsidRPr="00046E82" w:rsidRDefault="00D55763" w:rsidP="0034229D">
            <w:pPr>
              <w:tabs>
                <w:tab w:val="left" w:pos="426"/>
                <w:tab w:val="left" w:pos="709"/>
              </w:tabs>
              <w:ind w:firstLine="66"/>
              <w:jc w:val="center"/>
              <w:rPr>
                <w:sz w:val="22"/>
                <w:szCs w:val="22"/>
              </w:rPr>
            </w:pPr>
            <w:r w:rsidRPr="00046E82">
              <w:rPr>
                <w:sz w:val="22"/>
                <w:szCs w:val="22"/>
              </w:rPr>
              <w:t>0</w:t>
            </w:r>
          </w:p>
        </w:tc>
      </w:tr>
      <w:tr w:rsidR="00D55763" w:rsidRPr="00856A71" w:rsidTr="00046E82">
        <w:tc>
          <w:tcPr>
            <w:tcW w:w="2694" w:type="dxa"/>
            <w:tcBorders>
              <w:bottom w:val="single" w:sz="4" w:space="0" w:color="auto"/>
            </w:tcBorders>
            <w:vAlign w:val="center"/>
          </w:tcPr>
          <w:p w:rsidR="00D55763" w:rsidRPr="00046E82" w:rsidRDefault="00D55763" w:rsidP="0034229D">
            <w:pPr>
              <w:tabs>
                <w:tab w:val="left" w:pos="426"/>
                <w:tab w:val="left" w:pos="709"/>
              </w:tabs>
              <w:ind w:left="-113" w:right="-113"/>
              <w:jc w:val="center"/>
              <w:rPr>
                <w:sz w:val="22"/>
                <w:szCs w:val="22"/>
              </w:rPr>
            </w:pPr>
            <w:r w:rsidRPr="00046E82">
              <w:rPr>
                <w:sz w:val="22"/>
                <w:szCs w:val="22"/>
              </w:rPr>
              <w:t>Флуоресцентни тръби и други отпадъци, съдър-жащи живак</w:t>
            </w:r>
          </w:p>
        </w:tc>
        <w:tc>
          <w:tcPr>
            <w:tcW w:w="1276" w:type="dxa"/>
            <w:tcBorders>
              <w:bottom w:val="single" w:sz="4" w:space="0" w:color="auto"/>
            </w:tcBorders>
          </w:tcPr>
          <w:p w:rsidR="00D55763" w:rsidRPr="00046E82" w:rsidRDefault="00D55763" w:rsidP="0034229D">
            <w:pPr>
              <w:tabs>
                <w:tab w:val="left" w:pos="426"/>
                <w:tab w:val="left" w:pos="709"/>
              </w:tabs>
              <w:ind w:left="-170" w:right="-170"/>
              <w:jc w:val="center"/>
              <w:rPr>
                <w:sz w:val="22"/>
                <w:szCs w:val="22"/>
              </w:rPr>
            </w:pPr>
            <w:r w:rsidRPr="00046E82">
              <w:rPr>
                <w:sz w:val="22"/>
                <w:szCs w:val="22"/>
              </w:rPr>
              <w:t>20 01 21*</w:t>
            </w:r>
          </w:p>
        </w:tc>
        <w:tc>
          <w:tcPr>
            <w:tcW w:w="1418"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w:t>
            </w:r>
          </w:p>
        </w:tc>
        <w:tc>
          <w:tcPr>
            <w:tcW w:w="1559"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w:t>
            </w:r>
          </w:p>
        </w:tc>
        <w:tc>
          <w:tcPr>
            <w:tcW w:w="1559"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0,001</w:t>
            </w:r>
          </w:p>
        </w:tc>
        <w:tc>
          <w:tcPr>
            <w:tcW w:w="1701" w:type="dxa"/>
            <w:tcBorders>
              <w:bottom w:val="single" w:sz="4" w:space="0" w:color="auto"/>
            </w:tcBorders>
          </w:tcPr>
          <w:p w:rsidR="00D55763" w:rsidRPr="00046E82" w:rsidRDefault="00D55763" w:rsidP="0034229D">
            <w:pPr>
              <w:tabs>
                <w:tab w:val="left" w:pos="426"/>
                <w:tab w:val="left" w:pos="709"/>
              </w:tabs>
              <w:ind w:left="-113" w:right="-113"/>
              <w:jc w:val="center"/>
              <w:rPr>
                <w:sz w:val="22"/>
                <w:szCs w:val="22"/>
              </w:rPr>
            </w:pPr>
            <w:r w:rsidRPr="00046E82">
              <w:rPr>
                <w:sz w:val="22"/>
                <w:szCs w:val="22"/>
              </w:rPr>
              <w:t>0</w:t>
            </w:r>
          </w:p>
        </w:tc>
      </w:tr>
      <w:tr w:rsidR="00D55763" w:rsidRPr="00856A71" w:rsidTr="00BE300D">
        <w:tc>
          <w:tcPr>
            <w:tcW w:w="10207" w:type="dxa"/>
            <w:gridSpan w:val="6"/>
            <w:shd w:val="clear" w:color="auto" w:fill="BFBFBF" w:themeFill="background1" w:themeFillShade="BF"/>
            <w:vAlign w:val="center"/>
          </w:tcPr>
          <w:p w:rsidR="00D55763" w:rsidRPr="00046E82" w:rsidRDefault="00D55763" w:rsidP="0034229D">
            <w:pPr>
              <w:tabs>
                <w:tab w:val="left" w:pos="426"/>
                <w:tab w:val="left" w:pos="709"/>
              </w:tabs>
              <w:ind w:firstLine="66"/>
              <w:jc w:val="center"/>
              <w:rPr>
                <w:b/>
                <w:sz w:val="22"/>
                <w:szCs w:val="22"/>
              </w:rPr>
            </w:pPr>
            <w:r w:rsidRPr="00046E82">
              <w:rPr>
                <w:b/>
                <w:sz w:val="22"/>
                <w:szCs w:val="22"/>
              </w:rPr>
              <w:t>Битови отпадъци</w:t>
            </w:r>
          </w:p>
        </w:tc>
      </w:tr>
      <w:tr w:rsidR="00D55763" w:rsidRPr="00856A71" w:rsidTr="00196B8E">
        <w:tc>
          <w:tcPr>
            <w:tcW w:w="2694" w:type="dxa"/>
            <w:vAlign w:val="center"/>
          </w:tcPr>
          <w:p w:rsidR="00D55763" w:rsidRPr="00046E82" w:rsidRDefault="00D55763" w:rsidP="0034229D">
            <w:pPr>
              <w:tabs>
                <w:tab w:val="left" w:pos="426"/>
                <w:tab w:val="left" w:pos="709"/>
              </w:tabs>
              <w:jc w:val="center"/>
              <w:rPr>
                <w:sz w:val="22"/>
                <w:szCs w:val="22"/>
              </w:rPr>
            </w:pPr>
            <w:r w:rsidRPr="00046E82">
              <w:rPr>
                <w:sz w:val="22"/>
                <w:szCs w:val="22"/>
              </w:rPr>
              <w:t>Смесени битови</w:t>
            </w:r>
          </w:p>
          <w:p w:rsidR="00D55763" w:rsidRPr="00046E82" w:rsidRDefault="00D55763" w:rsidP="0034229D">
            <w:pPr>
              <w:tabs>
                <w:tab w:val="left" w:pos="426"/>
                <w:tab w:val="left" w:pos="709"/>
              </w:tabs>
              <w:jc w:val="center"/>
              <w:rPr>
                <w:sz w:val="22"/>
                <w:szCs w:val="22"/>
              </w:rPr>
            </w:pPr>
            <w:r w:rsidRPr="00046E82">
              <w:rPr>
                <w:sz w:val="22"/>
                <w:szCs w:val="22"/>
              </w:rPr>
              <w:t>отпадъци</w:t>
            </w:r>
          </w:p>
        </w:tc>
        <w:tc>
          <w:tcPr>
            <w:tcW w:w="1276" w:type="dxa"/>
          </w:tcPr>
          <w:p w:rsidR="00D55763" w:rsidRPr="00046E82" w:rsidRDefault="00D55763" w:rsidP="0034229D">
            <w:pPr>
              <w:tabs>
                <w:tab w:val="left" w:pos="426"/>
                <w:tab w:val="left" w:pos="709"/>
              </w:tabs>
              <w:ind w:left="-113" w:right="-113"/>
              <w:jc w:val="center"/>
              <w:rPr>
                <w:sz w:val="22"/>
                <w:szCs w:val="22"/>
              </w:rPr>
            </w:pPr>
            <w:r w:rsidRPr="00046E82">
              <w:rPr>
                <w:sz w:val="22"/>
                <w:szCs w:val="22"/>
              </w:rPr>
              <w:t>20 03 01</w:t>
            </w:r>
          </w:p>
        </w:tc>
        <w:tc>
          <w:tcPr>
            <w:tcW w:w="1418" w:type="dxa"/>
          </w:tcPr>
          <w:p w:rsidR="00D55763" w:rsidRPr="00046E82" w:rsidRDefault="00D55763" w:rsidP="0034229D">
            <w:pPr>
              <w:tabs>
                <w:tab w:val="left" w:pos="426"/>
                <w:tab w:val="left" w:pos="709"/>
              </w:tabs>
              <w:ind w:firstLine="66"/>
              <w:jc w:val="center"/>
              <w:rPr>
                <w:sz w:val="22"/>
                <w:szCs w:val="22"/>
              </w:rPr>
            </w:pPr>
            <w:r w:rsidRPr="00046E82">
              <w:rPr>
                <w:sz w:val="22"/>
                <w:szCs w:val="22"/>
              </w:rPr>
              <w:t>–</w:t>
            </w:r>
          </w:p>
        </w:tc>
        <w:tc>
          <w:tcPr>
            <w:tcW w:w="1559" w:type="dxa"/>
          </w:tcPr>
          <w:p w:rsidR="00D55763" w:rsidRPr="00046E82" w:rsidRDefault="00D55763" w:rsidP="0034229D">
            <w:pPr>
              <w:tabs>
                <w:tab w:val="left" w:pos="426"/>
                <w:tab w:val="left" w:pos="709"/>
              </w:tabs>
              <w:ind w:firstLine="66"/>
              <w:jc w:val="center"/>
              <w:rPr>
                <w:sz w:val="22"/>
                <w:szCs w:val="22"/>
              </w:rPr>
            </w:pPr>
            <w:r w:rsidRPr="00046E82">
              <w:rPr>
                <w:sz w:val="22"/>
                <w:szCs w:val="22"/>
              </w:rPr>
              <w:t>–</w:t>
            </w:r>
          </w:p>
        </w:tc>
        <w:tc>
          <w:tcPr>
            <w:tcW w:w="1559" w:type="dxa"/>
          </w:tcPr>
          <w:p w:rsidR="00D55763" w:rsidRPr="00046E82" w:rsidRDefault="00D55763" w:rsidP="0034229D">
            <w:pPr>
              <w:tabs>
                <w:tab w:val="left" w:pos="426"/>
                <w:tab w:val="left" w:pos="709"/>
              </w:tabs>
              <w:ind w:firstLine="66"/>
              <w:jc w:val="center"/>
              <w:rPr>
                <w:sz w:val="22"/>
                <w:szCs w:val="22"/>
                <w:lang w:val="en-US"/>
              </w:rPr>
            </w:pPr>
            <w:r w:rsidRPr="00046E82">
              <w:rPr>
                <w:sz w:val="22"/>
                <w:szCs w:val="22"/>
                <w:lang w:val="en-US"/>
              </w:rPr>
              <w:t>2</w:t>
            </w:r>
          </w:p>
        </w:tc>
        <w:tc>
          <w:tcPr>
            <w:tcW w:w="1701" w:type="dxa"/>
          </w:tcPr>
          <w:p w:rsidR="00D55763" w:rsidRPr="00196B8E" w:rsidRDefault="00D55763" w:rsidP="0034229D">
            <w:pPr>
              <w:tabs>
                <w:tab w:val="left" w:pos="426"/>
                <w:tab w:val="left" w:pos="709"/>
              </w:tabs>
              <w:ind w:firstLine="66"/>
              <w:jc w:val="center"/>
              <w:rPr>
                <w:sz w:val="22"/>
                <w:szCs w:val="22"/>
              </w:rPr>
            </w:pPr>
            <w:r w:rsidRPr="00046E82">
              <w:rPr>
                <w:sz w:val="22"/>
                <w:szCs w:val="22"/>
                <w:lang w:val="en-US"/>
              </w:rPr>
              <w:t>0,</w:t>
            </w:r>
            <w:r w:rsidR="00196B8E">
              <w:rPr>
                <w:sz w:val="22"/>
                <w:szCs w:val="22"/>
              </w:rPr>
              <w:t>767</w:t>
            </w:r>
          </w:p>
        </w:tc>
      </w:tr>
    </w:tbl>
    <w:p w:rsidR="0037631A" w:rsidRDefault="0037631A" w:rsidP="00D71771">
      <w:pPr>
        <w:spacing w:line="276" w:lineRule="auto"/>
        <w:jc w:val="both"/>
        <w:rPr>
          <w:shadow w:val="0"/>
        </w:rPr>
      </w:pPr>
    </w:p>
    <w:p w:rsidR="00D5249A" w:rsidRDefault="00D5249A" w:rsidP="00D71771">
      <w:pPr>
        <w:spacing w:line="276" w:lineRule="auto"/>
        <w:jc w:val="both"/>
        <w:rPr>
          <w:shadow w:val="0"/>
        </w:rPr>
        <w:sectPr w:rsidR="00D5249A" w:rsidSect="00C06EAB">
          <w:headerReference w:type="default" r:id="rId9"/>
          <w:footerReference w:type="even" r:id="rId10"/>
          <w:footerReference w:type="default" r:id="rId11"/>
          <w:headerReference w:type="first" r:id="rId12"/>
          <w:footerReference w:type="first" r:id="rId13"/>
          <w:pgSz w:w="11906" w:h="16838" w:code="9"/>
          <w:pgMar w:top="899" w:right="749" w:bottom="1080" w:left="1440" w:header="432" w:footer="576" w:gutter="0"/>
          <w:pgBorders w:offsetFrom="page">
            <w:top w:val="double" w:sz="4" w:space="24" w:color="auto" w:shadow="1"/>
            <w:left w:val="double" w:sz="4" w:space="31" w:color="auto" w:shadow="1"/>
            <w:bottom w:val="double" w:sz="4" w:space="24" w:color="auto" w:shadow="1"/>
            <w:right w:val="double" w:sz="4" w:space="24" w:color="auto" w:shadow="1"/>
          </w:pgBorders>
          <w:pgNumType w:start="1"/>
          <w:cols w:space="720"/>
          <w:titlePg/>
          <w:docGrid w:linePitch="360"/>
        </w:sectPr>
      </w:pPr>
    </w:p>
    <w:p w:rsidR="00D5249A" w:rsidRDefault="00D5249A" w:rsidP="00D5249A">
      <w:r>
        <w:lastRenderedPageBreak/>
        <w:t>Информация за месечните количества на образуваните отпадъци на площадката на „Сам Трейдинг 2008” ЕООД се предоставя в Таблица 4.4.3.</w:t>
      </w:r>
    </w:p>
    <w:p w:rsidR="00D5249A" w:rsidRDefault="00D5249A" w:rsidP="00D5249A">
      <w:pPr>
        <w:rPr>
          <w:b/>
          <w:shadow w:val="0"/>
        </w:rPr>
      </w:pPr>
    </w:p>
    <w:p w:rsidR="00D5249A" w:rsidRPr="00B123B6" w:rsidRDefault="00D5249A" w:rsidP="00D5249A">
      <w:pPr>
        <w:rPr>
          <w:b/>
        </w:rPr>
      </w:pPr>
      <w:r w:rsidRPr="003B3458">
        <w:rPr>
          <w:b/>
        </w:rPr>
        <w:t>Таблица</w:t>
      </w:r>
      <w:r>
        <w:rPr>
          <w:b/>
        </w:rPr>
        <w:t xml:space="preserve"> 4.4.3.</w:t>
      </w:r>
      <w:r w:rsidRPr="003B3458">
        <w:rPr>
          <w:b/>
        </w:rPr>
        <w:t xml:space="preserve"> – Месечни </w:t>
      </w:r>
      <w:r>
        <w:rPr>
          <w:b/>
        </w:rPr>
        <w:t xml:space="preserve"> </w:t>
      </w:r>
      <w:r w:rsidRPr="003B3458">
        <w:rPr>
          <w:b/>
        </w:rPr>
        <w:t>количества образувани отпадъци</w:t>
      </w:r>
      <w:r>
        <w:rPr>
          <w:b/>
        </w:rPr>
        <w:t xml:space="preserve"> за 2012</w:t>
      </w:r>
      <w:r w:rsidRPr="003B3458">
        <w:rPr>
          <w:b/>
        </w:rPr>
        <w:t>г.</w:t>
      </w:r>
    </w:p>
    <w:p w:rsidR="00D5249A" w:rsidRDefault="00D5249A" w:rsidP="00D71771">
      <w:pPr>
        <w:spacing w:line="276" w:lineRule="auto"/>
        <w:jc w:val="both"/>
        <w:rPr>
          <w:shadow w:val="0"/>
        </w:rPr>
      </w:pPr>
    </w:p>
    <w:tbl>
      <w:tblPr>
        <w:tblStyle w:val="ab"/>
        <w:tblW w:w="15051" w:type="dxa"/>
        <w:tblInd w:w="-34" w:type="dxa"/>
        <w:tblLayout w:type="fixed"/>
        <w:tblLook w:val="04A0"/>
      </w:tblPr>
      <w:tblGrid>
        <w:gridCol w:w="3985"/>
        <w:gridCol w:w="9"/>
        <w:gridCol w:w="709"/>
        <w:gridCol w:w="425"/>
        <w:gridCol w:w="425"/>
        <w:gridCol w:w="426"/>
        <w:gridCol w:w="44"/>
        <w:gridCol w:w="381"/>
        <w:gridCol w:w="7"/>
        <w:gridCol w:w="392"/>
        <w:gridCol w:w="26"/>
        <w:gridCol w:w="425"/>
        <w:gridCol w:w="29"/>
        <w:gridCol w:w="319"/>
        <w:gridCol w:w="392"/>
        <w:gridCol w:w="400"/>
        <w:gridCol w:w="415"/>
        <w:gridCol w:w="430"/>
        <w:gridCol w:w="425"/>
        <w:gridCol w:w="569"/>
        <w:gridCol w:w="326"/>
        <w:gridCol w:w="367"/>
        <w:gridCol w:w="297"/>
        <w:gridCol w:w="29"/>
        <w:gridCol w:w="320"/>
        <w:gridCol w:w="77"/>
        <w:gridCol w:w="283"/>
        <w:gridCol w:w="398"/>
        <w:gridCol w:w="326"/>
        <w:gridCol w:w="326"/>
        <w:gridCol w:w="326"/>
        <w:gridCol w:w="326"/>
        <w:gridCol w:w="399"/>
        <w:gridCol w:w="326"/>
        <w:gridCol w:w="692"/>
      </w:tblGrid>
      <w:tr w:rsidR="00D5249A" w:rsidRPr="00A333FC" w:rsidTr="00494BA0">
        <w:trPr>
          <w:trHeight w:val="1420"/>
        </w:trPr>
        <w:tc>
          <w:tcPr>
            <w:tcW w:w="3994" w:type="dxa"/>
            <w:gridSpan w:val="2"/>
            <w:vMerge w:val="restart"/>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Отпадък</w:t>
            </w:r>
          </w:p>
        </w:tc>
        <w:tc>
          <w:tcPr>
            <w:tcW w:w="709" w:type="dxa"/>
            <w:vMerge w:val="restart"/>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Код</w:t>
            </w:r>
          </w:p>
        </w:tc>
        <w:tc>
          <w:tcPr>
            <w:tcW w:w="4961" w:type="dxa"/>
            <w:gridSpan w:val="16"/>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Месечно</w:t>
            </w:r>
          </w:p>
          <w:p w:rsidR="00D5249A" w:rsidRPr="00A333FC" w:rsidRDefault="00D5249A" w:rsidP="00494BA0">
            <w:pPr>
              <w:ind w:left="-113" w:right="-113"/>
              <w:jc w:val="center"/>
              <w:rPr>
                <w:b/>
                <w:sz w:val="16"/>
                <w:szCs w:val="16"/>
              </w:rPr>
            </w:pPr>
            <w:r w:rsidRPr="00A333FC">
              <w:rPr>
                <w:b/>
                <w:sz w:val="16"/>
                <w:szCs w:val="16"/>
              </w:rPr>
              <w:t>количество образуван</w:t>
            </w:r>
          </w:p>
          <w:p w:rsidR="00D5249A" w:rsidRPr="00A333FC" w:rsidRDefault="00D5249A" w:rsidP="00494BA0">
            <w:pPr>
              <w:ind w:left="-113" w:right="-113"/>
              <w:jc w:val="center"/>
              <w:rPr>
                <w:b/>
                <w:sz w:val="16"/>
                <w:szCs w:val="16"/>
              </w:rPr>
            </w:pPr>
            <w:r w:rsidRPr="00A333FC">
              <w:rPr>
                <w:b/>
                <w:sz w:val="16"/>
                <w:szCs w:val="16"/>
              </w:rPr>
              <w:t>отпадък</w:t>
            </w:r>
          </w:p>
          <w:p w:rsidR="00D5249A" w:rsidRPr="00A333FC" w:rsidRDefault="00D5249A" w:rsidP="00494BA0">
            <w:pPr>
              <w:jc w:val="center"/>
              <w:rPr>
                <w:b/>
                <w:sz w:val="16"/>
                <w:szCs w:val="16"/>
              </w:rPr>
            </w:pPr>
          </w:p>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(t)</w:t>
            </w:r>
          </w:p>
          <w:p w:rsidR="00D5249A" w:rsidRPr="00A333FC" w:rsidRDefault="00D5249A" w:rsidP="00494BA0">
            <w:pPr>
              <w:jc w:val="center"/>
              <w:rPr>
                <w:b/>
                <w:sz w:val="16"/>
                <w:szCs w:val="16"/>
              </w:rPr>
            </w:pPr>
          </w:p>
        </w:tc>
        <w:tc>
          <w:tcPr>
            <w:tcW w:w="569" w:type="dxa"/>
            <w:shd w:val="clear" w:color="auto" w:fill="BFBFBF" w:themeFill="background1" w:themeFillShade="BF"/>
          </w:tcPr>
          <w:p w:rsidR="00D5249A" w:rsidRPr="00A333FC" w:rsidRDefault="00D5249A" w:rsidP="00494BA0">
            <w:pPr>
              <w:ind w:left="-113" w:right="-113"/>
              <w:jc w:val="center"/>
              <w:rPr>
                <w:b/>
                <w:sz w:val="16"/>
                <w:szCs w:val="16"/>
              </w:rPr>
            </w:pPr>
            <w:r w:rsidRPr="00A333FC">
              <w:rPr>
                <w:b/>
                <w:sz w:val="16"/>
                <w:szCs w:val="16"/>
              </w:rPr>
              <w:t>Годишно</w:t>
            </w:r>
          </w:p>
          <w:p w:rsidR="00D5249A" w:rsidRPr="00A333FC" w:rsidRDefault="00D5249A" w:rsidP="00494BA0">
            <w:pPr>
              <w:ind w:left="-113" w:right="-113"/>
              <w:jc w:val="center"/>
              <w:rPr>
                <w:b/>
                <w:sz w:val="16"/>
                <w:szCs w:val="16"/>
              </w:rPr>
            </w:pPr>
            <w:r w:rsidRPr="00A333FC">
              <w:rPr>
                <w:b/>
                <w:sz w:val="16"/>
                <w:szCs w:val="16"/>
              </w:rPr>
              <w:t>коли-чество</w:t>
            </w:r>
          </w:p>
          <w:p w:rsidR="00D5249A" w:rsidRPr="00A333FC" w:rsidRDefault="00D5249A" w:rsidP="00494BA0">
            <w:pPr>
              <w:ind w:left="-113" w:right="-113"/>
              <w:jc w:val="center"/>
              <w:rPr>
                <w:b/>
                <w:sz w:val="16"/>
                <w:szCs w:val="16"/>
              </w:rPr>
            </w:pPr>
            <w:r w:rsidRPr="00A333FC">
              <w:rPr>
                <w:b/>
                <w:sz w:val="16"/>
                <w:szCs w:val="16"/>
              </w:rPr>
              <w:t>образ.</w:t>
            </w:r>
          </w:p>
          <w:p w:rsidR="00D5249A" w:rsidRPr="00A333FC" w:rsidRDefault="00D5249A" w:rsidP="00494BA0">
            <w:pPr>
              <w:ind w:left="-113" w:right="-113"/>
              <w:jc w:val="center"/>
              <w:rPr>
                <w:b/>
                <w:sz w:val="16"/>
                <w:szCs w:val="16"/>
              </w:rPr>
            </w:pPr>
            <w:r w:rsidRPr="00A333FC">
              <w:rPr>
                <w:b/>
                <w:sz w:val="16"/>
                <w:szCs w:val="16"/>
              </w:rPr>
              <w:t>отпадък</w:t>
            </w:r>
          </w:p>
          <w:p w:rsidR="00D5249A" w:rsidRPr="00A333FC" w:rsidRDefault="00D5249A" w:rsidP="00494BA0">
            <w:pPr>
              <w:jc w:val="center"/>
              <w:rPr>
                <w:b/>
                <w:sz w:val="16"/>
                <w:szCs w:val="16"/>
              </w:rPr>
            </w:pPr>
            <w:r w:rsidRPr="00A333FC">
              <w:rPr>
                <w:b/>
                <w:sz w:val="16"/>
                <w:szCs w:val="16"/>
              </w:rPr>
              <w:t>(t/y)</w:t>
            </w:r>
          </w:p>
        </w:tc>
        <w:tc>
          <w:tcPr>
            <w:tcW w:w="4126" w:type="dxa"/>
            <w:gridSpan w:val="14"/>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Месечно</w:t>
            </w:r>
          </w:p>
          <w:p w:rsidR="00D5249A" w:rsidRPr="00A333FC" w:rsidRDefault="00D5249A" w:rsidP="00494BA0">
            <w:pPr>
              <w:ind w:left="-113" w:right="-113"/>
              <w:jc w:val="center"/>
              <w:rPr>
                <w:b/>
                <w:sz w:val="16"/>
                <w:szCs w:val="16"/>
              </w:rPr>
            </w:pPr>
            <w:r w:rsidRPr="00A333FC">
              <w:rPr>
                <w:b/>
                <w:sz w:val="16"/>
                <w:szCs w:val="16"/>
              </w:rPr>
              <w:t>количество</w:t>
            </w:r>
          </w:p>
          <w:p w:rsidR="00D5249A" w:rsidRPr="00A333FC" w:rsidRDefault="00D5249A" w:rsidP="00494BA0">
            <w:pPr>
              <w:ind w:left="-113" w:right="-113"/>
              <w:jc w:val="center"/>
              <w:rPr>
                <w:b/>
                <w:sz w:val="16"/>
                <w:szCs w:val="16"/>
              </w:rPr>
            </w:pPr>
            <w:r w:rsidRPr="00A333FC">
              <w:rPr>
                <w:b/>
                <w:sz w:val="16"/>
                <w:szCs w:val="16"/>
              </w:rPr>
              <w:t>образуван отпадък</w:t>
            </w:r>
          </w:p>
          <w:p w:rsidR="00D5249A" w:rsidRPr="00A333FC" w:rsidRDefault="00D5249A" w:rsidP="00494BA0">
            <w:pPr>
              <w:ind w:left="-113" w:right="-113"/>
              <w:jc w:val="center"/>
              <w:rPr>
                <w:b/>
                <w:sz w:val="16"/>
                <w:szCs w:val="16"/>
              </w:rPr>
            </w:pPr>
            <w:r w:rsidRPr="00A333FC">
              <w:rPr>
                <w:b/>
                <w:sz w:val="16"/>
                <w:szCs w:val="16"/>
              </w:rPr>
              <w:t>за единица продукт</w:t>
            </w:r>
          </w:p>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(t/t)</w:t>
            </w:r>
          </w:p>
        </w:tc>
        <w:tc>
          <w:tcPr>
            <w:tcW w:w="692" w:type="dxa"/>
            <w:shd w:val="clear" w:color="auto" w:fill="BFBFBF" w:themeFill="background1" w:themeFillShade="BF"/>
          </w:tcPr>
          <w:p w:rsidR="00D5249A" w:rsidRPr="00A333FC" w:rsidRDefault="00D5249A" w:rsidP="00494BA0">
            <w:pPr>
              <w:ind w:left="-113" w:right="-113"/>
              <w:jc w:val="center"/>
              <w:rPr>
                <w:b/>
                <w:sz w:val="16"/>
                <w:szCs w:val="16"/>
              </w:rPr>
            </w:pPr>
            <w:r w:rsidRPr="00A333FC">
              <w:rPr>
                <w:b/>
                <w:sz w:val="16"/>
                <w:szCs w:val="16"/>
              </w:rPr>
              <w:t>Годишно</w:t>
            </w:r>
          </w:p>
          <w:p w:rsidR="00D5249A" w:rsidRPr="00A333FC" w:rsidRDefault="00D5249A" w:rsidP="00494BA0">
            <w:pPr>
              <w:ind w:left="-113" w:right="-113"/>
              <w:jc w:val="center"/>
              <w:rPr>
                <w:b/>
                <w:sz w:val="16"/>
                <w:szCs w:val="16"/>
              </w:rPr>
            </w:pPr>
            <w:r w:rsidRPr="00A333FC">
              <w:rPr>
                <w:b/>
                <w:sz w:val="16"/>
                <w:szCs w:val="16"/>
              </w:rPr>
              <w:t>коли-чество</w:t>
            </w:r>
          </w:p>
          <w:p w:rsidR="00D5249A" w:rsidRPr="00A333FC" w:rsidRDefault="00D5249A" w:rsidP="00494BA0">
            <w:pPr>
              <w:ind w:left="-113" w:right="-113"/>
              <w:jc w:val="center"/>
              <w:rPr>
                <w:b/>
                <w:sz w:val="16"/>
                <w:szCs w:val="16"/>
              </w:rPr>
            </w:pPr>
            <w:r w:rsidRPr="00A333FC">
              <w:rPr>
                <w:b/>
                <w:sz w:val="16"/>
                <w:szCs w:val="16"/>
              </w:rPr>
              <w:t>образ.</w:t>
            </w:r>
          </w:p>
          <w:p w:rsidR="00D5249A" w:rsidRPr="00A333FC" w:rsidRDefault="00D5249A" w:rsidP="00494BA0">
            <w:pPr>
              <w:ind w:left="-113" w:right="-113"/>
              <w:jc w:val="center"/>
              <w:rPr>
                <w:b/>
                <w:sz w:val="16"/>
                <w:szCs w:val="16"/>
                <w:lang w:val="ru-RU"/>
              </w:rPr>
            </w:pPr>
            <w:r w:rsidRPr="00A333FC">
              <w:rPr>
                <w:b/>
                <w:sz w:val="16"/>
                <w:szCs w:val="16"/>
              </w:rPr>
              <w:t>отпадък</w:t>
            </w:r>
          </w:p>
          <w:p w:rsidR="00D5249A" w:rsidRPr="00A333FC" w:rsidRDefault="00D5249A" w:rsidP="00494BA0">
            <w:pPr>
              <w:ind w:left="-113" w:right="-113"/>
              <w:jc w:val="center"/>
              <w:rPr>
                <w:b/>
                <w:sz w:val="16"/>
                <w:szCs w:val="16"/>
              </w:rPr>
            </w:pPr>
            <w:r w:rsidRPr="00A333FC">
              <w:rPr>
                <w:b/>
                <w:sz w:val="16"/>
                <w:szCs w:val="16"/>
              </w:rPr>
              <w:t>за един. продукт</w:t>
            </w:r>
          </w:p>
          <w:p w:rsidR="00D5249A" w:rsidRPr="00A333FC" w:rsidRDefault="00D5249A" w:rsidP="00494BA0">
            <w:pPr>
              <w:ind w:left="-113" w:right="-113"/>
              <w:jc w:val="center"/>
              <w:rPr>
                <w:b/>
                <w:sz w:val="16"/>
                <w:szCs w:val="16"/>
              </w:rPr>
            </w:pPr>
            <w:r w:rsidRPr="00A333FC">
              <w:rPr>
                <w:b/>
                <w:sz w:val="16"/>
                <w:szCs w:val="16"/>
              </w:rPr>
              <w:t>(t/t)</w:t>
            </w:r>
          </w:p>
        </w:tc>
      </w:tr>
      <w:tr w:rsidR="00D5249A" w:rsidRPr="00A333FC" w:rsidTr="00494BA0">
        <w:trPr>
          <w:trHeight w:val="647"/>
        </w:trPr>
        <w:tc>
          <w:tcPr>
            <w:tcW w:w="3994" w:type="dxa"/>
            <w:gridSpan w:val="2"/>
            <w:vMerge/>
            <w:shd w:val="clear" w:color="auto" w:fill="auto"/>
          </w:tcPr>
          <w:p w:rsidR="00D5249A" w:rsidRPr="00A333FC" w:rsidRDefault="00D5249A" w:rsidP="00494BA0">
            <w:pPr>
              <w:rPr>
                <w:b/>
                <w:sz w:val="16"/>
                <w:szCs w:val="16"/>
              </w:rPr>
            </w:pPr>
          </w:p>
        </w:tc>
        <w:tc>
          <w:tcPr>
            <w:tcW w:w="709" w:type="dxa"/>
            <w:vMerge/>
            <w:shd w:val="clear" w:color="auto" w:fill="auto"/>
          </w:tcPr>
          <w:p w:rsidR="00D5249A" w:rsidRPr="00A333FC" w:rsidRDefault="00D5249A" w:rsidP="00494BA0">
            <w:pPr>
              <w:rPr>
                <w:b/>
                <w:sz w:val="16"/>
                <w:szCs w:val="16"/>
              </w:rPr>
            </w:pPr>
          </w:p>
        </w:tc>
        <w:tc>
          <w:tcPr>
            <w:tcW w:w="425" w:type="dxa"/>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I</w:t>
            </w:r>
          </w:p>
        </w:tc>
        <w:tc>
          <w:tcPr>
            <w:tcW w:w="425" w:type="dxa"/>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II</w:t>
            </w:r>
          </w:p>
        </w:tc>
        <w:tc>
          <w:tcPr>
            <w:tcW w:w="426" w:type="dxa"/>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III</w:t>
            </w:r>
          </w:p>
        </w:tc>
        <w:tc>
          <w:tcPr>
            <w:tcW w:w="432" w:type="dxa"/>
            <w:gridSpan w:val="3"/>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IV</w:t>
            </w:r>
          </w:p>
        </w:tc>
        <w:tc>
          <w:tcPr>
            <w:tcW w:w="392"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w:t>
            </w:r>
          </w:p>
        </w:tc>
        <w:tc>
          <w:tcPr>
            <w:tcW w:w="451" w:type="dxa"/>
            <w:gridSpan w:val="2"/>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w:t>
            </w:r>
          </w:p>
        </w:tc>
        <w:tc>
          <w:tcPr>
            <w:tcW w:w="348" w:type="dxa"/>
            <w:gridSpan w:val="2"/>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VII</w:t>
            </w:r>
          </w:p>
        </w:tc>
        <w:tc>
          <w:tcPr>
            <w:tcW w:w="392"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VIII</w:t>
            </w:r>
          </w:p>
        </w:tc>
        <w:tc>
          <w:tcPr>
            <w:tcW w:w="400"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IX</w:t>
            </w:r>
          </w:p>
        </w:tc>
        <w:tc>
          <w:tcPr>
            <w:tcW w:w="415"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w:t>
            </w:r>
          </w:p>
        </w:tc>
        <w:tc>
          <w:tcPr>
            <w:tcW w:w="430"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XI</w:t>
            </w:r>
          </w:p>
        </w:tc>
        <w:tc>
          <w:tcPr>
            <w:tcW w:w="425"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XII</w:t>
            </w:r>
          </w:p>
        </w:tc>
        <w:tc>
          <w:tcPr>
            <w:tcW w:w="569" w:type="dxa"/>
            <w:shd w:val="clear" w:color="auto" w:fill="BFBFBF" w:themeFill="background1" w:themeFillShade="BF"/>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2012</w:t>
            </w:r>
          </w:p>
        </w:tc>
        <w:tc>
          <w:tcPr>
            <w:tcW w:w="326" w:type="dxa"/>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I</w:t>
            </w:r>
          </w:p>
        </w:tc>
        <w:tc>
          <w:tcPr>
            <w:tcW w:w="367" w:type="dxa"/>
            <w:shd w:val="clear" w:color="auto" w:fill="auto"/>
          </w:tcPr>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II</w:t>
            </w:r>
          </w:p>
        </w:tc>
        <w:tc>
          <w:tcPr>
            <w:tcW w:w="326" w:type="dxa"/>
            <w:gridSpan w:val="2"/>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III</w:t>
            </w:r>
          </w:p>
        </w:tc>
        <w:tc>
          <w:tcPr>
            <w:tcW w:w="320" w:type="dxa"/>
            <w:shd w:val="clear" w:color="auto" w:fill="auto"/>
          </w:tcPr>
          <w:p w:rsidR="00D5249A" w:rsidRPr="00A333FC" w:rsidRDefault="00D5249A" w:rsidP="00494BA0">
            <w:pPr>
              <w:jc w:val="center"/>
              <w:rPr>
                <w:b/>
                <w:sz w:val="16"/>
                <w:szCs w:val="16"/>
              </w:rPr>
            </w:pPr>
          </w:p>
          <w:p w:rsidR="00D5249A" w:rsidRPr="00A333FC" w:rsidRDefault="00D5249A" w:rsidP="00494BA0">
            <w:pPr>
              <w:ind w:left="-113" w:right="-113"/>
              <w:jc w:val="center"/>
              <w:rPr>
                <w:b/>
                <w:sz w:val="16"/>
                <w:szCs w:val="16"/>
              </w:rPr>
            </w:pPr>
            <w:r w:rsidRPr="00A333FC">
              <w:rPr>
                <w:b/>
                <w:sz w:val="16"/>
                <w:szCs w:val="16"/>
              </w:rPr>
              <w:t>IV</w:t>
            </w:r>
          </w:p>
        </w:tc>
        <w:tc>
          <w:tcPr>
            <w:tcW w:w="360" w:type="dxa"/>
            <w:gridSpan w:val="2"/>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w:t>
            </w:r>
          </w:p>
        </w:tc>
        <w:tc>
          <w:tcPr>
            <w:tcW w:w="398"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w:t>
            </w:r>
          </w:p>
        </w:tc>
        <w:tc>
          <w:tcPr>
            <w:tcW w:w="326"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VII</w:t>
            </w:r>
          </w:p>
        </w:tc>
        <w:tc>
          <w:tcPr>
            <w:tcW w:w="326"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VIII</w:t>
            </w:r>
          </w:p>
        </w:tc>
        <w:tc>
          <w:tcPr>
            <w:tcW w:w="326"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IX</w:t>
            </w:r>
          </w:p>
        </w:tc>
        <w:tc>
          <w:tcPr>
            <w:tcW w:w="326"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w:t>
            </w:r>
          </w:p>
        </w:tc>
        <w:tc>
          <w:tcPr>
            <w:tcW w:w="399"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XI</w:t>
            </w:r>
          </w:p>
        </w:tc>
        <w:tc>
          <w:tcPr>
            <w:tcW w:w="326" w:type="dxa"/>
            <w:shd w:val="clear" w:color="auto" w:fill="auto"/>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XII</w:t>
            </w:r>
          </w:p>
        </w:tc>
        <w:tc>
          <w:tcPr>
            <w:tcW w:w="692" w:type="dxa"/>
            <w:shd w:val="clear" w:color="auto" w:fill="BFBFBF" w:themeFill="background1" w:themeFillShade="BF"/>
          </w:tcPr>
          <w:p w:rsidR="00D5249A" w:rsidRPr="00A333FC" w:rsidRDefault="00D5249A" w:rsidP="00494BA0">
            <w:pPr>
              <w:jc w:val="center"/>
              <w:rPr>
                <w:b/>
                <w:sz w:val="16"/>
                <w:szCs w:val="16"/>
              </w:rPr>
            </w:pPr>
          </w:p>
          <w:p w:rsidR="00D5249A" w:rsidRPr="00A333FC" w:rsidRDefault="00D5249A" w:rsidP="00494BA0">
            <w:pPr>
              <w:jc w:val="center"/>
              <w:rPr>
                <w:b/>
                <w:sz w:val="16"/>
                <w:szCs w:val="16"/>
              </w:rPr>
            </w:pPr>
            <w:r w:rsidRPr="00A333FC">
              <w:rPr>
                <w:b/>
                <w:sz w:val="16"/>
                <w:szCs w:val="16"/>
              </w:rPr>
              <w:t>2012</w:t>
            </w:r>
          </w:p>
          <w:p w:rsidR="00D5249A" w:rsidRPr="00A333FC" w:rsidRDefault="00D5249A" w:rsidP="00494BA0">
            <w:pPr>
              <w:jc w:val="center"/>
              <w:rPr>
                <w:b/>
                <w:sz w:val="16"/>
                <w:szCs w:val="16"/>
              </w:rPr>
            </w:pPr>
          </w:p>
        </w:tc>
      </w:tr>
      <w:tr w:rsidR="00D5249A" w:rsidRPr="00A333FC" w:rsidTr="00494BA0">
        <w:tc>
          <w:tcPr>
            <w:tcW w:w="14359" w:type="dxa"/>
            <w:gridSpan w:val="34"/>
            <w:shd w:val="clear" w:color="auto" w:fill="BFBFBF" w:themeFill="background1" w:themeFillShade="BF"/>
          </w:tcPr>
          <w:p w:rsidR="00D5249A" w:rsidRPr="00A333FC" w:rsidRDefault="00D5249A" w:rsidP="00494BA0">
            <w:pPr>
              <w:jc w:val="center"/>
              <w:rPr>
                <w:b/>
                <w:sz w:val="16"/>
                <w:szCs w:val="16"/>
              </w:rPr>
            </w:pPr>
            <w:r w:rsidRPr="00A333FC">
              <w:rPr>
                <w:b/>
                <w:sz w:val="16"/>
                <w:szCs w:val="16"/>
              </w:rPr>
              <w:t>Производствени отпадъци</w:t>
            </w:r>
          </w:p>
        </w:tc>
        <w:tc>
          <w:tcPr>
            <w:tcW w:w="692" w:type="dxa"/>
            <w:shd w:val="clear" w:color="auto" w:fill="BFBFBF" w:themeFill="background1" w:themeFillShade="BF"/>
          </w:tcPr>
          <w:p w:rsidR="00D5249A" w:rsidRPr="00A333FC" w:rsidRDefault="00D5249A" w:rsidP="00494BA0">
            <w:pPr>
              <w:rPr>
                <w:b/>
                <w:sz w:val="16"/>
                <w:szCs w:val="16"/>
              </w:rPr>
            </w:pPr>
          </w:p>
        </w:tc>
      </w:tr>
      <w:tr w:rsidR="00D5249A" w:rsidRPr="00A333FC" w:rsidTr="00494BA0">
        <w:trPr>
          <w:trHeight w:val="658"/>
        </w:trPr>
        <w:tc>
          <w:tcPr>
            <w:tcW w:w="3985" w:type="dxa"/>
          </w:tcPr>
          <w:p w:rsidR="00D5249A" w:rsidRPr="00A333FC" w:rsidRDefault="00D5249A" w:rsidP="00494BA0">
            <w:pPr>
              <w:tabs>
                <w:tab w:val="left" w:pos="426"/>
                <w:tab w:val="left" w:pos="709"/>
              </w:tabs>
              <w:ind w:right="-113"/>
              <w:rPr>
                <w:b/>
                <w:sz w:val="16"/>
                <w:szCs w:val="16"/>
              </w:rPr>
            </w:pPr>
            <w:r w:rsidRPr="00A333FC">
              <w:rPr>
                <w:b/>
                <w:sz w:val="16"/>
                <w:szCs w:val="16"/>
              </w:rPr>
              <w:t>Утайки и филтърен кек от пречистване на отпадъчни газове, различни от</w:t>
            </w:r>
            <w:r>
              <w:rPr>
                <w:b/>
                <w:sz w:val="16"/>
                <w:szCs w:val="16"/>
              </w:rPr>
              <w:t xml:space="preserve"> </w:t>
            </w:r>
            <w:r w:rsidRPr="00A333FC">
              <w:rPr>
                <w:b/>
                <w:sz w:val="16"/>
                <w:szCs w:val="16"/>
              </w:rPr>
              <w:t>упоменатите</w:t>
            </w:r>
            <w:r>
              <w:rPr>
                <w:b/>
                <w:sz w:val="16"/>
                <w:szCs w:val="16"/>
              </w:rPr>
              <w:t xml:space="preserve"> </w:t>
            </w:r>
            <w:r w:rsidRPr="00A333FC">
              <w:rPr>
                <w:b/>
                <w:sz w:val="16"/>
                <w:szCs w:val="16"/>
              </w:rPr>
              <w:t xml:space="preserve"> в</w:t>
            </w:r>
            <w:r>
              <w:rPr>
                <w:b/>
                <w:sz w:val="16"/>
                <w:szCs w:val="16"/>
              </w:rPr>
              <w:t xml:space="preserve">  </w:t>
            </w:r>
            <w:r w:rsidRPr="00A333FC">
              <w:rPr>
                <w:b/>
                <w:sz w:val="16"/>
                <w:szCs w:val="16"/>
              </w:rPr>
              <w:t>10 03 25</w:t>
            </w:r>
          </w:p>
        </w:tc>
        <w:tc>
          <w:tcPr>
            <w:tcW w:w="718" w:type="dxa"/>
            <w:gridSpan w:val="2"/>
          </w:tcPr>
          <w:p w:rsidR="00D5249A" w:rsidRPr="00A333FC" w:rsidRDefault="00D5249A" w:rsidP="00494BA0">
            <w:pPr>
              <w:tabs>
                <w:tab w:val="left" w:pos="426"/>
                <w:tab w:val="left" w:pos="709"/>
              </w:tabs>
              <w:ind w:left="-113" w:right="-113"/>
              <w:jc w:val="center"/>
              <w:rPr>
                <w:b/>
                <w:sz w:val="16"/>
                <w:szCs w:val="16"/>
              </w:rPr>
            </w:pPr>
          </w:p>
          <w:p w:rsidR="00D5249A" w:rsidRPr="00A333FC" w:rsidRDefault="00D5249A" w:rsidP="00494BA0">
            <w:pPr>
              <w:tabs>
                <w:tab w:val="left" w:pos="426"/>
                <w:tab w:val="left" w:pos="709"/>
              </w:tabs>
              <w:ind w:left="-113" w:right="-113"/>
              <w:jc w:val="center"/>
              <w:rPr>
                <w:b/>
                <w:sz w:val="16"/>
                <w:szCs w:val="16"/>
              </w:rPr>
            </w:pPr>
            <w:r w:rsidRPr="00A333FC">
              <w:rPr>
                <w:b/>
                <w:sz w:val="16"/>
                <w:szCs w:val="16"/>
              </w:rPr>
              <w:t>10 03</w:t>
            </w:r>
            <w:r>
              <w:rPr>
                <w:b/>
                <w:sz w:val="16"/>
                <w:szCs w:val="16"/>
              </w:rPr>
              <w:t xml:space="preserve"> </w:t>
            </w:r>
            <w:r w:rsidRPr="00A333FC">
              <w:rPr>
                <w:b/>
                <w:sz w:val="16"/>
                <w:szCs w:val="16"/>
              </w:rPr>
              <w:t>26</w:t>
            </w:r>
          </w:p>
          <w:p w:rsidR="00D5249A" w:rsidRPr="00A333FC" w:rsidRDefault="00D5249A" w:rsidP="00494BA0">
            <w:pPr>
              <w:tabs>
                <w:tab w:val="left" w:pos="426"/>
                <w:tab w:val="left" w:pos="709"/>
              </w:tabs>
              <w:ind w:left="-113" w:right="-113"/>
              <w:jc w:val="center"/>
              <w:rPr>
                <w:b/>
                <w:sz w:val="16"/>
                <w:szCs w:val="16"/>
              </w:rPr>
            </w:pPr>
          </w:p>
        </w:tc>
        <w:tc>
          <w:tcPr>
            <w:tcW w:w="425" w:type="dxa"/>
          </w:tcPr>
          <w:p w:rsidR="00D5249A" w:rsidRDefault="00D5249A" w:rsidP="00494BA0">
            <w:pPr>
              <w:ind w:right="-113"/>
              <w:rPr>
                <w:rFonts w:ascii="Arial Narrow" w:hAnsi="Arial Narrow" w:cstheme="majorHAnsi"/>
                <w:sz w:val="16"/>
                <w:szCs w:val="16"/>
              </w:rPr>
            </w:pPr>
          </w:p>
          <w:p w:rsidR="00D5249A" w:rsidRPr="00A333FC" w:rsidRDefault="00D5249A" w:rsidP="00494BA0">
            <w:pPr>
              <w:ind w:left="-57" w:right="-113"/>
              <w:rPr>
                <w:rFonts w:ascii="Arial Narrow" w:hAnsi="Arial Narrow" w:cstheme="majorHAnsi"/>
                <w:sz w:val="16"/>
                <w:szCs w:val="16"/>
              </w:rPr>
            </w:pPr>
            <w:r w:rsidRPr="00A333FC">
              <w:rPr>
                <w:rFonts w:ascii="Arial Narrow" w:hAnsi="Arial Narrow" w:cstheme="majorHAnsi"/>
                <w:sz w:val="16"/>
                <w:szCs w:val="16"/>
              </w:rPr>
              <w:t>0,056</w:t>
            </w:r>
          </w:p>
        </w:tc>
        <w:tc>
          <w:tcPr>
            <w:tcW w:w="425" w:type="dxa"/>
          </w:tcPr>
          <w:p w:rsidR="00D5249A"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0,063</w:t>
            </w:r>
          </w:p>
        </w:tc>
        <w:tc>
          <w:tcPr>
            <w:tcW w:w="4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Pr>
                <w:rFonts w:ascii="Arial Narrow" w:hAnsi="Arial Narrow" w:cstheme="majorHAnsi"/>
                <w:sz w:val="16"/>
                <w:szCs w:val="16"/>
              </w:rPr>
              <w:t>0</w:t>
            </w:r>
            <w:r w:rsidRPr="00A333FC">
              <w:rPr>
                <w:rFonts w:ascii="Arial Narrow" w:hAnsi="Arial Narrow" w:cstheme="majorHAnsi"/>
                <w:sz w:val="16"/>
                <w:szCs w:val="16"/>
              </w:rPr>
              <w:t>,112</w:t>
            </w:r>
          </w:p>
        </w:tc>
        <w:tc>
          <w:tcPr>
            <w:tcW w:w="432" w:type="dxa"/>
            <w:gridSpan w:val="3"/>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0,094</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0,123</w:t>
            </w:r>
          </w:p>
        </w:tc>
        <w:tc>
          <w:tcPr>
            <w:tcW w:w="451"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0,098</w:t>
            </w:r>
          </w:p>
        </w:tc>
        <w:tc>
          <w:tcPr>
            <w:tcW w:w="348"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0,087</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0,104</w:t>
            </w:r>
          </w:p>
        </w:tc>
        <w:tc>
          <w:tcPr>
            <w:tcW w:w="40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0,115</w:t>
            </w:r>
          </w:p>
        </w:tc>
        <w:tc>
          <w:tcPr>
            <w:tcW w:w="41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0,123</w:t>
            </w:r>
          </w:p>
        </w:tc>
        <w:tc>
          <w:tcPr>
            <w:tcW w:w="43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0,076</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0,056</w:t>
            </w:r>
          </w:p>
          <w:p w:rsidR="00D5249A" w:rsidRPr="00A333FC" w:rsidRDefault="00D5249A" w:rsidP="00494BA0">
            <w:pPr>
              <w:ind w:left="-113" w:right="-113"/>
              <w:jc w:val="center"/>
              <w:rPr>
                <w:rFonts w:ascii="Arial Narrow" w:hAnsi="Arial Narrow" w:cstheme="majorHAnsi"/>
                <w:sz w:val="16"/>
                <w:szCs w:val="16"/>
              </w:rPr>
            </w:pPr>
          </w:p>
        </w:tc>
        <w:tc>
          <w:tcPr>
            <w:tcW w:w="569" w:type="dxa"/>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right="-113"/>
              <w:rPr>
                <w:rFonts w:ascii="Arial Narrow" w:hAnsi="Arial Narrow"/>
                <w:sz w:val="16"/>
                <w:szCs w:val="16"/>
              </w:rPr>
            </w:pPr>
            <w:r w:rsidRPr="00A333FC">
              <w:rPr>
                <w:rFonts w:ascii="Arial Narrow" w:hAnsi="Arial Narrow"/>
                <w:sz w:val="16"/>
                <w:szCs w:val="16"/>
              </w:rPr>
              <w:t>1,107</w:t>
            </w:r>
          </w:p>
        </w:tc>
        <w:tc>
          <w:tcPr>
            <w:tcW w:w="326" w:type="dxa"/>
          </w:tcPr>
          <w:p w:rsidR="00D5249A" w:rsidRPr="00A333FC" w:rsidRDefault="00D5249A" w:rsidP="00494BA0">
            <w:pPr>
              <w:ind w:left="-113" w:right="-113"/>
              <w:jc w:val="center"/>
              <w:rPr>
                <w:sz w:val="16"/>
                <w:szCs w:val="16"/>
              </w:rPr>
            </w:pPr>
          </w:p>
          <w:p w:rsidR="00D5249A" w:rsidRPr="00A333FC" w:rsidRDefault="00D5249A" w:rsidP="00494BA0">
            <w:pPr>
              <w:ind w:left="-113" w:right="-113"/>
              <w:jc w:val="center"/>
              <w:rPr>
                <w:sz w:val="16"/>
                <w:szCs w:val="16"/>
              </w:rPr>
            </w:pPr>
            <w:r w:rsidRPr="00A333FC">
              <w:rPr>
                <w:sz w:val="16"/>
                <w:szCs w:val="16"/>
              </w:rPr>
              <w:t>–</w:t>
            </w:r>
          </w:p>
        </w:tc>
        <w:tc>
          <w:tcPr>
            <w:tcW w:w="367" w:type="dxa"/>
          </w:tcPr>
          <w:p w:rsidR="00D5249A" w:rsidRPr="00A333FC" w:rsidRDefault="00D5249A" w:rsidP="00494BA0">
            <w:pPr>
              <w:ind w:left="-113" w:right="-113"/>
              <w:jc w:val="center"/>
              <w:rPr>
                <w:sz w:val="16"/>
                <w:szCs w:val="16"/>
              </w:rPr>
            </w:pPr>
          </w:p>
          <w:p w:rsidR="00D5249A" w:rsidRPr="00A333FC" w:rsidRDefault="00D5249A" w:rsidP="00494BA0">
            <w:pPr>
              <w:ind w:left="-113" w:right="-113"/>
              <w:jc w:val="center"/>
              <w:rPr>
                <w:sz w:val="16"/>
                <w:szCs w:val="16"/>
              </w:rPr>
            </w:pPr>
            <w:r w:rsidRPr="00A333FC">
              <w:rPr>
                <w:sz w:val="16"/>
                <w:szCs w:val="16"/>
              </w:rPr>
              <w:t>–</w:t>
            </w:r>
          </w:p>
        </w:tc>
        <w:tc>
          <w:tcPr>
            <w:tcW w:w="326" w:type="dxa"/>
            <w:gridSpan w:val="2"/>
          </w:tcPr>
          <w:p w:rsidR="00D5249A" w:rsidRPr="00A333FC" w:rsidRDefault="00D5249A" w:rsidP="00494BA0">
            <w:pPr>
              <w:ind w:left="-113" w:right="-113"/>
              <w:jc w:val="center"/>
              <w:rPr>
                <w:sz w:val="16"/>
                <w:szCs w:val="16"/>
              </w:rPr>
            </w:pPr>
          </w:p>
          <w:p w:rsidR="00D5249A" w:rsidRPr="00A333FC" w:rsidRDefault="00D5249A" w:rsidP="00494BA0">
            <w:pPr>
              <w:ind w:left="-113" w:right="-113"/>
              <w:jc w:val="center"/>
              <w:rPr>
                <w:sz w:val="16"/>
                <w:szCs w:val="16"/>
              </w:rPr>
            </w:pPr>
            <w:r w:rsidRPr="00A333FC">
              <w:rPr>
                <w:sz w:val="16"/>
                <w:szCs w:val="16"/>
              </w:rPr>
              <w:t>–</w:t>
            </w:r>
          </w:p>
        </w:tc>
        <w:tc>
          <w:tcPr>
            <w:tcW w:w="320" w:type="dxa"/>
          </w:tcPr>
          <w:p w:rsidR="00D5249A" w:rsidRPr="00A333FC" w:rsidRDefault="00D5249A" w:rsidP="00494BA0">
            <w:pPr>
              <w:ind w:left="-113" w:right="-113"/>
              <w:jc w:val="center"/>
              <w:rPr>
                <w:sz w:val="16"/>
                <w:szCs w:val="16"/>
              </w:rPr>
            </w:pPr>
          </w:p>
          <w:p w:rsidR="00D5249A" w:rsidRPr="00A333FC" w:rsidRDefault="00D5249A" w:rsidP="00494BA0">
            <w:pPr>
              <w:ind w:left="-113" w:right="-113"/>
              <w:jc w:val="center"/>
              <w:rPr>
                <w:sz w:val="16"/>
                <w:szCs w:val="16"/>
              </w:rPr>
            </w:pPr>
            <w:r w:rsidRPr="00A333FC">
              <w:rPr>
                <w:sz w:val="16"/>
                <w:szCs w:val="16"/>
              </w:rPr>
              <w:t>–</w:t>
            </w:r>
          </w:p>
        </w:tc>
        <w:tc>
          <w:tcPr>
            <w:tcW w:w="360" w:type="dxa"/>
            <w:gridSpan w:val="2"/>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98"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26"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26"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26"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26"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99"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326" w:type="dxa"/>
          </w:tcPr>
          <w:p w:rsidR="00D5249A" w:rsidRPr="00A333FC" w:rsidRDefault="00D5249A" w:rsidP="00494BA0">
            <w:pPr>
              <w:ind w:left="-113" w:right="-113"/>
              <w:jc w:val="center"/>
              <w:rPr>
                <w:b/>
                <w:sz w:val="16"/>
                <w:szCs w:val="16"/>
              </w:rPr>
            </w:pPr>
          </w:p>
          <w:p w:rsidR="00D5249A" w:rsidRPr="00A333FC" w:rsidRDefault="00D5249A" w:rsidP="00494BA0">
            <w:pPr>
              <w:ind w:left="-113" w:right="-113"/>
              <w:jc w:val="center"/>
              <w:rPr>
                <w:b/>
                <w:sz w:val="16"/>
                <w:szCs w:val="16"/>
              </w:rPr>
            </w:pPr>
            <w:r w:rsidRPr="00A333FC">
              <w:rPr>
                <w:b/>
                <w:sz w:val="16"/>
                <w:szCs w:val="16"/>
              </w:rPr>
              <w:t>–</w:t>
            </w:r>
          </w:p>
        </w:tc>
        <w:tc>
          <w:tcPr>
            <w:tcW w:w="692" w:type="dxa"/>
            <w:shd w:val="clear" w:color="auto" w:fill="BFBFBF" w:themeFill="background1" w:themeFillShade="BF"/>
          </w:tcPr>
          <w:p w:rsidR="00D5249A" w:rsidRPr="00A333FC" w:rsidRDefault="00D5249A" w:rsidP="00494BA0">
            <w:pPr>
              <w:ind w:left="-113" w:right="-113"/>
              <w:jc w:val="center"/>
              <w:rPr>
                <w:rFonts w:cstheme="minorHAnsi"/>
                <w:b/>
                <w:sz w:val="16"/>
                <w:szCs w:val="16"/>
              </w:rPr>
            </w:pPr>
          </w:p>
          <w:p w:rsidR="00D5249A" w:rsidRPr="00A333FC" w:rsidRDefault="00D5249A" w:rsidP="00494BA0">
            <w:pPr>
              <w:ind w:left="-113" w:right="-113"/>
              <w:jc w:val="center"/>
              <w:rPr>
                <w:rFonts w:cstheme="minorHAnsi"/>
                <w:sz w:val="16"/>
                <w:szCs w:val="16"/>
              </w:rPr>
            </w:pPr>
            <w:r w:rsidRPr="00A333FC">
              <w:rPr>
                <w:rFonts w:cstheme="minorHAnsi"/>
                <w:sz w:val="16"/>
                <w:szCs w:val="16"/>
              </w:rPr>
              <w:t>–</w:t>
            </w:r>
          </w:p>
          <w:p w:rsidR="00D5249A" w:rsidRPr="00A333FC" w:rsidRDefault="00D5249A" w:rsidP="00494BA0">
            <w:pPr>
              <w:ind w:left="-113" w:right="-113"/>
              <w:jc w:val="center"/>
              <w:rPr>
                <w:rFonts w:ascii="Arial Narrow" w:hAnsi="Arial Narrow"/>
                <w:b/>
                <w:sz w:val="16"/>
                <w:szCs w:val="16"/>
              </w:rPr>
            </w:pPr>
          </w:p>
        </w:tc>
      </w:tr>
      <w:tr w:rsidR="00D5249A" w:rsidRPr="00A333FC" w:rsidTr="00494BA0">
        <w:tc>
          <w:tcPr>
            <w:tcW w:w="3985" w:type="dxa"/>
          </w:tcPr>
          <w:p w:rsidR="00D5249A" w:rsidRPr="00A333FC" w:rsidRDefault="00D5249A" w:rsidP="00494BA0">
            <w:pPr>
              <w:tabs>
                <w:tab w:val="left" w:pos="426"/>
                <w:tab w:val="left" w:pos="709"/>
              </w:tabs>
              <w:ind w:right="-113"/>
              <w:rPr>
                <w:b/>
                <w:sz w:val="16"/>
                <w:szCs w:val="16"/>
              </w:rPr>
            </w:pPr>
            <w:r w:rsidRPr="00A333FC">
              <w:rPr>
                <w:b/>
                <w:sz w:val="16"/>
                <w:szCs w:val="16"/>
              </w:rPr>
              <w:t xml:space="preserve">Шлака от пещи </w:t>
            </w:r>
          </w:p>
          <w:p w:rsidR="00D5249A" w:rsidRPr="00A333FC" w:rsidRDefault="00D5249A" w:rsidP="00494BA0">
            <w:pPr>
              <w:tabs>
                <w:tab w:val="left" w:pos="426"/>
                <w:tab w:val="left" w:pos="709"/>
              </w:tabs>
              <w:ind w:right="-113"/>
              <w:rPr>
                <w:b/>
                <w:sz w:val="16"/>
                <w:szCs w:val="16"/>
              </w:rPr>
            </w:pPr>
            <w:r w:rsidRPr="00A333FC">
              <w:rPr>
                <w:b/>
                <w:sz w:val="16"/>
                <w:szCs w:val="16"/>
              </w:rPr>
              <w:t>(от топене и леене на скрап)</w:t>
            </w:r>
          </w:p>
        </w:tc>
        <w:tc>
          <w:tcPr>
            <w:tcW w:w="718" w:type="dxa"/>
            <w:gridSpan w:val="2"/>
          </w:tcPr>
          <w:p w:rsidR="00D5249A" w:rsidRPr="00A333FC" w:rsidRDefault="00D5249A" w:rsidP="00494BA0">
            <w:pPr>
              <w:tabs>
                <w:tab w:val="left" w:pos="426"/>
                <w:tab w:val="left" w:pos="709"/>
              </w:tabs>
              <w:ind w:left="-113" w:right="-113"/>
              <w:jc w:val="center"/>
              <w:rPr>
                <w:b/>
                <w:sz w:val="16"/>
                <w:szCs w:val="16"/>
              </w:rPr>
            </w:pPr>
          </w:p>
          <w:p w:rsidR="00D5249A" w:rsidRPr="00A333FC" w:rsidRDefault="00D5249A" w:rsidP="00494BA0">
            <w:pPr>
              <w:tabs>
                <w:tab w:val="left" w:pos="426"/>
                <w:tab w:val="left" w:pos="709"/>
              </w:tabs>
              <w:ind w:left="-113" w:right="-113"/>
              <w:jc w:val="center"/>
              <w:rPr>
                <w:b/>
                <w:sz w:val="16"/>
                <w:szCs w:val="16"/>
              </w:rPr>
            </w:pPr>
            <w:r w:rsidRPr="00A333FC">
              <w:rPr>
                <w:b/>
                <w:sz w:val="16"/>
                <w:szCs w:val="16"/>
              </w:rPr>
              <w:t xml:space="preserve">10 </w:t>
            </w:r>
            <w:proofErr w:type="spellStart"/>
            <w:r w:rsidRPr="00A333FC">
              <w:rPr>
                <w:b/>
                <w:sz w:val="16"/>
                <w:szCs w:val="16"/>
              </w:rPr>
              <w:t>10</w:t>
            </w:r>
            <w:proofErr w:type="spellEnd"/>
            <w:r w:rsidRPr="00A333FC">
              <w:rPr>
                <w:b/>
                <w:sz w:val="16"/>
                <w:szCs w:val="16"/>
              </w:rPr>
              <w:t xml:space="preserve"> 03</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32" w:type="dxa"/>
            <w:gridSpan w:val="3"/>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51"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348"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0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1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3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569" w:type="dxa"/>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67"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0"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60"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98"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c>
          <w:tcPr>
            <w:tcW w:w="3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w:t>
            </w:r>
          </w:p>
        </w:tc>
        <w:tc>
          <w:tcPr>
            <w:tcW w:w="399" w:type="dxa"/>
          </w:tcPr>
          <w:p w:rsidR="00D5249A" w:rsidRPr="00A333FC" w:rsidRDefault="00D5249A" w:rsidP="00494BA0">
            <w:pPr>
              <w:ind w:left="-113" w:right="-113"/>
              <w:jc w:val="center"/>
              <w:rPr>
                <w:rFonts w:asciiTheme="majorHAnsi" w:hAnsiTheme="majorHAnsi" w:cstheme="majorHAnsi"/>
                <w:sz w:val="16"/>
                <w:szCs w:val="16"/>
              </w:rPr>
            </w:pPr>
          </w:p>
          <w:p w:rsidR="00D5249A" w:rsidRPr="00A333FC" w:rsidRDefault="00D5249A" w:rsidP="00494BA0">
            <w:pPr>
              <w:ind w:left="-113" w:right="-113"/>
              <w:jc w:val="center"/>
              <w:rPr>
                <w:rFonts w:asciiTheme="majorHAnsi" w:hAnsiTheme="majorHAnsi" w:cstheme="majorHAnsi"/>
                <w:sz w:val="16"/>
                <w:szCs w:val="16"/>
              </w:rPr>
            </w:pPr>
            <w:r w:rsidRPr="00A333FC">
              <w:rPr>
                <w:rFonts w:asciiTheme="majorHAnsi" w:hAnsiTheme="majorHAnsi" w:cstheme="majorHAnsi"/>
                <w:sz w:val="16"/>
                <w:szCs w:val="16"/>
              </w:rPr>
              <w:t>0</w:t>
            </w:r>
          </w:p>
        </w:tc>
        <w:tc>
          <w:tcPr>
            <w:tcW w:w="326" w:type="dxa"/>
          </w:tcPr>
          <w:p w:rsidR="00D5249A" w:rsidRPr="00A333FC" w:rsidRDefault="00D5249A" w:rsidP="00494BA0">
            <w:pPr>
              <w:ind w:left="-113" w:right="-113"/>
              <w:jc w:val="center"/>
              <w:rPr>
                <w:rFonts w:asciiTheme="majorHAnsi" w:hAnsiTheme="majorHAnsi" w:cstheme="majorHAnsi"/>
                <w:sz w:val="16"/>
                <w:szCs w:val="16"/>
              </w:rPr>
            </w:pPr>
          </w:p>
          <w:p w:rsidR="00D5249A" w:rsidRPr="00A333FC" w:rsidRDefault="00D5249A" w:rsidP="00494BA0">
            <w:pPr>
              <w:ind w:left="-113" w:right="-113"/>
              <w:jc w:val="center"/>
              <w:rPr>
                <w:rFonts w:asciiTheme="majorHAnsi" w:hAnsiTheme="majorHAnsi" w:cstheme="majorHAnsi"/>
                <w:sz w:val="16"/>
                <w:szCs w:val="16"/>
              </w:rPr>
            </w:pPr>
            <w:r w:rsidRPr="00A333FC">
              <w:rPr>
                <w:rFonts w:asciiTheme="majorHAnsi" w:hAnsiTheme="majorHAnsi" w:cstheme="majorHAnsi"/>
                <w:sz w:val="16"/>
                <w:szCs w:val="16"/>
              </w:rPr>
              <w:t>0</w:t>
            </w:r>
          </w:p>
        </w:tc>
        <w:tc>
          <w:tcPr>
            <w:tcW w:w="692" w:type="dxa"/>
            <w:shd w:val="clear" w:color="auto" w:fill="BFBFBF" w:themeFill="background1" w:themeFillShade="BF"/>
          </w:tcPr>
          <w:p w:rsidR="00D5249A" w:rsidRPr="00A333FC" w:rsidRDefault="00D5249A" w:rsidP="00494BA0">
            <w:pPr>
              <w:ind w:left="-113" w:right="-113"/>
              <w:jc w:val="center"/>
              <w:rPr>
                <w:rFonts w:ascii="Arial Narrow" w:hAnsi="Arial Narrow"/>
                <w:b/>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w:t>
            </w:r>
          </w:p>
        </w:tc>
      </w:tr>
      <w:tr w:rsidR="00D5249A" w:rsidRPr="00A333FC" w:rsidTr="00494BA0">
        <w:trPr>
          <w:trHeight w:val="340"/>
        </w:trPr>
        <w:tc>
          <w:tcPr>
            <w:tcW w:w="3985" w:type="dxa"/>
          </w:tcPr>
          <w:p w:rsidR="00D5249A" w:rsidRPr="00A333FC" w:rsidRDefault="00D5249A" w:rsidP="00494BA0">
            <w:pPr>
              <w:tabs>
                <w:tab w:val="left" w:pos="426"/>
                <w:tab w:val="left" w:pos="709"/>
              </w:tabs>
              <w:ind w:right="-113"/>
              <w:rPr>
                <w:b/>
                <w:sz w:val="16"/>
                <w:szCs w:val="16"/>
              </w:rPr>
            </w:pPr>
            <w:r w:rsidRPr="00A333FC">
              <w:rPr>
                <w:b/>
                <w:sz w:val="16"/>
                <w:szCs w:val="16"/>
              </w:rPr>
              <w:t>Шлака от пещи</w:t>
            </w:r>
          </w:p>
          <w:p w:rsidR="00D5249A" w:rsidRPr="00A333FC" w:rsidRDefault="00D5249A" w:rsidP="00494BA0">
            <w:pPr>
              <w:tabs>
                <w:tab w:val="left" w:pos="426"/>
                <w:tab w:val="left" w:pos="709"/>
              </w:tabs>
              <w:ind w:right="-113"/>
              <w:rPr>
                <w:b/>
                <w:sz w:val="16"/>
                <w:szCs w:val="16"/>
              </w:rPr>
            </w:pPr>
            <w:r w:rsidRPr="00A333FC">
              <w:rPr>
                <w:b/>
                <w:sz w:val="16"/>
                <w:szCs w:val="16"/>
              </w:rPr>
              <w:t>(дребна фракция)</w:t>
            </w:r>
          </w:p>
        </w:tc>
        <w:tc>
          <w:tcPr>
            <w:tcW w:w="718" w:type="dxa"/>
            <w:gridSpan w:val="2"/>
          </w:tcPr>
          <w:p w:rsidR="00D5249A" w:rsidRPr="00A333FC" w:rsidRDefault="00D5249A" w:rsidP="00494BA0">
            <w:pPr>
              <w:tabs>
                <w:tab w:val="left" w:pos="426"/>
                <w:tab w:val="left" w:pos="709"/>
              </w:tabs>
              <w:ind w:left="-57" w:right="-57"/>
              <w:jc w:val="center"/>
              <w:rPr>
                <w:b/>
                <w:sz w:val="16"/>
                <w:szCs w:val="16"/>
              </w:rPr>
            </w:pPr>
          </w:p>
          <w:p w:rsidR="00D5249A" w:rsidRPr="00A333FC" w:rsidRDefault="00D5249A" w:rsidP="00494BA0">
            <w:pPr>
              <w:tabs>
                <w:tab w:val="left" w:pos="426"/>
                <w:tab w:val="left" w:pos="709"/>
              </w:tabs>
              <w:ind w:left="-57" w:right="-57"/>
              <w:jc w:val="center"/>
              <w:rPr>
                <w:b/>
                <w:sz w:val="16"/>
                <w:szCs w:val="16"/>
              </w:rPr>
            </w:pPr>
            <w:r w:rsidRPr="00A333FC">
              <w:rPr>
                <w:b/>
                <w:sz w:val="16"/>
                <w:szCs w:val="16"/>
              </w:rPr>
              <w:t xml:space="preserve">10 </w:t>
            </w:r>
            <w:proofErr w:type="spellStart"/>
            <w:r w:rsidRPr="00A333FC">
              <w:rPr>
                <w:b/>
                <w:sz w:val="16"/>
                <w:szCs w:val="16"/>
              </w:rPr>
              <w:t>10</w:t>
            </w:r>
            <w:proofErr w:type="spellEnd"/>
            <w:r w:rsidRPr="00A333FC">
              <w:rPr>
                <w:b/>
                <w:sz w:val="16"/>
                <w:szCs w:val="16"/>
              </w:rPr>
              <w:t xml:space="preserve"> 03</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5,620</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5,940</w:t>
            </w:r>
          </w:p>
        </w:tc>
        <w:tc>
          <w:tcPr>
            <w:tcW w:w="4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9,250</w:t>
            </w:r>
          </w:p>
        </w:tc>
        <w:tc>
          <w:tcPr>
            <w:tcW w:w="432" w:type="dxa"/>
            <w:gridSpan w:val="3"/>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8,610</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10,160</w:t>
            </w:r>
          </w:p>
        </w:tc>
        <w:tc>
          <w:tcPr>
            <w:tcW w:w="451"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9,755</w:t>
            </w:r>
          </w:p>
        </w:tc>
        <w:tc>
          <w:tcPr>
            <w:tcW w:w="348"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9,413</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10,220</w:t>
            </w:r>
          </w:p>
        </w:tc>
        <w:tc>
          <w:tcPr>
            <w:tcW w:w="40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10,970</w:t>
            </w:r>
          </w:p>
        </w:tc>
        <w:tc>
          <w:tcPr>
            <w:tcW w:w="41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12,130</w:t>
            </w:r>
          </w:p>
        </w:tc>
        <w:tc>
          <w:tcPr>
            <w:tcW w:w="43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7,640</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Pr>
                <w:rFonts w:ascii="Arial Narrow" w:hAnsi="Arial Narrow" w:cstheme="majorHAnsi"/>
                <w:sz w:val="16"/>
                <w:szCs w:val="16"/>
              </w:rPr>
              <w:t>6</w:t>
            </w:r>
            <w:r w:rsidRPr="00A333FC">
              <w:rPr>
                <w:rFonts w:ascii="Arial Narrow" w:hAnsi="Arial Narrow" w:cstheme="majorHAnsi"/>
                <w:sz w:val="16"/>
                <w:szCs w:val="16"/>
              </w:rPr>
              <w:t>,280</w:t>
            </w:r>
          </w:p>
        </w:tc>
        <w:tc>
          <w:tcPr>
            <w:tcW w:w="569" w:type="dxa"/>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57434A" w:rsidP="00494BA0">
            <w:pPr>
              <w:ind w:left="-113" w:right="-113"/>
              <w:jc w:val="center"/>
              <w:rPr>
                <w:rFonts w:ascii="Arial Narrow" w:hAnsi="Arial Narrow"/>
                <w:sz w:val="16"/>
                <w:szCs w:val="16"/>
              </w:rPr>
            </w:pPr>
            <w:r>
              <w:rPr>
                <w:rFonts w:ascii="Arial Narrow" w:hAnsi="Arial Narrow"/>
                <w:sz w:val="16"/>
                <w:szCs w:val="16"/>
              </w:rPr>
              <w:t>105</w:t>
            </w:r>
            <w:r w:rsidR="00D5249A" w:rsidRPr="00A333FC">
              <w:rPr>
                <w:rFonts w:ascii="Arial Narrow" w:hAnsi="Arial Narrow"/>
                <w:sz w:val="16"/>
                <w:szCs w:val="16"/>
              </w:rPr>
              <w:t>,988</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0,50</w:t>
            </w:r>
          </w:p>
        </w:tc>
        <w:tc>
          <w:tcPr>
            <w:tcW w:w="367"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0,51</w:t>
            </w:r>
          </w:p>
        </w:tc>
        <w:tc>
          <w:tcPr>
            <w:tcW w:w="326"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0,51</w:t>
            </w:r>
          </w:p>
        </w:tc>
        <w:tc>
          <w:tcPr>
            <w:tcW w:w="320"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0,51</w:t>
            </w:r>
          </w:p>
        </w:tc>
        <w:tc>
          <w:tcPr>
            <w:tcW w:w="360"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0,49</w:t>
            </w:r>
          </w:p>
        </w:tc>
        <w:tc>
          <w:tcPr>
            <w:tcW w:w="398"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0,52</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0,50</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0,51</w:t>
            </w:r>
          </w:p>
        </w:tc>
        <w:tc>
          <w:tcPr>
            <w:tcW w:w="3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0,50</w:t>
            </w:r>
          </w:p>
        </w:tc>
        <w:tc>
          <w:tcPr>
            <w:tcW w:w="399" w:type="dxa"/>
          </w:tcPr>
          <w:p w:rsidR="00D5249A" w:rsidRPr="00A333FC" w:rsidRDefault="00D5249A" w:rsidP="00494BA0">
            <w:pPr>
              <w:ind w:left="-113" w:right="-113"/>
              <w:jc w:val="center"/>
              <w:rPr>
                <w:rFonts w:asciiTheme="majorHAnsi" w:hAnsiTheme="majorHAnsi" w:cstheme="majorHAnsi"/>
                <w:sz w:val="16"/>
                <w:szCs w:val="16"/>
              </w:rPr>
            </w:pPr>
          </w:p>
          <w:p w:rsidR="00D5249A" w:rsidRPr="00A333FC" w:rsidRDefault="00D5249A" w:rsidP="00494BA0">
            <w:pPr>
              <w:ind w:left="-113" w:right="-113"/>
              <w:jc w:val="center"/>
              <w:rPr>
                <w:rFonts w:asciiTheme="majorHAnsi" w:hAnsiTheme="majorHAnsi" w:cstheme="majorHAnsi"/>
                <w:sz w:val="16"/>
                <w:szCs w:val="16"/>
              </w:rPr>
            </w:pPr>
            <w:r w:rsidRPr="00A333FC">
              <w:rPr>
                <w:rFonts w:asciiTheme="majorHAnsi" w:hAnsiTheme="majorHAnsi" w:cstheme="majorHAnsi"/>
                <w:sz w:val="16"/>
                <w:szCs w:val="16"/>
              </w:rPr>
              <w:t>0,49</w:t>
            </w:r>
          </w:p>
        </w:tc>
        <w:tc>
          <w:tcPr>
            <w:tcW w:w="326" w:type="dxa"/>
          </w:tcPr>
          <w:p w:rsidR="00D5249A" w:rsidRDefault="00D5249A" w:rsidP="00494BA0">
            <w:pPr>
              <w:ind w:left="-113" w:right="-113"/>
              <w:jc w:val="center"/>
              <w:rPr>
                <w:rFonts w:asciiTheme="majorHAnsi" w:hAnsiTheme="majorHAnsi" w:cstheme="majorHAnsi"/>
                <w:sz w:val="16"/>
                <w:szCs w:val="16"/>
              </w:rPr>
            </w:pPr>
          </w:p>
          <w:p w:rsidR="00D5249A" w:rsidRPr="00A333FC" w:rsidRDefault="00D5249A" w:rsidP="00494BA0">
            <w:pPr>
              <w:ind w:left="-113" w:right="-113"/>
              <w:jc w:val="center"/>
              <w:rPr>
                <w:rFonts w:asciiTheme="majorHAnsi" w:hAnsiTheme="majorHAnsi" w:cstheme="majorHAnsi"/>
                <w:sz w:val="16"/>
                <w:szCs w:val="16"/>
              </w:rPr>
            </w:pPr>
            <w:r>
              <w:rPr>
                <w:rFonts w:asciiTheme="majorHAnsi" w:hAnsiTheme="majorHAnsi" w:cstheme="majorHAnsi"/>
                <w:sz w:val="16"/>
                <w:szCs w:val="16"/>
              </w:rPr>
              <w:t>0,48</w:t>
            </w:r>
          </w:p>
        </w:tc>
        <w:tc>
          <w:tcPr>
            <w:tcW w:w="692" w:type="dxa"/>
            <w:shd w:val="clear" w:color="auto" w:fill="BFBFBF" w:themeFill="background1" w:themeFillShade="BF"/>
          </w:tcPr>
          <w:p w:rsidR="00D5249A" w:rsidRDefault="00D5249A" w:rsidP="00494BA0">
            <w:pPr>
              <w:ind w:left="-113" w:right="-113"/>
              <w:jc w:val="center"/>
              <w:rPr>
                <w:rFonts w:ascii="Arial Narrow" w:hAnsi="Arial Narrow"/>
                <w:b/>
                <w:sz w:val="16"/>
                <w:szCs w:val="16"/>
              </w:rPr>
            </w:pPr>
          </w:p>
          <w:p w:rsidR="00D5249A" w:rsidRPr="00885DD1" w:rsidRDefault="00D5249A" w:rsidP="00494BA0">
            <w:pPr>
              <w:ind w:left="-113" w:right="-113"/>
              <w:jc w:val="center"/>
              <w:rPr>
                <w:rFonts w:ascii="Arial Narrow" w:hAnsi="Arial Narrow"/>
                <w:sz w:val="16"/>
                <w:szCs w:val="16"/>
              </w:rPr>
            </w:pPr>
            <w:r w:rsidRPr="00885DD1">
              <w:rPr>
                <w:rFonts w:ascii="Arial Narrow" w:hAnsi="Arial Narrow"/>
                <w:sz w:val="16"/>
                <w:szCs w:val="16"/>
              </w:rPr>
              <w:t>0,50</w:t>
            </w:r>
          </w:p>
        </w:tc>
      </w:tr>
      <w:tr w:rsidR="00D5249A" w:rsidRPr="00A333FC" w:rsidTr="00494BA0">
        <w:tc>
          <w:tcPr>
            <w:tcW w:w="3985" w:type="dxa"/>
            <w:vAlign w:val="center"/>
          </w:tcPr>
          <w:p w:rsidR="00D5249A" w:rsidRPr="00A333FC" w:rsidRDefault="00D5249A" w:rsidP="00494BA0">
            <w:pPr>
              <w:tabs>
                <w:tab w:val="left" w:pos="426"/>
                <w:tab w:val="left" w:pos="709"/>
              </w:tabs>
              <w:ind w:right="-113"/>
              <w:rPr>
                <w:b/>
                <w:sz w:val="16"/>
                <w:szCs w:val="16"/>
                <w:lang w:eastAsia="en-GB"/>
              </w:rPr>
            </w:pPr>
            <w:r w:rsidRPr="00A333FC">
              <w:rPr>
                <w:b/>
                <w:sz w:val="16"/>
                <w:szCs w:val="16"/>
                <w:lang w:eastAsia="en-GB"/>
              </w:rPr>
              <w:t>Прах от отпадъчни газове, различен от упоменатия в</w:t>
            </w:r>
          </w:p>
          <w:p w:rsidR="00D5249A" w:rsidRPr="00A333FC" w:rsidRDefault="00D5249A" w:rsidP="00494BA0">
            <w:pPr>
              <w:tabs>
                <w:tab w:val="left" w:pos="426"/>
                <w:tab w:val="left" w:pos="709"/>
              </w:tabs>
              <w:ind w:right="-113"/>
              <w:rPr>
                <w:sz w:val="16"/>
                <w:szCs w:val="16"/>
                <w:lang w:eastAsia="en-GB"/>
              </w:rPr>
            </w:pPr>
            <w:r w:rsidRPr="00A333FC">
              <w:rPr>
                <w:b/>
                <w:sz w:val="16"/>
                <w:szCs w:val="16"/>
                <w:lang w:eastAsia="en-GB"/>
              </w:rPr>
              <w:t xml:space="preserve"> 10 </w:t>
            </w:r>
            <w:proofErr w:type="spellStart"/>
            <w:r w:rsidRPr="00A333FC">
              <w:rPr>
                <w:b/>
                <w:sz w:val="16"/>
                <w:szCs w:val="16"/>
                <w:lang w:eastAsia="en-GB"/>
              </w:rPr>
              <w:t>10</w:t>
            </w:r>
            <w:proofErr w:type="spellEnd"/>
            <w:r w:rsidRPr="00A333FC">
              <w:rPr>
                <w:b/>
                <w:sz w:val="16"/>
                <w:szCs w:val="16"/>
                <w:lang w:eastAsia="en-GB"/>
              </w:rPr>
              <w:t xml:space="preserve"> 09</w:t>
            </w:r>
          </w:p>
        </w:tc>
        <w:tc>
          <w:tcPr>
            <w:tcW w:w="718" w:type="dxa"/>
            <w:gridSpan w:val="2"/>
          </w:tcPr>
          <w:p w:rsidR="00D5249A" w:rsidRPr="00A333FC" w:rsidRDefault="00D5249A" w:rsidP="00494BA0">
            <w:pPr>
              <w:tabs>
                <w:tab w:val="left" w:pos="426"/>
                <w:tab w:val="left" w:pos="709"/>
              </w:tabs>
              <w:ind w:left="-57" w:right="-57"/>
              <w:jc w:val="center"/>
              <w:rPr>
                <w:sz w:val="16"/>
                <w:szCs w:val="16"/>
                <w:lang w:eastAsia="en-GB"/>
              </w:rPr>
            </w:pPr>
          </w:p>
          <w:p w:rsidR="00D5249A" w:rsidRPr="00D44E11" w:rsidRDefault="00D5249A" w:rsidP="00494BA0">
            <w:pPr>
              <w:tabs>
                <w:tab w:val="left" w:pos="426"/>
                <w:tab w:val="left" w:pos="709"/>
              </w:tabs>
              <w:ind w:left="-57" w:right="-57"/>
              <w:jc w:val="center"/>
              <w:rPr>
                <w:b/>
                <w:sz w:val="16"/>
                <w:szCs w:val="16"/>
                <w:lang w:eastAsia="en-GB"/>
              </w:rPr>
            </w:pPr>
            <w:r w:rsidRPr="00A333FC">
              <w:rPr>
                <w:b/>
                <w:sz w:val="16"/>
                <w:szCs w:val="16"/>
                <w:lang w:eastAsia="en-GB"/>
              </w:rPr>
              <w:t xml:space="preserve">10 </w:t>
            </w:r>
            <w:proofErr w:type="spellStart"/>
            <w:r w:rsidRPr="00A333FC">
              <w:rPr>
                <w:b/>
                <w:sz w:val="16"/>
                <w:szCs w:val="16"/>
                <w:lang w:eastAsia="en-GB"/>
              </w:rPr>
              <w:t>10</w:t>
            </w:r>
            <w:proofErr w:type="spellEnd"/>
            <w:r w:rsidRPr="00A333FC">
              <w:rPr>
                <w:b/>
                <w:sz w:val="16"/>
                <w:szCs w:val="16"/>
                <w:lang w:eastAsia="en-GB"/>
              </w:rPr>
              <w:t xml:space="preserve"> </w:t>
            </w:r>
            <w:proofErr w:type="spellStart"/>
            <w:r w:rsidRPr="00A333FC">
              <w:rPr>
                <w:b/>
                <w:sz w:val="16"/>
                <w:szCs w:val="16"/>
                <w:lang w:eastAsia="en-GB"/>
              </w:rPr>
              <w:t>10</w:t>
            </w:r>
            <w:proofErr w:type="spellEnd"/>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0,167</w:t>
            </w: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0,175</w:t>
            </w:r>
          </w:p>
        </w:tc>
        <w:tc>
          <w:tcPr>
            <w:tcW w:w="4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0,281</w:t>
            </w:r>
          </w:p>
        </w:tc>
        <w:tc>
          <w:tcPr>
            <w:tcW w:w="432" w:type="dxa"/>
            <w:gridSpan w:val="3"/>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0,248</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0,280</w:t>
            </w:r>
          </w:p>
        </w:tc>
        <w:tc>
          <w:tcPr>
            <w:tcW w:w="451"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0,240</w:t>
            </w:r>
          </w:p>
        </w:tc>
        <w:tc>
          <w:tcPr>
            <w:tcW w:w="348" w:type="dxa"/>
            <w:gridSpan w:val="2"/>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0,210</w:t>
            </w:r>
          </w:p>
        </w:tc>
        <w:tc>
          <w:tcPr>
            <w:tcW w:w="392"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0,250</w:t>
            </w:r>
          </w:p>
        </w:tc>
        <w:tc>
          <w:tcPr>
            <w:tcW w:w="40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0,264</w:t>
            </w:r>
          </w:p>
        </w:tc>
        <w:tc>
          <w:tcPr>
            <w:tcW w:w="41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0,267</w:t>
            </w:r>
          </w:p>
        </w:tc>
        <w:tc>
          <w:tcPr>
            <w:tcW w:w="430"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Pr>
                <w:rFonts w:ascii="Arial Narrow" w:hAnsi="Arial Narrow" w:cstheme="majorHAnsi"/>
                <w:sz w:val="16"/>
                <w:szCs w:val="16"/>
              </w:rPr>
              <w:t>0,</w:t>
            </w:r>
            <w:r w:rsidRPr="00A333FC">
              <w:rPr>
                <w:rFonts w:ascii="Arial Narrow" w:hAnsi="Arial Narrow" w:cstheme="majorHAnsi"/>
                <w:sz w:val="16"/>
                <w:szCs w:val="16"/>
              </w:rPr>
              <w:t>183</w:t>
            </w:r>
          </w:p>
          <w:p w:rsidR="00D5249A" w:rsidRPr="00A333FC" w:rsidRDefault="00D5249A" w:rsidP="00494BA0">
            <w:pPr>
              <w:ind w:left="-113" w:right="-113"/>
              <w:jc w:val="center"/>
              <w:rPr>
                <w:rFonts w:ascii="Arial Narrow" w:hAnsi="Arial Narrow" w:cstheme="majorHAnsi"/>
                <w:sz w:val="16"/>
                <w:szCs w:val="16"/>
              </w:rPr>
            </w:pPr>
          </w:p>
        </w:tc>
        <w:tc>
          <w:tcPr>
            <w:tcW w:w="425"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0,146</w:t>
            </w:r>
          </w:p>
        </w:tc>
        <w:tc>
          <w:tcPr>
            <w:tcW w:w="569" w:type="dxa"/>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2,71</w:t>
            </w:r>
            <w:r w:rsidR="005D2F52">
              <w:rPr>
                <w:rFonts w:ascii="Arial Narrow" w:hAnsi="Arial Narrow"/>
                <w:sz w:val="16"/>
                <w:szCs w:val="16"/>
              </w:rPr>
              <w:t>1</w:t>
            </w:r>
          </w:p>
          <w:p w:rsidR="00D5249A" w:rsidRPr="00A333FC" w:rsidRDefault="00D5249A" w:rsidP="00494BA0">
            <w:pPr>
              <w:ind w:left="-113" w:right="-113"/>
              <w:jc w:val="center"/>
              <w:rPr>
                <w:rFonts w:ascii="Arial Narrow" w:hAnsi="Arial Narrow"/>
                <w:sz w:val="16"/>
                <w:szCs w:val="16"/>
              </w:rPr>
            </w:pP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0,015</w:t>
            </w:r>
          </w:p>
        </w:tc>
        <w:tc>
          <w:tcPr>
            <w:tcW w:w="367"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0,015</w:t>
            </w:r>
          </w:p>
        </w:tc>
        <w:tc>
          <w:tcPr>
            <w:tcW w:w="326"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0,015</w:t>
            </w:r>
          </w:p>
        </w:tc>
        <w:tc>
          <w:tcPr>
            <w:tcW w:w="320"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0,015</w:t>
            </w:r>
          </w:p>
        </w:tc>
        <w:tc>
          <w:tcPr>
            <w:tcW w:w="360" w:type="dxa"/>
            <w:gridSpan w:val="2"/>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0,014</w:t>
            </w:r>
          </w:p>
        </w:tc>
        <w:tc>
          <w:tcPr>
            <w:tcW w:w="398"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0,013</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0,011</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0,012</w:t>
            </w:r>
          </w:p>
        </w:tc>
        <w:tc>
          <w:tcPr>
            <w:tcW w:w="326" w:type="dxa"/>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0,012</w:t>
            </w:r>
          </w:p>
        </w:tc>
        <w:tc>
          <w:tcPr>
            <w:tcW w:w="326" w:type="dxa"/>
          </w:tcPr>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0,011</w:t>
            </w:r>
          </w:p>
          <w:p w:rsidR="00D5249A" w:rsidRPr="00A333FC" w:rsidRDefault="00D5249A" w:rsidP="00494BA0">
            <w:pPr>
              <w:ind w:left="-113" w:right="-113"/>
              <w:jc w:val="center"/>
              <w:rPr>
                <w:rFonts w:ascii="Arial Narrow" w:hAnsi="Arial Narrow" w:cstheme="majorHAnsi"/>
                <w:sz w:val="16"/>
                <w:szCs w:val="16"/>
              </w:rPr>
            </w:pPr>
          </w:p>
          <w:p w:rsidR="00D5249A" w:rsidRPr="00A333FC" w:rsidRDefault="00D5249A" w:rsidP="00494BA0">
            <w:pPr>
              <w:ind w:left="-113" w:right="-113"/>
              <w:jc w:val="center"/>
              <w:rPr>
                <w:rFonts w:ascii="Arial Narrow" w:hAnsi="Arial Narrow" w:cstheme="majorHAnsi"/>
                <w:sz w:val="16"/>
                <w:szCs w:val="16"/>
              </w:rPr>
            </w:pPr>
          </w:p>
        </w:tc>
        <w:tc>
          <w:tcPr>
            <w:tcW w:w="399" w:type="dxa"/>
          </w:tcPr>
          <w:p w:rsidR="00D5249A" w:rsidRPr="00EB0F02" w:rsidRDefault="00D5249A" w:rsidP="00494BA0">
            <w:pPr>
              <w:ind w:left="-113" w:right="-113"/>
              <w:jc w:val="center"/>
              <w:rPr>
                <w:rFonts w:ascii="Arial Narrow" w:hAnsi="Arial Narrow" w:cstheme="majorHAnsi"/>
                <w:sz w:val="16"/>
                <w:szCs w:val="16"/>
              </w:rPr>
            </w:pPr>
          </w:p>
          <w:p w:rsidR="00D5249A" w:rsidRPr="00EB0F02" w:rsidRDefault="00D5249A" w:rsidP="00494BA0">
            <w:pPr>
              <w:ind w:left="-113" w:right="-113"/>
              <w:jc w:val="center"/>
              <w:rPr>
                <w:rFonts w:ascii="Arial Narrow" w:hAnsi="Arial Narrow" w:cstheme="majorHAnsi"/>
                <w:sz w:val="16"/>
                <w:szCs w:val="16"/>
              </w:rPr>
            </w:pPr>
            <w:r w:rsidRPr="00EB0F02">
              <w:rPr>
                <w:rFonts w:ascii="Arial Narrow" w:hAnsi="Arial Narrow" w:cstheme="majorHAnsi"/>
                <w:sz w:val="16"/>
                <w:szCs w:val="16"/>
              </w:rPr>
              <w:t>0,012</w:t>
            </w:r>
          </w:p>
        </w:tc>
        <w:tc>
          <w:tcPr>
            <w:tcW w:w="326" w:type="dxa"/>
          </w:tcPr>
          <w:p w:rsidR="00D5249A" w:rsidRPr="00A333FC" w:rsidRDefault="00D5249A" w:rsidP="00494BA0">
            <w:pPr>
              <w:ind w:left="-113" w:right="-113"/>
              <w:jc w:val="center"/>
              <w:rPr>
                <w:rFonts w:asciiTheme="majorHAnsi" w:hAnsiTheme="majorHAnsi" w:cstheme="majorHAnsi"/>
                <w:sz w:val="16"/>
                <w:szCs w:val="16"/>
              </w:rPr>
            </w:pPr>
          </w:p>
          <w:p w:rsidR="00D5249A" w:rsidRPr="00A333FC" w:rsidRDefault="00D5249A" w:rsidP="00494BA0">
            <w:pPr>
              <w:ind w:left="-113" w:right="-113"/>
              <w:jc w:val="center"/>
              <w:rPr>
                <w:rFonts w:ascii="Arial Narrow" w:hAnsi="Arial Narrow" w:cstheme="majorHAnsi"/>
                <w:sz w:val="16"/>
                <w:szCs w:val="16"/>
              </w:rPr>
            </w:pPr>
            <w:r w:rsidRPr="00A333FC">
              <w:rPr>
                <w:rFonts w:ascii="Arial Narrow" w:hAnsi="Arial Narrow" w:cstheme="majorHAnsi"/>
                <w:sz w:val="16"/>
                <w:szCs w:val="16"/>
              </w:rPr>
              <w:t>0,011</w:t>
            </w:r>
          </w:p>
          <w:p w:rsidR="00D5249A" w:rsidRPr="00A333FC" w:rsidRDefault="00D5249A" w:rsidP="00494BA0">
            <w:pPr>
              <w:ind w:left="-113" w:right="-113"/>
              <w:jc w:val="center"/>
              <w:rPr>
                <w:rFonts w:asciiTheme="majorHAnsi" w:hAnsiTheme="majorHAnsi" w:cstheme="majorHAnsi"/>
                <w:sz w:val="16"/>
                <w:szCs w:val="16"/>
              </w:rPr>
            </w:pPr>
          </w:p>
        </w:tc>
        <w:tc>
          <w:tcPr>
            <w:tcW w:w="692" w:type="dxa"/>
            <w:shd w:val="clear" w:color="auto" w:fill="BFBFBF" w:themeFill="background1" w:themeFillShade="BF"/>
          </w:tcPr>
          <w:p w:rsidR="00D5249A" w:rsidRPr="00A333FC" w:rsidRDefault="00D5249A" w:rsidP="00494BA0">
            <w:pPr>
              <w:ind w:left="-113" w:right="-113"/>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0, 013</w:t>
            </w:r>
          </w:p>
          <w:p w:rsidR="00D5249A" w:rsidRPr="00A333FC" w:rsidRDefault="00D5249A" w:rsidP="00494BA0">
            <w:pPr>
              <w:ind w:left="-113" w:right="-113"/>
              <w:rPr>
                <w:rFonts w:ascii="Arial Narrow" w:hAnsi="Arial Narrow"/>
                <w:sz w:val="16"/>
                <w:szCs w:val="16"/>
              </w:rPr>
            </w:pPr>
          </w:p>
        </w:tc>
      </w:tr>
      <w:tr w:rsidR="00D5249A" w:rsidRPr="00A333FC" w:rsidTr="00494BA0">
        <w:tc>
          <w:tcPr>
            <w:tcW w:w="3985" w:type="dxa"/>
            <w:vAlign w:val="center"/>
          </w:tcPr>
          <w:p w:rsidR="00D5249A" w:rsidRPr="00A333FC" w:rsidRDefault="00D5249A" w:rsidP="00494BA0">
            <w:pPr>
              <w:tabs>
                <w:tab w:val="left" w:pos="426"/>
                <w:tab w:val="left" w:pos="709"/>
              </w:tabs>
              <w:ind w:right="-113"/>
              <w:rPr>
                <w:b/>
                <w:sz w:val="16"/>
                <w:szCs w:val="16"/>
              </w:rPr>
            </w:pPr>
            <w:r w:rsidRPr="00A333FC">
              <w:rPr>
                <w:b/>
                <w:sz w:val="16"/>
                <w:szCs w:val="16"/>
              </w:rPr>
              <w:t xml:space="preserve">Други облицовъчни и огнеупорни материали, различни </w:t>
            </w:r>
          </w:p>
          <w:p w:rsidR="00D5249A" w:rsidRPr="00A333FC" w:rsidRDefault="00D5249A" w:rsidP="00494BA0">
            <w:pPr>
              <w:tabs>
                <w:tab w:val="left" w:pos="426"/>
                <w:tab w:val="left" w:pos="709"/>
              </w:tabs>
              <w:ind w:right="-113"/>
              <w:rPr>
                <w:b/>
                <w:sz w:val="16"/>
                <w:szCs w:val="16"/>
              </w:rPr>
            </w:pPr>
            <w:r w:rsidRPr="00A333FC">
              <w:rPr>
                <w:b/>
                <w:sz w:val="16"/>
                <w:szCs w:val="16"/>
              </w:rPr>
              <w:t>от   16 11 03</w:t>
            </w:r>
          </w:p>
        </w:tc>
        <w:tc>
          <w:tcPr>
            <w:tcW w:w="718" w:type="dxa"/>
            <w:gridSpan w:val="2"/>
          </w:tcPr>
          <w:p w:rsidR="00D5249A" w:rsidRPr="00A333FC" w:rsidRDefault="00D5249A" w:rsidP="00494BA0">
            <w:pPr>
              <w:tabs>
                <w:tab w:val="left" w:pos="426"/>
                <w:tab w:val="left" w:pos="709"/>
              </w:tabs>
              <w:ind w:left="-57" w:right="-57"/>
              <w:jc w:val="center"/>
              <w:rPr>
                <w:sz w:val="16"/>
                <w:szCs w:val="16"/>
                <w:lang w:eastAsia="en-GB"/>
              </w:rPr>
            </w:pPr>
          </w:p>
          <w:p w:rsidR="00D5249A" w:rsidRPr="00D44E11" w:rsidRDefault="00D5249A" w:rsidP="00494BA0">
            <w:pPr>
              <w:tabs>
                <w:tab w:val="left" w:pos="426"/>
                <w:tab w:val="left" w:pos="709"/>
              </w:tabs>
              <w:ind w:left="-57" w:right="-57"/>
              <w:jc w:val="center"/>
              <w:rPr>
                <w:b/>
                <w:sz w:val="16"/>
                <w:szCs w:val="16"/>
                <w:lang w:eastAsia="en-GB"/>
              </w:rPr>
            </w:pPr>
            <w:r w:rsidRPr="00A333FC">
              <w:rPr>
                <w:b/>
                <w:sz w:val="16"/>
                <w:szCs w:val="16"/>
                <w:lang w:eastAsia="en-GB"/>
              </w:rPr>
              <w:t>16 11 04</w:t>
            </w:r>
          </w:p>
        </w:tc>
        <w:tc>
          <w:tcPr>
            <w:tcW w:w="425" w:type="dxa"/>
          </w:tcPr>
          <w:p w:rsidR="00D5249A" w:rsidRPr="00A333FC" w:rsidRDefault="00D5249A" w:rsidP="00494BA0">
            <w:pPr>
              <w:ind w:left="-113" w:right="-113"/>
              <w:jc w:val="center"/>
              <w:rPr>
                <w:sz w:val="16"/>
                <w:szCs w:val="16"/>
              </w:rPr>
            </w:pPr>
          </w:p>
          <w:p w:rsidR="00D5249A" w:rsidRPr="00A333FC" w:rsidRDefault="00D5249A" w:rsidP="00494BA0">
            <w:pPr>
              <w:ind w:left="-113" w:right="-113"/>
              <w:jc w:val="center"/>
              <w:rPr>
                <w:sz w:val="16"/>
                <w:szCs w:val="16"/>
              </w:rPr>
            </w:pPr>
            <w:r w:rsidRPr="00A333FC">
              <w:rPr>
                <w:sz w:val="16"/>
                <w:szCs w:val="16"/>
              </w:rPr>
              <w:t>0</w:t>
            </w:r>
          </w:p>
        </w:tc>
        <w:tc>
          <w:tcPr>
            <w:tcW w:w="425"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26"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32" w:type="dxa"/>
            <w:gridSpan w:val="3"/>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392"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51" w:type="dxa"/>
            <w:gridSpan w:val="2"/>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348" w:type="dxa"/>
            <w:gridSpan w:val="2"/>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392"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00"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15"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30" w:type="dxa"/>
          </w:tcPr>
          <w:p w:rsidR="00D5249A" w:rsidRPr="00A333FC" w:rsidRDefault="00D5249A" w:rsidP="00494BA0">
            <w:pPr>
              <w:jc w:val="center"/>
              <w:rPr>
                <w:sz w:val="16"/>
                <w:szCs w:val="16"/>
              </w:rPr>
            </w:pPr>
          </w:p>
          <w:p w:rsidR="00D5249A" w:rsidRPr="00A333FC" w:rsidRDefault="00D5249A" w:rsidP="00494BA0">
            <w:pPr>
              <w:jc w:val="center"/>
              <w:rPr>
                <w:sz w:val="16"/>
                <w:szCs w:val="16"/>
              </w:rPr>
            </w:pPr>
            <w:r w:rsidRPr="00A333FC">
              <w:rPr>
                <w:sz w:val="16"/>
                <w:szCs w:val="16"/>
              </w:rPr>
              <w:t>0</w:t>
            </w:r>
          </w:p>
        </w:tc>
        <w:tc>
          <w:tcPr>
            <w:tcW w:w="425" w:type="dxa"/>
          </w:tcPr>
          <w:p w:rsidR="00D5249A" w:rsidRPr="00A333FC" w:rsidRDefault="00D5249A" w:rsidP="00494BA0">
            <w:pPr>
              <w:jc w:val="center"/>
              <w:rPr>
                <w:rFonts w:cstheme="minorHAnsi"/>
                <w:sz w:val="16"/>
                <w:szCs w:val="16"/>
              </w:rPr>
            </w:pPr>
          </w:p>
          <w:p w:rsidR="00D5249A" w:rsidRPr="00A333FC" w:rsidRDefault="00D5249A" w:rsidP="00494BA0">
            <w:pPr>
              <w:jc w:val="center"/>
              <w:rPr>
                <w:rFonts w:cstheme="minorHAnsi"/>
                <w:sz w:val="16"/>
                <w:szCs w:val="16"/>
              </w:rPr>
            </w:pPr>
            <w:r w:rsidRPr="00A333FC">
              <w:rPr>
                <w:rFonts w:cstheme="minorHAnsi"/>
                <w:sz w:val="16"/>
                <w:szCs w:val="16"/>
              </w:rPr>
              <w:t>0</w:t>
            </w:r>
          </w:p>
        </w:tc>
        <w:tc>
          <w:tcPr>
            <w:tcW w:w="569" w:type="dxa"/>
            <w:shd w:val="clear" w:color="auto" w:fill="BFBFBF" w:themeFill="background1" w:themeFillShade="BF"/>
          </w:tcPr>
          <w:p w:rsidR="00D5249A" w:rsidRDefault="00D5249A" w:rsidP="00494BA0">
            <w:pPr>
              <w:jc w:val="center"/>
              <w:rPr>
                <w:rFonts w:ascii="Arial Narrow" w:hAnsi="Arial Narrow"/>
                <w:sz w:val="16"/>
                <w:szCs w:val="16"/>
              </w:rPr>
            </w:pPr>
          </w:p>
          <w:p w:rsidR="00D5249A" w:rsidRPr="00A333FC" w:rsidRDefault="00D5249A" w:rsidP="00494BA0">
            <w:pPr>
              <w:jc w:val="center"/>
              <w:rPr>
                <w:rFonts w:ascii="Arial Narrow" w:hAnsi="Arial Narrow"/>
                <w:sz w:val="16"/>
                <w:szCs w:val="16"/>
              </w:rPr>
            </w:pPr>
            <w:r>
              <w:rPr>
                <w:rFonts w:ascii="Arial Narrow" w:hAnsi="Arial Narrow"/>
                <w:sz w:val="16"/>
                <w:szCs w:val="16"/>
              </w:rPr>
              <w:t>0</w:t>
            </w:r>
          </w:p>
        </w:tc>
        <w:tc>
          <w:tcPr>
            <w:tcW w:w="326"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p w:rsidR="00D5249A" w:rsidRPr="00A333FC" w:rsidRDefault="00D5249A" w:rsidP="00494BA0">
            <w:pPr>
              <w:rPr>
                <w:rFonts w:ascii="Arial Narrow" w:hAnsi="Arial Narrow"/>
                <w:sz w:val="16"/>
                <w:szCs w:val="16"/>
              </w:rPr>
            </w:pPr>
          </w:p>
        </w:tc>
        <w:tc>
          <w:tcPr>
            <w:tcW w:w="367"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6" w:type="dxa"/>
            <w:gridSpan w:val="2"/>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0"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60" w:type="dxa"/>
            <w:gridSpan w:val="2"/>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98"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6"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6"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6" w:type="dxa"/>
          </w:tcPr>
          <w:p w:rsidR="00D5249A" w:rsidRPr="00A333FC" w:rsidRDefault="00D5249A" w:rsidP="00494BA0">
            <w:pPr>
              <w:rPr>
                <w:rFonts w:ascii="Arial Narrow" w:hAnsi="Arial Narrow"/>
                <w:sz w:val="16"/>
                <w:szCs w:val="16"/>
              </w:rPr>
            </w:pPr>
          </w:p>
          <w:p w:rsidR="00D5249A" w:rsidRPr="00A333FC" w:rsidRDefault="00D5249A" w:rsidP="00494BA0">
            <w:pPr>
              <w:rPr>
                <w:rFonts w:ascii="Arial Narrow" w:hAnsi="Arial Narrow"/>
                <w:sz w:val="16"/>
                <w:szCs w:val="16"/>
              </w:rPr>
            </w:pPr>
            <w:r w:rsidRPr="00A333FC">
              <w:rPr>
                <w:rFonts w:ascii="Arial Narrow" w:hAnsi="Arial Narrow"/>
                <w:sz w:val="16"/>
                <w:szCs w:val="16"/>
              </w:rPr>
              <w:t>–</w:t>
            </w:r>
          </w:p>
        </w:tc>
        <w:tc>
          <w:tcPr>
            <w:tcW w:w="326" w:type="dxa"/>
          </w:tcPr>
          <w:p w:rsidR="00D5249A" w:rsidRPr="00A333FC" w:rsidRDefault="00D5249A" w:rsidP="00494BA0">
            <w:pPr>
              <w:rPr>
                <w:rFonts w:ascii="Arial Narrow" w:hAnsi="Arial Narrow" w:cstheme="majorHAnsi"/>
                <w:sz w:val="16"/>
                <w:szCs w:val="16"/>
              </w:rPr>
            </w:pPr>
          </w:p>
          <w:p w:rsidR="00D5249A" w:rsidRPr="00A333FC" w:rsidRDefault="00D5249A" w:rsidP="00494BA0">
            <w:pPr>
              <w:rPr>
                <w:rFonts w:ascii="Arial Narrow" w:hAnsi="Arial Narrow" w:cstheme="majorHAnsi"/>
                <w:sz w:val="16"/>
                <w:szCs w:val="16"/>
              </w:rPr>
            </w:pPr>
            <w:r w:rsidRPr="00A333FC">
              <w:rPr>
                <w:rFonts w:ascii="Arial Narrow" w:hAnsi="Arial Narrow" w:cstheme="majorHAnsi"/>
                <w:sz w:val="16"/>
                <w:szCs w:val="16"/>
              </w:rPr>
              <w:t>–</w:t>
            </w:r>
          </w:p>
        </w:tc>
        <w:tc>
          <w:tcPr>
            <w:tcW w:w="399" w:type="dxa"/>
          </w:tcPr>
          <w:p w:rsidR="00D5249A" w:rsidRPr="00A333FC" w:rsidRDefault="00D5249A" w:rsidP="00494BA0">
            <w:pPr>
              <w:rPr>
                <w:rFonts w:asciiTheme="majorHAnsi" w:hAnsiTheme="majorHAnsi" w:cstheme="majorHAnsi"/>
                <w:sz w:val="16"/>
                <w:szCs w:val="16"/>
              </w:rPr>
            </w:pPr>
          </w:p>
          <w:p w:rsidR="00D5249A" w:rsidRPr="00A333FC" w:rsidRDefault="00D5249A" w:rsidP="00494BA0">
            <w:pPr>
              <w:rPr>
                <w:rFonts w:asciiTheme="majorHAnsi" w:hAnsiTheme="majorHAnsi" w:cstheme="majorHAnsi"/>
                <w:sz w:val="16"/>
                <w:szCs w:val="16"/>
              </w:rPr>
            </w:pPr>
            <w:r w:rsidRPr="00A333FC">
              <w:rPr>
                <w:rFonts w:asciiTheme="majorHAnsi" w:hAnsiTheme="majorHAnsi" w:cstheme="majorHAnsi"/>
                <w:sz w:val="16"/>
                <w:szCs w:val="16"/>
              </w:rPr>
              <w:t>–</w:t>
            </w:r>
          </w:p>
        </w:tc>
        <w:tc>
          <w:tcPr>
            <w:tcW w:w="326" w:type="dxa"/>
          </w:tcPr>
          <w:p w:rsidR="00D5249A" w:rsidRPr="00A333FC" w:rsidRDefault="00D5249A" w:rsidP="00494BA0">
            <w:pPr>
              <w:rPr>
                <w:rFonts w:asciiTheme="majorHAnsi" w:hAnsiTheme="majorHAnsi" w:cstheme="majorHAnsi"/>
                <w:sz w:val="16"/>
                <w:szCs w:val="16"/>
              </w:rPr>
            </w:pPr>
          </w:p>
          <w:p w:rsidR="00D5249A" w:rsidRPr="00A333FC" w:rsidRDefault="00D5249A" w:rsidP="00494BA0">
            <w:pPr>
              <w:rPr>
                <w:rFonts w:asciiTheme="majorHAnsi" w:hAnsiTheme="majorHAnsi" w:cstheme="majorHAnsi"/>
                <w:sz w:val="16"/>
                <w:szCs w:val="16"/>
              </w:rPr>
            </w:pPr>
            <w:r w:rsidRPr="00A333FC">
              <w:rPr>
                <w:rFonts w:asciiTheme="majorHAnsi" w:hAnsiTheme="majorHAnsi" w:cstheme="majorHAnsi"/>
                <w:sz w:val="16"/>
                <w:szCs w:val="16"/>
              </w:rPr>
              <w:t>–</w:t>
            </w:r>
          </w:p>
          <w:p w:rsidR="00D5249A" w:rsidRPr="00A333FC" w:rsidRDefault="00D5249A" w:rsidP="00494BA0">
            <w:pPr>
              <w:rPr>
                <w:rFonts w:asciiTheme="majorHAnsi" w:hAnsiTheme="majorHAnsi" w:cstheme="majorHAnsi"/>
                <w:sz w:val="16"/>
                <w:szCs w:val="16"/>
              </w:rPr>
            </w:pPr>
          </w:p>
        </w:tc>
        <w:tc>
          <w:tcPr>
            <w:tcW w:w="692" w:type="dxa"/>
            <w:shd w:val="clear" w:color="auto" w:fill="BFBFBF" w:themeFill="background1" w:themeFillShade="BF"/>
          </w:tcPr>
          <w:p w:rsidR="00D5249A" w:rsidRPr="00A333FC" w:rsidRDefault="00D5249A" w:rsidP="00494BA0">
            <w:pPr>
              <w:rPr>
                <w:rFonts w:ascii="Arial Narrow" w:hAnsi="Arial Narrow"/>
                <w:sz w:val="16"/>
                <w:szCs w:val="16"/>
              </w:rPr>
            </w:pPr>
          </w:p>
          <w:p w:rsidR="00D5249A" w:rsidRPr="00A333FC" w:rsidRDefault="00D5249A" w:rsidP="00494BA0">
            <w:pPr>
              <w:jc w:val="center"/>
              <w:rPr>
                <w:rFonts w:ascii="Arial Narrow" w:hAnsi="Arial Narrow"/>
                <w:sz w:val="16"/>
                <w:szCs w:val="16"/>
              </w:rPr>
            </w:pPr>
            <w:r>
              <w:rPr>
                <w:rFonts w:ascii="Arial Narrow" w:hAnsi="Arial Narrow"/>
                <w:sz w:val="16"/>
                <w:szCs w:val="16"/>
              </w:rPr>
              <w:t>–</w:t>
            </w:r>
          </w:p>
        </w:tc>
      </w:tr>
      <w:tr w:rsidR="00D5249A" w:rsidRPr="00A333FC" w:rsidTr="00494BA0">
        <w:tc>
          <w:tcPr>
            <w:tcW w:w="3985" w:type="dxa"/>
            <w:tcBorders>
              <w:bottom w:val="single" w:sz="4" w:space="0" w:color="auto"/>
            </w:tcBorders>
            <w:vAlign w:val="center"/>
          </w:tcPr>
          <w:p w:rsidR="00D5249A" w:rsidRPr="00A333FC" w:rsidRDefault="00D5249A" w:rsidP="00494BA0">
            <w:pPr>
              <w:tabs>
                <w:tab w:val="left" w:pos="426"/>
                <w:tab w:val="left" w:pos="709"/>
              </w:tabs>
              <w:ind w:right="113"/>
              <w:rPr>
                <w:b/>
                <w:sz w:val="16"/>
                <w:szCs w:val="16"/>
                <w:lang w:val="ru-RU"/>
              </w:rPr>
            </w:pPr>
            <w:r w:rsidRPr="00A333FC">
              <w:rPr>
                <w:b/>
                <w:sz w:val="16"/>
                <w:szCs w:val="16"/>
              </w:rPr>
              <w:t>Отпадъци от желязо и стомана</w:t>
            </w:r>
          </w:p>
        </w:tc>
        <w:tc>
          <w:tcPr>
            <w:tcW w:w="718" w:type="dxa"/>
            <w:gridSpan w:val="2"/>
            <w:tcBorders>
              <w:bottom w:val="single" w:sz="4" w:space="0" w:color="auto"/>
            </w:tcBorders>
          </w:tcPr>
          <w:p w:rsidR="00D5249A" w:rsidRDefault="00D5249A" w:rsidP="00494BA0">
            <w:pPr>
              <w:tabs>
                <w:tab w:val="left" w:pos="426"/>
                <w:tab w:val="left" w:pos="709"/>
              </w:tabs>
              <w:ind w:left="-57" w:right="-57"/>
              <w:jc w:val="center"/>
              <w:rPr>
                <w:b/>
                <w:sz w:val="16"/>
                <w:szCs w:val="16"/>
                <w:lang w:val="ru-RU" w:eastAsia="en-GB"/>
              </w:rPr>
            </w:pPr>
          </w:p>
          <w:p w:rsidR="00D5249A" w:rsidRPr="00A333FC" w:rsidRDefault="00D5249A" w:rsidP="00494BA0">
            <w:pPr>
              <w:tabs>
                <w:tab w:val="left" w:pos="426"/>
                <w:tab w:val="left" w:pos="709"/>
              </w:tabs>
              <w:ind w:left="-57" w:right="-57"/>
              <w:jc w:val="center"/>
              <w:rPr>
                <w:b/>
                <w:sz w:val="16"/>
                <w:szCs w:val="16"/>
                <w:lang w:eastAsia="en-GB"/>
              </w:rPr>
            </w:pPr>
            <w:r w:rsidRPr="00A333FC">
              <w:rPr>
                <w:b/>
                <w:sz w:val="16"/>
                <w:szCs w:val="16"/>
                <w:lang w:eastAsia="en-GB"/>
              </w:rPr>
              <w:t>19 10</w:t>
            </w:r>
            <w:r>
              <w:rPr>
                <w:b/>
                <w:sz w:val="16"/>
                <w:szCs w:val="16"/>
                <w:lang w:eastAsia="en-GB"/>
              </w:rPr>
              <w:t xml:space="preserve"> </w:t>
            </w:r>
            <w:r w:rsidRPr="00A333FC">
              <w:rPr>
                <w:b/>
                <w:sz w:val="16"/>
                <w:szCs w:val="16"/>
                <w:lang w:eastAsia="en-GB"/>
              </w:rPr>
              <w:t>01</w:t>
            </w:r>
          </w:p>
        </w:tc>
        <w:tc>
          <w:tcPr>
            <w:tcW w:w="425"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3,254</w:t>
            </w:r>
          </w:p>
        </w:tc>
        <w:tc>
          <w:tcPr>
            <w:tcW w:w="425"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3,277</w:t>
            </w:r>
          </w:p>
        </w:tc>
        <w:tc>
          <w:tcPr>
            <w:tcW w:w="4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5,263</w:t>
            </w:r>
          </w:p>
        </w:tc>
        <w:tc>
          <w:tcPr>
            <w:tcW w:w="432" w:type="dxa"/>
            <w:gridSpan w:val="3"/>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4,786</w:t>
            </w:r>
          </w:p>
        </w:tc>
        <w:tc>
          <w:tcPr>
            <w:tcW w:w="392"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5,975</w:t>
            </w:r>
          </w:p>
        </w:tc>
        <w:tc>
          <w:tcPr>
            <w:tcW w:w="451"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5,418</w:t>
            </w:r>
          </w:p>
        </w:tc>
        <w:tc>
          <w:tcPr>
            <w:tcW w:w="348"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5,250</w:t>
            </w:r>
          </w:p>
        </w:tc>
        <w:tc>
          <w:tcPr>
            <w:tcW w:w="392"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5,610</w:t>
            </w:r>
          </w:p>
        </w:tc>
        <w:tc>
          <w:tcPr>
            <w:tcW w:w="400"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5,382</w:t>
            </w:r>
          </w:p>
        </w:tc>
        <w:tc>
          <w:tcPr>
            <w:tcW w:w="415"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5,420</w:t>
            </w:r>
          </w:p>
        </w:tc>
        <w:tc>
          <w:tcPr>
            <w:tcW w:w="430" w:type="dxa"/>
            <w:tcBorders>
              <w:bottom w:val="single" w:sz="4" w:space="0" w:color="auto"/>
            </w:tcBorders>
          </w:tcPr>
          <w:p w:rsidR="00D5249A" w:rsidRPr="00620B74" w:rsidRDefault="00D5249A" w:rsidP="00494BA0">
            <w:pPr>
              <w:ind w:left="-113" w:right="-113"/>
              <w:jc w:val="center"/>
              <w:rPr>
                <w:rFonts w:ascii="Arial Narrow" w:hAnsi="Arial Narrow" w:cstheme="majorHAnsi"/>
                <w:sz w:val="16"/>
                <w:szCs w:val="16"/>
              </w:rPr>
            </w:pPr>
          </w:p>
          <w:p w:rsidR="00D5249A" w:rsidRPr="00620B74" w:rsidRDefault="00D5249A" w:rsidP="00494BA0">
            <w:pPr>
              <w:ind w:left="-113" w:right="-113"/>
              <w:jc w:val="center"/>
              <w:rPr>
                <w:rFonts w:ascii="Arial Narrow" w:hAnsi="Arial Narrow" w:cstheme="majorHAnsi"/>
                <w:sz w:val="16"/>
                <w:szCs w:val="16"/>
              </w:rPr>
            </w:pPr>
            <w:r w:rsidRPr="00620B74">
              <w:rPr>
                <w:rFonts w:ascii="Arial Narrow" w:hAnsi="Arial Narrow" w:cstheme="majorHAnsi"/>
                <w:sz w:val="16"/>
                <w:szCs w:val="16"/>
              </w:rPr>
              <w:t>4,315</w:t>
            </w:r>
          </w:p>
          <w:p w:rsidR="00D5249A" w:rsidRPr="00620B74" w:rsidRDefault="00D5249A" w:rsidP="00494BA0">
            <w:pPr>
              <w:ind w:left="-113" w:right="-113"/>
              <w:jc w:val="center"/>
              <w:rPr>
                <w:rFonts w:ascii="Arial Narrow" w:hAnsi="Arial Narrow"/>
                <w:sz w:val="16"/>
                <w:szCs w:val="16"/>
              </w:rPr>
            </w:pPr>
          </w:p>
        </w:tc>
        <w:tc>
          <w:tcPr>
            <w:tcW w:w="425" w:type="dxa"/>
            <w:tcBorders>
              <w:bottom w:val="single" w:sz="4" w:space="0" w:color="auto"/>
            </w:tcBorders>
          </w:tcPr>
          <w:p w:rsidR="00D5249A" w:rsidRPr="00620B74" w:rsidRDefault="00D5249A" w:rsidP="00494BA0">
            <w:pPr>
              <w:ind w:left="-113" w:right="-113"/>
              <w:jc w:val="center"/>
              <w:rPr>
                <w:rFonts w:ascii="Arial Narrow" w:hAnsi="Arial Narrow"/>
                <w:sz w:val="16"/>
                <w:szCs w:val="16"/>
              </w:rPr>
            </w:pPr>
          </w:p>
          <w:p w:rsidR="00D5249A" w:rsidRPr="00620B74" w:rsidRDefault="00D5249A" w:rsidP="00494BA0">
            <w:pPr>
              <w:ind w:left="-113" w:right="-113"/>
              <w:jc w:val="center"/>
              <w:rPr>
                <w:rFonts w:ascii="Arial Narrow" w:hAnsi="Arial Narrow"/>
                <w:sz w:val="16"/>
                <w:szCs w:val="16"/>
              </w:rPr>
            </w:pPr>
            <w:r w:rsidRPr="00620B74">
              <w:rPr>
                <w:rFonts w:ascii="Arial Narrow" w:hAnsi="Arial Narrow"/>
                <w:sz w:val="16"/>
                <w:szCs w:val="16"/>
              </w:rPr>
              <w:t>3,226</w:t>
            </w:r>
          </w:p>
        </w:tc>
        <w:tc>
          <w:tcPr>
            <w:tcW w:w="569" w:type="dxa"/>
            <w:tcBorders>
              <w:bottom w:val="single" w:sz="4" w:space="0" w:color="auto"/>
            </w:tcBorders>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cstheme="majorHAnsi"/>
                <w:sz w:val="16"/>
                <w:szCs w:val="16"/>
              </w:rPr>
              <w:t>57,176</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0,29</w:t>
            </w:r>
          </w:p>
        </w:tc>
        <w:tc>
          <w:tcPr>
            <w:tcW w:w="367"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0,28</w:t>
            </w:r>
          </w:p>
        </w:tc>
        <w:tc>
          <w:tcPr>
            <w:tcW w:w="326"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0,29</w:t>
            </w:r>
          </w:p>
        </w:tc>
        <w:tc>
          <w:tcPr>
            <w:tcW w:w="320"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0,28</w:t>
            </w:r>
          </w:p>
        </w:tc>
        <w:tc>
          <w:tcPr>
            <w:tcW w:w="360"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0,29</w:t>
            </w:r>
          </w:p>
        </w:tc>
        <w:tc>
          <w:tcPr>
            <w:tcW w:w="398"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0,29</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0,28</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0,27</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0,25</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0,22</w:t>
            </w:r>
          </w:p>
        </w:tc>
        <w:tc>
          <w:tcPr>
            <w:tcW w:w="399"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0,28</w:t>
            </w:r>
          </w:p>
        </w:tc>
        <w:tc>
          <w:tcPr>
            <w:tcW w:w="326" w:type="dxa"/>
            <w:tcBorders>
              <w:bottom w:val="single" w:sz="4" w:space="0" w:color="auto"/>
            </w:tcBorders>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0,25</w:t>
            </w:r>
          </w:p>
        </w:tc>
        <w:tc>
          <w:tcPr>
            <w:tcW w:w="692" w:type="dxa"/>
            <w:tcBorders>
              <w:bottom w:val="single" w:sz="4" w:space="0" w:color="auto"/>
            </w:tcBorders>
            <w:shd w:val="clear" w:color="auto" w:fill="BFBFBF" w:themeFill="background1" w:themeFillShade="BF"/>
          </w:tcPr>
          <w:p w:rsidR="00D5249A" w:rsidRPr="00A333FC"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sidRPr="00A333FC">
              <w:rPr>
                <w:rFonts w:ascii="Arial Narrow" w:hAnsi="Arial Narrow"/>
                <w:sz w:val="16"/>
                <w:szCs w:val="16"/>
              </w:rPr>
              <w:t>0,27</w:t>
            </w:r>
          </w:p>
          <w:p w:rsidR="00D5249A" w:rsidRPr="00A333FC" w:rsidRDefault="00D5249A" w:rsidP="00494BA0">
            <w:pPr>
              <w:ind w:left="-113" w:right="-113"/>
              <w:jc w:val="center"/>
              <w:rPr>
                <w:rFonts w:ascii="Arial Narrow" w:hAnsi="Arial Narrow"/>
                <w:sz w:val="16"/>
                <w:szCs w:val="16"/>
              </w:rPr>
            </w:pPr>
          </w:p>
        </w:tc>
      </w:tr>
      <w:tr w:rsidR="00D5249A" w:rsidRPr="00A333FC" w:rsidTr="00494BA0">
        <w:tc>
          <w:tcPr>
            <w:tcW w:w="15051" w:type="dxa"/>
            <w:gridSpan w:val="35"/>
            <w:shd w:val="clear" w:color="auto" w:fill="BFBFBF" w:themeFill="background1" w:themeFillShade="BF"/>
          </w:tcPr>
          <w:p w:rsidR="00D5249A" w:rsidRPr="00A333FC" w:rsidRDefault="00D5249A" w:rsidP="00494BA0">
            <w:pPr>
              <w:jc w:val="center"/>
              <w:rPr>
                <w:b/>
                <w:sz w:val="16"/>
                <w:szCs w:val="16"/>
              </w:rPr>
            </w:pPr>
            <w:r w:rsidRPr="00A333FC">
              <w:rPr>
                <w:b/>
                <w:sz w:val="16"/>
                <w:szCs w:val="16"/>
              </w:rPr>
              <w:t>Опасни отпадъци</w:t>
            </w:r>
          </w:p>
        </w:tc>
      </w:tr>
      <w:tr w:rsidR="00D5249A" w:rsidRPr="00A333FC" w:rsidTr="00494BA0">
        <w:tc>
          <w:tcPr>
            <w:tcW w:w="3985" w:type="dxa"/>
            <w:vAlign w:val="center"/>
          </w:tcPr>
          <w:p w:rsidR="00D5249A" w:rsidRPr="00A333FC" w:rsidRDefault="00D5249A" w:rsidP="00494BA0">
            <w:pPr>
              <w:tabs>
                <w:tab w:val="left" w:pos="426"/>
                <w:tab w:val="left" w:pos="709"/>
              </w:tabs>
              <w:ind w:right="-113"/>
              <w:rPr>
                <w:b/>
                <w:sz w:val="16"/>
                <w:szCs w:val="16"/>
                <w:lang w:eastAsia="en-GB"/>
              </w:rPr>
            </w:pPr>
            <w:r w:rsidRPr="00A333FC">
              <w:rPr>
                <w:b/>
                <w:sz w:val="16"/>
                <w:szCs w:val="16"/>
                <w:lang w:eastAsia="en-GB"/>
              </w:rPr>
              <w:t xml:space="preserve">Абсорбенти, филтърни материали (вкл. маслени филтри, неупоменати другаде), кърпи за изтриване  </w:t>
            </w:r>
          </w:p>
          <w:p w:rsidR="00D5249A" w:rsidRPr="00A333FC" w:rsidRDefault="00D5249A" w:rsidP="00494BA0">
            <w:pPr>
              <w:tabs>
                <w:tab w:val="left" w:pos="426"/>
                <w:tab w:val="left" w:pos="709"/>
              </w:tabs>
              <w:ind w:right="-113"/>
              <w:rPr>
                <w:b/>
                <w:sz w:val="16"/>
                <w:szCs w:val="16"/>
                <w:lang w:eastAsia="en-GB"/>
              </w:rPr>
            </w:pPr>
            <w:r w:rsidRPr="00A333FC">
              <w:rPr>
                <w:b/>
                <w:sz w:val="16"/>
                <w:szCs w:val="16"/>
                <w:lang w:eastAsia="en-GB"/>
              </w:rPr>
              <w:t>и предпазни облекла, замърсени с опасни вещества</w:t>
            </w:r>
          </w:p>
        </w:tc>
        <w:tc>
          <w:tcPr>
            <w:tcW w:w="718" w:type="dxa"/>
            <w:gridSpan w:val="2"/>
          </w:tcPr>
          <w:p w:rsidR="00D5249A" w:rsidRPr="00A333FC" w:rsidRDefault="00D5249A" w:rsidP="00494BA0">
            <w:pPr>
              <w:tabs>
                <w:tab w:val="left" w:pos="426"/>
                <w:tab w:val="left" w:pos="709"/>
              </w:tabs>
              <w:ind w:left="-113" w:right="-113"/>
              <w:jc w:val="center"/>
              <w:rPr>
                <w:b/>
                <w:sz w:val="16"/>
                <w:szCs w:val="16"/>
                <w:lang w:val="ru-RU"/>
              </w:rPr>
            </w:pPr>
          </w:p>
          <w:p w:rsidR="00D5249A" w:rsidRPr="00A333FC" w:rsidRDefault="00D5249A" w:rsidP="00494BA0">
            <w:pPr>
              <w:tabs>
                <w:tab w:val="left" w:pos="426"/>
                <w:tab w:val="left" w:pos="709"/>
              </w:tabs>
              <w:ind w:left="-113" w:right="-113"/>
              <w:jc w:val="center"/>
              <w:rPr>
                <w:b/>
                <w:sz w:val="16"/>
                <w:szCs w:val="16"/>
              </w:rPr>
            </w:pPr>
            <w:r w:rsidRPr="00A333FC">
              <w:rPr>
                <w:b/>
                <w:sz w:val="16"/>
                <w:szCs w:val="16"/>
              </w:rPr>
              <w:t xml:space="preserve">15 02 </w:t>
            </w:r>
            <w:proofErr w:type="spellStart"/>
            <w:r w:rsidRPr="00A333FC">
              <w:rPr>
                <w:b/>
                <w:sz w:val="16"/>
                <w:szCs w:val="16"/>
              </w:rPr>
              <w:t>02</w:t>
            </w:r>
            <w:proofErr w:type="spellEnd"/>
            <w:r w:rsidRPr="00A333FC">
              <w:rPr>
                <w:b/>
                <w:sz w:val="16"/>
                <w:szCs w:val="16"/>
              </w:rPr>
              <w:t>*</w:t>
            </w:r>
          </w:p>
        </w:tc>
        <w:tc>
          <w:tcPr>
            <w:tcW w:w="425"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25"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70" w:type="dxa"/>
            <w:gridSpan w:val="2"/>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88" w:type="dxa"/>
            <w:gridSpan w:val="2"/>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92" w:type="dxa"/>
          </w:tcPr>
          <w:p w:rsidR="00D5249A" w:rsidRDefault="00D5249A" w:rsidP="00494BA0">
            <w:pPr>
              <w:ind w:left="-113" w:right="-113"/>
              <w:jc w:val="center"/>
              <w:rPr>
                <w:rFonts w:ascii="Arial Narrow" w:hAnsi="Arial Narrow"/>
                <w:sz w:val="16"/>
                <w:szCs w:val="16"/>
              </w:rPr>
            </w:pPr>
          </w:p>
          <w:p w:rsidR="00D5249A" w:rsidRPr="00A333FC" w:rsidRDefault="00D5249A" w:rsidP="00494BA0">
            <w:pPr>
              <w:ind w:left="-113" w:right="-113"/>
              <w:jc w:val="center"/>
              <w:rPr>
                <w:rFonts w:ascii="Arial Narrow" w:hAnsi="Arial Narrow"/>
                <w:sz w:val="16"/>
                <w:szCs w:val="16"/>
              </w:rPr>
            </w:pPr>
            <w:r>
              <w:rPr>
                <w:rFonts w:ascii="Arial Narrow" w:hAnsi="Arial Narrow"/>
                <w:sz w:val="16"/>
                <w:szCs w:val="16"/>
              </w:rPr>
              <w:t>0</w:t>
            </w:r>
          </w:p>
        </w:tc>
        <w:tc>
          <w:tcPr>
            <w:tcW w:w="451" w:type="dxa"/>
            <w:gridSpan w:val="2"/>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48" w:type="dxa"/>
            <w:gridSpan w:val="2"/>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92"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00"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15"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30" w:type="dxa"/>
          </w:tcPr>
          <w:p w:rsidR="00D5249A" w:rsidRPr="00A333FC"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25" w:type="dxa"/>
          </w:tcPr>
          <w:p w:rsidR="00D5249A" w:rsidRDefault="00D5249A"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Pr>
                <w:rFonts w:ascii="Arial Narrow" w:hAnsi="Arial Narrow"/>
                <w:sz w:val="16"/>
                <w:szCs w:val="16"/>
                <w:lang w:val="ru-RU"/>
              </w:rPr>
              <w:t>0</w:t>
            </w:r>
          </w:p>
        </w:tc>
        <w:tc>
          <w:tcPr>
            <w:tcW w:w="569" w:type="dxa"/>
            <w:shd w:val="clear" w:color="auto" w:fill="BFBFBF" w:themeFill="background1" w:themeFillShade="BF"/>
          </w:tcPr>
          <w:p w:rsidR="00D5249A"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Pr>
                <w:sz w:val="16"/>
                <w:szCs w:val="16"/>
                <w:lang w:val="ru-RU"/>
              </w:rPr>
              <w:t>0</w:t>
            </w:r>
          </w:p>
        </w:tc>
        <w:tc>
          <w:tcPr>
            <w:tcW w:w="326"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67"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297"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426" w:type="dxa"/>
            <w:gridSpan w:val="3"/>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283"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98"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99" w:type="dxa"/>
          </w:tcPr>
          <w:p w:rsidR="00D5249A" w:rsidRPr="00A333FC"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Pr>
          <w:p w:rsidR="00D5249A" w:rsidRDefault="00D5249A" w:rsidP="00494BA0">
            <w:pPr>
              <w:ind w:left="-113" w:right="-113"/>
              <w:jc w:val="center"/>
              <w:rPr>
                <w:sz w:val="16"/>
                <w:szCs w:val="16"/>
                <w:lang w:val="ru-RU"/>
              </w:rPr>
            </w:pPr>
          </w:p>
          <w:p w:rsidR="00D5249A" w:rsidRPr="00A333FC" w:rsidRDefault="00D5249A" w:rsidP="00494BA0">
            <w:pPr>
              <w:ind w:left="-113" w:right="-113"/>
              <w:jc w:val="center"/>
              <w:rPr>
                <w:sz w:val="16"/>
                <w:szCs w:val="16"/>
                <w:lang w:val="ru-RU"/>
              </w:rPr>
            </w:pPr>
            <w:r>
              <w:rPr>
                <w:sz w:val="16"/>
                <w:szCs w:val="16"/>
                <w:lang w:val="ru-RU"/>
              </w:rPr>
              <w:t>–</w:t>
            </w:r>
          </w:p>
        </w:tc>
        <w:tc>
          <w:tcPr>
            <w:tcW w:w="692" w:type="dxa"/>
            <w:shd w:val="clear" w:color="auto" w:fill="BFBFBF" w:themeFill="background1" w:themeFillShade="BF"/>
          </w:tcPr>
          <w:p w:rsidR="00D5249A" w:rsidRDefault="00D5249A" w:rsidP="00494BA0">
            <w:pPr>
              <w:ind w:left="-113" w:right="-113"/>
              <w:jc w:val="center"/>
              <w:rPr>
                <w:sz w:val="16"/>
                <w:szCs w:val="16"/>
                <w:lang w:val="ru-RU"/>
              </w:rPr>
            </w:pPr>
          </w:p>
          <w:p w:rsidR="00D5249A" w:rsidRDefault="00D5249A" w:rsidP="00494BA0">
            <w:pPr>
              <w:ind w:left="-113" w:right="-113"/>
              <w:jc w:val="center"/>
              <w:rPr>
                <w:sz w:val="16"/>
                <w:szCs w:val="16"/>
                <w:lang w:val="ru-RU"/>
              </w:rPr>
            </w:pPr>
            <w:r>
              <w:rPr>
                <w:sz w:val="16"/>
                <w:szCs w:val="16"/>
                <w:lang w:val="ru-RU"/>
              </w:rPr>
              <w:t>–</w:t>
            </w:r>
          </w:p>
          <w:p w:rsidR="00D5249A" w:rsidRPr="00A333FC" w:rsidRDefault="00D5249A" w:rsidP="00494BA0">
            <w:pPr>
              <w:ind w:left="-113" w:right="-113"/>
              <w:jc w:val="center"/>
              <w:rPr>
                <w:sz w:val="16"/>
                <w:szCs w:val="16"/>
                <w:lang w:val="ru-RU"/>
              </w:rPr>
            </w:pPr>
          </w:p>
        </w:tc>
      </w:tr>
      <w:tr w:rsidR="00D5249A" w:rsidRPr="00A333FC" w:rsidTr="00494BA0">
        <w:tc>
          <w:tcPr>
            <w:tcW w:w="3985" w:type="dxa"/>
            <w:tcBorders>
              <w:bottom w:val="single" w:sz="4" w:space="0" w:color="auto"/>
            </w:tcBorders>
            <w:vAlign w:val="center"/>
          </w:tcPr>
          <w:p w:rsidR="00D5249A" w:rsidRDefault="00D5249A" w:rsidP="00494BA0">
            <w:pPr>
              <w:tabs>
                <w:tab w:val="left" w:pos="426"/>
                <w:tab w:val="left" w:pos="709"/>
              </w:tabs>
              <w:ind w:right="-113"/>
              <w:rPr>
                <w:b/>
                <w:sz w:val="16"/>
                <w:szCs w:val="16"/>
              </w:rPr>
            </w:pPr>
            <w:r w:rsidRPr="00A333FC">
              <w:rPr>
                <w:b/>
                <w:sz w:val="16"/>
                <w:szCs w:val="16"/>
              </w:rPr>
              <w:t xml:space="preserve">Флуоресцентни тръби и други отпадъци, </w:t>
            </w:r>
          </w:p>
          <w:p w:rsidR="00D5249A" w:rsidRPr="00A333FC" w:rsidRDefault="00D5249A" w:rsidP="00494BA0">
            <w:pPr>
              <w:tabs>
                <w:tab w:val="left" w:pos="426"/>
                <w:tab w:val="left" w:pos="709"/>
              </w:tabs>
              <w:ind w:right="-113"/>
              <w:rPr>
                <w:b/>
                <w:sz w:val="16"/>
                <w:szCs w:val="16"/>
              </w:rPr>
            </w:pPr>
            <w:r w:rsidRPr="00A333FC">
              <w:rPr>
                <w:b/>
                <w:sz w:val="16"/>
                <w:szCs w:val="16"/>
              </w:rPr>
              <w:t>съдържащи живак</w:t>
            </w:r>
          </w:p>
        </w:tc>
        <w:tc>
          <w:tcPr>
            <w:tcW w:w="718" w:type="dxa"/>
            <w:gridSpan w:val="2"/>
            <w:tcBorders>
              <w:bottom w:val="single" w:sz="4" w:space="0" w:color="auto"/>
            </w:tcBorders>
          </w:tcPr>
          <w:p w:rsidR="00D5249A" w:rsidRPr="00A333FC" w:rsidRDefault="00D5249A" w:rsidP="00494BA0">
            <w:pPr>
              <w:tabs>
                <w:tab w:val="left" w:pos="426"/>
                <w:tab w:val="left" w:pos="709"/>
              </w:tabs>
              <w:ind w:left="-113" w:right="-113"/>
              <w:jc w:val="center"/>
              <w:rPr>
                <w:b/>
                <w:sz w:val="16"/>
                <w:szCs w:val="16"/>
              </w:rPr>
            </w:pPr>
            <w:r w:rsidRPr="00A333FC">
              <w:rPr>
                <w:b/>
                <w:sz w:val="16"/>
                <w:szCs w:val="16"/>
              </w:rPr>
              <w:t>20 01 21*</w:t>
            </w:r>
          </w:p>
        </w:tc>
        <w:tc>
          <w:tcPr>
            <w:tcW w:w="425"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25"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70"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88"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92"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51"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48" w:type="dxa"/>
            <w:gridSpan w:val="2"/>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392"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00"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15"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30"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w:t>
            </w:r>
          </w:p>
        </w:tc>
        <w:tc>
          <w:tcPr>
            <w:tcW w:w="425" w:type="dxa"/>
            <w:tcBorders>
              <w:bottom w:val="single" w:sz="4" w:space="0" w:color="auto"/>
            </w:tcBorders>
          </w:tcPr>
          <w:p w:rsidR="00D5249A" w:rsidRPr="00A333FC" w:rsidRDefault="00D5249A" w:rsidP="00494BA0">
            <w:pPr>
              <w:ind w:left="-113" w:right="-113"/>
              <w:jc w:val="center"/>
              <w:rPr>
                <w:rFonts w:ascii="Arial Narrow" w:hAnsi="Arial Narrow"/>
                <w:sz w:val="16"/>
                <w:szCs w:val="16"/>
                <w:lang w:val="ru-RU"/>
              </w:rPr>
            </w:pPr>
            <w:r>
              <w:rPr>
                <w:rFonts w:ascii="Arial Narrow" w:hAnsi="Arial Narrow"/>
                <w:sz w:val="16"/>
                <w:szCs w:val="16"/>
                <w:lang w:val="ru-RU"/>
              </w:rPr>
              <w:t>0</w:t>
            </w:r>
          </w:p>
        </w:tc>
        <w:tc>
          <w:tcPr>
            <w:tcW w:w="569" w:type="dxa"/>
            <w:tcBorders>
              <w:bottom w:val="single" w:sz="4" w:space="0" w:color="auto"/>
            </w:tcBorders>
            <w:shd w:val="clear" w:color="auto" w:fill="BFBFBF" w:themeFill="background1" w:themeFillShade="BF"/>
          </w:tcPr>
          <w:p w:rsidR="00D5249A" w:rsidRPr="00A333FC" w:rsidRDefault="00D5249A" w:rsidP="00494BA0">
            <w:pPr>
              <w:ind w:left="-113" w:right="-113"/>
              <w:jc w:val="center"/>
              <w:rPr>
                <w:sz w:val="16"/>
                <w:szCs w:val="16"/>
                <w:lang w:val="ru-RU"/>
              </w:rPr>
            </w:pPr>
            <w:r>
              <w:rPr>
                <w:sz w:val="16"/>
                <w:szCs w:val="16"/>
                <w:lang w:val="ru-RU"/>
              </w:rPr>
              <w:t>0</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67"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297"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426" w:type="dxa"/>
            <w:gridSpan w:val="3"/>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283"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98"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99" w:type="dxa"/>
            <w:tcBorders>
              <w:bottom w:val="single" w:sz="4" w:space="0" w:color="auto"/>
            </w:tcBorders>
          </w:tcPr>
          <w:p w:rsidR="00D5249A" w:rsidRPr="00A333FC" w:rsidRDefault="00D5249A" w:rsidP="00494BA0">
            <w:pPr>
              <w:ind w:left="-113" w:right="-113"/>
              <w:jc w:val="center"/>
              <w:rPr>
                <w:sz w:val="16"/>
                <w:szCs w:val="16"/>
                <w:lang w:val="ru-RU"/>
              </w:rPr>
            </w:pPr>
            <w:r w:rsidRPr="00A333FC">
              <w:rPr>
                <w:sz w:val="16"/>
                <w:szCs w:val="16"/>
                <w:lang w:val="ru-RU"/>
              </w:rPr>
              <w:t>–</w:t>
            </w:r>
          </w:p>
        </w:tc>
        <w:tc>
          <w:tcPr>
            <w:tcW w:w="326" w:type="dxa"/>
            <w:tcBorders>
              <w:bottom w:val="single" w:sz="4" w:space="0" w:color="auto"/>
            </w:tcBorders>
          </w:tcPr>
          <w:p w:rsidR="00D5249A" w:rsidRPr="00A333FC" w:rsidRDefault="00D5249A" w:rsidP="00494BA0">
            <w:pPr>
              <w:ind w:left="-113" w:right="-113"/>
              <w:jc w:val="center"/>
              <w:rPr>
                <w:sz w:val="16"/>
                <w:szCs w:val="16"/>
                <w:lang w:val="ru-RU"/>
              </w:rPr>
            </w:pPr>
            <w:r>
              <w:rPr>
                <w:sz w:val="16"/>
                <w:szCs w:val="16"/>
                <w:lang w:val="ru-RU"/>
              </w:rPr>
              <w:t>–</w:t>
            </w:r>
          </w:p>
        </w:tc>
        <w:tc>
          <w:tcPr>
            <w:tcW w:w="692" w:type="dxa"/>
            <w:tcBorders>
              <w:bottom w:val="single" w:sz="4" w:space="0" w:color="auto"/>
            </w:tcBorders>
            <w:shd w:val="clear" w:color="auto" w:fill="BFBFBF" w:themeFill="background1" w:themeFillShade="BF"/>
          </w:tcPr>
          <w:p w:rsidR="00D5249A" w:rsidRPr="00A333FC" w:rsidRDefault="00D5249A" w:rsidP="00494BA0">
            <w:pPr>
              <w:ind w:left="-113" w:right="-113"/>
              <w:jc w:val="center"/>
              <w:rPr>
                <w:sz w:val="16"/>
                <w:szCs w:val="16"/>
                <w:lang w:val="ru-RU"/>
              </w:rPr>
            </w:pPr>
            <w:r>
              <w:rPr>
                <w:sz w:val="16"/>
                <w:szCs w:val="16"/>
                <w:lang w:val="ru-RU"/>
              </w:rPr>
              <w:t>–</w:t>
            </w:r>
          </w:p>
        </w:tc>
      </w:tr>
      <w:tr w:rsidR="00D5249A" w:rsidRPr="00A333FC" w:rsidTr="00494BA0">
        <w:tc>
          <w:tcPr>
            <w:tcW w:w="15051" w:type="dxa"/>
            <w:gridSpan w:val="35"/>
            <w:shd w:val="clear" w:color="auto" w:fill="BFBFBF" w:themeFill="background1" w:themeFillShade="BF"/>
          </w:tcPr>
          <w:p w:rsidR="00D5249A" w:rsidRPr="00A333FC" w:rsidRDefault="00D5249A" w:rsidP="00494BA0">
            <w:pPr>
              <w:ind w:left="-113"/>
              <w:jc w:val="center"/>
              <w:rPr>
                <w:b/>
                <w:sz w:val="16"/>
                <w:szCs w:val="16"/>
              </w:rPr>
            </w:pPr>
            <w:r w:rsidRPr="00A333FC">
              <w:rPr>
                <w:b/>
                <w:sz w:val="16"/>
                <w:szCs w:val="16"/>
              </w:rPr>
              <w:t>Битови отпадъци</w:t>
            </w:r>
          </w:p>
        </w:tc>
      </w:tr>
      <w:tr w:rsidR="00D5249A" w:rsidRPr="00A333FC" w:rsidTr="00494BA0">
        <w:tc>
          <w:tcPr>
            <w:tcW w:w="3985" w:type="dxa"/>
            <w:vAlign w:val="center"/>
          </w:tcPr>
          <w:p w:rsidR="00D5249A" w:rsidRDefault="00D5249A" w:rsidP="00494BA0">
            <w:pPr>
              <w:tabs>
                <w:tab w:val="left" w:pos="426"/>
                <w:tab w:val="left" w:pos="709"/>
              </w:tabs>
              <w:ind w:left="-113" w:right="-113"/>
              <w:rPr>
                <w:b/>
                <w:sz w:val="16"/>
                <w:szCs w:val="16"/>
              </w:rPr>
            </w:pPr>
            <w:r>
              <w:rPr>
                <w:b/>
                <w:sz w:val="16"/>
                <w:szCs w:val="16"/>
              </w:rPr>
              <w:t xml:space="preserve">  </w:t>
            </w:r>
            <w:r w:rsidRPr="00A333FC">
              <w:rPr>
                <w:b/>
                <w:sz w:val="16"/>
                <w:szCs w:val="16"/>
              </w:rPr>
              <w:t>Смесени битови</w:t>
            </w:r>
            <w:r>
              <w:rPr>
                <w:b/>
                <w:sz w:val="16"/>
                <w:szCs w:val="16"/>
              </w:rPr>
              <w:t xml:space="preserve"> </w:t>
            </w:r>
          </w:p>
          <w:p w:rsidR="00D5249A" w:rsidRPr="00A333FC" w:rsidRDefault="00D5249A" w:rsidP="00494BA0">
            <w:pPr>
              <w:tabs>
                <w:tab w:val="left" w:pos="426"/>
                <w:tab w:val="left" w:pos="709"/>
              </w:tabs>
              <w:ind w:left="-113" w:right="-113"/>
              <w:rPr>
                <w:b/>
                <w:sz w:val="16"/>
                <w:szCs w:val="16"/>
              </w:rPr>
            </w:pPr>
            <w:r>
              <w:rPr>
                <w:b/>
                <w:sz w:val="16"/>
                <w:szCs w:val="16"/>
              </w:rPr>
              <w:t xml:space="preserve">  </w:t>
            </w:r>
            <w:r w:rsidRPr="00A333FC">
              <w:rPr>
                <w:b/>
                <w:sz w:val="16"/>
                <w:szCs w:val="16"/>
              </w:rPr>
              <w:t xml:space="preserve">отпадъци </w:t>
            </w:r>
          </w:p>
        </w:tc>
        <w:tc>
          <w:tcPr>
            <w:tcW w:w="718" w:type="dxa"/>
            <w:gridSpan w:val="2"/>
          </w:tcPr>
          <w:p w:rsidR="001F6A27" w:rsidRDefault="001F6A27" w:rsidP="00494BA0">
            <w:pPr>
              <w:tabs>
                <w:tab w:val="left" w:pos="426"/>
                <w:tab w:val="left" w:pos="709"/>
              </w:tabs>
              <w:ind w:left="-113" w:right="-113"/>
              <w:jc w:val="center"/>
              <w:rPr>
                <w:b/>
                <w:sz w:val="16"/>
                <w:szCs w:val="16"/>
              </w:rPr>
            </w:pPr>
          </w:p>
          <w:p w:rsidR="00D5249A" w:rsidRPr="00545E76" w:rsidRDefault="00D5249A" w:rsidP="00494BA0">
            <w:pPr>
              <w:tabs>
                <w:tab w:val="left" w:pos="426"/>
                <w:tab w:val="left" w:pos="709"/>
              </w:tabs>
              <w:ind w:left="-113" w:right="-113"/>
              <w:jc w:val="center"/>
              <w:rPr>
                <w:b/>
                <w:sz w:val="16"/>
                <w:szCs w:val="16"/>
              </w:rPr>
            </w:pPr>
            <w:r w:rsidRPr="00545E76">
              <w:rPr>
                <w:b/>
                <w:sz w:val="16"/>
                <w:szCs w:val="16"/>
              </w:rPr>
              <w:t>20 03 01</w:t>
            </w:r>
          </w:p>
        </w:tc>
        <w:tc>
          <w:tcPr>
            <w:tcW w:w="425"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0,042</w:t>
            </w:r>
          </w:p>
        </w:tc>
        <w:tc>
          <w:tcPr>
            <w:tcW w:w="425"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0,058</w:t>
            </w:r>
          </w:p>
        </w:tc>
        <w:tc>
          <w:tcPr>
            <w:tcW w:w="4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0,104</w:t>
            </w:r>
          </w:p>
        </w:tc>
        <w:tc>
          <w:tcPr>
            <w:tcW w:w="425" w:type="dxa"/>
            <w:gridSpan w:val="2"/>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0,053</w:t>
            </w:r>
          </w:p>
        </w:tc>
        <w:tc>
          <w:tcPr>
            <w:tcW w:w="425" w:type="dxa"/>
            <w:gridSpan w:val="3"/>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0,065</w:t>
            </w:r>
          </w:p>
        </w:tc>
        <w:tc>
          <w:tcPr>
            <w:tcW w:w="454" w:type="dxa"/>
            <w:gridSpan w:val="2"/>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0,056</w:t>
            </w:r>
          </w:p>
        </w:tc>
        <w:tc>
          <w:tcPr>
            <w:tcW w:w="319"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0,076</w:t>
            </w:r>
          </w:p>
        </w:tc>
        <w:tc>
          <w:tcPr>
            <w:tcW w:w="392"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0,070</w:t>
            </w:r>
          </w:p>
        </w:tc>
        <w:tc>
          <w:tcPr>
            <w:tcW w:w="400"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0,054</w:t>
            </w:r>
          </w:p>
        </w:tc>
        <w:tc>
          <w:tcPr>
            <w:tcW w:w="415" w:type="dxa"/>
          </w:tcPr>
          <w:p w:rsidR="001F6A27" w:rsidRDefault="001F6A27" w:rsidP="00494BA0">
            <w:pPr>
              <w:ind w:left="-113" w:right="-113"/>
              <w:jc w:val="center"/>
              <w:rPr>
                <w:rFonts w:ascii="Arial Narrow" w:hAnsi="Arial Narrow"/>
                <w:sz w:val="16"/>
                <w:szCs w:val="16"/>
                <w:lang w:val="ru-RU"/>
              </w:rPr>
            </w:pPr>
          </w:p>
          <w:p w:rsidR="00D5249A" w:rsidRPr="00A333FC" w:rsidRDefault="001F6A27" w:rsidP="00494BA0">
            <w:pPr>
              <w:ind w:left="-113" w:right="-113"/>
              <w:jc w:val="center"/>
              <w:rPr>
                <w:rFonts w:ascii="Arial Narrow" w:hAnsi="Arial Narrow"/>
                <w:sz w:val="16"/>
                <w:szCs w:val="16"/>
                <w:lang w:val="ru-RU"/>
              </w:rPr>
            </w:pPr>
            <w:r>
              <w:rPr>
                <w:rFonts w:ascii="Arial Narrow" w:hAnsi="Arial Narrow"/>
                <w:sz w:val="16"/>
                <w:szCs w:val="16"/>
                <w:lang w:val="ru-RU"/>
              </w:rPr>
              <w:t>0,</w:t>
            </w:r>
            <w:r w:rsidR="00D5249A" w:rsidRPr="00A333FC">
              <w:rPr>
                <w:rFonts w:ascii="Arial Narrow" w:hAnsi="Arial Narrow"/>
                <w:sz w:val="16"/>
                <w:szCs w:val="16"/>
                <w:lang w:val="ru-RU"/>
              </w:rPr>
              <w:t>062</w:t>
            </w:r>
          </w:p>
        </w:tc>
        <w:tc>
          <w:tcPr>
            <w:tcW w:w="430"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0,068</w:t>
            </w:r>
          </w:p>
        </w:tc>
        <w:tc>
          <w:tcPr>
            <w:tcW w:w="425"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Pr>
                <w:rFonts w:ascii="Arial Narrow" w:hAnsi="Arial Narrow"/>
                <w:sz w:val="16"/>
                <w:szCs w:val="16"/>
                <w:lang w:val="ru-RU"/>
              </w:rPr>
              <w:t>0,054</w:t>
            </w:r>
          </w:p>
        </w:tc>
        <w:tc>
          <w:tcPr>
            <w:tcW w:w="569" w:type="dxa"/>
            <w:shd w:val="clear" w:color="auto" w:fill="BFBFBF" w:themeFill="background1" w:themeFillShade="BF"/>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Pr>
                <w:rFonts w:ascii="Arial Narrow" w:hAnsi="Arial Narrow"/>
                <w:sz w:val="16"/>
                <w:szCs w:val="16"/>
                <w:lang w:val="ru-RU"/>
              </w:rPr>
              <w:t>0,767</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67"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297"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426" w:type="dxa"/>
            <w:gridSpan w:val="3"/>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283"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98"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99"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sidRPr="00A333FC">
              <w:rPr>
                <w:rFonts w:ascii="Arial Narrow" w:hAnsi="Arial Narrow"/>
                <w:sz w:val="16"/>
                <w:szCs w:val="16"/>
                <w:lang w:val="ru-RU"/>
              </w:rPr>
              <w:t>–</w:t>
            </w:r>
          </w:p>
        </w:tc>
        <w:tc>
          <w:tcPr>
            <w:tcW w:w="326" w:type="dxa"/>
          </w:tcPr>
          <w:p w:rsidR="001F6A27" w:rsidRDefault="001F6A27" w:rsidP="00494BA0">
            <w:pPr>
              <w:ind w:left="-113" w:right="-113"/>
              <w:jc w:val="center"/>
              <w:rPr>
                <w:rFonts w:ascii="Arial Narrow" w:hAnsi="Arial Narrow"/>
                <w:sz w:val="16"/>
                <w:szCs w:val="16"/>
                <w:lang w:val="ru-RU"/>
              </w:rPr>
            </w:pPr>
          </w:p>
          <w:p w:rsidR="00D5249A" w:rsidRPr="00A333FC" w:rsidRDefault="00D5249A" w:rsidP="00494BA0">
            <w:pPr>
              <w:ind w:left="-113" w:right="-113"/>
              <w:jc w:val="center"/>
              <w:rPr>
                <w:rFonts w:ascii="Arial Narrow" w:hAnsi="Arial Narrow"/>
                <w:sz w:val="16"/>
                <w:szCs w:val="16"/>
                <w:lang w:val="ru-RU"/>
              </w:rPr>
            </w:pPr>
            <w:r>
              <w:rPr>
                <w:rFonts w:ascii="Arial Narrow" w:hAnsi="Arial Narrow"/>
                <w:sz w:val="16"/>
                <w:szCs w:val="16"/>
                <w:lang w:val="ru-RU"/>
              </w:rPr>
              <w:t>–</w:t>
            </w:r>
          </w:p>
        </w:tc>
        <w:tc>
          <w:tcPr>
            <w:tcW w:w="692" w:type="dxa"/>
            <w:shd w:val="clear" w:color="auto" w:fill="BFBFBF" w:themeFill="background1" w:themeFillShade="BF"/>
          </w:tcPr>
          <w:p w:rsidR="001F6A27" w:rsidRDefault="001F6A27" w:rsidP="00494BA0">
            <w:pPr>
              <w:ind w:left="-113" w:right="-113"/>
              <w:jc w:val="center"/>
              <w:rPr>
                <w:sz w:val="16"/>
                <w:szCs w:val="16"/>
                <w:lang w:val="ru-RU"/>
              </w:rPr>
            </w:pPr>
          </w:p>
          <w:p w:rsidR="00D5249A" w:rsidRPr="00A333FC" w:rsidRDefault="00B833AD" w:rsidP="00B833AD">
            <w:pPr>
              <w:ind w:right="-113"/>
              <w:rPr>
                <w:sz w:val="16"/>
                <w:szCs w:val="16"/>
                <w:lang w:val="ru-RU"/>
              </w:rPr>
            </w:pPr>
            <w:r>
              <w:rPr>
                <w:sz w:val="16"/>
                <w:szCs w:val="16"/>
                <w:lang w:val="ru-RU"/>
              </w:rPr>
              <w:t xml:space="preserve">     </w:t>
            </w:r>
            <w:r w:rsidR="00D5249A">
              <w:rPr>
                <w:sz w:val="16"/>
                <w:szCs w:val="16"/>
                <w:lang w:val="ru-RU"/>
              </w:rPr>
              <w:t>–</w:t>
            </w:r>
          </w:p>
        </w:tc>
      </w:tr>
    </w:tbl>
    <w:p w:rsidR="008F4D67" w:rsidRDefault="0074775A" w:rsidP="00A71417">
      <w:pPr>
        <w:rPr>
          <w:b/>
          <w:shadow w:val="0"/>
        </w:rPr>
        <w:sectPr w:rsidR="008F4D67" w:rsidSect="00D5249A">
          <w:pgSz w:w="16838" w:h="11906" w:orient="landscape" w:code="9"/>
          <w:pgMar w:top="1440" w:right="902" w:bottom="748" w:left="1077" w:header="432" w:footer="576" w:gutter="0"/>
          <w:pgBorders w:offsetFrom="page">
            <w:top w:val="double" w:sz="4" w:space="24" w:color="auto" w:shadow="1"/>
            <w:left w:val="double" w:sz="4" w:space="31" w:color="auto" w:shadow="1"/>
            <w:bottom w:val="double" w:sz="4" w:space="24" w:color="auto" w:shadow="1"/>
            <w:right w:val="double" w:sz="4" w:space="24" w:color="auto" w:shadow="1"/>
          </w:pgBorders>
          <w:cols w:space="720"/>
          <w:titlePg/>
          <w:docGrid w:linePitch="360"/>
        </w:sectPr>
      </w:pPr>
      <w:r>
        <w:rPr>
          <w:b/>
          <w:shadow w:val="0"/>
        </w:rPr>
        <w:t xml:space="preserve">  </w:t>
      </w:r>
    </w:p>
    <w:p w:rsidR="00C4149C" w:rsidRDefault="005126E7" w:rsidP="00C4149C">
      <w:pPr>
        <w:tabs>
          <w:tab w:val="left" w:pos="426"/>
          <w:tab w:val="left" w:pos="709"/>
        </w:tabs>
        <w:jc w:val="both"/>
      </w:pPr>
      <w:r>
        <w:rPr>
          <w:b/>
          <w:shadow w:val="0"/>
        </w:rPr>
        <w:lastRenderedPageBreak/>
        <w:t xml:space="preserve">     </w:t>
      </w:r>
      <w:r w:rsidR="00C4149C" w:rsidRPr="00414045">
        <w:t>Съгласно</w:t>
      </w:r>
      <w:r w:rsidR="00C4149C">
        <w:rPr>
          <w:b/>
        </w:rPr>
        <w:t xml:space="preserve"> Условие 11.7.3. </w:t>
      </w:r>
      <w:r w:rsidR="00C4149C" w:rsidRPr="00463B91">
        <w:t>се прилага инструкция за оценка на съответствието на измерените количества образувани отпадъци и нормите на ефективност с тези, определени в КР.</w:t>
      </w:r>
      <w:r w:rsidR="00C4149C">
        <w:t xml:space="preserve"> През отчетния период са направени </w:t>
      </w:r>
      <w:r w:rsidR="00C4149C">
        <w:rPr>
          <w:b/>
        </w:rPr>
        <w:t>12</w:t>
      </w:r>
      <w:r w:rsidR="00C4149C" w:rsidRPr="00463B91">
        <w:rPr>
          <w:b/>
        </w:rPr>
        <w:t xml:space="preserve"> бр. проверки.</w:t>
      </w:r>
      <w:r w:rsidR="00C4149C">
        <w:t xml:space="preserve"> Няма установени несъответствия и не се е налагало да се предприемат коригиращи мерки.</w:t>
      </w:r>
    </w:p>
    <w:p w:rsidR="00C4149C" w:rsidRDefault="00C4149C" w:rsidP="00C4149C">
      <w:pPr>
        <w:tabs>
          <w:tab w:val="left" w:pos="426"/>
          <w:tab w:val="left" w:pos="709"/>
        </w:tabs>
        <w:jc w:val="both"/>
      </w:pPr>
    </w:p>
    <w:p w:rsidR="00C4149C" w:rsidRDefault="00C4149C" w:rsidP="00C4149C">
      <w:pPr>
        <w:tabs>
          <w:tab w:val="left" w:pos="426"/>
          <w:tab w:val="left" w:pos="709"/>
        </w:tabs>
        <w:jc w:val="both"/>
      </w:pPr>
      <w:r>
        <w:t xml:space="preserve">    По </w:t>
      </w:r>
      <w:r w:rsidRPr="00A71417">
        <w:rPr>
          <w:b/>
        </w:rPr>
        <w:t>Усл</w:t>
      </w:r>
      <w:r>
        <w:rPr>
          <w:b/>
        </w:rPr>
        <w:t>овие</w:t>
      </w:r>
      <w:r w:rsidRPr="00A71417">
        <w:rPr>
          <w:b/>
        </w:rPr>
        <w:t xml:space="preserve"> 11.2.5.</w:t>
      </w:r>
      <w:r>
        <w:rPr>
          <w:b/>
        </w:rPr>
        <w:t xml:space="preserve"> </w:t>
      </w:r>
      <w:r>
        <w:t xml:space="preserve">се прилага инструкция за периодична оценка на съответствието на събирането на отпадъци с условията в КР. Извършени са </w:t>
      </w:r>
      <w:r>
        <w:rPr>
          <w:b/>
        </w:rPr>
        <w:t>12 броя проверки</w:t>
      </w:r>
      <w:r>
        <w:t>, като при тях не са констатирани несъответствия. Коригиращи действия не са предприемани.</w:t>
      </w:r>
    </w:p>
    <w:p w:rsidR="00C4149C" w:rsidRDefault="00C4149C" w:rsidP="00C4149C">
      <w:pPr>
        <w:tabs>
          <w:tab w:val="left" w:pos="426"/>
          <w:tab w:val="left" w:pos="709"/>
        </w:tabs>
        <w:jc w:val="both"/>
      </w:pPr>
    </w:p>
    <w:p w:rsidR="00C4149C" w:rsidRDefault="00C4149C" w:rsidP="00C4149C">
      <w:pPr>
        <w:tabs>
          <w:tab w:val="left" w:pos="426"/>
          <w:tab w:val="left" w:pos="709"/>
        </w:tabs>
        <w:jc w:val="both"/>
      </w:pPr>
      <w:r>
        <w:t xml:space="preserve">    Временното съхранение на генерираните отпадъци на територията на площадката се извършва при спазването на указанията от инструкцията, която се прилага съгласно </w:t>
      </w:r>
      <w:r>
        <w:rPr>
          <w:b/>
        </w:rPr>
        <w:t>Условие 11.3.8.</w:t>
      </w:r>
      <w:r>
        <w:t xml:space="preserve"> През изминалия период са направени </w:t>
      </w:r>
      <w:r>
        <w:rPr>
          <w:b/>
        </w:rPr>
        <w:t xml:space="preserve">12 броя проверки </w:t>
      </w:r>
      <w:r>
        <w:t>за съответствие на временното съхранение на отпадъците с условията на КР. Не са установени несъответствия и не са се налагали коригиращи мерки.</w:t>
      </w:r>
    </w:p>
    <w:p w:rsidR="00C4149C" w:rsidRDefault="00C4149C" w:rsidP="00C4149C">
      <w:pPr>
        <w:tabs>
          <w:tab w:val="left" w:pos="426"/>
          <w:tab w:val="left" w:pos="709"/>
        </w:tabs>
        <w:jc w:val="both"/>
      </w:pPr>
    </w:p>
    <w:p w:rsidR="00C4149C" w:rsidRDefault="00C4149C" w:rsidP="00C4149C">
      <w:pPr>
        <w:tabs>
          <w:tab w:val="left" w:pos="426"/>
          <w:tab w:val="left" w:pos="709"/>
        </w:tabs>
        <w:jc w:val="both"/>
      </w:pPr>
      <w:r>
        <w:t xml:space="preserve">    При транспортиране на отпадъците се прилага инструкция съгласно изискванията на </w:t>
      </w:r>
      <w:r>
        <w:rPr>
          <w:b/>
        </w:rPr>
        <w:t xml:space="preserve">Условие 11.4.3. </w:t>
      </w:r>
      <w:r w:rsidRPr="00A117B2">
        <w:t>за</w:t>
      </w:r>
      <w:r>
        <w:rPr>
          <w:b/>
        </w:rPr>
        <w:t xml:space="preserve">  </w:t>
      </w:r>
      <w:r w:rsidRPr="00A117B2">
        <w:t>периодична оценка</w:t>
      </w:r>
      <w:r>
        <w:t xml:space="preserve"> на съответствието на транспортирането на отпадъци с условията на КР. През отчетния период са извършени </w:t>
      </w:r>
      <w:r>
        <w:rPr>
          <w:b/>
        </w:rPr>
        <w:t>12</w:t>
      </w:r>
      <w:r w:rsidRPr="00A437C7">
        <w:rPr>
          <w:b/>
          <w:lang w:val="ru-RU"/>
        </w:rPr>
        <w:t xml:space="preserve"> </w:t>
      </w:r>
      <w:r w:rsidRPr="00A117B2">
        <w:rPr>
          <w:b/>
        </w:rPr>
        <w:t>броя проверки</w:t>
      </w:r>
      <w:r>
        <w:rPr>
          <w:b/>
        </w:rPr>
        <w:t>.</w:t>
      </w:r>
      <w:r>
        <w:t xml:space="preserve"> Няма установени несъответствия и не са предприети коригиращи действия.</w:t>
      </w:r>
    </w:p>
    <w:p w:rsidR="00C4149C" w:rsidRDefault="00C4149C" w:rsidP="00C4149C">
      <w:pPr>
        <w:tabs>
          <w:tab w:val="left" w:pos="426"/>
          <w:tab w:val="left" w:pos="709"/>
        </w:tabs>
        <w:jc w:val="both"/>
      </w:pPr>
    </w:p>
    <w:p w:rsidR="00C4149C" w:rsidRPr="002D1D5D" w:rsidRDefault="00C4149C" w:rsidP="00C4149C">
      <w:pPr>
        <w:tabs>
          <w:tab w:val="left" w:pos="426"/>
          <w:tab w:val="left" w:pos="709"/>
        </w:tabs>
        <w:jc w:val="both"/>
      </w:pPr>
      <w:r>
        <w:t xml:space="preserve">    </w:t>
      </w:r>
      <w:r w:rsidRPr="00D04396">
        <w:t xml:space="preserve">На територията на </w:t>
      </w:r>
      <w:r>
        <w:t>предприятието не се обезвреждат отпадъци</w:t>
      </w:r>
      <w:r w:rsidRPr="00D04396">
        <w:t xml:space="preserve"> </w:t>
      </w:r>
      <w:r>
        <w:t xml:space="preserve">и </w:t>
      </w:r>
      <w:r w:rsidRPr="00D04396">
        <w:t>няма изградено депо за отпадъци.</w:t>
      </w:r>
      <w:r>
        <w:t xml:space="preserve"> По </w:t>
      </w:r>
      <w:r>
        <w:rPr>
          <w:b/>
        </w:rPr>
        <w:t>Условие 11.6.2.</w:t>
      </w:r>
      <w:r>
        <w:t xml:space="preserve">  се прилага инструкция за оценка на съответствието на обезвреждането на отпадъците с условията на КР. През отчетния период са направени </w:t>
      </w:r>
      <w:r>
        <w:rPr>
          <w:b/>
        </w:rPr>
        <w:t>4 броя проверки</w:t>
      </w:r>
      <w:r>
        <w:t>, като не са констатирани нарушения.</w:t>
      </w:r>
    </w:p>
    <w:p w:rsidR="00C4149C" w:rsidRDefault="00C4149C" w:rsidP="00C4149C"/>
    <w:p w:rsidR="00C4149C" w:rsidRPr="00EB7F0D" w:rsidRDefault="00C4149C" w:rsidP="00C4149C">
      <w:r>
        <w:t xml:space="preserve">    </w:t>
      </w:r>
      <w:r w:rsidRPr="005A03C9">
        <w:rPr>
          <w:shadow w:val="0"/>
        </w:rPr>
        <w:t>Съгласно изискванията на</w:t>
      </w:r>
      <w:r>
        <w:rPr>
          <w:b/>
          <w:shadow w:val="0"/>
        </w:rPr>
        <w:t xml:space="preserve"> Условие 11.9.4.1. </w:t>
      </w:r>
      <w:r w:rsidRPr="005A03C9">
        <w:rPr>
          <w:shadow w:val="0"/>
        </w:rPr>
        <w:t>от КР</w:t>
      </w:r>
      <w:r>
        <w:rPr>
          <w:shadow w:val="0"/>
        </w:rPr>
        <w:t xml:space="preserve">  докладваме видовете и количествата отпадъци, приети, съхранени и оползотворени на площадката в Таблица 4.4.5. </w:t>
      </w:r>
    </w:p>
    <w:p w:rsidR="00C4149C" w:rsidRPr="00A71417" w:rsidRDefault="00C4149C" w:rsidP="00C4149C"/>
    <w:p w:rsidR="00C4149C" w:rsidRDefault="00C4149C" w:rsidP="00C4149C">
      <w:pPr>
        <w:rPr>
          <w:b/>
          <w:shadow w:val="0"/>
        </w:rPr>
      </w:pPr>
      <w:r>
        <w:rPr>
          <w:b/>
          <w:shadow w:val="0"/>
        </w:rPr>
        <w:t>Таблица 4.4.5. Приети отпадъци за съхранение и оползотворяване съгласно Условие 11.2.6., Условие 11.5.2 и Условие 11.5.3.</w:t>
      </w:r>
    </w:p>
    <w:tbl>
      <w:tblPr>
        <w:tblW w:w="9736" w:type="dxa"/>
        <w:jc w:val="center"/>
        <w:tblInd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4"/>
        <w:gridCol w:w="1173"/>
        <w:gridCol w:w="2482"/>
        <w:gridCol w:w="1469"/>
        <w:gridCol w:w="1478"/>
      </w:tblGrid>
      <w:tr w:rsidR="00C4149C" w:rsidRPr="006443DC" w:rsidTr="00494BA0">
        <w:trPr>
          <w:jc w:val="center"/>
        </w:trPr>
        <w:tc>
          <w:tcPr>
            <w:tcW w:w="3134" w:type="dxa"/>
            <w:vAlign w:val="center"/>
          </w:tcPr>
          <w:p w:rsidR="00C4149C" w:rsidRPr="006443DC" w:rsidRDefault="00C4149C" w:rsidP="00494BA0">
            <w:pPr>
              <w:tabs>
                <w:tab w:val="left" w:pos="426"/>
                <w:tab w:val="left" w:pos="709"/>
              </w:tabs>
              <w:ind w:firstLine="284"/>
              <w:jc w:val="both"/>
              <w:rPr>
                <w:b/>
              </w:rPr>
            </w:pPr>
            <w:r w:rsidRPr="006443DC">
              <w:rPr>
                <w:b/>
              </w:rPr>
              <w:t>Отпадък</w:t>
            </w:r>
          </w:p>
        </w:tc>
        <w:tc>
          <w:tcPr>
            <w:tcW w:w="1173" w:type="dxa"/>
            <w:vAlign w:val="center"/>
          </w:tcPr>
          <w:p w:rsidR="00C4149C" w:rsidRPr="006443DC" w:rsidRDefault="00C4149C" w:rsidP="00494BA0">
            <w:pPr>
              <w:tabs>
                <w:tab w:val="left" w:pos="426"/>
                <w:tab w:val="left" w:pos="709"/>
              </w:tabs>
              <w:ind w:firstLine="284"/>
              <w:jc w:val="both"/>
              <w:rPr>
                <w:b/>
              </w:rPr>
            </w:pPr>
            <w:r w:rsidRPr="006443DC">
              <w:rPr>
                <w:b/>
              </w:rPr>
              <w:t>Код</w:t>
            </w:r>
          </w:p>
        </w:tc>
        <w:tc>
          <w:tcPr>
            <w:tcW w:w="2482" w:type="dxa"/>
            <w:vAlign w:val="center"/>
          </w:tcPr>
          <w:p w:rsidR="00C4149C" w:rsidRPr="005A03C9" w:rsidRDefault="00C4149C" w:rsidP="00494BA0">
            <w:pPr>
              <w:pStyle w:val="a9"/>
              <w:tabs>
                <w:tab w:val="left" w:pos="426"/>
                <w:tab w:val="left" w:pos="709"/>
              </w:tabs>
              <w:spacing w:line="240" w:lineRule="auto"/>
              <w:ind w:left="-57" w:right="-57" w:firstLine="284"/>
              <w:jc w:val="center"/>
              <w:rPr>
                <w:b/>
                <w:lang w:val="bg-BG"/>
              </w:rPr>
            </w:pPr>
            <w:r w:rsidRPr="005A03C9">
              <w:rPr>
                <w:b/>
                <w:lang w:val="bg-BG"/>
              </w:rPr>
              <w:t>Инсталация извършваща операциите по оползотворяване</w:t>
            </w:r>
          </w:p>
        </w:tc>
        <w:tc>
          <w:tcPr>
            <w:tcW w:w="1469" w:type="dxa"/>
            <w:vAlign w:val="center"/>
          </w:tcPr>
          <w:p w:rsidR="00C4149C" w:rsidRPr="006443DC" w:rsidRDefault="00C4149C" w:rsidP="00494BA0">
            <w:pPr>
              <w:pStyle w:val="a9"/>
              <w:tabs>
                <w:tab w:val="left" w:pos="426"/>
                <w:tab w:val="left" w:pos="709"/>
              </w:tabs>
              <w:rPr>
                <w:b/>
              </w:rPr>
            </w:pPr>
            <w:r w:rsidRPr="006443DC">
              <w:rPr>
                <w:b/>
              </w:rPr>
              <w:t>Операция (D/R) или (C/T)</w:t>
            </w:r>
          </w:p>
        </w:tc>
        <w:tc>
          <w:tcPr>
            <w:tcW w:w="1478" w:type="dxa"/>
            <w:vAlign w:val="center"/>
          </w:tcPr>
          <w:p w:rsidR="00C4149C" w:rsidRDefault="00C4149C" w:rsidP="00494BA0">
            <w:pPr>
              <w:pStyle w:val="a9"/>
              <w:tabs>
                <w:tab w:val="left" w:pos="426"/>
                <w:tab w:val="left" w:pos="709"/>
              </w:tabs>
              <w:spacing w:line="240" w:lineRule="auto"/>
              <w:ind w:left="-57" w:right="-57"/>
              <w:jc w:val="center"/>
              <w:rPr>
                <w:b/>
                <w:lang w:val="bg-BG"/>
              </w:rPr>
            </w:pPr>
            <w:r>
              <w:rPr>
                <w:b/>
              </w:rPr>
              <w:t>Получено количество</w:t>
            </w:r>
            <w:r>
              <w:rPr>
                <w:b/>
                <w:lang w:val="bg-BG"/>
              </w:rPr>
              <w:t xml:space="preserve">, </w:t>
            </w:r>
            <w:r w:rsidRPr="006443DC">
              <w:rPr>
                <w:b/>
              </w:rPr>
              <w:t>тон/година</w:t>
            </w:r>
          </w:p>
          <w:p w:rsidR="00C4149C" w:rsidRPr="007A1051" w:rsidRDefault="00C4149C" w:rsidP="00494BA0">
            <w:pPr>
              <w:pStyle w:val="a9"/>
              <w:tabs>
                <w:tab w:val="left" w:pos="426"/>
                <w:tab w:val="left" w:pos="709"/>
              </w:tabs>
              <w:spacing w:line="240" w:lineRule="auto"/>
              <w:ind w:left="-57" w:right="-57"/>
              <w:jc w:val="center"/>
              <w:rPr>
                <w:b/>
                <w:lang w:val="bg-BG"/>
              </w:rPr>
            </w:pPr>
            <w:r>
              <w:rPr>
                <w:b/>
                <w:lang w:val="bg-BG"/>
              </w:rPr>
              <w:t>2012 г.</w:t>
            </w:r>
          </w:p>
        </w:tc>
      </w:tr>
      <w:tr w:rsidR="00C4149C" w:rsidRPr="006443DC" w:rsidTr="00494BA0">
        <w:trPr>
          <w:jc w:val="center"/>
        </w:trPr>
        <w:tc>
          <w:tcPr>
            <w:tcW w:w="3134" w:type="dxa"/>
          </w:tcPr>
          <w:p w:rsidR="00C4149C" w:rsidRDefault="00C4149C" w:rsidP="00494BA0">
            <w:pPr>
              <w:tabs>
                <w:tab w:val="left" w:pos="426"/>
                <w:tab w:val="left" w:pos="709"/>
              </w:tabs>
              <w:ind w:hanging="7"/>
              <w:jc w:val="both"/>
            </w:pPr>
            <w:r>
              <w:t>Шлака от пещи</w:t>
            </w:r>
          </w:p>
          <w:p w:rsidR="00C4149C" w:rsidRPr="006443DC" w:rsidRDefault="00C4149C" w:rsidP="00494BA0">
            <w:pPr>
              <w:tabs>
                <w:tab w:val="left" w:pos="426"/>
                <w:tab w:val="left" w:pos="709"/>
              </w:tabs>
              <w:ind w:hanging="7"/>
              <w:jc w:val="both"/>
            </w:pPr>
            <w:r>
              <w:t>(от топене и леене на алуминиев скрап)</w:t>
            </w:r>
          </w:p>
        </w:tc>
        <w:tc>
          <w:tcPr>
            <w:tcW w:w="1173" w:type="dxa"/>
          </w:tcPr>
          <w:p w:rsidR="00C4149C" w:rsidRPr="006443DC" w:rsidRDefault="00C4149C" w:rsidP="00494BA0">
            <w:pPr>
              <w:tabs>
                <w:tab w:val="left" w:pos="426"/>
                <w:tab w:val="left" w:pos="709"/>
              </w:tabs>
              <w:ind w:firstLine="17"/>
              <w:jc w:val="both"/>
            </w:pPr>
            <w:r>
              <w:t xml:space="preserve">10 </w:t>
            </w:r>
            <w:proofErr w:type="spellStart"/>
            <w:r>
              <w:t>10</w:t>
            </w:r>
            <w:proofErr w:type="spellEnd"/>
            <w:r w:rsidRPr="006443DC">
              <w:t xml:space="preserve"> 03</w:t>
            </w:r>
          </w:p>
        </w:tc>
        <w:tc>
          <w:tcPr>
            <w:tcW w:w="2482" w:type="dxa"/>
          </w:tcPr>
          <w:p w:rsidR="00C4149C" w:rsidRPr="006443DC" w:rsidRDefault="00C4149C" w:rsidP="00494BA0">
            <w:pPr>
              <w:tabs>
                <w:tab w:val="left" w:pos="426"/>
                <w:tab w:val="left" w:pos="709"/>
              </w:tabs>
              <w:ind w:firstLine="284"/>
              <w:jc w:val="both"/>
            </w:pPr>
            <w:r>
              <w:t>3бр. тигелни пещи</w:t>
            </w:r>
          </w:p>
        </w:tc>
        <w:tc>
          <w:tcPr>
            <w:tcW w:w="1469" w:type="dxa"/>
          </w:tcPr>
          <w:p w:rsidR="00C4149C" w:rsidRPr="00C52F78" w:rsidRDefault="00C4149C" w:rsidP="00494BA0">
            <w:pPr>
              <w:pStyle w:val="a9"/>
              <w:tabs>
                <w:tab w:val="left" w:pos="426"/>
                <w:tab w:val="left" w:pos="709"/>
              </w:tabs>
              <w:jc w:val="center"/>
            </w:pPr>
            <w:r w:rsidRPr="00C52F78">
              <w:rPr>
                <w:lang w:val="en-US"/>
              </w:rPr>
              <w:t>R13</w:t>
            </w:r>
            <w:r w:rsidRPr="00C52F78">
              <w:rPr>
                <w:lang w:val="bg-BG"/>
              </w:rPr>
              <w:t>,</w:t>
            </w:r>
            <w:r w:rsidRPr="00C52F78">
              <w:rPr>
                <w:lang w:val="en-US"/>
              </w:rPr>
              <w:t>R4</w:t>
            </w:r>
          </w:p>
        </w:tc>
        <w:tc>
          <w:tcPr>
            <w:tcW w:w="1478" w:type="dxa"/>
          </w:tcPr>
          <w:p w:rsidR="00C4149C" w:rsidRPr="007A1051" w:rsidRDefault="00C4149C" w:rsidP="00494BA0">
            <w:pPr>
              <w:tabs>
                <w:tab w:val="left" w:pos="426"/>
                <w:tab w:val="left" w:pos="709"/>
              </w:tabs>
              <w:jc w:val="center"/>
              <w:rPr>
                <w:b/>
              </w:rPr>
            </w:pPr>
            <w:r>
              <w:rPr>
                <w:b/>
              </w:rPr>
              <w:t>396, 650</w:t>
            </w:r>
          </w:p>
        </w:tc>
      </w:tr>
      <w:tr w:rsidR="00C4149C" w:rsidRPr="006443DC" w:rsidTr="00494BA0">
        <w:trPr>
          <w:jc w:val="center"/>
        </w:trPr>
        <w:tc>
          <w:tcPr>
            <w:tcW w:w="3134" w:type="dxa"/>
          </w:tcPr>
          <w:p w:rsidR="00C4149C" w:rsidRPr="006443DC" w:rsidRDefault="00C4149C" w:rsidP="00494BA0">
            <w:pPr>
              <w:tabs>
                <w:tab w:val="left" w:pos="426"/>
                <w:tab w:val="left" w:pos="709"/>
              </w:tabs>
              <w:ind w:hanging="7"/>
              <w:jc w:val="both"/>
            </w:pPr>
            <w:r w:rsidRPr="006443DC">
              <w:t>Стърготини, стружки и изрезки от цветни метали</w:t>
            </w:r>
            <w:r>
              <w:t xml:space="preserve"> (алуминий)</w:t>
            </w:r>
          </w:p>
        </w:tc>
        <w:tc>
          <w:tcPr>
            <w:tcW w:w="1173" w:type="dxa"/>
          </w:tcPr>
          <w:p w:rsidR="00C4149C" w:rsidRPr="006443DC" w:rsidRDefault="00C4149C" w:rsidP="00494BA0">
            <w:pPr>
              <w:tabs>
                <w:tab w:val="left" w:pos="426"/>
                <w:tab w:val="left" w:pos="709"/>
              </w:tabs>
              <w:ind w:firstLine="17"/>
              <w:jc w:val="both"/>
            </w:pPr>
            <w:r w:rsidRPr="006443DC">
              <w:t>12 01 03</w:t>
            </w:r>
          </w:p>
        </w:tc>
        <w:tc>
          <w:tcPr>
            <w:tcW w:w="2482" w:type="dxa"/>
          </w:tcPr>
          <w:p w:rsidR="00C4149C" w:rsidRDefault="00C4149C" w:rsidP="00494BA0">
            <w:pPr>
              <w:tabs>
                <w:tab w:val="left" w:pos="426"/>
                <w:tab w:val="left" w:pos="709"/>
              </w:tabs>
              <w:ind w:firstLine="284"/>
              <w:jc w:val="both"/>
            </w:pPr>
            <w:r>
              <w:t>3бр. тигелни пещи,</w:t>
            </w:r>
          </w:p>
        </w:tc>
        <w:tc>
          <w:tcPr>
            <w:tcW w:w="1469" w:type="dxa"/>
          </w:tcPr>
          <w:p w:rsidR="00C4149C" w:rsidRDefault="00C4149C" w:rsidP="00494BA0">
            <w:pPr>
              <w:pStyle w:val="a9"/>
              <w:tabs>
                <w:tab w:val="left" w:pos="426"/>
                <w:tab w:val="left" w:pos="709"/>
              </w:tabs>
              <w:jc w:val="center"/>
              <w:rPr>
                <w:lang w:val="en-US"/>
              </w:rPr>
            </w:pPr>
            <w:r w:rsidRPr="00C52F78">
              <w:rPr>
                <w:lang w:val="en-US"/>
              </w:rPr>
              <w:t>R13</w:t>
            </w:r>
            <w:r w:rsidRPr="00C52F78">
              <w:rPr>
                <w:lang w:val="bg-BG"/>
              </w:rPr>
              <w:t>,</w:t>
            </w:r>
            <w:r w:rsidRPr="00C52F78">
              <w:rPr>
                <w:lang w:val="en-US"/>
              </w:rPr>
              <w:t>R4</w:t>
            </w:r>
          </w:p>
        </w:tc>
        <w:tc>
          <w:tcPr>
            <w:tcW w:w="1478" w:type="dxa"/>
          </w:tcPr>
          <w:p w:rsidR="00C4149C" w:rsidRPr="007A1051" w:rsidRDefault="00C4149C" w:rsidP="00494BA0">
            <w:pPr>
              <w:tabs>
                <w:tab w:val="left" w:pos="426"/>
                <w:tab w:val="left" w:pos="709"/>
              </w:tabs>
              <w:jc w:val="center"/>
              <w:rPr>
                <w:b/>
              </w:rPr>
            </w:pPr>
            <w:r>
              <w:rPr>
                <w:b/>
              </w:rPr>
              <w:t>2,057</w:t>
            </w:r>
          </w:p>
        </w:tc>
      </w:tr>
      <w:tr w:rsidR="00C4149C" w:rsidRPr="006443DC" w:rsidTr="00494BA0">
        <w:trPr>
          <w:jc w:val="center"/>
        </w:trPr>
        <w:tc>
          <w:tcPr>
            <w:tcW w:w="3134" w:type="dxa"/>
          </w:tcPr>
          <w:p w:rsidR="00C4149C" w:rsidRPr="006443DC" w:rsidRDefault="00C4149C" w:rsidP="00494BA0">
            <w:pPr>
              <w:tabs>
                <w:tab w:val="left" w:pos="426"/>
                <w:tab w:val="left" w:pos="709"/>
              </w:tabs>
              <w:ind w:hanging="7"/>
              <w:jc w:val="both"/>
            </w:pPr>
            <w:r w:rsidRPr="006443DC">
              <w:t>Цветни метали (алуминий)</w:t>
            </w:r>
          </w:p>
        </w:tc>
        <w:tc>
          <w:tcPr>
            <w:tcW w:w="1173" w:type="dxa"/>
          </w:tcPr>
          <w:p w:rsidR="00C4149C" w:rsidRPr="006443DC" w:rsidRDefault="00C4149C" w:rsidP="00494BA0">
            <w:pPr>
              <w:tabs>
                <w:tab w:val="left" w:pos="426"/>
                <w:tab w:val="left" w:pos="709"/>
              </w:tabs>
              <w:ind w:firstLine="17"/>
              <w:jc w:val="both"/>
            </w:pPr>
            <w:r w:rsidRPr="006443DC">
              <w:t>16 01 18</w:t>
            </w:r>
          </w:p>
        </w:tc>
        <w:tc>
          <w:tcPr>
            <w:tcW w:w="2482" w:type="dxa"/>
          </w:tcPr>
          <w:p w:rsidR="00C4149C" w:rsidRPr="006443DC" w:rsidRDefault="00C4149C" w:rsidP="00494BA0">
            <w:pPr>
              <w:tabs>
                <w:tab w:val="left" w:pos="426"/>
                <w:tab w:val="left" w:pos="709"/>
              </w:tabs>
              <w:ind w:firstLine="284"/>
              <w:jc w:val="center"/>
            </w:pPr>
            <w:r>
              <w:t>роторна пещ</w:t>
            </w:r>
          </w:p>
        </w:tc>
        <w:tc>
          <w:tcPr>
            <w:tcW w:w="1469" w:type="dxa"/>
          </w:tcPr>
          <w:p w:rsidR="00C4149C" w:rsidRPr="006443DC" w:rsidRDefault="00C4149C" w:rsidP="00494BA0">
            <w:pPr>
              <w:pStyle w:val="a9"/>
              <w:tabs>
                <w:tab w:val="left" w:pos="426"/>
                <w:tab w:val="left" w:pos="709"/>
              </w:tabs>
              <w:jc w:val="center"/>
            </w:pPr>
            <w:r w:rsidRPr="00C52F78">
              <w:rPr>
                <w:lang w:val="en-US"/>
              </w:rPr>
              <w:t>R13</w:t>
            </w:r>
            <w:r w:rsidRPr="00C52F78">
              <w:rPr>
                <w:lang w:val="bg-BG"/>
              </w:rPr>
              <w:t>,</w:t>
            </w:r>
            <w:r w:rsidRPr="00510B2B">
              <w:rPr>
                <w:lang w:val="en-US"/>
              </w:rPr>
              <w:t>R4</w:t>
            </w:r>
          </w:p>
        </w:tc>
        <w:tc>
          <w:tcPr>
            <w:tcW w:w="1478" w:type="dxa"/>
          </w:tcPr>
          <w:p w:rsidR="00C4149C" w:rsidRPr="007A1051" w:rsidRDefault="00C4149C" w:rsidP="00494BA0">
            <w:pPr>
              <w:tabs>
                <w:tab w:val="left" w:pos="426"/>
                <w:tab w:val="left" w:pos="709"/>
              </w:tabs>
              <w:jc w:val="center"/>
              <w:rPr>
                <w:b/>
                <w:lang w:val="en-US"/>
              </w:rPr>
            </w:pPr>
            <w:r w:rsidRPr="007A1051">
              <w:rPr>
                <w:b/>
                <w:lang w:val="en-US"/>
              </w:rPr>
              <w:t>0</w:t>
            </w:r>
          </w:p>
        </w:tc>
      </w:tr>
      <w:tr w:rsidR="00C4149C" w:rsidRPr="006443DC" w:rsidTr="00494BA0">
        <w:trPr>
          <w:jc w:val="center"/>
        </w:trPr>
        <w:tc>
          <w:tcPr>
            <w:tcW w:w="3134" w:type="dxa"/>
          </w:tcPr>
          <w:p w:rsidR="00C4149C" w:rsidRPr="006443DC" w:rsidRDefault="00C4149C" w:rsidP="00494BA0">
            <w:pPr>
              <w:tabs>
                <w:tab w:val="left" w:pos="426"/>
                <w:tab w:val="left" w:pos="709"/>
              </w:tabs>
              <w:ind w:hanging="7"/>
              <w:jc w:val="both"/>
            </w:pPr>
            <w:r w:rsidRPr="006443DC">
              <w:t xml:space="preserve">Алуминий </w:t>
            </w:r>
          </w:p>
        </w:tc>
        <w:tc>
          <w:tcPr>
            <w:tcW w:w="1173" w:type="dxa"/>
          </w:tcPr>
          <w:p w:rsidR="00C4149C" w:rsidRPr="006443DC" w:rsidRDefault="00C4149C" w:rsidP="00494BA0">
            <w:pPr>
              <w:tabs>
                <w:tab w:val="left" w:pos="426"/>
                <w:tab w:val="left" w:pos="709"/>
              </w:tabs>
              <w:ind w:firstLine="17"/>
              <w:jc w:val="both"/>
            </w:pPr>
            <w:r w:rsidRPr="006443DC">
              <w:t>17 04 02</w:t>
            </w:r>
          </w:p>
        </w:tc>
        <w:tc>
          <w:tcPr>
            <w:tcW w:w="2482" w:type="dxa"/>
          </w:tcPr>
          <w:p w:rsidR="00C4149C" w:rsidRPr="006443DC" w:rsidRDefault="00C4149C" w:rsidP="00494BA0">
            <w:pPr>
              <w:tabs>
                <w:tab w:val="left" w:pos="426"/>
                <w:tab w:val="left" w:pos="709"/>
              </w:tabs>
              <w:ind w:firstLine="284"/>
              <w:jc w:val="center"/>
            </w:pPr>
            <w:r>
              <w:t>роторна пещ</w:t>
            </w:r>
          </w:p>
        </w:tc>
        <w:tc>
          <w:tcPr>
            <w:tcW w:w="1469" w:type="dxa"/>
          </w:tcPr>
          <w:p w:rsidR="00C4149C" w:rsidRPr="005F3566" w:rsidRDefault="00C4149C" w:rsidP="00494BA0">
            <w:pPr>
              <w:tabs>
                <w:tab w:val="left" w:pos="426"/>
                <w:tab w:val="left" w:pos="709"/>
              </w:tabs>
              <w:jc w:val="center"/>
              <w:rPr>
                <w:lang w:val="en-US"/>
              </w:rPr>
            </w:pPr>
            <w:r w:rsidRPr="00C52F78">
              <w:rPr>
                <w:lang w:val="en-US"/>
              </w:rPr>
              <w:t>R13</w:t>
            </w:r>
            <w:r w:rsidRPr="00C52F78">
              <w:t>,</w:t>
            </w:r>
            <w:r w:rsidRPr="00510B2B">
              <w:rPr>
                <w:lang w:val="en-US"/>
              </w:rPr>
              <w:t>R4</w:t>
            </w:r>
          </w:p>
        </w:tc>
        <w:tc>
          <w:tcPr>
            <w:tcW w:w="1478" w:type="dxa"/>
          </w:tcPr>
          <w:p w:rsidR="00C4149C" w:rsidRPr="007A1051" w:rsidRDefault="00C4149C" w:rsidP="00494BA0">
            <w:pPr>
              <w:tabs>
                <w:tab w:val="left" w:pos="426"/>
                <w:tab w:val="left" w:pos="709"/>
              </w:tabs>
              <w:jc w:val="center"/>
              <w:rPr>
                <w:b/>
                <w:lang w:val="en-US"/>
              </w:rPr>
            </w:pPr>
            <w:r w:rsidRPr="007A1051">
              <w:rPr>
                <w:b/>
                <w:lang w:val="en-US"/>
              </w:rPr>
              <w:t>0</w:t>
            </w:r>
          </w:p>
        </w:tc>
      </w:tr>
      <w:tr w:rsidR="00C4149C" w:rsidRPr="006443DC" w:rsidTr="00494BA0">
        <w:trPr>
          <w:jc w:val="center"/>
        </w:trPr>
        <w:tc>
          <w:tcPr>
            <w:tcW w:w="3134" w:type="dxa"/>
          </w:tcPr>
          <w:p w:rsidR="00C4149C" w:rsidRPr="006443DC" w:rsidRDefault="00C4149C" w:rsidP="00494BA0">
            <w:pPr>
              <w:tabs>
                <w:tab w:val="left" w:pos="426"/>
                <w:tab w:val="left" w:pos="709"/>
              </w:tabs>
              <w:ind w:hanging="7"/>
              <w:jc w:val="both"/>
            </w:pPr>
            <w:r w:rsidRPr="006443DC">
              <w:t>Отпадъци от цветни метали (алуминий)</w:t>
            </w:r>
          </w:p>
        </w:tc>
        <w:tc>
          <w:tcPr>
            <w:tcW w:w="1173" w:type="dxa"/>
          </w:tcPr>
          <w:p w:rsidR="00C4149C" w:rsidRPr="006443DC" w:rsidRDefault="00C4149C" w:rsidP="00494BA0">
            <w:pPr>
              <w:tabs>
                <w:tab w:val="left" w:pos="426"/>
                <w:tab w:val="left" w:pos="709"/>
              </w:tabs>
              <w:ind w:firstLine="17"/>
              <w:jc w:val="both"/>
            </w:pPr>
            <w:r w:rsidRPr="006443DC">
              <w:t>19 10 02</w:t>
            </w:r>
          </w:p>
        </w:tc>
        <w:tc>
          <w:tcPr>
            <w:tcW w:w="2482" w:type="dxa"/>
          </w:tcPr>
          <w:p w:rsidR="00C4149C" w:rsidRPr="006443DC" w:rsidRDefault="00C4149C" w:rsidP="00494BA0">
            <w:pPr>
              <w:tabs>
                <w:tab w:val="left" w:pos="426"/>
                <w:tab w:val="left" w:pos="709"/>
              </w:tabs>
              <w:ind w:firstLine="284"/>
              <w:jc w:val="center"/>
            </w:pPr>
            <w:r>
              <w:t>роторна пещ</w:t>
            </w:r>
          </w:p>
        </w:tc>
        <w:tc>
          <w:tcPr>
            <w:tcW w:w="1469" w:type="dxa"/>
          </w:tcPr>
          <w:p w:rsidR="00C4149C" w:rsidRPr="006443DC" w:rsidRDefault="00C4149C" w:rsidP="00494BA0">
            <w:pPr>
              <w:tabs>
                <w:tab w:val="left" w:pos="426"/>
                <w:tab w:val="left" w:pos="709"/>
              </w:tabs>
              <w:jc w:val="center"/>
            </w:pPr>
            <w:r w:rsidRPr="00C52F78">
              <w:rPr>
                <w:lang w:val="en-US"/>
              </w:rPr>
              <w:t>R13</w:t>
            </w:r>
            <w:r w:rsidRPr="00C52F78">
              <w:t>,</w:t>
            </w:r>
            <w:r w:rsidRPr="00510B2B">
              <w:rPr>
                <w:lang w:val="en-US"/>
              </w:rPr>
              <w:t>R4</w:t>
            </w:r>
          </w:p>
        </w:tc>
        <w:tc>
          <w:tcPr>
            <w:tcW w:w="1478" w:type="dxa"/>
          </w:tcPr>
          <w:p w:rsidR="00C4149C" w:rsidRPr="007A1051" w:rsidRDefault="00C4149C" w:rsidP="00494BA0">
            <w:pPr>
              <w:tabs>
                <w:tab w:val="left" w:pos="426"/>
                <w:tab w:val="left" w:pos="709"/>
              </w:tabs>
              <w:jc w:val="center"/>
              <w:rPr>
                <w:b/>
                <w:lang w:val="en-US"/>
              </w:rPr>
            </w:pPr>
            <w:r w:rsidRPr="007A1051">
              <w:rPr>
                <w:b/>
                <w:lang w:val="en-US"/>
              </w:rPr>
              <w:t>0</w:t>
            </w:r>
          </w:p>
        </w:tc>
      </w:tr>
      <w:tr w:rsidR="00C4149C" w:rsidRPr="006443DC" w:rsidTr="00494BA0">
        <w:trPr>
          <w:jc w:val="center"/>
        </w:trPr>
        <w:tc>
          <w:tcPr>
            <w:tcW w:w="3134" w:type="dxa"/>
          </w:tcPr>
          <w:p w:rsidR="00C4149C" w:rsidRPr="006443DC" w:rsidRDefault="00C4149C" w:rsidP="00494BA0">
            <w:pPr>
              <w:tabs>
                <w:tab w:val="left" w:pos="426"/>
                <w:tab w:val="left" w:pos="709"/>
              </w:tabs>
              <w:ind w:hanging="7"/>
              <w:jc w:val="both"/>
            </w:pPr>
            <w:r w:rsidRPr="006443DC">
              <w:t>Цветни метали (алуминий)</w:t>
            </w:r>
          </w:p>
        </w:tc>
        <w:tc>
          <w:tcPr>
            <w:tcW w:w="1173" w:type="dxa"/>
          </w:tcPr>
          <w:p w:rsidR="00C4149C" w:rsidRPr="006443DC" w:rsidRDefault="00C4149C" w:rsidP="00494BA0">
            <w:pPr>
              <w:tabs>
                <w:tab w:val="left" w:pos="426"/>
                <w:tab w:val="left" w:pos="709"/>
              </w:tabs>
              <w:ind w:firstLine="17"/>
              <w:jc w:val="both"/>
            </w:pPr>
            <w:r w:rsidRPr="006443DC">
              <w:t>19 12 03</w:t>
            </w:r>
          </w:p>
        </w:tc>
        <w:tc>
          <w:tcPr>
            <w:tcW w:w="2482" w:type="dxa"/>
          </w:tcPr>
          <w:p w:rsidR="00C4149C" w:rsidRPr="006443DC" w:rsidRDefault="00C4149C" w:rsidP="00494BA0">
            <w:pPr>
              <w:tabs>
                <w:tab w:val="left" w:pos="426"/>
                <w:tab w:val="left" w:pos="709"/>
              </w:tabs>
              <w:ind w:firstLine="284"/>
              <w:jc w:val="center"/>
            </w:pPr>
            <w:r>
              <w:t>роторна пещ</w:t>
            </w:r>
          </w:p>
        </w:tc>
        <w:tc>
          <w:tcPr>
            <w:tcW w:w="1469" w:type="dxa"/>
          </w:tcPr>
          <w:p w:rsidR="00C4149C" w:rsidRPr="006443DC" w:rsidRDefault="00C4149C" w:rsidP="00494BA0">
            <w:pPr>
              <w:tabs>
                <w:tab w:val="left" w:pos="426"/>
                <w:tab w:val="left" w:pos="709"/>
              </w:tabs>
              <w:jc w:val="center"/>
            </w:pPr>
            <w:r w:rsidRPr="00C52F78">
              <w:rPr>
                <w:lang w:val="en-US"/>
              </w:rPr>
              <w:t>R13</w:t>
            </w:r>
            <w:r w:rsidRPr="00C52F78">
              <w:t>,</w:t>
            </w:r>
            <w:r w:rsidRPr="00510B2B">
              <w:rPr>
                <w:lang w:val="en-US"/>
              </w:rPr>
              <w:t>R4</w:t>
            </w:r>
          </w:p>
        </w:tc>
        <w:tc>
          <w:tcPr>
            <w:tcW w:w="1478" w:type="dxa"/>
          </w:tcPr>
          <w:p w:rsidR="00C4149C" w:rsidRPr="007A1051" w:rsidRDefault="00C4149C" w:rsidP="00494BA0">
            <w:pPr>
              <w:tabs>
                <w:tab w:val="left" w:pos="426"/>
                <w:tab w:val="left" w:pos="709"/>
              </w:tabs>
              <w:jc w:val="center"/>
              <w:rPr>
                <w:b/>
              </w:rPr>
            </w:pPr>
            <w:r w:rsidRPr="007A1051">
              <w:rPr>
                <w:b/>
              </w:rPr>
              <w:t>0</w:t>
            </w:r>
          </w:p>
        </w:tc>
      </w:tr>
    </w:tbl>
    <w:p w:rsidR="00C4149C" w:rsidRDefault="00C4149C" w:rsidP="00C4149C">
      <w:pPr>
        <w:rPr>
          <w:b/>
          <w:shadow w:val="0"/>
        </w:rPr>
      </w:pPr>
    </w:p>
    <w:p w:rsidR="006F539A" w:rsidRDefault="006F539A" w:rsidP="00A71417">
      <w:pPr>
        <w:rPr>
          <w:b/>
          <w:shadow w:val="0"/>
        </w:rPr>
      </w:pPr>
    </w:p>
    <w:p w:rsidR="005B5A88" w:rsidRDefault="00CA5BB9" w:rsidP="005B5A88">
      <w:pPr>
        <w:tabs>
          <w:tab w:val="left" w:pos="426"/>
          <w:tab w:val="left" w:pos="709"/>
        </w:tabs>
        <w:jc w:val="both"/>
      </w:pPr>
      <w:r>
        <w:t xml:space="preserve">    </w:t>
      </w:r>
      <w:r w:rsidR="005B5A88" w:rsidRPr="00414045">
        <w:t>Съгласно</w:t>
      </w:r>
      <w:r w:rsidR="005B5A88">
        <w:rPr>
          <w:b/>
        </w:rPr>
        <w:t xml:space="preserve"> Условие 11.7.3. </w:t>
      </w:r>
      <w:r w:rsidR="005B5A88" w:rsidRPr="00463B91">
        <w:t>се прилага инструкция за оценка на съответствието на измерените количества образувани отпадъци и нормите на ефективност с тези, определени в КР.</w:t>
      </w:r>
      <w:r w:rsidR="005B5A88">
        <w:t xml:space="preserve"> През отчетния период са направени </w:t>
      </w:r>
      <w:r w:rsidR="005B5A88">
        <w:rPr>
          <w:b/>
        </w:rPr>
        <w:t>12</w:t>
      </w:r>
      <w:r w:rsidR="005B5A88" w:rsidRPr="00463B91">
        <w:rPr>
          <w:b/>
        </w:rPr>
        <w:t xml:space="preserve"> бр. проверки.</w:t>
      </w:r>
      <w:r w:rsidR="005B5A88">
        <w:t xml:space="preserve"> Няма установени несъответствия и не се е налагало да се предприемат коригиращи мерки.</w:t>
      </w:r>
    </w:p>
    <w:p w:rsidR="005B5A88" w:rsidRDefault="005B5A88" w:rsidP="005B5A88">
      <w:pPr>
        <w:tabs>
          <w:tab w:val="left" w:pos="426"/>
          <w:tab w:val="left" w:pos="709"/>
        </w:tabs>
        <w:jc w:val="both"/>
      </w:pPr>
    </w:p>
    <w:p w:rsidR="005B5A88" w:rsidRDefault="005B5A88" w:rsidP="005B5A88">
      <w:pPr>
        <w:tabs>
          <w:tab w:val="left" w:pos="426"/>
          <w:tab w:val="left" w:pos="709"/>
        </w:tabs>
        <w:jc w:val="both"/>
      </w:pPr>
      <w:r>
        <w:lastRenderedPageBreak/>
        <w:t xml:space="preserve">    По </w:t>
      </w:r>
      <w:r w:rsidRPr="00A71417">
        <w:rPr>
          <w:b/>
        </w:rPr>
        <w:t>Усл</w:t>
      </w:r>
      <w:r>
        <w:rPr>
          <w:b/>
        </w:rPr>
        <w:t>овие</w:t>
      </w:r>
      <w:r w:rsidRPr="00A71417">
        <w:rPr>
          <w:b/>
        </w:rPr>
        <w:t xml:space="preserve"> 11.2.5.</w:t>
      </w:r>
      <w:r>
        <w:rPr>
          <w:b/>
        </w:rPr>
        <w:t xml:space="preserve"> </w:t>
      </w:r>
      <w:r>
        <w:t xml:space="preserve">се прилага инструкция за периодична оценка на съответствието на събирането на отпадъци с условията в КР. Извършени са </w:t>
      </w:r>
      <w:r>
        <w:rPr>
          <w:b/>
        </w:rPr>
        <w:t>12 броя проверки</w:t>
      </w:r>
      <w:r>
        <w:t>, като при тях не са констатирани несъответствия. Коригиращи действия не са предприемани.</w:t>
      </w:r>
    </w:p>
    <w:p w:rsidR="005B5A88" w:rsidRDefault="005B5A88" w:rsidP="005B5A88">
      <w:pPr>
        <w:tabs>
          <w:tab w:val="left" w:pos="426"/>
          <w:tab w:val="left" w:pos="709"/>
        </w:tabs>
        <w:jc w:val="both"/>
      </w:pPr>
    </w:p>
    <w:p w:rsidR="005B5A88" w:rsidRDefault="005B5A88" w:rsidP="005B5A88">
      <w:pPr>
        <w:tabs>
          <w:tab w:val="left" w:pos="426"/>
          <w:tab w:val="left" w:pos="709"/>
        </w:tabs>
        <w:jc w:val="both"/>
      </w:pPr>
      <w:r>
        <w:t xml:space="preserve">    Временното съхранение на генерираните отпадъци на територията на площадката се извършва при спазването на указанията от инструкцията, която се прилага съгласно </w:t>
      </w:r>
      <w:r>
        <w:rPr>
          <w:b/>
        </w:rPr>
        <w:t>Условие 11.3.8.</w:t>
      </w:r>
      <w:r>
        <w:t xml:space="preserve"> През изминалия период са направени </w:t>
      </w:r>
      <w:r>
        <w:rPr>
          <w:b/>
        </w:rPr>
        <w:t xml:space="preserve">12 броя проверки </w:t>
      </w:r>
      <w:r>
        <w:t>за съответствие на временното съхранение на отпадъците с условията на КР. Не са установени несъответствия и не са се налагали коригиращи мерки.</w:t>
      </w:r>
    </w:p>
    <w:p w:rsidR="005B5A88" w:rsidRDefault="005B5A88" w:rsidP="005B5A88">
      <w:pPr>
        <w:tabs>
          <w:tab w:val="left" w:pos="426"/>
          <w:tab w:val="left" w:pos="709"/>
        </w:tabs>
        <w:jc w:val="both"/>
      </w:pPr>
    </w:p>
    <w:p w:rsidR="005B5A88" w:rsidRDefault="005B5A88" w:rsidP="005B5A88">
      <w:pPr>
        <w:tabs>
          <w:tab w:val="left" w:pos="426"/>
          <w:tab w:val="left" w:pos="709"/>
        </w:tabs>
        <w:jc w:val="both"/>
      </w:pPr>
      <w:r>
        <w:t xml:space="preserve">    При транспортиране на отпадъците се прилага инструкция съгласно изискванията на </w:t>
      </w:r>
      <w:r>
        <w:rPr>
          <w:b/>
        </w:rPr>
        <w:t xml:space="preserve">Условие 11.4.3. </w:t>
      </w:r>
      <w:r w:rsidRPr="00A117B2">
        <w:t>за</w:t>
      </w:r>
      <w:r>
        <w:rPr>
          <w:b/>
        </w:rPr>
        <w:t xml:space="preserve">  </w:t>
      </w:r>
      <w:r w:rsidRPr="00A117B2">
        <w:t>периодична оценка</w:t>
      </w:r>
      <w:r>
        <w:t xml:space="preserve"> на съответствието на транспортирането на отпадъци с условията на КР. През отчетния период са извършени </w:t>
      </w:r>
      <w:r>
        <w:rPr>
          <w:b/>
        </w:rPr>
        <w:t>12</w:t>
      </w:r>
      <w:r w:rsidRPr="00A437C7">
        <w:rPr>
          <w:b/>
          <w:lang w:val="ru-RU"/>
        </w:rPr>
        <w:t xml:space="preserve"> </w:t>
      </w:r>
      <w:r w:rsidRPr="00A117B2">
        <w:rPr>
          <w:b/>
        </w:rPr>
        <w:t>броя проверки</w:t>
      </w:r>
      <w:r>
        <w:rPr>
          <w:b/>
        </w:rPr>
        <w:t>.</w:t>
      </w:r>
      <w:r>
        <w:t xml:space="preserve"> Няма установени несъответствия и не са предприети коригиращи действия.</w:t>
      </w:r>
    </w:p>
    <w:p w:rsidR="005B5A88" w:rsidRDefault="005B5A88" w:rsidP="005B5A88">
      <w:pPr>
        <w:tabs>
          <w:tab w:val="left" w:pos="426"/>
          <w:tab w:val="left" w:pos="709"/>
        </w:tabs>
        <w:jc w:val="both"/>
      </w:pPr>
    </w:p>
    <w:p w:rsidR="005B5A88" w:rsidRPr="002D1D5D" w:rsidRDefault="005B5A88" w:rsidP="005B5A88">
      <w:pPr>
        <w:tabs>
          <w:tab w:val="left" w:pos="426"/>
          <w:tab w:val="left" w:pos="709"/>
        </w:tabs>
        <w:jc w:val="both"/>
      </w:pPr>
      <w:r>
        <w:t xml:space="preserve">    </w:t>
      </w:r>
      <w:r w:rsidRPr="00D04396">
        <w:t xml:space="preserve">На територията на </w:t>
      </w:r>
      <w:r>
        <w:t>предприятието не се обезвреждат отпадъци</w:t>
      </w:r>
      <w:r w:rsidRPr="00D04396">
        <w:t xml:space="preserve"> </w:t>
      </w:r>
      <w:r>
        <w:t xml:space="preserve">и </w:t>
      </w:r>
      <w:r w:rsidRPr="00D04396">
        <w:t>няма изградено депо за отпадъци.</w:t>
      </w:r>
      <w:r>
        <w:t xml:space="preserve"> По </w:t>
      </w:r>
      <w:r>
        <w:rPr>
          <w:b/>
        </w:rPr>
        <w:t>Условие 11.6.2.</w:t>
      </w:r>
      <w:r>
        <w:t xml:space="preserve">  се прилага инструкция за оценка на съответствието на обезвреждането на отпадъците с условията на КР. През отчетния период са направени </w:t>
      </w:r>
      <w:r>
        <w:rPr>
          <w:b/>
        </w:rPr>
        <w:t>4 броя проверки</w:t>
      </w:r>
      <w:r>
        <w:t>, като не са констатирани нарушения.</w:t>
      </w:r>
    </w:p>
    <w:p w:rsidR="005B5A88" w:rsidRDefault="005B5A88" w:rsidP="005B5A88"/>
    <w:p w:rsidR="005B5A88" w:rsidRPr="00EB7F0D" w:rsidRDefault="005B5A88" w:rsidP="005B5A88">
      <w:r>
        <w:t xml:space="preserve">    </w:t>
      </w:r>
      <w:r w:rsidRPr="005A03C9">
        <w:rPr>
          <w:shadow w:val="0"/>
        </w:rPr>
        <w:t>Съгласно изискванията на</w:t>
      </w:r>
      <w:r>
        <w:rPr>
          <w:b/>
          <w:shadow w:val="0"/>
        </w:rPr>
        <w:t xml:space="preserve"> Условие 11.9.4.1. </w:t>
      </w:r>
      <w:r w:rsidRPr="005A03C9">
        <w:rPr>
          <w:shadow w:val="0"/>
        </w:rPr>
        <w:t>от КР</w:t>
      </w:r>
      <w:r>
        <w:rPr>
          <w:shadow w:val="0"/>
        </w:rPr>
        <w:t xml:space="preserve">  докладваме видовете и количествата отпадъци, приети, съхранени и оползотворени на площадката в Таблица 4.4.5. </w:t>
      </w:r>
    </w:p>
    <w:p w:rsidR="006F539A" w:rsidRDefault="006F539A" w:rsidP="00A71417"/>
    <w:p w:rsidR="005B5A88" w:rsidRDefault="005B5A88" w:rsidP="005B5A88">
      <w:pPr>
        <w:rPr>
          <w:b/>
          <w:shadow w:val="0"/>
        </w:rPr>
      </w:pPr>
      <w:r>
        <w:rPr>
          <w:b/>
          <w:shadow w:val="0"/>
        </w:rPr>
        <w:t>Таблица 4.4.5. Приети отпадъци за съхранение и оползотворяване съгласно Условие 11.2.6., Условие 11.5.2 и Условие 11.5.3.</w:t>
      </w:r>
    </w:p>
    <w:tbl>
      <w:tblPr>
        <w:tblW w:w="9736" w:type="dxa"/>
        <w:jc w:val="center"/>
        <w:tblInd w:w="-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4"/>
        <w:gridCol w:w="1173"/>
        <w:gridCol w:w="2482"/>
        <w:gridCol w:w="1469"/>
        <w:gridCol w:w="1478"/>
      </w:tblGrid>
      <w:tr w:rsidR="005B5A88" w:rsidRPr="006443DC" w:rsidTr="000C45B5">
        <w:trPr>
          <w:jc w:val="center"/>
        </w:trPr>
        <w:tc>
          <w:tcPr>
            <w:tcW w:w="3134" w:type="dxa"/>
            <w:vAlign w:val="center"/>
          </w:tcPr>
          <w:p w:rsidR="005B5A88" w:rsidRPr="006443DC" w:rsidRDefault="005B5A88" w:rsidP="000C45B5">
            <w:pPr>
              <w:tabs>
                <w:tab w:val="left" w:pos="426"/>
                <w:tab w:val="left" w:pos="709"/>
              </w:tabs>
              <w:ind w:firstLine="284"/>
              <w:jc w:val="both"/>
              <w:rPr>
                <w:b/>
              </w:rPr>
            </w:pPr>
            <w:r w:rsidRPr="006443DC">
              <w:rPr>
                <w:b/>
              </w:rPr>
              <w:t>Отпадък</w:t>
            </w:r>
          </w:p>
        </w:tc>
        <w:tc>
          <w:tcPr>
            <w:tcW w:w="1173" w:type="dxa"/>
            <w:vAlign w:val="center"/>
          </w:tcPr>
          <w:p w:rsidR="005B5A88" w:rsidRPr="006443DC" w:rsidRDefault="005B5A88" w:rsidP="000C45B5">
            <w:pPr>
              <w:tabs>
                <w:tab w:val="left" w:pos="426"/>
                <w:tab w:val="left" w:pos="709"/>
              </w:tabs>
              <w:ind w:firstLine="284"/>
              <w:jc w:val="both"/>
              <w:rPr>
                <w:b/>
              </w:rPr>
            </w:pPr>
            <w:r w:rsidRPr="006443DC">
              <w:rPr>
                <w:b/>
              </w:rPr>
              <w:t>Код</w:t>
            </w:r>
          </w:p>
        </w:tc>
        <w:tc>
          <w:tcPr>
            <w:tcW w:w="2482" w:type="dxa"/>
            <w:vAlign w:val="center"/>
          </w:tcPr>
          <w:p w:rsidR="005B5A88" w:rsidRPr="005A03C9" w:rsidRDefault="005B5A88" w:rsidP="000C45B5">
            <w:pPr>
              <w:pStyle w:val="a9"/>
              <w:tabs>
                <w:tab w:val="left" w:pos="426"/>
                <w:tab w:val="left" w:pos="709"/>
              </w:tabs>
              <w:spacing w:line="240" w:lineRule="auto"/>
              <w:ind w:left="-57" w:right="-57" w:firstLine="284"/>
              <w:jc w:val="center"/>
              <w:rPr>
                <w:b/>
                <w:lang w:val="bg-BG"/>
              </w:rPr>
            </w:pPr>
            <w:r w:rsidRPr="005A03C9">
              <w:rPr>
                <w:b/>
                <w:lang w:val="bg-BG"/>
              </w:rPr>
              <w:t>Инсталация извършваща операциите по оползотворяване</w:t>
            </w:r>
          </w:p>
        </w:tc>
        <w:tc>
          <w:tcPr>
            <w:tcW w:w="1469" w:type="dxa"/>
            <w:vAlign w:val="center"/>
          </w:tcPr>
          <w:p w:rsidR="005B5A88" w:rsidRPr="006443DC" w:rsidRDefault="005B5A88" w:rsidP="000C45B5">
            <w:pPr>
              <w:pStyle w:val="a9"/>
              <w:tabs>
                <w:tab w:val="left" w:pos="426"/>
                <w:tab w:val="left" w:pos="709"/>
              </w:tabs>
              <w:rPr>
                <w:b/>
              </w:rPr>
            </w:pPr>
            <w:r w:rsidRPr="006443DC">
              <w:rPr>
                <w:b/>
              </w:rPr>
              <w:t>Операция (D/R) или (C/T)</w:t>
            </w:r>
          </w:p>
        </w:tc>
        <w:tc>
          <w:tcPr>
            <w:tcW w:w="1478" w:type="dxa"/>
            <w:vAlign w:val="center"/>
          </w:tcPr>
          <w:p w:rsidR="005B5A88" w:rsidRDefault="005B5A88" w:rsidP="000C45B5">
            <w:pPr>
              <w:pStyle w:val="a9"/>
              <w:tabs>
                <w:tab w:val="left" w:pos="426"/>
                <w:tab w:val="left" w:pos="709"/>
              </w:tabs>
              <w:spacing w:line="240" w:lineRule="auto"/>
              <w:ind w:left="-57" w:right="-57"/>
              <w:jc w:val="center"/>
              <w:rPr>
                <w:b/>
                <w:lang w:val="bg-BG"/>
              </w:rPr>
            </w:pPr>
            <w:r>
              <w:rPr>
                <w:b/>
              </w:rPr>
              <w:t>Получено количество</w:t>
            </w:r>
            <w:r>
              <w:rPr>
                <w:b/>
                <w:lang w:val="bg-BG"/>
              </w:rPr>
              <w:t xml:space="preserve">, </w:t>
            </w:r>
            <w:r w:rsidRPr="006443DC">
              <w:rPr>
                <w:b/>
              </w:rPr>
              <w:t>тон/година</w:t>
            </w:r>
          </w:p>
          <w:p w:rsidR="005B5A88" w:rsidRPr="007A1051" w:rsidRDefault="005B5A88" w:rsidP="000C45B5">
            <w:pPr>
              <w:pStyle w:val="a9"/>
              <w:tabs>
                <w:tab w:val="left" w:pos="426"/>
                <w:tab w:val="left" w:pos="709"/>
              </w:tabs>
              <w:spacing w:line="240" w:lineRule="auto"/>
              <w:ind w:left="-57" w:right="-57"/>
              <w:jc w:val="center"/>
              <w:rPr>
                <w:b/>
                <w:lang w:val="bg-BG"/>
              </w:rPr>
            </w:pPr>
            <w:r>
              <w:rPr>
                <w:b/>
                <w:lang w:val="bg-BG"/>
              </w:rPr>
              <w:t>2012 г.</w:t>
            </w:r>
          </w:p>
        </w:tc>
      </w:tr>
      <w:tr w:rsidR="005B5A88" w:rsidRPr="006443DC" w:rsidTr="000C45B5">
        <w:trPr>
          <w:jc w:val="center"/>
        </w:trPr>
        <w:tc>
          <w:tcPr>
            <w:tcW w:w="3134" w:type="dxa"/>
          </w:tcPr>
          <w:p w:rsidR="005B5A88" w:rsidRDefault="005B5A88" w:rsidP="000C45B5">
            <w:pPr>
              <w:tabs>
                <w:tab w:val="left" w:pos="426"/>
                <w:tab w:val="left" w:pos="709"/>
              </w:tabs>
              <w:ind w:hanging="7"/>
              <w:jc w:val="both"/>
            </w:pPr>
            <w:r>
              <w:t>Шлака от пещи</w:t>
            </w:r>
          </w:p>
          <w:p w:rsidR="005B5A88" w:rsidRPr="006443DC" w:rsidRDefault="005B5A88" w:rsidP="000C45B5">
            <w:pPr>
              <w:tabs>
                <w:tab w:val="left" w:pos="426"/>
                <w:tab w:val="left" w:pos="709"/>
              </w:tabs>
              <w:ind w:hanging="7"/>
              <w:jc w:val="both"/>
            </w:pPr>
            <w:r>
              <w:t>(от топене и леене на алуминиев скрап)</w:t>
            </w:r>
          </w:p>
        </w:tc>
        <w:tc>
          <w:tcPr>
            <w:tcW w:w="1173" w:type="dxa"/>
          </w:tcPr>
          <w:p w:rsidR="005B5A88" w:rsidRPr="006443DC" w:rsidRDefault="005B5A88" w:rsidP="000C45B5">
            <w:pPr>
              <w:tabs>
                <w:tab w:val="left" w:pos="426"/>
                <w:tab w:val="left" w:pos="709"/>
              </w:tabs>
              <w:ind w:firstLine="17"/>
              <w:jc w:val="both"/>
            </w:pPr>
            <w:r>
              <w:t xml:space="preserve">10 </w:t>
            </w:r>
            <w:proofErr w:type="spellStart"/>
            <w:r>
              <w:t>10</w:t>
            </w:r>
            <w:proofErr w:type="spellEnd"/>
            <w:r w:rsidRPr="006443DC">
              <w:t xml:space="preserve"> 03</w:t>
            </w:r>
          </w:p>
        </w:tc>
        <w:tc>
          <w:tcPr>
            <w:tcW w:w="2482" w:type="dxa"/>
          </w:tcPr>
          <w:p w:rsidR="005B5A88" w:rsidRPr="006443DC" w:rsidRDefault="005B5A88" w:rsidP="000C45B5">
            <w:pPr>
              <w:tabs>
                <w:tab w:val="left" w:pos="426"/>
                <w:tab w:val="left" w:pos="709"/>
              </w:tabs>
              <w:ind w:firstLine="284"/>
              <w:jc w:val="both"/>
            </w:pPr>
            <w:r>
              <w:t>3бр. тигелни пещи</w:t>
            </w:r>
          </w:p>
        </w:tc>
        <w:tc>
          <w:tcPr>
            <w:tcW w:w="1469" w:type="dxa"/>
          </w:tcPr>
          <w:p w:rsidR="005B5A88" w:rsidRPr="00C52F78" w:rsidRDefault="005B5A88" w:rsidP="000C45B5">
            <w:pPr>
              <w:pStyle w:val="a9"/>
              <w:tabs>
                <w:tab w:val="left" w:pos="426"/>
                <w:tab w:val="left" w:pos="709"/>
              </w:tabs>
              <w:jc w:val="center"/>
            </w:pPr>
            <w:r w:rsidRPr="00C52F78">
              <w:rPr>
                <w:lang w:val="en-US"/>
              </w:rPr>
              <w:t>R13</w:t>
            </w:r>
            <w:r w:rsidRPr="00C52F78">
              <w:rPr>
                <w:lang w:val="bg-BG"/>
              </w:rPr>
              <w:t>,</w:t>
            </w:r>
            <w:r w:rsidRPr="00C52F78">
              <w:rPr>
                <w:lang w:val="en-US"/>
              </w:rPr>
              <w:t>R4</w:t>
            </w:r>
          </w:p>
        </w:tc>
        <w:tc>
          <w:tcPr>
            <w:tcW w:w="1478" w:type="dxa"/>
          </w:tcPr>
          <w:p w:rsidR="005B5A88" w:rsidRPr="007A1051" w:rsidRDefault="005B5A88" w:rsidP="000C45B5">
            <w:pPr>
              <w:tabs>
                <w:tab w:val="left" w:pos="426"/>
                <w:tab w:val="left" w:pos="709"/>
              </w:tabs>
              <w:jc w:val="center"/>
              <w:rPr>
                <w:b/>
              </w:rPr>
            </w:pPr>
            <w:r>
              <w:rPr>
                <w:b/>
              </w:rPr>
              <w:t>396, 650</w:t>
            </w:r>
          </w:p>
        </w:tc>
      </w:tr>
      <w:tr w:rsidR="005B5A88" w:rsidRPr="006443DC" w:rsidTr="000C45B5">
        <w:trPr>
          <w:jc w:val="center"/>
        </w:trPr>
        <w:tc>
          <w:tcPr>
            <w:tcW w:w="3134" w:type="dxa"/>
          </w:tcPr>
          <w:p w:rsidR="005B5A88" w:rsidRPr="006443DC" w:rsidRDefault="005B5A88" w:rsidP="000C45B5">
            <w:pPr>
              <w:tabs>
                <w:tab w:val="left" w:pos="426"/>
                <w:tab w:val="left" w:pos="709"/>
              </w:tabs>
              <w:ind w:hanging="7"/>
              <w:jc w:val="both"/>
            </w:pPr>
            <w:r w:rsidRPr="006443DC">
              <w:t>Стърготини, стружки и изрезки от цветни метали</w:t>
            </w:r>
            <w:r>
              <w:t xml:space="preserve"> (алуминий)</w:t>
            </w:r>
          </w:p>
        </w:tc>
        <w:tc>
          <w:tcPr>
            <w:tcW w:w="1173" w:type="dxa"/>
          </w:tcPr>
          <w:p w:rsidR="005B5A88" w:rsidRPr="006443DC" w:rsidRDefault="005B5A88" w:rsidP="000C45B5">
            <w:pPr>
              <w:tabs>
                <w:tab w:val="left" w:pos="426"/>
                <w:tab w:val="left" w:pos="709"/>
              </w:tabs>
              <w:ind w:firstLine="17"/>
              <w:jc w:val="both"/>
            </w:pPr>
            <w:r w:rsidRPr="006443DC">
              <w:t>12 01 03</w:t>
            </w:r>
          </w:p>
        </w:tc>
        <w:tc>
          <w:tcPr>
            <w:tcW w:w="2482" w:type="dxa"/>
          </w:tcPr>
          <w:p w:rsidR="005B5A88" w:rsidRDefault="005B5A88" w:rsidP="000C45B5">
            <w:pPr>
              <w:tabs>
                <w:tab w:val="left" w:pos="426"/>
                <w:tab w:val="left" w:pos="709"/>
              </w:tabs>
              <w:ind w:firstLine="284"/>
              <w:jc w:val="both"/>
            </w:pPr>
            <w:r>
              <w:t>3бр. тигелни пещи,</w:t>
            </w:r>
          </w:p>
        </w:tc>
        <w:tc>
          <w:tcPr>
            <w:tcW w:w="1469" w:type="dxa"/>
          </w:tcPr>
          <w:p w:rsidR="005B5A88" w:rsidRDefault="005B5A88" w:rsidP="000C45B5">
            <w:pPr>
              <w:pStyle w:val="a9"/>
              <w:tabs>
                <w:tab w:val="left" w:pos="426"/>
                <w:tab w:val="left" w:pos="709"/>
              </w:tabs>
              <w:jc w:val="center"/>
              <w:rPr>
                <w:lang w:val="en-US"/>
              </w:rPr>
            </w:pPr>
            <w:r w:rsidRPr="00C52F78">
              <w:rPr>
                <w:lang w:val="en-US"/>
              </w:rPr>
              <w:t>R13</w:t>
            </w:r>
            <w:r w:rsidRPr="00C52F78">
              <w:rPr>
                <w:lang w:val="bg-BG"/>
              </w:rPr>
              <w:t>,</w:t>
            </w:r>
            <w:r w:rsidRPr="00C52F78">
              <w:rPr>
                <w:lang w:val="en-US"/>
              </w:rPr>
              <w:t>R4</w:t>
            </w:r>
          </w:p>
        </w:tc>
        <w:tc>
          <w:tcPr>
            <w:tcW w:w="1478" w:type="dxa"/>
          </w:tcPr>
          <w:p w:rsidR="005B5A88" w:rsidRPr="007A1051" w:rsidRDefault="005B5A88" w:rsidP="000C45B5">
            <w:pPr>
              <w:tabs>
                <w:tab w:val="left" w:pos="426"/>
                <w:tab w:val="left" w:pos="709"/>
              </w:tabs>
              <w:jc w:val="center"/>
              <w:rPr>
                <w:b/>
              </w:rPr>
            </w:pPr>
            <w:r>
              <w:rPr>
                <w:b/>
              </w:rPr>
              <w:t>2,057</w:t>
            </w:r>
          </w:p>
        </w:tc>
      </w:tr>
      <w:tr w:rsidR="005B5A88" w:rsidRPr="006443DC" w:rsidTr="000C45B5">
        <w:trPr>
          <w:jc w:val="center"/>
        </w:trPr>
        <w:tc>
          <w:tcPr>
            <w:tcW w:w="3134" w:type="dxa"/>
          </w:tcPr>
          <w:p w:rsidR="005B5A88" w:rsidRPr="006443DC" w:rsidRDefault="005B5A88" w:rsidP="000C45B5">
            <w:pPr>
              <w:tabs>
                <w:tab w:val="left" w:pos="426"/>
                <w:tab w:val="left" w:pos="709"/>
              </w:tabs>
              <w:ind w:hanging="7"/>
              <w:jc w:val="both"/>
            </w:pPr>
            <w:r w:rsidRPr="006443DC">
              <w:t>Цветни метали (алуминий)</w:t>
            </w:r>
          </w:p>
        </w:tc>
        <w:tc>
          <w:tcPr>
            <w:tcW w:w="1173" w:type="dxa"/>
          </w:tcPr>
          <w:p w:rsidR="005B5A88" w:rsidRPr="006443DC" w:rsidRDefault="005B5A88" w:rsidP="000C45B5">
            <w:pPr>
              <w:tabs>
                <w:tab w:val="left" w:pos="426"/>
                <w:tab w:val="left" w:pos="709"/>
              </w:tabs>
              <w:ind w:firstLine="17"/>
              <w:jc w:val="both"/>
            </w:pPr>
            <w:r w:rsidRPr="006443DC">
              <w:t>16 01 18</w:t>
            </w:r>
          </w:p>
        </w:tc>
        <w:tc>
          <w:tcPr>
            <w:tcW w:w="2482" w:type="dxa"/>
          </w:tcPr>
          <w:p w:rsidR="005B5A88" w:rsidRPr="006443DC" w:rsidRDefault="005B5A88" w:rsidP="000C45B5">
            <w:pPr>
              <w:tabs>
                <w:tab w:val="left" w:pos="426"/>
                <w:tab w:val="left" w:pos="709"/>
              </w:tabs>
              <w:ind w:firstLine="284"/>
              <w:jc w:val="center"/>
            </w:pPr>
            <w:r>
              <w:t>роторна пещ</w:t>
            </w:r>
          </w:p>
        </w:tc>
        <w:tc>
          <w:tcPr>
            <w:tcW w:w="1469" w:type="dxa"/>
          </w:tcPr>
          <w:p w:rsidR="005B5A88" w:rsidRPr="006443DC" w:rsidRDefault="005B5A88" w:rsidP="000C45B5">
            <w:pPr>
              <w:pStyle w:val="a9"/>
              <w:tabs>
                <w:tab w:val="left" w:pos="426"/>
                <w:tab w:val="left" w:pos="709"/>
              </w:tabs>
              <w:jc w:val="center"/>
            </w:pPr>
            <w:r w:rsidRPr="00C52F78">
              <w:rPr>
                <w:lang w:val="en-US"/>
              </w:rPr>
              <w:t>R13</w:t>
            </w:r>
            <w:r w:rsidRPr="00C52F78">
              <w:rPr>
                <w:lang w:val="bg-BG"/>
              </w:rPr>
              <w:t>,</w:t>
            </w:r>
            <w:r w:rsidRPr="00510B2B">
              <w:rPr>
                <w:lang w:val="en-US"/>
              </w:rPr>
              <w:t>R4</w:t>
            </w:r>
          </w:p>
        </w:tc>
        <w:tc>
          <w:tcPr>
            <w:tcW w:w="1478" w:type="dxa"/>
          </w:tcPr>
          <w:p w:rsidR="005B5A88" w:rsidRPr="007A1051" w:rsidRDefault="005B5A88" w:rsidP="000C45B5">
            <w:pPr>
              <w:tabs>
                <w:tab w:val="left" w:pos="426"/>
                <w:tab w:val="left" w:pos="709"/>
              </w:tabs>
              <w:jc w:val="center"/>
              <w:rPr>
                <w:b/>
                <w:lang w:val="en-US"/>
              </w:rPr>
            </w:pPr>
            <w:r w:rsidRPr="007A1051">
              <w:rPr>
                <w:b/>
                <w:lang w:val="en-US"/>
              </w:rPr>
              <w:t>0</w:t>
            </w:r>
          </w:p>
        </w:tc>
      </w:tr>
      <w:tr w:rsidR="005B5A88" w:rsidRPr="006443DC" w:rsidTr="000C45B5">
        <w:trPr>
          <w:jc w:val="center"/>
        </w:trPr>
        <w:tc>
          <w:tcPr>
            <w:tcW w:w="3134" w:type="dxa"/>
          </w:tcPr>
          <w:p w:rsidR="005B5A88" w:rsidRPr="006443DC" w:rsidRDefault="005B5A88" w:rsidP="000C45B5">
            <w:pPr>
              <w:tabs>
                <w:tab w:val="left" w:pos="426"/>
                <w:tab w:val="left" w:pos="709"/>
              </w:tabs>
              <w:ind w:hanging="7"/>
              <w:jc w:val="both"/>
            </w:pPr>
            <w:r w:rsidRPr="006443DC">
              <w:t xml:space="preserve">Алуминий </w:t>
            </w:r>
          </w:p>
        </w:tc>
        <w:tc>
          <w:tcPr>
            <w:tcW w:w="1173" w:type="dxa"/>
          </w:tcPr>
          <w:p w:rsidR="005B5A88" w:rsidRPr="006443DC" w:rsidRDefault="005B5A88" w:rsidP="000C45B5">
            <w:pPr>
              <w:tabs>
                <w:tab w:val="left" w:pos="426"/>
                <w:tab w:val="left" w:pos="709"/>
              </w:tabs>
              <w:ind w:firstLine="17"/>
              <w:jc w:val="both"/>
            </w:pPr>
            <w:r w:rsidRPr="006443DC">
              <w:t>17 04 02</w:t>
            </w:r>
          </w:p>
        </w:tc>
        <w:tc>
          <w:tcPr>
            <w:tcW w:w="2482" w:type="dxa"/>
          </w:tcPr>
          <w:p w:rsidR="005B5A88" w:rsidRPr="006443DC" w:rsidRDefault="005B5A88" w:rsidP="000C45B5">
            <w:pPr>
              <w:tabs>
                <w:tab w:val="left" w:pos="426"/>
                <w:tab w:val="left" w:pos="709"/>
              </w:tabs>
              <w:ind w:firstLine="284"/>
              <w:jc w:val="center"/>
            </w:pPr>
            <w:r>
              <w:t>роторна пещ</w:t>
            </w:r>
          </w:p>
        </w:tc>
        <w:tc>
          <w:tcPr>
            <w:tcW w:w="1469" w:type="dxa"/>
          </w:tcPr>
          <w:p w:rsidR="005B5A88" w:rsidRPr="005F3566" w:rsidRDefault="005B5A88" w:rsidP="000C45B5">
            <w:pPr>
              <w:tabs>
                <w:tab w:val="left" w:pos="426"/>
                <w:tab w:val="left" w:pos="709"/>
              </w:tabs>
              <w:jc w:val="center"/>
              <w:rPr>
                <w:lang w:val="en-US"/>
              </w:rPr>
            </w:pPr>
            <w:r w:rsidRPr="00C52F78">
              <w:rPr>
                <w:lang w:val="en-US"/>
              </w:rPr>
              <w:t>R13</w:t>
            </w:r>
            <w:r w:rsidRPr="00C52F78">
              <w:t>,</w:t>
            </w:r>
            <w:r w:rsidRPr="00510B2B">
              <w:rPr>
                <w:lang w:val="en-US"/>
              </w:rPr>
              <w:t>R4</w:t>
            </w:r>
          </w:p>
        </w:tc>
        <w:tc>
          <w:tcPr>
            <w:tcW w:w="1478" w:type="dxa"/>
          </w:tcPr>
          <w:p w:rsidR="005B5A88" w:rsidRPr="007A1051" w:rsidRDefault="005B5A88" w:rsidP="000C45B5">
            <w:pPr>
              <w:tabs>
                <w:tab w:val="left" w:pos="426"/>
                <w:tab w:val="left" w:pos="709"/>
              </w:tabs>
              <w:jc w:val="center"/>
              <w:rPr>
                <w:b/>
                <w:lang w:val="en-US"/>
              </w:rPr>
            </w:pPr>
            <w:r w:rsidRPr="007A1051">
              <w:rPr>
                <w:b/>
                <w:lang w:val="en-US"/>
              </w:rPr>
              <w:t>0</w:t>
            </w:r>
          </w:p>
        </w:tc>
      </w:tr>
      <w:tr w:rsidR="005B5A88" w:rsidRPr="006443DC" w:rsidTr="000C45B5">
        <w:trPr>
          <w:jc w:val="center"/>
        </w:trPr>
        <w:tc>
          <w:tcPr>
            <w:tcW w:w="3134" w:type="dxa"/>
          </w:tcPr>
          <w:p w:rsidR="005B5A88" w:rsidRPr="006443DC" w:rsidRDefault="005B5A88" w:rsidP="000C45B5">
            <w:pPr>
              <w:tabs>
                <w:tab w:val="left" w:pos="426"/>
                <w:tab w:val="left" w:pos="709"/>
              </w:tabs>
              <w:ind w:hanging="7"/>
              <w:jc w:val="both"/>
            </w:pPr>
            <w:r w:rsidRPr="006443DC">
              <w:t>Отпадъци от цветни метали (алуминий)</w:t>
            </w:r>
          </w:p>
        </w:tc>
        <w:tc>
          <w:tcPr>
            <w:tcW w:w="1173" w:type="dxa"/>
          </w:tcPr>
          <w:p w:rsidR="005B5A88" w:rsidRPr="006443DC" w:rsidRDefault="005B5A88" w:rsidP="000C45B5">
            <w:pPr>
              <w:tabs>
                <w:tab w:val="left" w:pos="426"/>
                <w:tab w:val="left" w:pos="709"/>
              </w:tabs>
              <w:ind w:firstLine="17"/>
              <w:jc w:val="both"/>
            </w:pPr>
            <w:r w:rsidRPr="006443DC">
              <w:t>19 10 02</w:t>
            </w:r>
          </w:p>
        </w:tc>
        <w:tc>
          <w:tcPr>
            <w:tcW w:w="2482" w:type="dxa"/>
          </w:tcPr>
          <w:p w:rsidR="005B5A88" w:rsidRPr="006443DC" w:rsidRDefault="005B5A88" w:rsidP="000C45B5">
            <w:pPr>
              <w:tabs>
                <w:tab w:val="left" w:pos="426"/>
                <w:tab w:val="left" w:pos="709"/>
              </w:tabs>
              <w:ind w:firstLine="284"/>
              <w:jc w:val="center"/>
            </w:pPr>
            <w:r>
              <w:t>роторна пещ</w:t>
            </w:r>
          </w:p>
        </w:tc>
        <w:tc>
          <w:tcPr>
            <w:tcW w:w="1469" w:type="dxa"/>
          </w:tcPr>
          <w:p w:rsidR="005B5A88" w:rsidRPr="006443DC" w:rsidRDefault="005B5A88" w:rsidP="000C45B5">
            <w:pPr>
              <w:tabs>
                <w:tab w:val="left" w:pos="426"/>
                <w:tab w:val="left" w:pos="709"/>
              </w:tabs>
              <w:jc w:val="center"/>
            </w:pPr>
            <w:r w:rsidRPr="00C52F78">
              <w:rPr>
                <w:lang w:val="en-US"/>
              </w:rPr>
              <w:t>R13</w:t>
            </w:r>
            <w:r w:rsidRPr="00C52F78">
              <w:t>,</w:t>
            </w:r>
            <w:r w:rsidRPr="00510B2B">
              <w:rPr>
                <w:lang w:val="en-US"/>
              </w:rPr>
              <w:t>R4</w:t>
            </w:r>
          </w:p>
        </w:tc>
        <w:tc>
          <w:tcPr>
            <w:tcW w:w="1478" w:type="dxa"/>
          </w:tcPr>
          <w:p w:rsidR="005B5A88" w:rsidRPr="007A1051" w:rsidRDefault="005B5A88" w:rsidP="000C45B5">
            <w:pPr>
              <w:tabs>
                <w:tab w:val="left" w:pos="426"/>
                <w:tab w:val="left" w:pos="709"/>
              </w:tabs>
              <w:jc w:val="center"/>
              <w:rPr>
                <w:b/>
                <w:lang w:val="en-US"/>
              </w:rPr>
            </w:pPr>
            <w:r w:rsidRPr="007A1051">
              <w:rPr>
                <w:b/>
                <w:lang w:val="en-US"/>
              </w:rPr>
              <w:t>0</w:t>
            </w:r>
          </w:p>
        </w:tc>
      </w:tr>
      <w:tr w:rsidR="005B5A88" w:rsidRPr="006443DC" w:rsidTr="000C45B5">
        <w:trPr>
          <w:jc w:val="center"/>
        </w:trPr>
        <w:tc>
          <w:tcPr>
            <w:tcW w:w="3134" w:type="dxa"/>
          </w:tcPr>
          <w:p w:rsidR="005B5A88" w:rsidRPr="006443DC" w:rsidRDefault="005B5A88" w:rsidP="000C45B5">
            <w:pPr>
              <w:tabs>
                <w:tab w:val="left" w:pos="426"/>
                <w:tab w:val="left" w:pos="709"/>
              </w:tabs>
              <w:ind w:hanging="7"/>
              <w:jc w:val="both"/>
            </w:pPr>
            <w:r w:rsidRPr="006443DC">
              <w:t>Цветни метали (алуминий)</w:t>
            </w:r>
          </w:p>
        </w:tc>
        <w:tc>
          <w:tcPr>
            <w:tcW w:w="1173" w:type="dxa"/>
          </w:tcPr>
          <w:p w:rsidR="005B5A88" w:rsidRPr="006443DC" w:rsidRDefault="005B5A88" w:rsidP="000C45B5">
            <w:pPr>
              <w:tabs>
                <w:tab w:val="left" w:pos="426"/>
                <w:tab w:val="left" w:pos="709"/>
              </w:tabs>
              <w:ind w:firstLine="17"/>
              <w:jc w:val="both"/>
            </w:pPr>
            <w:r w:rsidRPr="006443DC">
              <w:t>19 12 03</w:t>
            </w:r>
          </w:p>
        </w:tc>
        <w:tc>
          <w:tcPr>
            <w:tcW w:w="2482" w:type="dxa"/>
          </w:tcPr>
          <w:p w:rsidR="005B5A88" w:rsidRPr="006443DC" w:rsidRDefault="005B5A88" w:rsidP="000C45B5">
            <w:pPr>
              <w:tabs>
                <w:tab w:val="left" w:pos="426"/>
                <w:tab w:val="left" w:pos="709"/>
              </w:tabs>
              <w:ind w:firstLine="284"/>
              <w:jc w:val="center"/>
            </w:pPr>
            <w:r>
              <w:t>роторна пещ</w:t>
            </w:r>
          </w:p>
        </w:tc>
        <w:tc>
          <w:tcPr>
            <w:tcW w:w="1469" w:type="dxa"/>
          </w:tcPr>
          <w:p w:rsidR="005B5A88" w:rsidRPr="006443DC" w:rsidRDefault="005B5A88" w:rsidP="000C45B5">
            <w:pPr>
              <w:tabs>
                <w:tab w:val="left" w:pos="426"/>
                <w:tab w:val="left" w:pos="709"/>
              </w:tabs>
              <w:jc w:val="center"/>
            </w:pPr>
            <w:r w:rsidRPr="00C52F78">
              <w:rPr>
                <w:lang w:val="en-US"/>
              </w:rPr>
              <w:t>R13</w:t>
            </w:r>
            <w:r w:rsidRPr="00C52F78">
              <w:t>,</w:t>
            </w:r>
            <w:r w:rsidRPr="00510B2B">
              <w:rPr>
                <w:lang w:val="en-US"/>
              </w:rPr>
              <w:t>R4</w:t>
            </w:r>
          </w:p>
        </w:tc>
        <w:tc>
          <w:tcPr>
            <w:tcW w:w="1478" w:type="dxa"/>
          </w:tcPr>
          <w:p w:rsidR="005B5A88" w:rsidRPr="007A1051" w:rsidRDefault="005B5A88" w:rsidP="000C45B5">
            <w:pPr>
              <w:tabs>
                <w:tab w:val="left" w:pos="426"/>
                <w:tab w:val="left" w:pos="709"/>
              </w:tabs>
              <w:jc w:val="center"/>
              <w:rPr>
                <w:b/>
              </w:rPr>
            </w:pPr>
            <w:r w:rsidRPr="007A1051">
              <w:rPr>
                <w:b/>
              </w:rPr>
              <w:t>0</w:t>
            </w:r>
          </w:p>
        </w:tc>
      </w:tr>
    </w:tbl>
    <w:p w:rsidR="005B5A88" w:rsidRDefault="005B5A88" w:rsidP="00A71417">
      <w:pPr>
        <w:rPr>
          <w:b/>
          <w:shadow w:val="0"/>
        </w:rPr>
      </w:pPr>
    </w:p>
    <w:p w:rsidR="005B5A88" w:rsidRDefault="000C47F0" w:rsidP="005B5A88">
      <w:pPr>
        <w:rPr>
          <w:shadow w:val="0"/>
        </w:rPr>
      </w:pPr>
      <w:r>
        <w:rPr>
          <w:b/>
          <w:shadow w:val="0"/>
        </w:rPr>
        <w:t xml:space="preserve">       </w:t>
      </w:r>
      <w:r w:rsidR="005B5A88">
        <w:rPr>
          <w:shadow w:val="0"/>
        </w:rPr>
        <w:t xml:space="preserve">Спазват се изискванията по </w:t>
      </w:r>
      <w:r w:rsidR="005B5A88">
        <w:rPr>
          <w:b/>
          <w:shadow w:val="0"/>
        </w:rPr>
        <w:t xml:space="preserve">Условие 11.2.7.  </w:t>
      </w:r>
      <w:r w:rsidR="005B5A88">
        <w:rPr>
          <w:shadow w:val="0"/>
        </w:rPr>
        <w:t>и отпадъците се приемат на територията на площадката по предварително уточнен график , предварителна заявка и въз основа на писмен договор.</w:t>
      </w:r>
    </w:p>
    <w:p w:rsidR="005B5A88" w:rsidRDefault="005B5A88" w:rsidP="005B5A88">
      <w:pPr>
        <w:rPr>
          <w:shadow w:val="0"/>
        </w:rPr>
      </w:pPr>
      <w:r>
        <w:rPr>
          <w:shadow w:val="0"/>
        </w:rPr>
        <w:t xml:space="preserve">       </w:t>
      </w:r>
    </w:p>
    <w:p w:rsidR="005B5A88" w:rsidRDefault="005B5A88" w:rsidP="005B5A88">
      <w:pPr>
        <w:spacing w:line="276" w:lineRule="auto"/>
        <w:ind w:firstLine="360"/>
        <w:jc w:val="both"/>
        <w:rPr>
          <w:shadow w:val="0"/>
        </w:rPr>
      </w:pPr>
      <w:r>
        <w:rPr>
          <w:shadow w:val="0"/>
        </w:rPr>
        <w:t xml:space="preserve">Съгласно </w:t>
      </w:r>
      <w:r>
        <w:rPr>
          <w:b/>
          <w:shadow w:val="0"/>
        </w:rPr>
        <w:t xml:space="preserve">Условие 11.5.4. </w:t>
      </w:r>
      <w:r w:rsidRPr="00A123DD">
        <w:rPr>
          <w:shadow w:val="0"/>
        </w:rPr>
        <w:t>се прилага инструкция за периодична оценка на съответствието на оползотворяването, преработването и рециклирането на отпадъци с Условията на КР.</w:t>
      </w:r>
      <w:r>
        <w:rPr>
          <w:shadow w:val="0"/>
        </w:rPr>
        <w:t xml:space="preserve"> През отчетния период са извършени </w:t>
      </w:r>
      <w:r>
        <w:rPr>
          <w:b/>
          <w:shadow w:val="0"/>
        </w:rPr>
        <w:t>12</w:t>
      </w:r>
      <w:r w:rsidRPr="00A123DD">
        <w:rPr>
          <w:b/>
          <w:shadow w:val="0"/>
        </w:rPr>
        <w:t xml:space="preserve"> броя проверки</w:t>
      </w:r>
      <w:r>
        <w:rPr>
          <w:b/>
          <w:shadow w:val="0"/>
        </w:rPr>
        <w:t>.</w:t>
      </w:r>
      <w:r>
        <w:rPr>
          <w:shadow w:val="0"/>
        </w:rPr>
        <w:t xml:space="preserve"> Не са констатирани несъответствия и не са предприети коригиращи действия.</w:t>
      </w:r>
    </w:p>
    <w:p w:rsidR="005B5A88" w:rsidRDefault="005B5A88" w:rsidP="005B5A88">
      <w:pPr>
        <w:spacing w:line="276" w:lineRule="auto"/>
        <w:ind w:firstLine="360"/>
        <w:jc w:val="both"/>
        <w:rPr>
          <w:shadow w:val="0"/>
        </w:rPr>
      </w:pPr>
    </w:p>
    <w:p w:rsidR="005B5A88" w:rsidRDefault="005B5A88" w:rsidP="005B5A88">
      <w:pPr>
        <w:jc w:val="both"/>
        <w:rPr>
          <w:b/>
          <w:bCs w:val="0"/>
          <w:shadow w:val="0"/>
        </w:rPr>
      </w:pPr>
      <w:r w:rsidRPr="00CE419F">
        <w:rPr>
          <w:b/>
          <w:shadow w:val="0"/>
        </w:rPr>
        <w:t xml:space="preserve">4.5. Шум </w:t>
      </w:r>
      <w:r w:rsidRPr="00CE419F">
        <w:rPr>
          <w:b/>
          <w:bCs w:val="0"/>
          <w:shadow w:val="0"/>
        </w:rPr>
        <w:t xml:space="preserve">(Условие 12 </w:t>
      </w:r>
      <w:r w:rsidRPr="00CE419F">
        <w:rPr>
          <w:bCs w:val="0"/>
          <w:shadow w:val="0"/>
        </w:rPr>
        <w:t>от КР</w:t>
      </w:r>
      <w:r w:rsidRPr="00CE419F">
        <w:rPr>
          <w:b/>
          <w:bCs w:val="0"/>
          <w:shadow w:val="0"/>
        </w:rPr>
        <w:t>)</w:t>
      </w:r>
    </w:p>
    <w:p w:rsidR="00034FD5" w:rsidRDefault="005B5A88" w:rsidP="00034FD5">
      <w:pPr>
        <w:spacing w:line="276" w:lineRule="auto"/>
        <w:ind w:firstLine="360"/>
        <w:jc w:val="both"/>
        <w:rPr>
          <w:shadow w:val="0"/>
        </w:rPr>
      </w:pPr>
      <w:r>
        <w:rPr>
          <w:b/>
          <w:bCs w:val="0"/>
          <w:shadow w:val="0"/>
        </w:rPr>
        <w:t xml:space="preserve">     </w:t>
      </w:r>
      <w:r>
        <w:rPr>
          <w:bCs w:val="0"/>
          <w:shadow w:val="0"/>
        </w:rPr>
        <w:t xml:space="preserve">През 2012 г. </w:t>
      </w:r>
      <w:r w:rsidR="000C45B5">
        <w:rPr>
          <w:bCs w:val="0"/>
          <w:shadow w:val="0"/>
        </w:rPr>
        <w:t xml:space="preserve">са </w:t>
      </w:r>
      <w:r>
        <w:rPr>
          <w:bCs w:val="0"/>
          <w:shadow w:val="0"/>
        </w:rPr>
        <w:t xml:space="preserve"> из</w:t>
      </w:r>
      <w:r w:rsidR="000C45B5">
        <w:rPr>
          <w:bCs w:val="0"/>
          <w:shadow w:val="0"/>
        </w:rPr>
        <w:t>вършени контролни измервания на нивата на шума, излъчван в околната среда от дейността на леярния цех.</w:t>
      </w:r>
      <w:r w:rsidR="007A0886">
        <w:rPr>
          <w:bCs w:val="0"/>
          <w:shadow w:val="0"/>
        </w:rPr>
        <w:t xml:space="preserve"> </w:t>
      </w:r>
      <w:r w:rsidR="000C45B5">
        <w:rPr>
          <w:bCs w:val="0"/>
          <w:shadow w:val="0"/>
        </w:rPr>
        <w:t xml:space="preserve">Съгласно  </w:t>
      </w:r>
      <w:r w:rsidR="000C45B5" w:rsidRPr="000C45B5">
        <w:rPr>
          <w:b/>
          <w:bCs w:val="0"/>
          <w:shadow w:val="0"/>
        </w:rPr>
        <w:t>Условие 12.</w:t>
      </w:r>
      <w:r w:rsidR="000C45B5">
        <w:rPr>
          <w:b/>
          <w:bCs w:val="0"/>
          <w:shadow w:val="0"/>
        </w:rPr>
        <w:t>2</w:t>
      </w:r>
      <w:r w:rsidR="000C45B5" w:rsidRPr="000C45B5">
        <w:rPr>
          <w:b/>
          <w:bCs w:val="0"/>
          <w:shadow w:val="0"/>
        </w:rPr>
        <w:t>.</w:t>
      </w:r>
      <w:r w:rsidR="000C45B5">
        <w:rPr>
          <w:b/>
          <w:bCs w:val="0"/>
          <w:shadow w:val="0"/>
        </w:rPr>
        <w:t>3</w:t>
      </w:r>
      <w:r w:rsidR="000C45B5" w:rsidRPr="000C45B5">
        <w:rPr>
          <w:b/>
          <w:bCs w:val="0"/>
          <w:shadow w:val="0"/>
        </w:rPr>
        <w:t>.</w:t>
      </w:r>
      <w:r w:rsidR="000C45B5">
        <w:rPr>
          <w:b/>
          <w:bCs w:val="0"/>
          <w:shadow w:val="0"/>
        </w:rPr>
        <w:t xml:space="preserve"> </w:t>
      </w:r>
      <w:r w:rsidR="000C45B5">
        <w:rPr>
          <w:bCs w:val="0"/>
          <w:shadow w:val="0"/>
        </w:rPr>
        <w:t>се  прилага инстр</w:t>
      </w:r>
      <w:r w:rsidR="00401409">
        <w:rPr>
          <w:bCs w:val="0"/>
          <w:shadow w:val="0"/>
        </w:rPr>
        <w:t>укция за оценка на съответствие</w:t>
      </w:r>
      <w:r w:rsidR="000C45B5">
        <w:rPr>
          <w:bCs w:val="0"/>
          <w:shadow w:val="0"/>
        </w:rPr>
        <w:t xml:space="preserve">, според </w:t>
      </w:r>
      <w:r w:rsidR="00401409">
        <w:rPr>
          <w:bCs w:val="0"/>
          <w:shadow w:val="0"/>
        </w:rPr>
        <w:t xml:space="preserve">която резултатите от измерванията </w:t>
      </w:r>
      <w:r w:rsidR="007A0886">
        <w:rPr>
          <w:bCs w:val="0"/>
          <w:shadow w:val="0"/>
        </w:rPr>
        <w:t xml:space="preserve">( Протокол № 01-0712/ 15.06.2012 г. и Протокол </w:t>
      </w:r>
      <w:r w:rsidR="00E13C4D">
        <w:rPr>
          <w:bCs w:val="0"/>
          <w:shadow w:val="0"/>
        </w:rPr>
        <w:t xml:space="preserve">№413/ 14.06.2012 г) </w:t>
      </w:r>
      <w:r w:rsidR="00401409">
        <w:rPr>
          <w:bCs w:val="0"/>
          <w:shadow w:val="0"/>
        </w:rPr>
        <w:t>съответстват на</w:t>
      </w:r>
      <w:r w:rsidR="005C65B7">
        <w:rPr>
          <w:bCs w:val="0"/>
          <w:shadow w:val="0"/>
        </w:rPr>
        <w:t xml:space="preserve"> максимално допустимите нива</w:t>
      </w:r>
      <w:r w:rsidR="000C45B5">
        <w:rPr>
          <w:bCs w:val="0"/>
          <w:shadow w:val="0"/>
        </w:rPr>
        <w:t>,</w:t>
      </w:r>
      <w:r w:rsidR="00401409">
        <w:rPr>
          <w:bCs w:val="0"/>
          <w:shadow w:val="0"/>
        </w:rPr>
        <w:t xml:space="preserve"> </w:t>
      </w:r>
      <w:r w:rsidR="000C45B5">
        <w:rPr>
          <w:bCs w:val="0"/>
          <w:shadow w:val="0"/>
        </w:rPr>
        <w:t>поставени в</w:t>
      </w:r>
      <w:r>
        <w:rPr>
          <w:bCs w:val="0"/>
          <w:shadow w:val="0"/>
        </w:rPr>
        <w:t xml:space="preserve"> </w:t>
      </w:r>
      <w:r w:rsidR="000C45B5">
        <w:rPr>
          <w:bCs w:val="0"/>
          <w:shadow w:val="0"/>
        </w:rPr>
        <w:t xml:space="preserve"> </w:t>
      </w:r>
      <w:r w:rsidR="000C45B5" w:rsidRPr="000C45B5">
        <w:rPr>
          <w:b/>
          <w:bCs w:val="0"/>
          <w:shadow w:val="0"/>
        </w:rPr>
        <w:t>Условие 12.1.1.</w:t>
      </w:r>
      <w:r w:rsidR="000C45B5">
        <w:rPr>
          <w:b/>
          <w:bCs w:val="0"/>
          <w:shadow w:val="0"/>
        </w:rPr>
        <w:t xml:space="preserve"> </w:t>
      </w:r>
      <w:r w:rsidR="000C45B5" w:rsidRPr="000C45B5">
        <w:rPr>
          <w:bCs w:val="0"/>
          <w:shadow w:val="0"/>
        </w:rPr>
        <w:t>от КР.</w:t>
      </w:r>
      <w:r w:rsidR="000C45B5">
        <w:rPr>
          <w:b/>
          <w:bCs w:val="0"/>
          <w:shadow w:val="0"/>
        </w:rPr>
        <w:t xml:space="preserve"> </w:t>
      </w:r>
      <w:r w:rsidR="00401409">
        <w:rPr>
          <w:b/>
          <w:bCs w:val="0"/>
          <w:shadow w:val="0"/>
        </w:rPr>
        <w:t xml:space="preserve"> </w:t>
      </w:r>
      <w:r w:rsidR="00401409">
        <w:rPr>
          <w:bCs w:val="0"/>
          <w:shadow w:val="0"/>
        </w:rPr>
        <w:t xml:space="preserve">Стойностите на измерванията на шумовите нива са  докладвани в  </w:t>
      </w:r>
      <w:r w:rsidR="00401409" w:rsidRPr="00401409">
        <w:rPr>
          <w:b/>
          <w:bCs w:val="0"/>
          <w:shadow w:val="0"/>
        </w:rPr>
        <w:t>Таблица 6</w:t>
      </w:r>
      <w:r w:rsidR="00401409">
        <w:rPr>
          <w:bCs w:val="0"/>
          <w:shadow w:val="0"/>
        </w:rPr>
        <w:t xml:space="preserve"> от Приложени</w:t>
      </w:r>
      <w:r w:rsidR="00134469">
        <w:rPr>
          <w:bCs w:val="0"/>
          <w:shadow w:val="0"/>
        </w:rPr>
        <w:t>е №1</w:t>
      </w:r>
      <w:r w:rsidR="00401409">
        <w:rPr>
          <w:bCs w:val="0"/>
          <w:shadow w:val="0"/>
        </w:rPr>
        <w:t xml:space="preserve"> към този доклад.</w:t>
      </w:r>
      <w:r w:rsidR="00187076">
        <w:rPr>
          <w:bCs w:val="0"/>
          <w:shadow w:val="0"/>
        </w:rPr>
        <w:t xml:space="preserve"> </w:t>
      </w:r>
    </w:p>
    <w:p w:rsidR="005B5A88" w:rsidRPr="00CE419F" w:rsidRDefault="00034FD5" w:rsidP="005B5A88">
      <w:pPr>
        <w:jc w:val="both"/>
        <w:rPr>
          <w:bCs w:val="0"/>
          <w:shadow w:val="0"/>
        </w:rPr>
      </w:pPr>
      <w:r>
        <w:rPr>
          <w:bCs w:val="0"/>
          <w:shadow w:val="0"/>
        </w:rPr>
        <w:t xml:space="preserve">    </w:t>
      </w:r>
      <w:r w:rsidR="00187076">
        <w:rPr>
          <w:bCs w:val="0"/>
          <w:shadow w:val="0"/>
        </w:rPr>
        <w:t>През 2012 г. няма постъпили оплаквания от нивата на шум</w:t>
      </w:r>
      <w:r w:rsidR="00284DBE">
        <w:rPr>
          <w:bCs w:val="0"/>
          <w:shadow w:val="0"/>
        </w:rPr>
        <w:t xml:space="preserve"> в леярния цех от живущи в близост до неговата площадка.</w:t>
      </w:r>
    </w:p>
    <w:p w:rsidR="005B5A88" w:rsidRPr="00C91423" w:rsidRDefault="005B5A88" w:rsidP="005B5A88">
      <w:pPr>
        <w:tabs>
          <w:tab w:val="left" w:pos="284"/>
          <w:tab w:val="left" w:pos="426"/>
          <w:tab w:val="left" w:pos="709"/>
        </w:tabs>
        <w:ind w:firstLine="284"/>
        <w:jc w:val="both"/>
      </w:pPr>
      <w:r>
        <w:rPr>
          <w:b/>
          <w:bCs w:val="0"/>
          <w:shadow w:val="0"/>
        </w:rPr>
        <w:t xml:space="preserve">    </w:t>
      </w:r>
    </w:p>
    <w:p w:rsidR="005B5A88" w:rsidRPr="00710ADF" w:rsidRDefault="005B5A88" w:rsidP="005B5A88">
      <w:pPr>
        <w:spacing w:line="276" w:lineRule="auto"/>
        <w:jc w:val="both"/>
        <w:rPr>
          <w:b/>
          <w:shadow w:val="0"/>
          <w:color w:val="333399"/>
        </w:rPr>
      </w:pPr>
      <w:r w:rsidRPr="00365E3F">
        <w:rPr>
          <w:b/>
          <w:shadow w:val="0"/>
        </w:rPr>
        <w:t xml:space="preserve">4.6. Опазване на почвата и подземните води от замърсяване </w:t>
      </w:r>
      <w:r w:rsidRPr="00365E3F">
        <w:rPr>
          <w:b/>
          <w:bCs w:val="0"/>
          <w:shadow w:val="0"/>
        </w:rPr>
        <w:t>(</w:t>
      </w:r>
      <w:r w:rsidRPr="00365E3F">
        <w:rPr>
          <w:b/>
          <w:bCs w:val="0"/>
          <w:shadow w:val="0"/>
          <w:lang w:val="ru-RU"/>
        </w:rPr>
        <w:t>Условие 13</w:t>
      </w:r>
      <w:r w:rsidRPr="00710ADF">
        <w:rPr>
          <w:b/>
          <w:bCs w:val="0"/>
          <w:shadow w:val="0"/>
        </w:rPr>
        <w:t xml:space="preserve"> </w:t>
      </w:r>
      <w:r w:rsidRPr="00710ADF">
        <w:rPr>
          <w:bCs w:val="0"/>
          <w:shadow w:val="0"/>
        </w:rPr>
        <w:t>от КР</w:t>
      </w:r>
      <w:r w:rsidRPr="00710ADF">
        <w:rPr>
          <w:b/>
          <w:bCs w:val="0"/>
          <w:shadow w:val="0"/>
        </w:rPr>
        <w:t>)</w:t>
      </w:r>
    </w:p>
    <w:p w:rsidR="005B5A88" w:rsidRDefault="005B5A88" w:rsidP="005B5A88">
      <w:pPr>
        <w:pStyle w:val="23"/>
        <w:spacing w:after="0" w:line="276" w:lineRule="auto"/>
        <w:ind w:left="0"/>
        <w:jc w:val="both"/>
        <w:rPr>
          <w:rStyle w:val="a8"/>
          <w:bCs w:val="0"/>
          <w:shadow w:val="0"/>
          <w:color w:val="auto"/>
          <w:u w:val="none"/>
        </w:rPr>
      </w:pPr>
      <w:r w:rsidRPr="00CA3CF7">
        <w:rPr>
          <w:shadow w:val="0"/>
          <w:lang w:val="ru-RU"/>
        </w:rPr>
        <w:t xml:space="preserve">    </w:t>
      </w:r>
      <w:r w:rsidRPr="00710ADF">
        <w:rPr>
          <w:shadow w:val="0"/>
        </w:rPr>
        <w:t xml:space="preserve">От </w:t>
      </w:r>
      <w:r>
        <w:rPr>
          <w:shadow w:val="0"/>
        </w:rPr>
        <w:t xml:space="preserve">територията </w:t>
      </w:r>
      <w:r w:rsidRPr="00710ADF">
        <w:rPr>
          <w:shadow w:val="0"/>
        </w:rPr>
        <w:t xml:space="preserve">на предприятието не се отвеждат пряко или непряко </w:t>
      </w:r>
      <w:r w:rsidRPr="00710ADF">
        <w:rPr>
          <w:rStyle w:val="a8"/>
          <w:bCs w:val="0"/>
          <w:shadow w:val="0"/>
          <w:color w:val="auto"/>
          <w:u w:val="none"/>
        </w:rPr>
        <w:t>вредни и опасни вещест</w:t>
      </w:r>
      <w:r>
        <w:rPr>
          <w:rStyle w:val="a8"/>
          <w:bCs w:val="0"/>
          <w:shadow w:val="0"/>
          <w:color w:val="auto"/>
          <w:u w:val="none"/>
        </w:rPr>
        <w:t xml:space="preserve">ва в почвите и подземните води и Таблица 7 не се попълва. </w:t>
      </w:r>
    </w:p>
    <w:p w:rsidR="005B5A88" w:rsidRPr="00710ADF" w:rsidRDefault="005B5A88" w:rsidP="005B5A88">
      <w:pPr>
        <w:pStyle w:val="23"/>
        <w:spacing w:after="0" w:line="276" w:lineRule="auto"/>
        <w:ind w:left="0"/>
        <w:jc w:val="both"/>
        <w:rPr>
          <w:bCs w:val="0"/>
          <w:shadow w:val="0"/>
        </w:rPr>
      </w:pPr>
      <w:r>
        <w:rPr>
          <w:rStyle w:val="a8"/>
          <w:bCs w:val="0"/>
          <w:shadow w:val="0"/>
          <w:color w:val="auto"/>
          <w:u w:val="none"/>
        </w:rPr>
        <w:t xml:space="preserve">    Площадката на леярния цех е </w:t>
      </w:r>
      <w:r w:rsidRPr="00710ADF">
        <w:rPr>
          <w:rStyle w:val="a8"/>
          <w:bCs w:val="0"/>
          <w:shadow w:val="0"/>
          <w:color w:val="auto"/>
          <w:u w:val="none"/>
        </w:rPr>
        <w:t xml:space="preserve">покрита с </w:t>
      </w:r>
      <w:r>
        <w:rPr>
          <w:rStyle w:val="a8"/>
          <w:bCs w:val="0"/>
          <w:shadow w:val="0"/>
          <w:color w:val="auto"/>
          <w:u w:val="none"/>
        </w:rPr>
        <w:t>бетонова изолация, която предпазва</w:t>
      </w:r>
      <w:r w:rsidRPr="00710ADF">
        <w:rPr>
          <w:rStyle w:val="a8"/>
          <w:bCs w:val="0"/>
          <w:shadow w:val="0"/>
          <w:color w:val="auto"/>
          <w:u w:val="none"/>
        </w:rPr>
        <w:t xml:space="preserve"> подземните води от замърсители при евентуални разливи. </w:t>
      </w:r>
    </w:p>
    <w:p w:rsidR="005B5A88" w:rsidRDefault="005B5A88" w:rsidP="005B5A88">
      <w:pPr>
        <w:pStyle w:val="a9"/>
        <w:tabs>
          <w:tab w:val="left" w:pos="360"/>
        </w:tabs>
        <w:spacing w:line="276" w:lineRule="auto"/>
        <w:rPr>
          <w:rStyle w:val="a8"/>
          <w:color w:val="auto"/>
          <w:u w:val="none"/>
          <w:lang w:val="bg-BG"/>
        </w:rPr>
      </w:pPr>
      <w:r>
        <w:rPr>
          <w:rStyle w:val="a8"/>
          <w:color w:val="auto"/>
          <w:u w:val="none"/>
          <w:lang w:val="bg-BG"/>
        </w:rPr>
        <w:t xml:space="preserve">     </w:t>
      </w:r>
      <w:r w:rsidRPr="009F6F40">
        <w:rPr>
          <w:rStyle w:val="a8"/>
          <w:color w:val="auto"/>
          <w:u w:val="none"/>
          <w:lang w:val="bg-BG"/>
        </w:rPr>
        <w:t xml:space="preserve">Съгласно  </w:t>
      </w:r>
      <w:r w:rsidRPr="009F6F40">
        <w:rPr>
          <w:rStyle w:val="a8"/>
          <w:b/>
          <w:bCs/>
          <w:color w:val="auto"/>
          <w:u w:val="none"/>
          <w:lang w:val="bg-BG"/>
        </w:rPr>
        <w:t xml:space="preserve">Условие </w:t>
      </w:r>
      <w:r w:rsidRPr="00F03E34">
        <w:rPr>
          <w:rStyle w:val="a8"/>
          <w:b/>
          <w:bCs/>
          <w:color w:val="auto"/>
          <w:u w:val="none"/>
          <w:lang w:val="bg-BG"/>
        </w:rPr>
        <w:t>13А9.2.</w:t>
      </w:r>
      <w:r>
        <w:rPr>
          <w:rStyle w:val="a8"/>
          <w:color w:val="auto"/>
          <w:u w:val="none"/>
          <w:lang w:val="bg-BG"/>
        </w:rPr>
        <w:t xml:space="preserve"> докладваме за изпълнението на всички инструкции, свързани с опазването на почвата и подземните води. </w:t>
      </w:r>
    </w:p>
    <w:p w:rsidR="005B5A88" w:rsidRPr="009F6F40" w:rsidRDefault="005B5A88" w:rsidP="005B5A88">
      <w:pPr>
        <w:pStyle w:val="a9"/>
        <w:tabs>
          <w:tab w:val="left" w:pos="360"/>
        </w:tabs>
        <w:spacing w:line="276" w:lineRule="auto"/>
        <w:rPr>
          <w:color w:val="000000"/>
          <w:lang w:val="bg-BG"/>
        </w:rPr>
      </w:pPr>
      <w:r>
        <w:rPr>
          <w:rStyle w:val="a8"/>
          <w:color w:val="auto"/>
          <w:u w:val="none"/>
          <w:lang w:val="bg-BG"/>
        </w:rPr>
        <w:t xml:space="preserve">      По </w:t>
      </w:r>
      <w:r>
        <w:rPr>
          <w:rStyle w:val="a8"/>
          <w:b/>
          <w:color w:val="auto"/>
          <w:u w:val="none"/>
          <w:lang w:val="bg-BG"/>
        </w:rPr>
        <w:t xml:space="preserve">Условие 13А.2. и </w:t>
      </w:r>
      <w:r>
        <w:rPr>
          <w:b/>
          <w:bCs/>
          <w:iCs/>
          <w:shadow/>
          <w:color w:val="000000"/>
        </w:rPr>
        <w:t>Условие 13А.5</w:t>
      </w:r>
      <w:r w:rsidRPr="009F6F40">
        <w:rPr>
          <w:b/>
          <w:bCs/>
          <w:iCs/>
          <w:shadow/>
          <w:color w:val="000000"/>
        </w:rPr>
        <w:t>.</w:t>
      </w:r>
      <w:r w:rsidRPr="009F6F40">
        <w:rPr>
          <w:bCs/>
          <w:iCs/>
          <w:shadow/>
          <w:color w:val="000000"/>
        </w:rPr>
        <w:t xml:space="preserve"> </w:t>
      </w:r>
      <w:r w:rsidRPr="009F6F40">
        <w:rPr>
          <w:rStyle w:val="a8"/>
          <w:color w:val="auto"/>
          <w:u w:val="none"/>
          <w:lang w:val="bg-BG"/>
        </w:rPr>
        <w:t xml:space="preserve"> се прилага инстр</w:t>
      </w:r>
      <w:r>
        <w:rPr>
          <w:rStyle w:val="a8"/>
          <w:color w:val="auto"/>
          <w:u w:val="none"/>
          <w:lang w:val="bg-BG"/>
        </w:rPr>
        <w:t>укция за периодична проверка за</w:t>
      </w:r>
      <w:r w:rsidRPr="009F6F40">
        <w:rPr>
          <w:rStyle w:val="a8"/>
          <w:color w:val="auto"/>
          <w:u w:val="none"/>
          <w:lang w:val="bg-BG"/>
        </w:rPr>
        <w:t xml:space="preserve"> течове от тръбопроводи и оборудване, разположени на открито, установяване на причините и отстраняване на течовете</w:t>
      </w:r>
      <w:r w:rsidRPr="009F6F40">
        <w:rPr>
          <w:rStyle w:val="a8"/>
          <w:i/>
          <w:color w:val="auto"/>
          <w:u w:val="none"/>
          <w:lang w:val="bg-BG"/>
        </w:rPr>
        <w:t>.</w:t>
      </w:r>
      <w:r>
        <w:rPr>
          <w:lang w:val="bg-BG"/>
        </w:rPr>
        <w:t xml:space="preserve"> и разливите от вещества/препарати</w:t>
      </w:r>
      <w:r w:rsidRPr="00265758">
        <w:rPr>
          <w:lang w:val="bg-BG"/>
        </w:rPr>
        <w:t xml:space="preserve">, </w:t>
      </w:r>
      <w:r w:rsidRPr="00265758">
        <w:rPr>
          <w:bCs/>
          <w:iCs/>
          <w:shadow/>
          <w:color w:val="000000"/>
          <w:lang w:val="bg-BG"/>
        </w:rPr>
        <w:t>които могат да замърсят подземните води и третиране на образуваните отпадъци.</w:t>
      </w:r>
      <w:r>
        <w:rPr>
          <w:bCs/>
          <w:iCs/>
          <w:shadow/>
          <w:color w:val="000000"/>
        </w:rPr>
        <w:t xml:space="preserve"> </w:t>
      </w:r>
      <w:r>
        <w:rPr>
          <w:lang w:val="bg-BG"/>
        </w:rPr>
        <w:t xml:space="preserve"> </w:t>
      </w:r>
      <w:r w:rsidRPr="009F6F40">
        <w:rPr>
          <w:lang w:val="bg-BG"/>
        </w:rPr>
        <w:t>Извършени са</w:t>
      </w:r>
      <w:r>
        <w:rPr>
          <w:lang w:val="bg-BG"/>
        </w:rPr>
        <w:t xml:space="preserve"> </w:t>
      </w:r>
      <w:r>
        <w:rPr>
          <w:b/>
          <w:lang w:val="bg-BG"/>
        </w:rPr>
        <w:t>12 броя проверки</w:t>
      </w:r>
      <w:r w:rsidRPr="009F6F40">
        <w:rPr>
          <w:lang w:val="bg-BG"/>
        </w:rPr>
        <w:t xml:space="preserve">, при които не са установени течове. </w:t>
      </w:r>
    </w:p>
    <w:p w:rsidR="005B5A88" w:rsidRPr="009F6F40" w:rsidRDefault="005B5A88" w:rsidP="005B5A88">
      <w:pPr>
        <w:tabs>
          <w:tab w:val="left" w:pos="360"/>
        </w:tabs>
        <w:spacing w:line="276" w:lineRule="auto"/>
        <w:jc w:val="both"/>
        <w:rPr>
          <w:bCs w:val="0"/>
          <w:iCs w:val="0"/>
          <w:shadow w:val="0"/>
          <w:color w:val="000000"/>
        </w:rPr>
      </w:pPr>
      <w:r>
        <w:rPr>
          <w:rStyle w:val="a8"/>
          <w:bCs w:val="0"/>
          <w:iCs w:val="0"/>
          <w:shadow w:val="0"/>
          <w:color w:val="000000"/>
          <w:u w:val="none"/>
        </w:rPr>
        <w:t xml:space="preserve">      В изпълнение на изискванията по </w:t>
      </w:r>
      <w:r w:rsidRPr="009F6F40">
        <w:rPr>
          <w:rStyle w:val="a8"/>
          <w:b/>
          <w:bCs w:val="0"/>
          <w:iCs w:val="0"/>
          <w:shadow w:val="0"/>
          <w:color w:val="000000"/>
          <w:u w:val="none"/>
        </w:rPr>
        <w:t>Условие 1</w:t>
      </w:r>
      <w:r>
        <w:rPr>
          <w:rStyle w:val="a8"/>
          <w:b/>
          <w:bCs w:val="0"/>
          <w:iCs w:val="0"/>
          <w:shadow w:val="0"/>
          <w:color w:val="000000"/>
          <w:u w:val="none"/>
        </w:rPr>
        <w:t>3А</w:t>
      </w:r>
      <w:r w:rsidRPr="009F6F40">
        <w:rPr>
          <w:rStyle w:val="a8"/>
          <w:b/>
          <w:bCs w:val="0"/>
          <w:iCs w:val="0"/>
          <w:shadow w:val="0"/>
          <w:color w:val="000000"/>
          <w:u w:val="none"/>
        </w:rPr>
        <w:t>.</w:t>
      </w:r>
      <w:r>
        <w:rPr>
          <w:rStyle w:val="a8"/>
          <w:b/>
          <w:bCs w:val="0"/>
          <w:iCs w:val="0"/>
          <w:shadow w:val="0"/>
          <w:color w:val="000000"/>
          <w:u w:val="none"/>
        </w:rPr>
        <w:t>4</w:t>
      </w:r>
      <w:r w:rsidRPr="009F6F40">
        <w:rPr>
          <w:rStyle w:val="a8"/>
          <w:b/>
          <w:bCs w:val="0"/>
          <w:iCs w:val="0"/>
          <w:shadow w:val="0"/>
          <w:color w:val="000000"/>
          <w:u w:val="none"/>
        </w:rPr>
        <w:t>.</w:t>
      </w:r>
      <w:r w:rsidRPr="009F6F40">
        <w:rPr>
          <w:rStyle w:val="a8"/>
          <w:bCs w:val="0"/>
          <w:iCs w:val="0"/>
          <w:shadow w:val="0"/>
          <w:color w:val="000000"/>
          <w:u w:val="none"/>
        </w:rPr>
        <w:t xml:space="preserve"> </w:t>
      </w:r>
      <w:r>
        <w:rPr>
          <w:rStyle w:val="a8"/>
          <w:bCs w:val="0"/>
          <w:iCs w:val="0"/>
          <w:shadow w:val="0"/>
          <w:color w:val="000000"/>
          <w:u w:val="none"/>
        </w:rPr>
        <w:t>на територията на предприятието се осигурява достатъчно количество сорбиращи материали за почистване в случай на разливи.</w:t>
      </w:r>
    </w:p>
    <w:p w:rsidR="005B5A88" w:rsidRPr="00265758" w:rsidRDefault="005B5A88" w:rsidP="005B5A88">
      <w:pPr>
        <w:tabs>
          <w:tab w:val="left" w:pos="360"/>
        </w:tabs>
        <w:spacing w:line="276" w:lineRule="auto"/>
        <w:jc w:val="both"/>
        <w:rPr>
          <w:bCs w:val="0"/>
          <w:iCs w:val="0"/>
          <w:shadow w:val="0"/>
          <w:color w:val="000000"/>
        </w:rPr>
      </w:pPr>
      <w:r>
        <w:rPr>
          <w:bCs w:val="0"/>
          <w:iCs w:val="0"/>
          <w:shadow w:val="0"/>
          <w:color w:val="000000"/>
        </w:rPr>
        <w:t xml:space="preserve">      Съгласно </w:t>
      </w:r>
      <w:r>
        <w:rPr>
          <w:b/>
          <w:bCs w:val="0"/>
          <w:iCs w:val="0"/>
          <w:shadow w:val="0"/>
          <w:color w:val="000000"/>
        </w:rPr>
        <w:t xml:space="preserve">Условие 13А.7.  </w:t>
      </w:r>
      <w:r>
        <w:rPr>
          <w:bCs w:val="0"/>
          <w:iCs w:val="0"/>
          <w:shadow w:val="0"/>
          <w:color w:val="000000"/>
        </w:rPr>
        <w:t>товаро-разтоварните дейности на площадката, които могат да доведат до течове/изливания, се извършват единствено на определените за това места.</w:t>
      </w:r>
    </w:p>
    <w:p w:rsidR="005B5A88" w:rsidRPr="009F6F40" w:rsidRDefault="005B5A88" w:rsidP="005B5A88">
      <w:pPr>
        <w:tabs>
          <w:tab w:val="left" w:pos="360"/>
        </w:tabs>
        <w:spacing w:line="276" w:lineRule="auto"/>
        <w:jc w:val="both"/>
        <w:rPr>
          <w:bCs w:val="0"/>
          <w:iCs w:val="0"/>
          <w:shadow w:val="0"/>
          <w:color w:val="000000"/>
        </w:rPr>
      </w:pPr>
      <w:r>
        <w:rPr>
          <w:bCs w:val="0"/>
          <w:iCs w:val="0"/>
          <w:shadow w:val="0"/>
          <w:color w:val="000000"/>
        </w:rPr>
        <w:t xml:space="preserve">      По  </w:t>
      </w:r>
      <w:r w:rsidRPr="00265758">
        <w:rPr>
          <w:b/>
          <w:bCs w:val="0"/>
          <w:iCs w:val="0"/>
          <w:shadow w:val="0"/>
          <w:color w:val="000000"/>
        </w:rPr>
        <w:t xml:space="preserve">Условие </w:t>
      </w:r>
      <w:r w:rsidRPr="00F03E34">
        <w:rPr>
          <w:b/>
          <w:bCs w:val="0"/>
          <w:iCs w:val="0"/>
          <w:shadow w:val="0"/>
          <w:color w:val="000000"/>
        </w:rPr>
        <w:t>13А.9.1.</w:t>
      </w:r>
      <w:r>
        <w:rPr>
          <w:bCs w:val="0"/>
          <w:iCs w:val="0"/>
          <w:shadow w:val="0"/>
          <w:color w:val="000000"/>
        </w:rPr>
        <w:t xml:space="preserve"> е изготвен </w:t>
      </w:r>
      <w:r w:rsidRPr="009F6F40">
        <w:rPr>
          <w:bCs w:val="0"/>
          <w:iCs w:val="0"/>
          <w:shadow w:val="0"/>
          <w:color w:val="000000"/>
        </w:rPr>
        <w:t xml:space="preserve"> Дневник с данни за датата</w:t>
      </w:r>
      <w:r>
        <w:rPr>
          <w:bCs w:val="0"/>
          <w:iCs w:val="0"/>
          <w:shadow w:val="0"/>
          <w:color w:val="000000"/>
        </w:rPr>
        <w:t xml:space="preserve"> и часа </w:t>
      </w:r>
      <w:r w:rsidRPr="009F6F40">
        <w:rPr>
          <w:bCs w:val="0"/>
          <w:iCs w:val="0"/>
          <w:shadow w:val="0"/>
          <w:color w:val="000000"/>
        </w:rPr>
        <w:t xml:space="preserve"> на установяване на разлива, причини за разлива, неговата площ, </w:t>
      </w:r>
      <w:r>
        <w:rPr>
          <w:bCs w:val="0"/>
          <w:iCs w:val="0"/>
          <w:shadow w:val="0"/>
          <w:color w:val="000000"/>
        </w:rPr>
        <w:t>наименование/номер на приемащия обем, където е събрана разлятата течност или използвания сорбент,</w:t>
      </w:r>
      <w:r w:rsidRPr="009F6F40">
        <w:rPr>
          <w:bCs w:val="0"/>
          <w:iCs w:val="0"/>
          <w:shadow w:val="0"/>
          <w:color w:val="000000"/>
        </w:rPr>
        <w:t xml:space="preserve"> последствията от</w:t>
      </w:r>
      <w:r>
        <w:rPr>
          <w:bCs w:val="0"/>
          <w:iCs w:val="0"/>
          <w:shadow w:val="0"/>
          <w:color w:val="000000"/>
        </w:rPr>
        <w:t xml:space="preserve"> разлива</w:t>
      </w:r>
      <w:r w:rsidRPr="009F6F40">
        <w:rPr>
          <w:bCs w:val="0"/>
          <w:iCs w:val="0"/>
          <w:shadow w:val="0"/>
          <w:color w:val="000000"/>
        </w:rPr>
        <w:t>,</w:t>
      </w:r>
      <w:r w:rsidRPr="0065120F">
        <w:rPr>
          <w:bCs w:val="0"/>
          <w:iCs w:val="0"/>
          <w:shadow w:val="0"/>
          <w:color w:val="000000"/>
        </w:rPr>
        <w:t xml:space="preserve"> </w:t>
      </w:r>
      <w:r w:rsidRPr="009F6F40">
        <w:rPr>
          <w:bCs w:val="0"/>
          <w:iCs w:val="0"/>
          <w:shadow w:val="0"/>
          <w:color w:val="000000"/>
        </w:rPr>
        <w:t>предприетите мерки за отстраняване</w:t>
      </w:r>
      <w:r>
        <w:rPr>
          <w:bCs w:val="0"/>
          <w:iCs w:val="0"/>
          <w:shadow w:val="0"/>
          <w:color w:val="000000"/>
        </w:rPr>
        <w:t>то му.</w:t>
      </w:r>
    </w:p>
    <w:p w:rsidR="005B5A88" w:rsidRDefault="005B5A88" w:rsidP="005B5A88">
      <w:pPr>
        <w:tabs>
          <w:tab w:val="left" w:pos="360"/>
        </w:tabs>
        <w:spacing w:line="276" w:lineRule="auto"/>
        <w:jc w:val="both"/>
        <w:rPr>
          <w:bCs w:val="0"/>
          <w:iCs w:val="0"/>
          <w:shadow w:val="0"/>
          <w:color w:val="000000"/>
        </w:rPr>
      </w:pPr>
      <w:r>
        <w:rPr>
          <w:bCs w:val="0"/>
          <w:iCs w:val="0"/>
          <w:shadow w:val="0"/>
          <w:color w:val="000000"/>
        </w:rPr>
        <w:t xml:space="preserve">     </w:t>
      </w:r>
      <w:r w:rsidRPr="009F6F40">
        <w:rPr>
          <w:bCs w:val="0"/>
          <w:iCs w:val="0"/>
          <w:shadow w:val="0"/>
          <w:color w:val="000000"/>
        </w:rPr>
        <w:t>За отчетн</w:t>
      </w:r>
      <w:r w:rsidR="004615C9">
        <w:rPr>
          <w:bCs w:val="0"/>
          <w:iCs w:val="0"/>
          <w:shadow w:val="0"/>
          <w:color w:val="000000"/>
        </w:rPr>
        <w:t>ия период (01.0</w:t>
      </w:r>
      <w:r>
        <w:rPr>
          <w:bCs w:val="0"/>
          <w:iCs w:val="0"/>
          <w:shadow w:val="0"/>
          <w:color w:val="000000"/>
        </w:rPr>
        <w:t>1.-31.12.2012</w:t>
      </w:r>
      <w:r w:rsidRPr="009F6F40">
        <w:rPr>
          <w:bCs w:val="0"/>
          <w:iCs w:val="0"/>
          <w:shadow w:val="0"/>
          <w:color w:val="000000"/>
        </w:rPr>
        <w:t>г.) не са допуснати разливи на вредни и опасни вещества върху производствената площадка.</w:t>
      </w:r>
    </w:p>
    <w:p w:rsidR="005B5A88" w:rsidRPr="009F6F40" w:rsidRDefault="005B5A88" w:rsidP="005B5A88">
      <w:pPr>
        <w:tabs>
          <w:tab w:val="left" w:pos="360"/>
        </w:tabs>
        <w:spacing w:line="276" w:lineRule="auto"/>
        <w:jc w:val="both"/>
        <w:rPr>
          <w:bCs w:val="0"/>
          <w:iCs w:val="0"/>
          <w:shadow w:val="0"/>
          <w:color w:val="000000"/>
        </w:rPr>
      </w:pPr>
    </w:p>
    <w:p w:rsidR="005B5A88" w:rsidRPr="00FE0C07" w:rsidRDefault="005B5A88" w:rsidP="005B5A88">
      <w:pPr>
        <w:tabs>
          <w:tab w:val="left" w:pos="357"/>
        </w:tabs>
        <w:spacing w:line="276" w:lineRule="auto"/>
        <w:jc w:val="both"/>
        <w:rPr>
          <w:rStyle w:val="a8"/>
          <w:b/>
          <w:iCs w:val="0"/>
          <w:shadow w:val="0"/>
          <w:color w:val="auto"/>
          <w:sz w:val="28"/>
          <w:szCs w:val="28"/>
          <w:u w:val="none"/>
        </w:rPr>
      </w:pPr>
      <w:r w:rsidRPr="00FE0C07">
        <w:rPr>
          <w:rStyle w:val="a8"/>
          <w:b/>
          <w:iCs w:val="0"/>
          <w:shadow w:val="0"/>
          <w:color w:val="auto"/>
          <w:sz w:val="28"/>
          <w:szCs w:val="28"/>
          <w:u w:val="none"/>
        </w:rPr>
        <w:t xml:space="preserve">5. Доклад по Инвестиционна програма за привеждане в съответствие с условията на КР </w:t>
      </w:r>
      <w:r w:rsidRPr="00FE0C07">
        <w:rPr>
          <w:rStyle w:val="a8"/>
          <w:b/>
          <w:iCs w:val="0"/>
          <w:shadow w:val="0"/>
          <w:color w:val="auto"/>
          <w:sz w:val="28"/>
          <w:szCs w:val="28"/>
          <w:u w:val="none"/>
          <w:lang w:val="ru-RU"/>
        </w:rPr>
        <w:t>(ИППСУКР)</w:t>
      </w:r>
    </w:p>
    <w:p w:rsidR="006F539A" w:rsidRDefault="005B5A88" w:rsidP="000C47F0">
      <w:pPr>
        <w:jc w:val="both"/>
        <w:rPr>
          <w:b/>
          <w:shadow w:val="0"/>
        </w:rPr>
      </w:pPr>
      <w:r>
        <w:rPr>
          <w:shadow w:val="0"/>
        </w:rPr>
        <w:t xml:space="preserve">     В </w:t>
      </w:r>
      <w:r w:rsidRPr="00710ADF">
        <w:rPr>
          <w:shadow w:val="0"/>
        </w:rPr>
        <w:t>“</w:t>
      </w:r>
      <w:r>
        <w:rPr>
          <w:shadow w:val="0"/>
        </w:rPr>
        <w:t>Сам Трейдинг 2008</w:t>
      </w:r>
      <w:r w:rsidRPr="00710ADF">
        <w:rPr>
          <w:shadow w:val="0"/>
        </w:rPr>
        <w:t>”</w:t>
      </w:r>
      <w:r>
        <w:rPr>
          <w:shadow w:val="0"/>
        </w:rPr>
        <w:t>ЕООД</w:t>
      </w:r>
      <w:r w:rsidRPr="00710ADF">
        <w:rPr>
          <w:shadow w:val="0"/>
        </w:rPr>
        <w:t xml:space="preserve"> </w:t>
      </w:r>
      <w:r>
        <w:rPr>
          <w:shadow w:val="0"/>
        </w:rPr>
        <w:t xml:space="preserve">няма специално изготвена </w:t>
      </w:r>
      <w:r>
        <w:rPr>
          <w:rStyle w:val="a8"/>
          <w:iCs w:val="0"/>
          <w:shadow w:val="0"/>
          <w:color w:val="auto"/>
          <w:u w:val="none"/>
        </w:rPr>
        <w:t>и</w:t>
      </w:r>
      <w:r w:rsidRPr="0048294E">
        <w:rPr>
          <w:rStyle w:val="a8"/>
          <w:iCs w:val="0"/>
          <w:shadow w:val="0"/>
          <w:color w:val="auto"/>
          <w:u w:val="none"/>
        </w:rPr>
        <w:t>нвестиционна програма за привеждане в съответствие с условията на К</w:t>
      </w:r>
      <w:r>
        <w:rPr>
          <w:rStyle w:val="a8"/>
          <w:iCs w:val="0"/>
          <w:shadow w:val="0"/>
          <w:color w:val="auto"/>
          <w:u w:val="none"/>
        </w:rPr>
        <w:t>Р. Цялата политиката на дружеството обаче е свързана с подобряването и използването на най-добри техники, опазващи  максимално</w:t>
      </w:r>
    </w:p>
    <w:p w:rsidR="000C47F0" w:rsidRPr="005B5A88" w:rsidRDefault="000C47F0" w:rsidP="000C47F0">
      <w:pPr>
        <w:jc w:val="both"/>
        <w:rPr>
          <w:iCs w:val="0"/>
          <w:shadow w:val="0"/>
        </w:rPr>
      </w:pPr>
      <w:r>
        <w:rPr>
          <w:rStyle w:val="a8"/>
          <w:iCs w:val="0"/>
          <w:shadow w:val="0"/>
          <w:color w:val="auto"/>
          <w:u w:val="none"/>
        </w:rPr>
        <w:t>околната среда. Следвайки тази политика, операторът е планирал</w:t>
      </w:r>
      <w:r w:rsidRPr="00710ADF">
        <w:rPr>
          <w:shadow w:val="0"/>
        </w:rPr>
        <w:t xml:space="preserve"> </w:t>
      </w:r>
      <w:r>
        <w:rPr>
          <w:shadow w:val="0"/>
        </w:rPr>
        <w:t>газификация на площадката, като използваното в момента дизелово гориво се замени с природен газ. Уведомен е компетентния орган – МОСВ, и в настоящия момент дружеството е в процедура по преразглеждане на КР във връзка с планираната промяна.</w:t>
      </w:r>
    </w:p>
    <w:p w:rsidR="000C47F0" w:rsidRDefault="000C47F0" w:rsidP="00A71417">
      <w:pPr>
        <w:rPr>
          <w:b/>
          <w:shadow w:val="0"/>
        </w:rPr>
      </w:pPr>
    </w:p>
    <w:p w:rsidR="000C47F0" w:rsidRDefault="000C47F0" w:rsidP="00A71417">
      <w:pPr>
        <w:rPr>
          <w:b/>
          <w:shadow w:val="0"/>
        </w:rPr>
      </w:pPr>
    </w:p>
    <w:p w:rsidR="000C47F0" w:rsidRDefault="000C47F0" w:rsidP="000C47F0">
      <w:pPr>
        <w:tabs>
          <w:tab w:val="left" w:pos="357"/>
        </w:tabs>
        <w:spacing w:line="276" w:lineRule="auto"/>
        <w:jc w:val="both"/>
        <w:rPr>
          <w:rStyle w:val="a8"/>
          <w:b/>
          <w:iCs w:val="0"/>
          <w:shadow w:val="0"/>
          <w:color w:val="auto"/>
          <w:sz w:val="28"/>
          <w:szCs w:val="28"/>
          <w:u w:val="none"/>
        </w:rPr>
      </w:pPr>
      <w:r w:rsidRPr="009119BE">
        <w:rPr>
          <w:rStyle w:val="a8"/>
          <w:b/>
          <w:iCs w:val="0"/>
          <w:shadow w:val="0"/>
          <w:color w:val="auto"/>
          <w:sz w:val="28"/>
          <w:szCs w:val="28"/>
          <w:u w:val="none"/>
        </w:rPr>
        <w:t>6.  Прекратяване работата на инсталации или части от тях</w:t>
      </w:r>
    </w:p>
    <w:p w:rsidR="000C47F0" w:rsidRPr="00F6065A" w:rsidRDefault="000C47F0" w:rsidP="000C47F0">
      <w:pPr>
        <w:tabs>
          <w:tab w:val="left" w:pos="357"/>
        </w:tabs>
        <w:spacing w:line="276" w:lineRule="auto"/>
        <w:jc w:val="both"/>
        <w:rPr>
          <w:b/>
          <w:iCs w:val="0"/>
          <w:shadow w:val="0"/>
          <w:sz w:val="28"/>
          <w:szCs w:val="28"/>
        </w:rPr>
      </w:pPr>
      <w:r>
        <w:rPr>
          <w:shadow w:val="0"/>
        </w:rPr>
        <w:lastRenderedPageBreak/>
        <w:t xml:space="preserve">     Основните агрегати – 3 бр.тигелни </w:t>
      </w:r>
      <w:r w:rsidRPr="00A93BB1">
        <w:rPr>
          <w:shadow w:val="0"/>
        </w:rPr>
        <w:t xml:space="preserve"> пещи </w:t>
      </w:r>
      <w:r>
        <w:rPr>
          <w:shadow w:val="0"/>
        </w:rPr>
        <w:t xml:space="preserve"> и 1 бр. роторна пламъчно-отражателна пещ </w:t>
      </w:r>
      <w:r w:rsidRPr="00A93BB1">
        <w:rPr>
          <w:shadow w:val="0"/>
        </w:rPr>
        <w:t xml:space="preserve">в инсталацията за </w:t>
      </w:r>
      <w:r>
        <w:rPr>
          <w:shadow w:val="0"/>
        </w:rPr>
        <w:t>производство на алуминий от алуминий съдържащи</w:t>
      </w:r>
      <w:r w:rsidRPr="00A93BB1">
        <w:rPr>
          <w:shadow w:val="0"/>
        </w:rPr>
        <w:t xml:space="preserve"> отпад</w:t>
      </w:r>
      <w:r>
        <w:rPr>
          <w:shadow w:val="0"/>
        </w:rPr>
        <w:t>ъ</w:t>
      </w:r>
      <w:r w:rsidRPr="00A93BB1">
        <w:rPr>
          <w:shadow w:val="0"/>
        </w:rPr>
        <w:t>ци</w:t>
      </w:r>
      <w:r>
        <w:rPr>
          <w:shadow w:val="0"/>
        </w:rPr>
        <w:t xml:space="preserve"> – работят независимо един от друг </w:t>
      </w:r>
      <w:r w:rsidRPr="00A93BB1">
        <w:rPr>
          <w:shadow w:val="0"/>
        </w:rPr>
        <w:t xml:space="preserve">при </w:t>
      </w:r>
      <w:r>
        <w:rPr>
          <w:shadow w:val="0"/>
        </w:rPr>
        <w:t>не</w:t>
      </w:r>
      <w:r w:rsidRPr="00A93BB1">
        <w:rPr>
          <w:shadow w:val="0"/>
        </w:rPr>
        <w:t xml:space="preserve">прекъснат режим. </w:t>
      </w:r>
      <w:r>
        <w:rPr>
          <w:shadow w:val="0"/>
        </w:rPr>
        <w:t xml:space="preserve"> В случай на </w:t>
      </w:r>
      <w:r w:rsidRPr="00A93BB1">
        <w:rPr>
          <w:shadow w:val="0"/>
        </w:rPr>
        <w:t>недостатъчно количество отпадъци за преработка, постъпили на площадката, инсталацията преминава в р</w:t>
      </w:r>
      <w:r>
        <w:rPr>
          <w:shadow w:val="0"/>
        </w:rPr>
        <w:t>ежим, в който работи само една</w:t>
      </w:r>
      <w:r w:rsidRPr="00A93BB1">
        <w:rPr>
          <w:shadow w:val="0"/>
        </w:rPr>
        <w:t xml:space="preserve"> пещ.</w:t>
      </w:r>
    </w:p>
    <w:p w:rsidR="000C47F0" w:rsidRPr="00A93BB1" w:rsidRDefault="000C47F0" w:rsidP="000C47F0">
      <w:pPr>
        <w:spacing w:line="276" w:lineRule="auto"/>
        <w:ind w:firstLine="360"/>
        <w:jc w:val="both"/>
        <w:rPr>
          <w:shadow w:val="0"/>
        </w:rPr>
      </w:pPr>
      <w:r w:rsidRPr="00A93BB1">
        <w:rPr>
          <w:shadow w:val="0"/>
        </w:rPr>
        <w:t>За о</w:t>
      </w:r>
      <w:r>
        <w:rPr>
          <w:shadow w:val="0"/>
        </w:rPr>
        <w:t>тчетния период по този доклад 01.01</w:t>
      </w:r>
      <w:r w:rsidRPr="00A93F73">
        <w:rPr>
          <w:shadow w:val="0"/>
          <w:lang w:val="ru-RU"/>
        </w:rPr>
        <w:t>.</w:t>
      </w:r>
      <w:r>
        <w:rPr>
          <w:shadow w:val="0"/>
          <w:lang w:val="ru-RU"/>
        </w:rPr>
        <w:t xml:space="preserve"> </w:t>
      </w:r>
      <w:r>
        <w:rPr>
          <w:shadow w:val="0"/>
        </w:rPr>
        <w:t>– 31.12.2012</w:t>
      </w:r>
      <w:r w:rsidRPr="00A93BB1">
        <w:rPr>
          <w:shadow w:val="0"/>
        </w:rPr>
        <w:t xml:space="preserve"> г. не се е налагало временно прекратяване на дейността на инсталацията.</w:t>
      </w:r>
    </w:p>
    <w:p w:rsidR="000C47F0" w:rsidRDefault="000C47F0" w:rsidP="000C47F0">
      <w:pPr>
        <w:spacing w:line="276" w:lineRule="auto"/>
        <w:ind w:firstLine="360"/>
        <w:jc w:val="both"/>
        <w:rPr>
          <w:shadow w:val="0"/>
        </w:rPr>
      </w:pPr>
      <w:r w:rsidRPr="00A93BB1">
        <w:rPr>
          <w:shadow w:val="0"/>
        </w:rPr>
        <w:t>При необход</w:t>
      </w:r>
      <w:r>
        <w:rPr>
          <w:shadow w:val="0"/>
        </w:rPr>
        <w:t>и</w:t>
      </w:r>
      <w:r w:rsidRPr="00A93BB1">
        <w:rPr>
          <w:shadow w:val="0"/>
        </w:rPr>
        <w:t>мост от прекратяване на</w:t>
      </w:r>
      <w:r>
        <w:rPr>
          <w:shadow w:val="0"/>
        </w:rPr>
        <w:t xml:space="preserve"> дейността или временно прекратя</w:t>
      </w:r>
      <w:r w:rsidRPr="00A93BB1">
        <w:rPr>
          <w:shadow w:val="0"/>
        </w:rPr>
        <w:t>ване на дейността на инсталацията (</w:t>
      </w:r>
      <w:r w:rsidRPr="00A93BB1">
        <w:rPr>
          <w:b/>
          <w:bCs w:val="0"/>
          <w:shadow w:val="0"/>
        </w:rPr>
        <w:t>Условия 16.2 и 16.3)</w:t>
      </w:r>
      <w:r w:rsidRPr="00A93BB1">
        <w:rPr>
          <w:shadow w:val="0"/>
        </w:rPr>
        <w:t xml:space="preserve"> ще бъде представян съответен план в РИОСВ.</w:t>
      </w:r>
    </w:p>
    <w:p w:rsidR="000C47F0" w:rsidRPr="00A93BB1" w:rsidRDefault="000C47F0" w:rsidP="000C47F0">
      <w:pPr>
        <w:spacing w:line="276" w:lineRule="auto"/>
        <w:ind w:firstLine="360"/>
        <w:jc w:val="both"/>
        <w:rPr>
          <w:shadow w:val="0"/>
        </w:rPr>
      </w:pPr>
    </w:p>
    <w:p w:rsidR="000C47F0" w:rsidRPr="00A93F73" w:rsidRDefault="000C47F0" w:rsidP="000C47F0">
      <w:pPr>
        <w:spacing w:line="276" w:lineRule="auto"/>
        <w:jc w:val="both"/>
        <w:rPr>
          <w:rStyle w:val="a8"/>
          <w:b/>
          <w:iCs w:val="0"/>
          <w:shadow w:val="0"/>
          <w:color w:val="auto"/>
          <w:sz w:val="28"/>
          <w:szCs w:val="28"/>
          <w:u w:val="none"/>
        </w:rPr>
      </w:pPr>
      <w:r w:rsidRPr="00A93F73">
        <w:rPr>
          <w:rStyle w:val="a8"/>
          <w:b/>
          <w:iCs w:val="0"/>
          <w:shadow w:val="0"/>
          <w:color w:val="auto"/>
          <w:sz w:val="28"/>
          <w:szCs w:val="28"/>
          <w:u w:val="none"/>
        </w:rPr>
        <w:t>7. Свързани с околната среда аварии, оплаквания и възражения</w:t>
      </w:r>
    </w:p>
    <w:p w:rsidR="000C47F0" w:rsidRPr="00A93F73" w:rsidRDefault="000C47F0" w:rsidP="000C47F0">
      <w:pPr>
        <w:spacing w:line="276" w:lineRule="auto"/>
        <w:jc w:val="both"/>
        <w:rPr>
          <w:b/>
          <w:shadow w:val="0"/>
          <w:szCs w:val="18"/>
        </w:rPr>
      </w:pPr>
      <w:r w:rsidRPr="008D1EE3">
        <w:rPr>
          <w:shadow w:val="0"/>
          <w:lang w:val="ru-RU"/>
        </w:rPr>
        <w:t xml:space="preserve">   </w:t>
      </w:r>
      <w:r w:rsidRPr="00A93F73">
        <w:rPr>
          <w:b/>
          <w:shadow w:val="0"/>
          <w:szCs w:val="18"/>
        </w:rPr>
        <w:t>7.1. Аварии</w:t>
      </w:r>
    </w:p>
    <w:p w:rsidR="000C47F0" w:rsidRPr="00A93F73" w:rsidRDefault="000C47F0" w:rsidP="000C47F0">
      <w:pPr>
        <w:spacing w:line="276" w:lineRule="auto"/>
        <w:jc w:val="both"/>
        <w:outlineLvl w:val="0"/>
        <w:rPr>
          <w:rStyle w:val="a8"/>
          <w:iCs w:val="0"/>
          <w:shadow w:val="0"/>
          <w:color w:val="auto"/>
          <w:u w:val="none"/>
        </w:rPr>
      </w:pPr>
      <w:r>
        <w:rPr>
          <w:rStyle w:val="a8"/>
          <w:iCs w:val="0"/>
          <w:shadow w:val="0"/>
          <w:color w:val="auto"/>
          <w:u w:val="none"/>
        </w:rPr>
        <w:t xml:space="preserve">    </w:t>
      </w:r>
      <w:r w:rsidRPr="00A93F73">
        <w:rPr>
          <w:rStyle w:val="a8"/>
          <w:iCs w:val="0"/>
          <w:shadow w:val="0"/>
          <w:color w:val="auto"/>
          <w:u w:val="none"/>
        </w:rPr>
        <w:t xml:space="preserve">За периода </w:t>
      </w:r>
      <w:r>
        <w:rPr>
          <w:shadow w:val="0"/>
        </w:rPr>
        <w:t>01.01</w:t>
      </w:r>
      <w:r w:rsidRPr="00A93F73">
        <w:rPr>
          <w:shadow w:val="0"/>
          <w:lang w:val="ru-RU"/>
        </w:rPr>
        <w:t>.</w:t>
      </w:r>
      <w:r>
        <w:rPr>
          <w:shadow w:val="0"/>
          <w:lang w:val="ru-RU"/>
        </w:rPr>
        <w:t xml:space="preserve"> </w:t>
      </w:r>
      <w:r w:rsidR="00927AD7">
        <w:rPr>
          <w:shadow w:val="0"/>
        </w:rPr>
        <w:t>– 31.12.2012</w:t>
      </w:r>
      <w:r w:rsidRPr="00A93BB1">
        <w:rPr>
          <w:shadow w:val="0"/>
        </w:rPr>
        <w:t xml:space="preserve"> г.</w:t>
      </w:r>
      <w:r>
        <w:rPr>
          <w:shadow w:val="0"/>
        </w:rPr>
        <w:t xml:space="preserve"> </w:t>
      </w:r>
      <w:r w:rsidRPr="00A93F73">
        <w:rPr>
          <w:rStyle w:val="a8"/>
          <w:iCs w:val="0"/>
          <w:shadow w:val="0"/>
          <w:color w:val="auto"/>
          <w:u w:val="none"/>
        </w:rPr>
        <w:t>няма възникнали аварийни ситуации на територията на площадката.</w:t>
      </w:r>
    </w:p>
    <w:p w:rsidR="000C47F0" w:rsidRPr="00A93F73" w:rsidRDefault="000C47F0" w:rsidP="000C47F0">
      <w:pPr>
        <w:tabs>
          <w:tab w:val="left" w:pos="0"/>
          <w:tab w:val="left" w:pos="1080"/>
        </w:tabs>
        <w:spacing w:line="276" w:lineRule="auto"/>
        <w:jc w:val="both"/>
        <w:rPr>
          <w:shadow w:val="0"/>
        </w:rPr>
      </w:pPr>
      <w:r>
        <w:rPr>
          <w:shadow w:val="0"/>
        </w:rPr>
        <w:t xml:space="preserve">   </w:t>
      </w:r>
      <w:r w:rsidRPr="00A93F73">
        <w:rPr>
          <w:shadow w:val="0"/>
        </w:rPr>
        <w:t>Дружеството разполага с вътрешен авариен план, утвърден  от управителя на предприятието (</w:t>
      </w:r>
      <w:r w:rsidRPr="00A93F73">
        <w:rPr>
          <w:b/>
          <w:shadow w:val="0"/>
        </w:rPr>
        <w:t>Условие 14.1)</w:t>
      </w:r>
      <w:r w:rsidRPr="00A93F73">
        <w:rPr>
          <w:shadow w:val="0"/>
        </w:rPr>
        <w:t>.</w:t>
      </w:r>
    </w:p>
    <w:p w:rsidR="000C47F0" w:rsidRPr="009B420B" w:rsidRDefault="000C47F0" w:rsidP="000C47F0">
      <w:pPr>
        <w:tabs>
          <w:tab w:val="left" w:pos="720"/>
          <w:tab w:val="num" w:pos="1080"/>
        </w:tabs>
        <w:spacing w:line="276" w:lineRule="auto"/>
        <w:jc w:val="both"/>
        <w:rPr>
          <w:bCs w:val="0"/>
          <w:iCs w:val="0"/>
          <w:shadow w:val="0"/>
          <w:color w:val="000000"/>
        </w:rPr>
      </w:pPr>
      <w:r>
        <w:rPr>
          <w:bCs w:val="0"/>
          <w:iCs w:val="0"/>
          <w:shadow w:val="0"/>
          <w:color w:val="000000"/>
        </w:rPr>
        <w:t xml:space="preserve">    Съгласно </w:t>
      </w:r>
      <w:r>
        <w:rPr>
          <w:b/>
          <w:bCs w:val="0"/>
          <w:iCs w:val="0"/>
          <w:shadow w:val="0"/>
          <w:color w:val="000000"/>
        </w:rPr>
        <w:t xml:space="preserve">Условие 14.2. </w:t>
      </w:r>
      <w:r>
        <w:rPr>
          <w:bCs w:val="0"/>
          <w:iCs w:val="0"/>
          <w:shadow w:val="0"/>
          <w:color w:val="000000"/>
        </w:rPr>
        <w:t xml:space="preserve">е изготвена и се прилага инструкция за оценка на възможността за изпускане, в резултат на аварийни ситуации, в канализацията (независимо дали производствена, повърхностна или друга) на опасни течни вещества, препарати или силно замърсена вода, вкл. в резултат на гасене на пожар. </w:t>
      </w:r>
    </w:p>
    <w:p w:rsidR="000C47F0" w:rsidRDefault="000C47F0" w:rsidP="000C47F0">
      <w:pPr>
        <w:tabs>
          <w:tab w:val="left" w:pos="0"/>
        </w:tabs>
        <w:spacing w:line="276" w:lineRule="auto"/>
        <w:jc w:val="both"/>
        <w:rPr>
          <w:bCs w:val="0"/>
          <w:iCs w:val="0"/>
          <w:shadow w:val="0"/>
          <w:color w:val="000000"/>
        </w:rPr>
      </w:pPr>
      <w:r>
        <w:rPr>
          <w:bCs w:val="0"/>
          <w:iCs w:val="0"/>
          <w:shadow w:val="0"/>
          <w:color w:val="000000"/>
        </w:rPr>
        <w:t xml:space="preserve">     </w:t>
      </w:r>
      <w:r w:rsidRPr="00A93F73">
        <w:rPr>
          <w:bCs w:val="0"/>
          <w:iCs w:val="0"/>
          <w:shadow w:val="0"/>
          <w:color w:val="000000"/>
        </w:rPr>
        <w:t>Производствени</w:t>
      </w:r>
      <w:r>
        <w:rPr>
          <w:bCs w:val="0"/>
          <w:iCs w:val="0"/>
          <w:shadow w:val="0"/>
          <w:color w:val="000000"/>
        </w:rPr>
        <w:t>те</w:t>
      </w:r>
      <w:r w:rsidRPr="00A93F73">
        <w:rPr>
          <w:bCs w:val="0"/>
          <w:iCs w:val="0"/>
          <w:shadow w:val="0"/>
          <w:color w:val="000000"/>
        </w:rPr>
        <w:t xml:space="preserve"> отпадъчни води</w:t>
      </w:r>
      <w:r>
        <w:rPr>
          <w:bCs w:val="0"/>
          <w:iCs w:val="0"/>
          <w:shadow w:val="0"/>
          <w:color w:val="000000"/>
        </w:rPr>
        <w:t xml:space="preserve"> са в минимални количества (резервоар на скрубер и охлаждащи води)</w:t>
      </w:r>
      <w:r w:rsidRPr="00A93F73">
        <w:rPr>
          <w:bCs w:val="0"/>
          <w:iCs w:val="0"/>
          <w:shadow w:val="0"/>
          <w:color w:val="000000"/>
        </w:rPr>
        <w:t xml:space="preserve">, </w:t>
      </w:r>
      <w:r>
        <w:rPr>
          <w:bCs w:val="0"/>
          <w:iCs w:val="0"/>
          <w:shadow w:val="0"/>
          <w:color w:val="000000"/>
        </w:rPr>
        <w:t xml:space="preserve">те се използват в затворен оборотен цикъл,  </w:t>
      </w:r>
      <w:r w:rsidRPr="00A93F73">
        <w:rPr>
          <w:bCs w:val="0"/>
          <w:iCs w:val="0"/>
          <w:shadow w:val="0"/>
          <w:color w:val="000000"/>
        </w:rPr>
        <w:t>така че не са възможни залпови замърсявания на отпадъчните води вследствие на аварийни ситуации.</w:t>
      </w:r>
      <w:r>
        <w:rPr>
          <w:bCs w:val="0"/>
          <w:iCs w:val="0"/>
          <w:shadow w:val="0"/>
          <w:color w:val="000000"/>
        </w:rPr>
        <w:t xml:space="preserve"> Въпреки това, съгласно </w:t>
      </w:r>
      <w:r>
        <w:rPr>
          <w:b/>
          <w:bCs w:val="0"/>
          <w:iCs w:val="0"/>
          <w:shadow w:val="0"/>
          <w:color w:val="000000"/>
        </w:rPr>
        <w:t xml:space="preserve">Условие 14.4. </w:t>
      </w:r>
      <w:r w:rsidRPr="00AB6140">
        <w:rPr>
          <w:bCs w:val="0"/>
          <w:iCs w:val="0"/>
          <w:shadow w:val="0"/>
          <w:color w:val="000000"/>
        </w:rPr>
        <w:t>се прилага</w:t>
      </w:r>
      <w:r>
        <w:rPr>
          <w:b/>
          <w:bCs w:val="0"/>
          <w:iCs w:val="0"/>
          <w:shadow w:val="0"/>
          <w:color w:val="000000"/>
        </w:rPr>
        <w:t xml:space="preserve">  </w:t>
      </w:r>
      <w:r w:rsidRPr="00AB6140">
        <w:rPr>
          <w:bCs w:val="0"/>
          <w:iCs w:val="0"/>
          <w:shadow w:val="0"/>
          <w:color w:val="000000"/>
        </w:rPr>
        <w:t>инструкция</w:t>
      </w:r>
      <w:r>
        <w:rPr>
          <w:bCs w:val="0"/>
          <w:iCs w:val="0"/>
          <w:shadow w:val="0"/>
          <w:color w:val="000000"/>
        </w:rPr>
        <w:t xml:space="preserve"> с мерки за ограничаване или ликвидиране на последствията при залпови замърсявания на отпадъчните води вследствие на аварийни ситуации.</w:t>
      </w:r>
    </w:p>
    <w:p w:rsidR="000C47F0" w:rsidRPr="00A93F73" w:rsidRDefault="000C47F0" w:rsidP="000C47F0">
      <w:pPr>
        <w:tabs>
          <w:tab w:val="left" w:pos="0"/>
        </w:tabs>
        <w:spacing w:line="276" w:lineRule="auto"/>
        <w:jc w:val="both"/>
        <w:rPr>
          <w:bCs w:val="0"/>
          <w:iCs w:val="0"/>
          <w:shadow w:val="0"/>
          <w:color w:val="000000"/>
        </w:rPr>
      </w:pPr>
      <w:r>
        <w:rPr>
          <w:bCs w:val="0"/>
          <w:iCs w:val="0"/>
          <w:shadow w:val="0"/>
          <w:color w:val="000000"/>
        </w:rPr>
        <w:t xml:space="preserve">     </w:t>
      </w:r>
      <w:r w:rsidRPr="00A93F73">
        <w:rPr>
          <w:bCs w:val="0"/>
          <w:iCs w:val="0"/>
          <w:shadow w:val="0"/>
          <w:color w:val="000000"/>
        </w:rPr>
        <w:t xml:space="preserve">По </w:t>
      </w:r>
      <w:r w:rsidRPr="00A93F73">
        <w:rPr>
          <w:b/>
          <w:bCs w:val="0"/>
          <w:iCs w:val="0"/>
          <w:shadow w:val="0"/>
          <w:color w:val="000000"/>
        </w:rPr>
        <w:t>Условие 14.5.</w:t>
      </w:r>
      <w:r w:rsidRPr="00A93F73">
        <w:rPr>
          <w:bCs w:val="0"/>
          <w:iCs w:val="0"/>
          <w:shadow w:val="0"/>
          <w:color w:val="000000"/>
        </w:rPr>
        <w:t xml:space="preserve"> операторът е готов незабавно да уведомява РИОСВ и да води документация за следните случаи:</w:t>
      </w:r>
    </w:p>
    <w:p w:rsidR="000C47F0" w:rsidRPr="00A93F73" w:rsidRDefault="000C47F0" w:rsidP="000C47F0">
      <w:pPr>
        <w:numPr>
          <w:ilvl w:val="0"/>
          <w:numId w:val="20"/>
        </w:numPr>
        <w:tabs>
          <w:tab w:val="clear" w:pos="720"/>
          <w:tab w:val="num" w:pos="540"/>
        </w:tabs>
        <w:spacing w:line="276" w:lineRule="auto"/>
        <w:ind w:left="0" w:firstLine="720"/>
        <w:jc w:val="both"/>
        <w:rPr>
          <w:bCs w:val="0"/>
          <w:iCs w:val="0"/>
          <w:shadow w:val="0"/>
          <w:color w:val="000000"/>
        </w:rPr>
      </w:pPr>
      <w:r w:rsidRPr="00A93F73">
        <w:rPr>
          <w:bCs w:val="0"/>
          <w:iCs w:val="0"/>
          <w:shadow w:val="0"/>
          <w:color w:val="000000"/>
        </w:rPr>
        <w:t>измерени концентрации на вредни вещества над емисионните норми, заложени в разрешителното;</w:t>
      </w:r>
    </w:p>
    <w:p w:rsidR="000C47F0" w:rsidRPr="00A93F73" w:rsidRDefault="000C47F0" w:rsidP="000C47F0">
      <w:pPr>
        <w:numPr>
          <w:ilvl w:val="0"/>
          <w:numId w:val="20"/>
        </w:numPr>
        <w:tabs>
          <w:tab w:val="clear" w:pos="720"/>
          <w:tab w:val="num" w:pos="540"/>
        </w:tabs>
        <w:spacing w:line="276" w:lineRule="auto"/>
        <w:ind w:left="0" w:firstLine="720"/>
        <w:jc w:val="both"/>
        <w:rPr>
          <w:bCs w:val="0"/>
          <w:iCs w:val="0"/>
          <w:shadow w:val="0"/>
          <w:color w:val="000000"/>
        </w:rPr>
      </w:pPr>
      <w:r w:rsidRPr="00A93F73">
        <w:rPr>
          <w:bCs w:val="0"/>
          <w:iCs w:val="0"/>
          <w:shadow w:val="0"/>
          <w:color w:val="000000"/>
        </w:rPr>
        <w:t>непланирана емисия;</w:t>
      </w:r>
    </w:p>
    <w:p w:rsidR="000C47F0" w:rsidRPr="00A93F73" w:rsidRDefault="000C47F0" w:rsidP="000C47F0">
      <w:pPr>
        <w:numPr>
          <w:ilvl w:val="0"/>
          <w:numId w:val="20"/>
        </w:numPr>
        <w:tabs>
          <w:tab w:val="clear" w:pos="720"/>
          <w:tab w:val="num" w:pos="540"/>
        </w:tabs>
        <w:spacing w:line="276" w:lineRule="auto"/>
        <w:ind w:left="0" w:firstLine="720"/>
        <w:jc w:val="both"/>
        <w:rPr>
          <w:bCs w:val="0"/>
          <w:iCs w:val="0"/>
          <w:shadow w:val="0"/>
          <w:color w:val="000000"/>
        </w:rPr>
      </w:pPr>
      <w:r w:rsidRPr="00A93F73">
        <w:rPr>
          <w:bCs w:val="0"/>
          <w:iCs w:val="0"/>
          <w:shadow w:val="0"/>
          <w:color w:val="000000"/>
        </w:rPr>
        <w:t>смущение или повреда в контролната апаратура или измервателното оборудване, при което е възможно да се стигне до загуба на контрол над пречиствателното оборудване;</w:t>
      </w:r>
    </w:p>
    <w:p w:rsidR="000C47F0" w:rsidRPr="00A93F73" w:rsidRDefault="000C47F0" w:rsidP="000C47F0">
      <w:pPr>
        <w:numPr>
          <w:ilvl w:val="0"/>
          <w:numId w:val="20"/>
        </w:numPr>
        <w:tabs>
          <w:tab w:val="clear" w:pos="720"/>
          <w:tab w:val="num" w:pos="540"/>
        </w:tabs>
        <w:spacing w:line="276" w:lineRule="auto"/>
        <w:ind w:left="0" w:firstLine="720"/>
        <w:jc w:val="both"/>
        <w:rPr>
          <w:bCs w:val="0"/>
          <w:iCs w:val="0"/>
          <w:shadow w:val="0"/>
          <w:color w:val="000000"/>
        </w:rPr>
      </w:pPr>
      <w:r w:rsidRPr="00A93F73">
        <w:rPr>
          <w:bCs w:val="0"/>
          <w:iCs w:val="0"/>
          <w:shadow w:val="0"/>
          <w:color w:val="000000"/>
        </w:rPr>
        <w:t>инцидент, който е причинил замърсяване на повърхностни или подземни води, или е застрашил въздуха и/или почвата, или при който се изисква Общината да реагира незабавно.</w:t>
      </w:r>
    </w:p>
    <w:p w:rsidR="000C47F0" w:rsidRPr="006B1112" w:rsidRDefault="000C47F0" w:rsidP="000C47F0">
      <w:pPr>
        <w:tabs>
          <w:tab w:val="num" w:pos="540"/>
        </w:tabs>
        <w:spacing w:line="276" w:lineRule="auto"/>
        <w:jc w:val="both"/>
      </w:pPr>
      <w:r>
        <w:t xml:space="preserve">      Съгласно </w:t>
      </w:r>
      <w:r w:rsidRPr="00A93F73">
        <w:rPr>
          <w:b/>
          <w:bCs w:val="0"/>
          <w:iCs w:val="0"/>
          <w:shadow w:val="0"/>
          <w:color w:val="000000"/>
        </w:rPr>
        <w:t>Условие 14.</w:t>
      </w:r>
      <w:r>
        <w:rPr>
          <w:b/>
          <w:bCs w:val="0"/>
          <w:iCs w:val="0"/>
          <w:shadow w:val="0"/>
          <w:color w:val="000000"/>
        </w:rPr>
        <w:t xml:space="preserve">6. и </w:t>
      </w:r>
      <w:r w:rsidRPr="00A93F73">
        <w:rPr>
          <w:b/>
          <w:bCs w:val="0"/>
          <w:iCs w:val="0"/>
          <w:shadow w:val="0"/>
          <w:color w:val="000000"/>
        </w:rPr>
        <w:t>Условие 14.</w:t>
      </w:r>
      <w:r>
        <w:rPr>
          <w:b/>
          <w:bCs w:val="0"/>
          <w:iCs w:val="0"/>
          <w:shadow w:val="0"/>
          <w:color w:val="000000"/>
        </w:rPr>
        <w:t xml:space="preserve">7. </w:t>
      </w:r>
      <w:r>
        <w:rPr>
          <w:bCs w:val="0"/>
          <w:iCs w:val="0"/>
          <w:shadow w:val="0"/>
          <w:color w:val="000000"/>
        </w:rPr>
        <w:t>операторът е изготвил оценка за възможните случаи на непосредствена заплаха за екологични щети и за причинени екологични щети, като са предвидени мерки за предотвратяването на аварийните ситуации. Тази информация се поддържа  и може да се предостави при поискване от компетентните органи.</w:t>
      </w:r>
    </w:p>
    <w:p w:rsidR="000C47F0" w:rsidRPr="00A93F73" w:rsidRDefault="000C47F0" w:rsidP="000C47F0">
      <w:pPr>
        <w:spacing w:line="276" w:lineRule="auto"/>
        <w:jc w:val="both"/>
        <w:rPr>
          <w:b/>
          <w:shadow w:val="0"/>
        </w:rPr>
      </w:pPr>
      <w:r w:rsidRPr="00A93F73">
        <w:rPr>
          <w:b/>
          <w:shadow w:val="0"/>
        </w:rPr>
        <w:t>7.2. Оплаквания или възражения, свързани с дейността на инсталацията, за която е издадено КР</w:t>
      </w:r>
    </w:p>
    <w:p w:rsidR="000C47F0" w:rsidRPr="000C47F0" w:rsidRDefault="000C47F0" w:rsidP="000C47F0">
      <w:pPr>
        <w:pStyle w:val="ac"/>
        <w:spacing w:line="276" w:lineRule="auto"/>
        <w:ind w:left="0"/>
        <w:jc w:val="both"/>
        <w:rPr>
          <w:shadow w:val="0"/>
        </w:rPr>
        <w:sectPr w:rsidR="000C47F0" w:rsidRPr="000C47F0" w:rsidSect="008F4D67">
          <w:pgSz w:w="11906" w:h="16838" w:code="9"/>
          <w:pgMar w:top="902" w:right="748" w:bottom="1077" w:left="1440" w:header="432" w:footer="576" w:gutter="0"/>
          <w:pgBorders w:offsetFrom="page">
            <w:top w:val="double" w:sz="4" w:space="24" w:color="auto" w:shadow="1"/>
            <w:left w:val="double" w:sz="4" w:space="31" w:color="auto" w:shadow="1"/>
            <w:bottom w:val="double" w:sz="4" w:space="24" w:color="auto" w:shadow="1"/>
            <w:right w:val="double" w:sz="4" w:space="24" w:color="auto" w:shadow="1"/>
          </w:pgBorders>
          <w:cols w:space="720"/>
          <w:titlePg/>
          <w:docGrid w:linePitch="360"/>
        </w:sectPr>
      </w:pPr>
      <w:r>
        <w:rPr>
          <w:rStyle w:val="a8"/>
          <w:iCs w:val="0"/>
          <w:shadow w:val="0"/>
          <w:color w:val="auto"/>
          <w:u w:val="none"/>
        </w:rPr>
        <w:t xml:space="preserve">     </w:t>
      </w:r>
      <w:r w:rsidRPr="00A93F73">
        <w:rPr>
          <w:rStyle w:val="a8"/>
          <w:iCs w:val="0"/>
          <w:shadow w:val="0"/>
          <w:color w:val="auto"/>
          <w:u w:val="none"/>
        </w:rPr>
        <w:t xml:space="preserve">За отчетния период </w:t>
      </w:r>
      <w:r w:rsidRPr="00A93F73">
        <w:rPr>
          <w:bCs w:val="0"/>
          <w:shadow w:val="0"/>
        </w:rPr>
        <w:t xml:space="preserve"> не са постъпвали оплаквания или възражения,  свързани  с дейността на инсталацията по </w:t>
      </w:r>
      <w:r w:rsidRPr="00A93F73">
        <w:rPr>
          <w:b/>
          <w:bCs w:val="0"/>
          <w:shadow w:val="0"/>
        </w:rPr>
        <w:t>Условие 2</w:t>
      </w:r>
      <w:r w:rsidRPr="00A93F73">
        <w:rPr>
          <w:bCs w:val="0"/>
          <w:shadow w:val="0"/>
        </w:rPr>
        <w:t xml:space="preserve"> от КР на </w:t>
      </w:r>
      <w:r w:rsidRPr="00A93F73">
        <w:rPr>
          <w:rStyle w:val="a8"/>
          <w:shadow w:val="0"/>
          <w:color w:val="auto"/>
          <w:u w:val="none"/>
        </w:rPr>
        <w:t>“</w:t>
      </w:r>
      <w:r>
        <w:rPr>
          <w:rStyle w:val="a8"/>
          <w:shadow w:val="0"/>
          <w:color w:val="auto"/>
          <w:u w:val="none"/>
        </w:rPr>
        <w:t>Сам Трейдинг 2008</w:t>
      </w:r>
      <w:r w:rsidRPr="00A93F73">
        <w:rPr>
          <w:rStyle w:val="a8"/>
          <w:shadow w:val="0"/>
          <w:color w:val="auto"/>
          <w:u w:val="none"/>
        </w:rPr>
        <w:t xml:space="preserve"> “ ЕООД</w:t>
      </w:r>
      <w:r>
        <w:rPr>
          <w:rStyle w:val="a8"/>
          <w:shadow w:val="0"/>
          <w:color w:val="auto"/>
          <w:u w:val="none"/>
        </w:rPr>
        <w:t>.</w:t>
      </w:r>
    </w:p>
    <w:p w:rsidR="00CD76B2" w:rsidRPr="00134125" w:rsidRDefault="00CD76B2" w:rsidP="004A5F68">
      <w:pPr>
        <w:jc w:val="both"/>
        <w:rPr>
          <w:rStyle w:val="a8"/>
          <w:shadow w:val="0"/>
          <w:color w:val="auto"/>
          <w:sz w:val="28"/>
          <w:szCs w:val="28"/>
          <w:u w:val="none"/>
          <w:lang w:val="ru-RU"/>
        </w:rPr>
      </w:pPr>
    </w:p>
    <w:p w:rsidR="00CD76B2" w:rsidRDefault="00CD76B2" w:rsidP="004A5F68">
      <w:pPr>
        <w:jc w:val="both"/>
        <w:rPr>
          <w:rStyle w:val="a8"/>
          <w:b/>
          <w:iCs w:val="0"/>
          <w:shadow w:val="0"/>
          <w:color w:val="auto"/>
          <w:sz w:val="28"/>
          <w:szCs w:val="28"/>
          <w:u w:val="none"/>
        </w:rPr>
      </w:pPr>
    </w:p>
    <w:p w:rsidR="00FD06AB" w:rsidRDefault="00FD06AB" w:rsidP="004A5F68">
      <w:pPr>
        <w:jc w:val="both"/>
        <w:rPr>
          <w:rStyle w:val="a8"/>
          <w:b/>
          <w:iCs w:val="0"/>
          <w:shadow w:val="0"/>
          <w:color w:val="auto"/>
          <w:sz w:val="28"/>
          <w:szCs w:val="28"/>
          <w:u w:val="none"/>
        </w:rPr>
      </w:pPr>
    </w:p>
    <w:p w:rsidR="004A5F68" w:rsidRPr="004A5F68" w:rsidRDefault="004A5F68" w:rsidP="004A5F68">
      <w:pPr>
        <w:jc w:val="both"/>
        <w:rPr>
          <w:rStyle w:val="a8"/>
          <w:b/>
          <w:iCs w:val="0"/>
          <w:shadow w:val="0"/>
          <w:color w:val="auto"/>
          <w:sz w:val="28"/>
          <w:szCs w:val="28"/>
          <w:u w:val="none"/>
        </w:rPr>
      </w:pPr>
      <w:r w:rsidRPr="004A5F68">
        <w:rPr>
          <w:rStyle w:val="a8"/>
          <w:b/>
          <w:iCs w:val="0"/>
          <w:shadow w:val="0"/>
          <w:color w:val="auto"/>
          <w:sz w:val="28"/>
          <w:szCs w:val="28"/>
          <w:u w:val="none"/>
        </w:rPr>
        <w:t>8. Подписване на годишния доклад</w:t>
      </w:r>
    </w:p>
    <w:p w:rsidR="00A97E32" w:rsidRPr="00A93F73" w:rsidRDefault="00A97E32" w:rsidP="004A5F68">
      <w:pPr>
        <w:spacing w:line="360" w:lineRule="auto"/>
        <w:jc w:val="both"/>
        <w:rPr>
          <w:shadow w:val="0"/>
        </w:rPr>
      </w:pPr>
    </w:p>
    <w:p w:rsidR="00B96C7C" w:rsidRPr="00710ADF" w:rsidRDefault="00B96C7C" w:rsidP="00C0154C">
      <w:pPr>
        <w:spacing w:line="360" w:lineRule="auto"/>
        <w:ind w:left="-540"/>
        <w:jc w:val="both"/>
        <w:outlineLvl w:val="0"/>
        <w:rPr>
          <w:b/>
          <w:bCs w:val="0"/>
          <w:iCs w:val="0"/>
          <w:shadow w:val="0"/>
          <w:color w:val="333399"/>
          <w:sz w:val="28"/>
        </w:rPr>
      </w:pPr>
    </w:p>
    <w:p w:rsidR="000D09E2" w:rsidRPr="00EC2FC9" w:rsidRDefault="000D09E2" w:rsidP="00C91F6D">
      <w:pPr>
        <w:spacing w:line="360" w:lineRule="auto"/>
        <w:ind w:left="-540"/>
        <w:jc w:val="center"/>
        <w:outlineLvl w:val="0"/>
        <w:rPr>
          <w:b/>
          <w:bCs w:val="0"/>
          <w:iCs w:val="0"/>
          <w:shadow w:val="0"/>
          <w:sz w:val="28"/>
        </w:rPr>
      </w:pPr>
      <w:r w:rsidRPr="00EC2FC9">
        <w:rPr>
          <w:b/>
          <w:bCs w:val="0"/>
          <w:iCs w:val="0"/>
          <w:shadow w:val="0"/>
          <w:sz w:val="28"/>
        </w:rPr>
        <w:t>Д е к л а р а ц и я</w:t>
      </w:r>
    </w:p>
    <w:p w:rsidR="00E06FFA" w:rsidRPr="00710ADF" w:rsidRDefault="00E06FFA" w:rsidP="00C0154C">
      <w:pPr>
        <w:spacing w:line="360" w:lineRule="auto"/>
        <w:jc w:val="both"/>
        <w:rPr>
          <w:b/>
          <w:shadow w:val="0"/>
        </w:rPr>
      </w:pPr>
    </w:p>
    <w:p w:rsidR="000D09E2" w:rsidRPr="00CB5305" w:rsidRDefault="00E377F2" w:rsidP="00E377F2">
      <w:pPr>
        <w:spacing w:line="360" w:lineRule="auto"/>
        <w:jc w:val="both"/>
        <w:rPr>
          <w:shadow w:val="0"/>
        </w:rPr>
      </w:pPr>
      <w:r>
        <w:rPr>
          <w:shadow w:val="0"/>
        </w:rPr>
        <w:t xml:space="preserve">    </w:t>
      </w:r>
      <w:r w:rsidR="000D09E2" w:rsidRPr="00CB5305">
        <w:rPr>
          <w:shadow w:val="0"/>
        </w:rPr>
        <w:t>Удостоверявам верността, точността и пълнотата на представената информация в Годишния доклад за изпълнение на дейно</w:t>
      </w:r>
      <w:r w:rsidR="00CB0CA8">
        <w:rPr>
          <w:shadow w:val="0"/>
        </w:rPr>
        <w:t>стите, за които е предоставено К</w:t>
      </w:r>
      <w:r w:rsidR="000D09E2" w:rsidRPr="00CB5305">
        <w:rPr>
          <w:shadow w:val="0"/>
        </w:rPr>
        <w:t xml:space="preserve">омплексно разрешително № </w:t>
      </w:r>
      <w:r>
        <w:rPr>
          <w:b/>
          <w:shadow w:val="0"/>
        </w:rPr>
        <w:t>418</w:t>
      </w:r>
      <w:r w:rsidR="00EC7B30">
        <w:rPr>
          <w:b/>
          <w:shadow w:val="0"/>
        </w:rPr>
        <w:t xml:space="preserve"> </w:t>
      </w:r>
      <w:r>
        <w:rPr>
          <w:b/>
          <w:shadow w:val="0"/>
        </w:rPr>
        <w:t>- Н0/2011</w:t>
      </w:r>
      <w:r w:rsidR="000D09E2" w:rsidRPr="00CB5305">
        <w:rPr>
          <w:b/>
          <w:shadow w:val="0"/>
        </w:rPr>
        <w:t xml:space="preserve"> г</w:t>
      </w:r>
      <w:r w:rsidR="000D09E2" w:rsidRPr="00CB5305">
        <w:rPr>
          <w:shadow w:val="0"/>
        </w:rPr>
        <w:t>.</w:t>
      </w:r>
      <w:r w:rsidR="00CB5305" w:rsidRPr="00CB5305">
        <w:rPr>
          <w:shadow w:val="0"/>
        </w:rPr>
        <w:t xml:space="preserve"> </w:t>
      </w:r>
      <w:r w:rsidR="000D09E2" w:rsidRPr="00CB5305">
        <w:rPr>
          <w:shadow w:val="0"/>
        </w:rPr>
        <w:t xml:space="preserve">за </w:t>
      </w:r>
      <w:r w:rsidR="00CB5305" w:rsidRPr="00CB5305">
        <w:rPr>
          <w:b/>
          <w:bCs w:val="0"/>
          <w:i/>
          <w:iCs w:val="0"/>
          <w:shadow w:val="0"/>
        </w:rPr>
        <w:t xml:space="preserve"> Инсталация за производство на </w:t>
      </w:r>
      <w:r>
        <w:rPr>
          <w:b/>
          <w:bCs w:val="0"/>
          <w:i/>
          <w:iCs w:val="0"/>
          <w:shadow w:val="0"/>
        </w:rPr>
        <w:t xml:space="preserve">вторичен алуминий </w:t>
      </w:r>
      <w:r w:rsidR="00CB5305" w:rsidRPr="00CB5305">
        <w:rPr>
          <w:b/>
          <w:bCs w:val="0"/>
          <w:i/>
          <w:iCs w:val="0"/>
          <w:shadow w:val="0"/>
        </w:rPr>
        <w:t>от алуминий - съдържащи отпадъци</w:t>
      </w:r>
      <w:r w:rsidR="000D09E2" w:rsidRPr="00CB5305">
        <w:rPr>
          <w:shadow w:val="0"/>
        </w:rPr>
        <w:t xml:space="preserve"> </w:t>
      </w:r>
      <w:r w:rsidR="00CB5305" w:rsidRPr="00CB5305">
        <w:rPr>
          <w:shadow w:val="0"/>
        </w:rPr>
        <w:t xml:space="preserve"> на </w:t>
      </w:r>
      <w:r w:rsidR="00CB5305" w:rsidRPr="00CB5305">
        <w:rPr>
          <w:rStyle w:val="a8"/>
          <w:b/>
          <w:bCs w:val="0"/>
          <w:shadow w:val="0"/>
          <w:color w:val="auto"/>
          <w:u w:val="none"/>
        </w:rPr>
        <w:t xml:space="preserve">“ </w:t>
      </w:r>
      <w:r>
        <w:rPr>
          <w:rStyle w:val="a8"/>
          <w:b/>
          <w:bCs w:val="0"/>
          <w:shadow w:val="0"/>
          <w:color w:val="auto"/>
          <w:u w:val="none"/>
        </w:rPr>
        <w:t>САМ ТРЕЙДИНГ 2008</w:t>
      </w:r>
      <w:r w:rsidR="00CB5305" w:rsidRPr="00CB5305">
        <w:rPr>
          <w:rStyle w:val="a8"/>
          <w:b/>
          <w:bCs w:val="0"/>
          <w:shadow w:val="0"/>
          <w:color w:val="auto"/>
          <w:u w:val="none"/>
        </w:rPr>
        <w:t>“ ЕОО</w:t>
      </w:r>
      <w:r w:rsidR="000D09E2" w:rsidRPr="00CB5305">
        <w:rPr>
          <w:rStyle w:val="a8"/>
          <w:b/>
          <w:bCs w:val="0"/>
          <w:shadow w:val="0"/>
          <w:color w:val="auto"/>
          <w:u w:val="none"/>
        </w:rPr>
        <w:t>Д</w:t>
      </w:r>
      <w:r w:rsidR="000D09E2" w:rsidRPr="00CB5305">
        <w:rPr>
          <w:rStyle w:val="a8"/>
          <w:shadow w:val="0"/>
          <w:color w:val="auto"/>
          <w:u w:val="none"/>
        </w:rPr>
        <w:t xml:space="preserve">  </w:t>
      </w:r>
      <w:r w:rsidR="000D09E2" w:rsidRPr="00CB5305">
        <w:rPr>
          <w:shadow w:val="0"/>
        </w:rPr>
        <w:t>.</w:t>
      </w:r>
    </w:p>
    <w:p w:rsidR="000D09E2" w:rsidRPr="00CB5305" w:rsidRDefault="00E377F2" w:rsidP="00E377F2">
      <w:pPr>
        <w:spacing w:line="360" w:lineRule="auto"/>
        <w:jc w:val="both"/>
        <w:rPr>
          <w:shadow w:val="0"/>
        </w:rPr>
      </w:pPr>
      <w:r>
        <w:rPr>
          <w:shadow w:val="0"/>
        </w:rPr>
        <w:t xml:space="preserve">    </w:t>
      </w:r>
      <w:r w:rsidR="000D09E2" w:rsidRPr="00CB5305">
        <w:rPr>
          <w:shadow w:val="0"/>
        </w:rPr>
        <w:t>Не възразявам срещу предоставянето от страна на ИАОС, РИОСВ или МОСВ на копия от този доклад на трети лица.</w:t>
      </w:r>
    </w:p>
    <w:p w:rsidR="00B96C7C" w:rsidRPr="00710ADF" w:rsidRDefault="00B96C7C" w:rsidP="00C0154C">
      <w:pPr>
        <w:spacing w:line="360" w:lineRule="auto"/>
        <w:ind w:left="-540" w:firstLine="720"/>
        <w:jc w:val="both"/>
        <w:rPr>
          <w:shadow w:val="0"/>
        </w:rPr>
      </w:pPr>
    </w:p>
    <w:p w:rsidR="00B96C7C" w:rsidRDefault="00B96C7C" w:rsidP="00C0154C">
      <w:pPr>
        <w:spacing w:line="360" w:lineRule="auto"/>
        <w:ind w:left="-540" w:firstLine="720"/>
        <w:jc w:val="both"/>
        <w:rPr>
          <w:shadow w:val="0"/>
        </w:rPr>
      </w:pPr>
    </w:p>
    <w:p w:rsidR="007D69F6" w:rsidRPr="00710ADF" w:rsidRDefault="007D69F6" w:rsidP="00C0154C">
      <w:pPr>
        <w:spacing w:line="360" w:lineRule="auto"/>
        <w:ind w:left="-540" w:firstLine="720"/>
        <w:jc w:val="both"/>
        <w:rPr>
          <w:shadow w:val="0"/>
        </w:rPr>
      </w:pPr>
    </w:p>
    <w:p w:rsidR="00A97E32" w:rsidRPr="00CB5305" w:rsidRDefault="00FE38E9" w:rsidP="00FE38E9">
      <w:pPr>
        <w:ind w:left="-360"/>
        <w:jc w:val="both"/>
        <w:rPr>
          <w:b/>
          <w:shadow w:val="0"/>
        </w:rPr>
      </w:pPr>
      <w:r>
        <w:rPr>
          <w:b/>
          <w:shadow w:val="0"/>
        </w:rPr>
        <w:t xml:space="preserve">   </w:t>
      </w:r>
      <w:r w:rsidR="00A97E32" w:rsidRPr="00710ADF">
        <w:rPr>
          <w:b/>
          <w:shadow w:val="0"/>
        </w:rPr>
        <w:t>Подпис:</w:t>
      </w:r>
      <w:r w:rsidR="000D09E2" w:rsidRPr="00710ADF">
        <w:rPr>
          <w:b/>
          <w:shadow w:val="0"/>
        </w:rPr>
        <w:t>....</w:t>
      </w:r>
      <w:r w:rsidR="00A97E32" w:rsidRPr="00710ADF">
        <w:rPr>
          <w:b/>
          <w:shadow w:val="0"/>
        </w:rPr>
        <w:t>.............</w:t>
      </w:r>
      <w:r>
        <w:rPr>
          <w:b/>
          <w:shadow w:val="0"/>
        </w:rPr>
        <w:t>.....................</w:t>
      </w:r>
      <w:r w:rsidR="000D09E2" w:rsidRPr="00710ADF">
        <w:rPr>
          <w:b/>
          <w:shadow w:val="0"/>
        </w:rPr>
        <w:t xml:space="preserve">    </w:t>
      </w:r>
      <w:r w:rsidR="0008561C" w:rsidRPr="00710ADF">
        <w:rPr>
          <w:b/>
          <w:shadow w:val="0"/>
        </w:rPr>
        <w:t xml:space="preserve"> </w:t>
      </w:r>
      <w:r w:rsidR="00A97E32" w:rsidRPr="00710ADF">
        <w:rPr>
          <w:b/>
          <w:shadow w:val="0"/>
        </w:rPr>
        <w:t xml:space="preserve">  </w:t>
      </w:r>
      <w:r w:rsidR="0008561C" w:rsidRPr="00710ADF">
        <w:rPr>
          <w:b/>
          <w:shadow w:val="0"/>
        </w:rPr>
        <w:t xml:space="preserve">                    </w:t>
      </w:r>
      <w:r>
        <w:rPr>
          <w:b/>
          <w:shadow w:val="0"/>
        </w:rPr>
        <w:t xml:space="preserve">                             </w:t>
      </w:r>
      <w:r w:rsidR="0008561C" w:rsidRPr="00CB5305">
        <w:rPr>
          <w:b/>
          <w:shadow w:val="0"/>
        </w:rPr>
        <w:t>Дата:</w:t>
      </w:r>
      <w:r w:rsidR="00B96C7C" w:rsidRPr="00CB5305">
        <w:rPr>
          <w:b/>
          <w:shadow w:val="0"/>
        </w:rPr>
        <w:t xml:space="preserve"> </w:t>
      </w:r>
      <w:r w:rsidR="00B14C6A" w:rsidRPr="00CB5305">
        <w:rPr>
          <w:b/>
          <w:shadow w:val="0"/>
        </w:rPr>
        <w:t xml:space="preserve"> </w:t>
      </w:r>
      <w:r w:rsidR="004C50E5">
        <w:rPr>
          <w:rStyle w:val="Normal11ptCharCenteredCharChar"/>
          <w:b/>
          <w:iCs w:val="0"/>
          <w:shadow w:val="0"/>
          <w:color w:val="auto"/>
          <w:sz w:val="28"/>
          <w:szCs w:val="28"/>
        </w:rPr>
        <w:t>07.03.2013</w:t>
      </w:r>
      <w:r w:rsidR="00D027BD">
        <w:rPr>
          <w:rStyle w:val="Normal11ptCharCenteredCharChar"/>
          <w:b/>
          <w:iCs w:val="0"/>
          <w:shadow w:val="0"/>
          <w:color w:val="auto"/>
          <w:sz w:val="28"/>
          <w:szCs w:val="28"/>
        </w:rPr>
        <w:t xml:space="preserve"> г.</w:t>
      </w:r>
    </w:p>
    <w:p w:rsidR="00A97E32" w:rsidRPr="00710ADF" w:rsidRDefault="00FE38E9" w:rsidP="00C0154C">
      <w:pPr>
        <w:ind w:left="-360"/>
        <w:jc w:val="both"/>
        <w:rPr>
          <w:shadow w:val="0"/>
          <w:sz w:val="20"/>
          <w:szCs w:val="20"/>
        </w:rPr>
      </w:pPr>
      <w:r>
        <w:rPr>
          <w:shadow w:val="0"/>
          <w:sz w:val="20"/>
          <w:szCs w:val="20"/>
        </w:rPr>
        <w:t xml:space="preserve"> </w:t>
      </w:r>
      <w:r w:rsidR="00C62765">
        <w:rPr>
          <w:shadow w:val="0"/>
          <w:sz w:val="20"/>
          <w:szCs w:val="20"/>
        </w:rPr>
        <w:t xml:space="preserve">     </w:t>
      </w:r>
      <w:r w:rsidR="0008561C" w:rsidRPr="00710ADF">
        <w:rPr>
          <w:shadow w:val="0"/>
          <w:sz w:val="20"/>
          <w:szCs w:val="20"/>
        </w:rPr>
        <w:t>(</w:t>
      </w:r>
      <w:r w:rsidR="00C62765">
        <w:rPr>
          <w:shadow w:val="0"/>
          <w:sz w:val="20"/>
          <w:szCs w:val="20"/>
        </w:rPr>
        <w:t>Управител: БОРЯНА НАЧЕВА</w:t>
      </w:r>
      <w:r w:rsidR="0008561C" w:rsidRPr="00710ADF">
        <w:rPr>
          <w:shadow w:val="0"/>
          <w:sz w:val="20"/>
          <w:szCs w:val="20"/>
        </w:rPr>
        <w:t>)</w:t>
      </w:r>
    </w:p>
    <w:p w:rsidR="00A97E32" w:rsidRPr="00710ADF" w:rsidRDefault="00A97E32" w:rsidP="00C0154C">
      <w:pPr>
        <w:spacing w:line="360" w:lineRule="auto"/>
        <w:ind w:left="-360"/>
        <w:jc w:val="both"/>
        <w:rPr>
          <w:b/>
          <w:shadow w:val="0"/>
        </w:rPr>
      </w:pPr>
    </w:p>
    <w:p w:rsidR="00A97E32" w:rsidRPr="00710ADF" w:rsidRDefault="00A97E32" w:rsidP="00C0154C">
      <w:pPr>
        <w:spacing w:line="360" w:lineRule="auto"/>
        <w:ind w:left="-360"/>
        <w:jc w:val="both"/>
        <w:rPr>
          <w:b/>
          <w:shadow w:val="0"/>
        </w:rPr>
      </w:pPr>
    </w:p>
    <w:p w:rsidR="00E377F2" w:rsidRDefault="00A97E32" w:rsidP="00CB5305">
      <w:pPr>
        <w:spacing w:line="480" w:lineRule="auto"/>
        <w:ind w:left="-360"/>
        <w:jc w:val="both"/>
        <w:outlineLvl w:val="0"/>
        <w:rPr>
          <w:b/>
          <w:shadow w:val="0"/>
        </w:rPr>
      </w:pPr>
      <w:r w:rsidRPr="00710ADF">
        <w:rPr>
          <w:b/>
          <w:shadow w:val="0"/>
        </w:rPr>
        <w:t>Име на подписващия:</w:t>
      </w:r>
      <w:r w:rsidRPr="00710ADF">
        <w:rPr>
          <w:b/>
          <w:shadow w:val="0"/>
          <w:color w:val="333399"/>
        </w:rPr>
        <w:t xml:space="preserve">  </w:t>
      </w:r>
      <w:r w:rsidR="00E377F2">
        <w:rPr>
          <w:b/>
          <w:shadow w:val="0"/>
        </w:rPr>
        <w:t xml:space="preserve">Боряна Начева </w:t>
      </w:r>
    </w:p>
    <w:p w:rsidR="00A97E32" w:rsidRPr="00710ADF" w:rsidRDefault="00A97E32" w:rsidP="00CB5305">
      <w:pPr>
        <w:spacing w:line="480" w:lineRule="auto"/>
        <w:ind w:left="-360"/>
        <w:jc w:val="both"/>
        <w:outlineLvl w:val="0"/>
        <w:rPr>
          <w:b/>
          <w:shadow w:val="0"/>
          <w:color w:val="333399"/>
          <w:sz w:val="28"/>
          <w:szCs w:val="28"/>
        </w:rPr>
      </w:pPr>
      <w:r w:rsidRPr="00710ADF">
        <w:rPr>
          <w:b/>
          <w:shadow w:val="0"/>
        </w:rPr>
        <w:t>Длъжност в организацията:</w:t>
      </w:r>
      <w:r w:rsidRPr="00710ADF">
        <w:rPr>
          <w:b/>
          <w:shadow w:val="0"/>
          <w:lang w:val="ru-RU"/>
        </w:rPr>
        <w:t xml:space="preserve"> </w:t>
      </w:r>
      <w:r w:rsidRPr="00710ADF">
        <w:rPr>
          <w:b/>
          <w:shadow w:val="0"/>
        </w:rPr>
        <w:t xml:space="preserve"> </w:t>
      </w:r>
      <w:r w:rsidR="00CB5305">
        <w:rPr>
          <w:b/>
          <w:shadow w:val="0"/>
        </w:rPr>
        <w:t>Управител</w:t>
      </w:r>
    </w:p>
    <w:p w:rsidR="000D09E2" w:rsidRPr="00710ADF" w:rsidRDefault="000D09E2" w:rsidP="00C0154C">
      <w:pPr>
        <w:ind w:left="-540"/>
        <w:jc w:val="both"/>
        <w:rPr>
          <w:shadow w:val="0"/>
        </w:rPr>
      </w:pPr>
    </w:p>
    <w:p w:rsidR="000D09E2" w:rsidRPr="00710ADF" w:rsidRDefault="000D09E2" w:rsidP="00C0154C">
      <w:pPr>
        <w:jc w:val="both"/>
        <w:rPr>
          <w:shadow w:val="0"/>
        </w:rPr>
      </w:pPr>
    </w:p>
    <w:p w:rsidR="000D09E2" w:rsidRDefault="000D09E2"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482371" w:rsidRDefault="00482371" w:rsidP="00C0154C">
      <w:pPr>
        <w:jc w:val="both"/>
        <w:rPr>
          <w:shadow w:val="0"/>
        </w:rPr>
      </w:pPr>
    </w:p>
    <w:p w:rsidR="00E4038C" w:rsidRDefault="00E4038C" w:rsidP="00C0154C">
      <w:pPr>
        <w:jc w:val="both"/>
        <w:rPr>
          <w:shadow w:val="0"/>
        </w:rPr>
      </w:pPr>
    </w:p>
    <w:p w:rsidR="00E4038C" w:rsidRDefault="00E4038C" w:rsidP="00C0154C">
      <w:pPr>
        <w:jc w:val="both"/>
        <w:rPr>
          <w:shadow w:val="0"/>
        </w:rPr>
      </w:pPr>
    </w:p>
    <w:p w:rsidR="00E4038C" w:rsidRPr="00710ADF" w:rsidRDefault="00E4038C" w:rsidP="00C0154C">
      <w:pPr>
        <w:jc w:val="both"/>
        <w:rPr>
          <w:shadow w:val="0"/>
        </w:rPr>
      </w:pPr>
    </w:p>
    <w:p w:rsidR="0032134E" w:rsidRDefault="0032134E" w:rsidP="00C0154C">
      <w:pPr>
        <w:jc w:val="both"/>
        <w:rPr>
          <w:shadow w:val="0"/>
        </w:rPr>
      </w:pPr>
    </w:p>
    <w:p w:rsidR="004F791E" w:rsidRDefault="004F791E" w:rsidP="00C0154C">
      <w:pPr>
        <w:jc w:val="both"/>
        <w:rPr>
          <w:shadow w:val="0"/>
        </w:rPr>
      </w:pPr>
    </w:p>
    <w:p w:rsidR="004F791E" w:rsidRDefault="004F791E" w:rsidP="00C0154C">
      <w:pPr>
        <w:jc w:val="both"/>
        <w:rPr>
          <w:shadow w:val="0"/>
        </w:rPr>
      </w:pPr>
    </w:p>
    <w:p w:rsidR="004F791E" w:rsidRDefault="004F791E" w:rsidP="00C0154C">
      <w:pPr>
        <w:jc w:val="both"/>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shadow w:val="0"/>
        </w:rPr>
      </w:pPr>
    </w:p>
    <w:p w:rsidR="004F791E" w:rsidRDefault="004F791E" w:rsidP="004F791E">
      <w:pPr>
        <w:jc w:val="center"/>
        <w:rPr>
          <w:b/>
          <w:i/>
          <w:sz w:val="40"/>
          <w:szCs w:val="40"/>
          <w:u w:val="single"/>
          <w:lang w:val="ru-RU"/>
        </w:rPr>
      </w:pPr>
      <w:r w:rsidRPr="00E02D3E">
        <w:rPr>
          <w:b/>
          <w:i/>
          <w:sz w:val="40"/>
          <w:szCs w:val="40"/>
          <w:u w:val="single"/>
          <w:lang w:val="ru-RU"/>
        </w:rPr>
        <w:t>ПРИЛОЖЕНИЕ №1</w:t>
      </w:r>
    </w:p>
    <w:p w:rsidR="004F791E" w:rsidRDefault="004F791E" w:rsidP="004F791E">
      <w:pPr>
        <w:jc w:val="center"/>
        <w:rPr>
          <w:b/>
          <w:i/>
          <w:sz w:val="40"/>
          <w:szCs w:val="40"/>
        </w:rPr>
      </w:pPr>
    </w:p>
    <w:p w:rsidR="004F791E" w:rsidRPr="000337FE" w:rsidRDefault="004F791E" w:rsidP="004F791E">
      <w:pPr>
        <w:jc w:val="center"/>
        <w:rPr>
          <w:b/>
          <w:i/>
          <w:sz w:val="40"/>
          <w:szCs w:val="40"/>
          <w:u w:val="single"/>
        </w:rPr>
      </w:pPr>
      <w:r>
        <w:rPr>
          <w:b/>
          <w:i/>
          <w:sz w:val="40"/>
          <w:szCs w:val="40"/>
        </w:rPr>
        <w:t>ТАБЛИЦИ 1 – 10</w:t>
      </w:r>
    </w:p>
    <w:p w:rsidR="004F791E" w:rsidRPr="00710ADF" w:rsidRDefault="004F791E" w:rsidP="004F791E">
      <w:pPr>
        <w:jc w:val="center"/>
        <w:rPr>
          <w:shadow w:val="0"/>
        </w:rPr>
      </w:pPr>
    </w:p>
    <w:p w:rsidR="00C13CA8" w:rsidRDefault="00C13CA8" w:rsidP="00C0154C">
      <w:pPr>
        <w:tabs>
          <w:tab w:val="left" w:pos="4575"/>
        </w:tabs>
        <w:spacing w:line="360" w:lineRule="auto"/>
        <w:ind w:left="-360"/>
        <w:jc w:val="both"/>
        <w:outlineLvl w:val="0"/>
        <w:rPr>
          <w:rStyle w:val="a8"/>
          <w:b/>
          <w:iCs w:val="0"/>
          <w:shadow w:val="0"/>
          <w:color w:val="auto"/>
          <w:u w:val="none"/>
        </w:rPr>
      </w:pPr>
    </w:p>
    <w:p w:rsidR="002A30C9" w:rsidRPr="008F5140" w:rsidRDefault="002A30C9" w:rsidP="002A30C9">
      <w:pPr>
        <w:pStyle w:val="a9"/>
        <w:ind w:left="-360"/>
        <w:rPr>
          <w:color w:val="000000"/>
          <w:lang w:val="bg-BG"/>
        </w:rPr>
      </w:pPr>
    </w:p>
    <w:p w:rsidR="002A30C9" w:rsidRPr="008F5140" w:rsidRDefault="002A30C9" w:rsidP="002A30C9">
      <w:pPr>
        <w:jc w:val="both"/>
        <w:rPr>
          <w:shadow w:val="0"/>
        </w:rPr>
      </w:pPr>
    </w:p>
    <w:p w:rsidR="00A2538D" w:rsidRDefault="00A2538D"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C0154C">
      <w:pPr>
        <w:tabs>
          <w:tab w:val="left" w:pos="1545"/>
        </w:tabs>
        <w:ind w:left="-360" w:firstLine="360"/>
        <w:jc w:val="both"/>
        <w:rPr>
          <w:shadow w:val="0"/>
        </w:rPr>
      </w:pPr>
    </w:p>
    <w:p w:rsidR="00067B57" w:rsidRDefault="00067B57" w:rsidP="00067B57">
      <w:pPr>
        <w:rPr>
          <w:b/>
          <w:i/>
          <w:sz w:val="40"/>
          <w:szCs w:val="40"/>
          <w:u w:val="single"/>
        </w:rPr>
      </w:pPr>
    </w:p>
    <w:p w:rsidR="00067B57" w:rsidRDefault="00067B57" w:rsidP="00067B57">
      <w:pPr>
        <w:rPr>
          <w:b/>
          <w:i/>
          <w:sz w:val="40"/>
          <w:szCs w:val="40"/>
          <w:u w:val="single"/>
        </w:rPr>
      </w:pPr>
    </w:p>
    <w:p w:rsidR="00067B57" w:rsidRDefault="00067B57" w:rsidP="00067B57">
      <w:pPr>
        <w:rPr>
          <w:b/>
          <w:i/>
          <w:sz w:val="40"/>
          <w:szCs w:val="40"/>
          <w:u w:val="single"/>
        </w:rPr>
      </w:pPr>
    </w:p>
    <w:p w:rsidR="00067B57" w:rsidRPr="00090F86" w:rsidRDefault="00067B57" w:rsidP="00067B57">
      <w:pPr>
        <w:autoSpaceDE w:val="0"/>
        <w:autoSpaceDN w:val="0"/>
        <w:adjustRightInd w:val="0"/>
        <w:jc w:val="both"/>
        <w:rPr>
          <w:b/>
          <w:lang w:val="ru-RU"/>
        </w:rPr>
      </w:pPr>
      <w:r>
        <w:rPr>
          <w:b/>
        </w:rPr>
        <w:lastRenderedPageBreak/>
        <w:t>ТАБЛИЦА 1. ЗАМЪРСИТЕЛИ ПО ЕРЕВВ И  PRTR</w:t>
      </w:r>
    </w:p>
    <w:tbl>
      <w:tblPr>
        <w:tblW w:w="10302" w:type="dxa"/>
        <w:tblInd w:w="-622" w:type="dxa"/>
        <w:tblLayout w:type="fixed"/>
        <w:tblCellMar>
          <w:left w:w="0" w:type="dxa"/>
          <w:right w:w="0" w:type="dxa"/>
        </w:tblCellMar>
        <w:tblLook w:val="0000"/>
      </w:tblPr>
      <w:tblGrid>
        <w:gridCol w:w="551"/>
        <w:gridCol w:w="1057"/>
        <w:gridCol w:w="2268"/>
        <w:gridCol w:w="1559"/>
        <w:gridCol w:w="1077"/>
        <w:gridCol w:w="993"/>
        <w:gridCol w:w="1341"/>
        <w:gridCol w:w="1456"/>
      </w:tblGrid>
      <w:tr w:rsidR="00067B57" w:rsidRPr="000337FE" w:rsidTr="00067B57">
        <w:trPr>
          <w:cantSplit/>
          <w:trHeight w:val="412"/>
          <w:tblHeader/>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p>
        </w:tc>
        <w:tc>
          <w:tcPr>
            <w:tcW w:w="3629" w:type="dxa"/>
            <w:gridSpan w:val="3"/>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89"/>
              </w:tabs>
              <w:jc w:val="center"/>
              <w:rPr>
                <w:b/>
                <w:sz w:val="22"/>
                <w:szCs w:val="22"/>
                <w:u w:val="single"/>
              </w:rPr>
            </w:pPr>
            <w:r w:rsidRPr="00067B57">
              <w:rPr>
                <w:b/>
                <w:sz w:val="22"/>
                <w:szCs w:val="22"/>
              </w:rPr>
              <w:t>Емисионни прагове</w:t>
            </w:r>
            <w:r w:rsidRPr="00067B57">
              <w:rPr>
                <w:b/>
                <w:sz w:val="22"/>
                <w:szCs w:val="22"/>
              </w:rPr>
              <w:br/>
              <w:t>(колона 1)</w:t>
            </w:r>
          </w:p>
        </w:tc>
        <w:tc>
          <w:tcPr>
            <w:tcW w:w="1341" w:type="dxa"/>
            <w:vMerge w:val="restart"/>
            <w:tcBorders>
              <w:top w:val="single" w:sz="4" w:space="0" w:color="auto"/>
              <w:left w:val="single" w:sz="4" w:space="0" w:color="auto"/>
              <w:bottom w:val="nil"/>
              <w:right w:val="single" w:sz="4" w:space="0" w:color="auto"/>
            </w:tcBorders>
            <w:vAlign w:val="center"/>
          </w:tcPr>
          <w:p w:rsidR="00067B57" w:rsidRPr="00067B57" w:rsidRDefault="00067B57" w:rsidP="00067B57">
            <w:pPr>
              <w:pStyle w:val="21"/>
              <w:tabs>
                <w:tab w:val="left" w:pos="426"/>
              </w:tabs>
              <w:spacing w:after="0" w:line="240" w:lineRule="auto"/>
              <w:jc w:val="center"/>
              <w:rPr>
                <w:b/>
                <w:sz w:val="22"/>
                <w:szCs w:val="22"/>
              </w:rPr>
            </w:pPr>
            <w:r w:rsidRPr="00067B57">
              <w:rPr>
                <w:b/>
                <w:sz w:val="22"/>
                <w:szCs w:val="22"/>
              </w:rPr>
              <w:t>Праг за пренос на замърсители извън площадката</w:t>
            </w:r>
          </w:p>
          <w:p w:rsidR="00067B57" w:rsidRPr="00067B57" w:rsidRDefault="00067B57" w:rsidP="00067B57">
            <w:pPr>
              <w:pStyle w:val="21"/>
              <w:tabs>
                <w:tab w:val="left" w:pos="426"/>
              </w:tabs>
              <w:spacing w:after="0" w:line="240" w:lineRule="auto"/>
              <w:jc w:val="center"/>
              <w:rPr>
                <w:b/>
                <w:sz w:val="22"/>
                <w:szCs w:val="22"/>
                <w:lang w:eastAsia="en-US"/>
              </w:rPr>
            </w:pPr>
            <w:r w:rsidRPr="00067B57">
              <w:rPr>
                <w:b/>
                <w:sz w:val="22"/>
                <w:szCs w:val="22"/>
              </w:rPr>
              <w:t>(колона 2)</w:t>
            </w:r>
          </w:p>
        </w:tc>
        <w:tc>
          <w:tcPr>
            <w:tcW w:w="1456" w:type="dxa"/>
            <w:vMerge w:val="restart"/>
            <w:tcBorders>
              <w:top w:val="single" w:sz="4" w:space="0" w:color="auto"/>
              <w:left w:val="single" w:sz="4" w:space="0" w:color="auto"/>
              <w:bottom w:val="nil"/>
              <w:right w:val="single" w:sz="4" w:space="0" w:color="auto"/>
            </w:tcBorders>
          </w:tcPr>
          <w:p w:rsidR="00067B57" w:rsidRPr="00067B57" w:rsidRDefault="00067B57" w:rsidP="00067B57">
            <w:pPr>
              <w:pStyle w:val="21"/>
              <w:pBdr>
                <w:top w:val="single" w:sz="6" w:space="0" w:color="FFFFFF"/>
                <w:left w:val="single" w:sz="6" w:space="0" w:color="FFFFFF"/>
                <w:bottom w:val="single" w:sz="6" w:space="0" w:color="FFFFFF"/>
                <w:right w:val="single" w:sz="6" w:space="0" w:color="FFFFFF"/>
              </w:pBdr>
              <w:tabs>
                <w:tab w:val="left" w:pos="426"/>
              </w:tabs>
              <w:spacing w:after="0" w:line="240" w:lineRule="auto"/>
              <w:jc w:val="center"/>
              <w:rPr>
                <w:b/>
                <w:sz w:val="22"/>
                <w:szCs w:val="22"/>
                <w:u w:val="single"/>
              </w:rPr>
            </w:pPr>
            <w:r w:rsidRPr="00067B57">
              <w:rPr>
                <w:b/>
                <w:sz w:val="22"/>
                <w:szCs w:val="22"/>
              </w:rPr>
              <w:t>Праг за производство, обработка или употреба</w:t>
            </w:r>
            <w:r w:rsidRPr="00067B57">
              <w:rPr>
                <w:b/>
                <w:sz w:val="22"/>
                <w:szCs w:val="22"/>
              </w:rPr>
              <w:br/>
              <w:t>(колона 3)</w:t>
            </w:r>
          </w:p>
        </w:tc>
      </w:tr>
      <w:tr w:rsidR="00067B57" w:rsidRPr="003B3458" w:rsidTr="00067B57">
        <w:trPr>
          <w:cantSplit/>
          <w:trHeight w:val="835"/>
          <w:tblHeader/>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r w:rsidRPr="00067B57">
              <w:rPr>
                <w:b/>
                <w:sz w:val="22"/>
                <w:szCs w:val="22"/>
              </w:rPr>
              <w:t>№.</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u w:val="single"/>
              </w:rPr>
            </w:pPr>
            <w:smartTag w:uri="urn:schemas-microsoft-com:office:smarttags" w:element="stockticker">
              <w:r w:rsidRPr="00067B57">
                <w:rPr>
                  <w:b/>
                  <w:sz w:val="22"/>
                  <w:szCs w:val="22"/>
                </w:rPr>
                <w:t>CAS</w:t>
              </w:r>
            </w:smartTag>
            <w:r w:rsidRPr="00067B57">
              <w:rPr>
                <w:b/>
                <w:sz w:val="22"/>
                <w:szCs w:val="22"/>
              </w:rPr>
              <w:t xml:space="preserve"> номер</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r w:rsidRPr="00067B57">
              <w:rPr>
                <w:b/>
                <w:sz w:val="22"/>
                <w:szCs w:val="22"/>
              </w:rPr>
              <w:t>Замърсител</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120"/>
              </w:tabs>
              <w:ind w:firstLine="31"/>
              <w:jc w:val="center"/>
              <w:rPr>
                <w:sz w:val="22"/>
                <w:szCs w:val="22"/>
              </w:rPr>
            </w:pPr>
            <w:r w:rsidRPr="00067B57">
              <w:rPr>
                <w:b/>
                <w:sz w:val="22"/>
                <w:szCs w:val="22"/>
              </w:rPr>
              <w:t>във въздух (колона 1a)</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b/>
                <w:sz w:val="22"/>
                <w:szCs w:val="22"/>
              </w:rPr>
              <w:t>във води (колона 1b)</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b/>
                <w:sz w:val="22"/>
                <w:szCs w:val="22"/>
              </w:rPr>
              <w:t>в почва (колона 1c)</w:t>
            </w:r>
          </w:p>
        </w:tc>
        <w:tc>
          <w:tcPr>
            <w:tcW w:w="1341" w:type="dxa"/>
            <w:vMerge/>
            <w:tcBorders>
              <w:left w:val="single" w:sz="4" w:space="0" w:color="auto"/>
              <w:bottom w:val="single" w:sz="4" w:space="0" w:color="auto"/>
              <w:right w:val="single" w:sz="4" w:space="0" w:color="auto"/>
            </w:tcBorders>
          </w:tcPr>
          <w:p w:rsidR="00067B57" w:rsidRPr="00067B57" w:rsidRDefault="00067B57" w:rsidP="00067B57">
            <w:pPr>
              <w:pStyle w:val="5"/>
              <w:numPr>
                <w:ilvl w:val="4"/>
                <w:numId w:val="0"/>
              </w:numPr>
              <w:tabs>
                <w:tab w:val="left" w:pos="426"/>
              </w:tabs>
              <w:spacing w:before="0"/>
              <w:ind w:left="1717" w:hanging="1008"/>
              <w:rPr>
                <w:sz w:val="22"/>
                <w:szCs w:val="22"/>
                <w:lang w:val="bg-BG"/>
              </w:rPr>
            </w:pPr>
          </w:p>
        </w:tc>
        <w:tc>
          <w:tcPr>
            <w:tcW w:w="1456" w:type="dxa"/>
            <w:vMerge/>
            <w:tcBorders>
              <w:left w:val="single" w:sz="4" w:space="0" w:color="auto"/>
              <w:bottom w:val="single" w:sz="4" w:space="0" w:color="auto"/>
              <w:right w:val="single" w:sz="4" w:space="0" w:color="auto"/>
            </w:tcBorders>
          </w:tcPr>
          <w:p w:rsidR="00067B57" w:rsidRPr="00067B57" w:rsidRDefault="00067B57" w:rsidP="00067B57">
            <w:pPr>
              <w:pStyle w:val="5"/>
              <w:numPr>
                <w:ilvl w:val="4"/>
                <w:numId w:val="0"/>
              </w:numPr>
              <w:tabs>
                <w:tab w:val="left" w:pos="426"/>
              </w:tabs>
              <w:spacing w:before="0"/>
              <w:ind w:left="1717" w:hanging="1008"/>
              <w:rPr>
                <w:sz w:val="22"/>
                <w:szCs w:val="22"/>
                <w:lang w:val="bg-BG"/>
              </w:rPr>
            </w:pPr>
          </w:p>
        </w:tc>
      </w:tr>
      <w:tr w:rsidR="00067B57" w:rsidRPr="003B3458" w:rsidTr="00067B57">
        <w:trPr>
          <w:cantSplit/>
          <w:trHeight w:val="80"/>
          <w:tblHeader/>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1057" w:type="dxa"/>
            <w:tcBorders>
              <w:top w:val="single" w:sz="4" w:space="0" w:color="auto"/>
              <w:left w:val="single" w:sz="4" w:space="0" w:color="auto"/>
              <w:bottom w:val="single" w:sz="4" w:space="0" w:color="auto"/>
              <w:right w:val="single" w:sz="4" w:space="0" w:color="auto"/>
            </w:tcBorders>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067B57" w:rsidRPr="00067B57" w:rsidRDefault="00067B57" w:rsidP="00067B57">
            <w:pPr>
              <w:tabs>
                <w:tab w:val="left" w:pos="426"/>
              </w:tabs>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kg/год.</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kg/год.</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kg/год.</w:t>
            </w:r>
          </w:p>
        </w:tc>
        <w:tc>
          <w:tcPr>
            <w:tcW w:w="1341" w:type="dxa"/>
            <w:tcBorders>
              <w:top w:val="single" w:sz="4" w:space="0" w:color="auto"/>
              <w:left w:val="nil"/>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kg/год.</w:t>
            </w:r>
          </w:p>
        </w:tc>
        <w:tc>
          <w:tcPr>
            <w:tcW w:w="1456" w:type="dxa"/>
            <w:tcBorders>
              <w:top w:val="single" w:sz="4" w:space="0" w:color="auto"/>
              <w:left w:val="nil"/>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kg/год.</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74-82-8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Метан (CH4)</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630-08-0</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Въглероден оксид(CO)</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500 000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124-38-9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Въглероден диоксид (CO2)</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 милиона</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Хидро-флуоро-въглероди (HFCs)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10024-97-2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Диазотен оксид (N2O)</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135"/>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7664-41-7</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Амоняк (NH3)</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ЛОС без метан (NMVOC)</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Азотни оксиди (NOx/NO2)</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r w:rsidRPr="00067B57">
              <w:rPr>
                <w:b/>
                <w:sz w:val="22"/>
                <w:szCs w:val="22"/>
              </w:rPr>
              <w:t>–</w:t>
            </w:r>
          </w:p>
          <w:p w:rsidR="00067B57" w:rsidRPr="00067B57" w:rsidRDefault="00067B57" w:rsidP="00067B57">
            <w:pPr>
              <w:tabs>
                <w:tab w:val="left" w:pos="426"/>
              </w:tabs>
              <w:jc w:val="center"/>
              <w:rPr>
                <w:b/>
                <w:sz w:val="22"/>
                <w:szCs w:val="22"/>
              </w:rPr>
            </w:pPr>
            <w:r w:rsidRPr="00067B57">
              <w:rPr>
                <w:b/>
                <w:sz w:val="22"/>
                <w:szCs w:val="22"/>
              </w:rPr>
              <w:t>C</w:t>
            </w:r>
            <w:r w:rsidR="00C203AC">
              <w:rPr>
                <w:b/>
                <w:sz w:val="22"/>
                <w:szCs w:val="22"/>
              </w:rPr>
              <w:t>,М</w:t>
            </w:r>
          </w:p>
          <w:p w:rsidR="00067B57" w:rsidRPr="00067B57" w:rsidRDefault="00067B57" w:rsidP="00C203AC">
            <w:pPr>
              <w:tabs>
                <w:tab w:val="left" w:pos="426"/>
              </w:tabs>
              <w:jc w:val="center"/>
              <w:rPr>
                <w:sz w:val="22"/>
                <w:szCs w:val="22"/>
              </w:rPr>
            </w:pPr>
            <w:r w:rsidRPr="00067B57">
              <w:rPr>
                <w:b/>
                <w:sz w:val="22"/>
                <w:szCs w:val="22"/>
              </w:rPr>
              <w:t>(</w:t>
            </w:r>
            <w:r w:rsidR="00C203AC">
              <w:rPr>
                <w:b/>
                <w:color w:val="000000"/>
                <w:sz w:val="22"/>
                <w:szCs w:val="22"/>
              </w:rPr>
              <w:t>315,9</w:t>
            </w:r>
            <w:r w:rsidRPr="00067B57">
              <w:rPr>
                <w:b/>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Перфлуоровъглероди (PFCs)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2551-62-4</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Серен хексафлуорид (SF6)</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Серни оксиди (SOx/SO2)</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b/>
                <w:sz w:val="22"/>
                <w:szCs w:val="22"/>
              </w:rPr>
            </w:pPr>
            <w:r w:rsidRPr="00067B57">
              <w:rPr>
                <w:b/>
                <w:sz w:val="22"/>
                <w:szCs w:val="22"/>
              </w:rPr>
              <w:t>–</w:t>
            </w:r>
          </w:p>
          <w:p w:rsidR="00067B57" w:rsidRPr="00067B57" w:rsidRDefault="00067B57" w:rsidP="00067B57">
            <w:pPr>
              <w:tabs>
                <w:tab w:val="left" w:pos="426"/>
              </w:tabs>
              <w:jc w:val="center"/>
              <w:rPr>
                <w:b/>
                <w:sz w:val="22"/>
                <w:szCs w:val="22"/>
              </w:rPr>
            </w:pPr>
            <w:r w:rsidRPr="00067B57">
              <w:rPr>
                <w:b/>
                <w:sz w:val="22"/>
                <w:szCs w:val="22"/>
              </w:rPr>
              <w:t>C</w:t>
            </w:r>
            <w:r w:rsidR="00C203AC">
              <w:rPr>
                <w:b/>
                <w:sz w:val="22"/>
                <w:szCs w:val="22"/>
              </w:rPr>
              <w:t>,М</w:t>
            </w:r>
          </w:p>
          <w:p w:rsidR="00067B57" w:rsidRPr="00067B57" w:rsidRDefault="00067B57" w:rsidP="00C203AC">
            <w:pPr>
              <w:tabs>
                <w:tab w:val="left" w:pos="426"/>
              </w:tabs>
              <w:jc w:val="center"/>
              <w:rPr>
                <w:sz w:val="22"/>
                <w:szCs w:val="22"/>
              </w:rPr>
            </w:pPr>
            <w:r w:rsidRPr="00067B57">
              <w:rPr>
                <w:b/>
                <w:sz w:val="22"/>
                <w:szCs w:val="22"/>
              </w:rPr>
              <w:t>(</w:t>
            </w:r>
            <w:r w:rsidR="00C203AC">
              <w:rPr>
                <w:b/>
                <w:sz w:val="22"/>
                <w:szCs w:val="22"/>
              </w:rPr>
              <w:t>164</w:t>
            </w:r>
            <w:r w:rsidRPr="00067B57">
              <w:rPr>
                <w:b/>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Общ азот</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50 000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50 000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Общ фосфор</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5 000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5 000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Хидрохлорофлуоро-въглероди (HCFCs)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Хлорофлуоро-въглероди (CFCs)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Халогенни въглеводороди</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7440-38-2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Арсен и съединенията му (като As)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shd w:val="clear" w:color="auto" w:fill="FFFFFF"/>
              <w:tabs>
                <w:tab w:val="left" w:pos="426"/>
              </w:tabs>
              <w:jc w:val="center"/>
              <w:rPr>
                <w:sz w:val="22"/>
                <w:szCs w:val="22"/>
              </w:rPr>
            </w:pPr>
            <w:r w:rsidRPr="00067B57">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7440-43-9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Кадмий и съединения (като Cd)</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shd w:val="clear" w:color="auto" w:fill="FFFFFF"/>
              <w:tabs>
                <w:tab w:val="left" w:pos="426"/>
              </w:tabs>
              <w:jc w:val="center"/>
              <w:rPr>
                <w:sz w:val="22"/>
                <w:szCs w:val="22"/>
              </w:rPr>
            </w:pPr>
            <w:r w:rsidRPr="00067B57">
              <w:rPr>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7440-47-3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Хром и съединенията му (като Cr)</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7440-50-8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Мед и съединенията му (като Cu)</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p w:rsidR="00067B57" w:rsidRPr="00067B57" w:rsidRDefault="00067B57" w:rsidP="00067B57">
            <w:pPr>
              <w:tabs>
                <w:tab w:val="left" w:pos="426"/>
              </w:tabs>
              <w:jc w:val="center"/>
              <w:rPr>
                <w:b/>
                <w:sz w:val="22"/>
                <w:szCs w:val="22"/>
                <w:highlight w:val="red"/>
              </w:rPr>
            </w:pP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p w:rsidR="00067B57" w:rsidRPr="00067B57" w:rsidRDefault="00067B57" w:rsidP="00067B57">
            <w:pPr>
              <w:tabs>
                <w:tab w:val="left" w:pos="426"/>
              </w:tabs>
              <w:jc w:val="center"/>
              <w:rPr>
                <w:b/>
                <w:sz w:val="22"/>
                <w:szCs w:val="22"/>
                <w:highlight w:val="red"/>
              </w:rPr>
            </w:pP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7439-97-6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Живак и съединенията му (като Hg)</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7440-02-0</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Никел и съединенията му (като Ni)</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ind w:right="27"/>
              <w:jc w:val="center"/>
              <w:rPr>
                <w:sz w:val="22"/>
                <w:szCs w:val="22"/>
              </w:rPr>
            </w:pPr>
            <w:r w:rsidRPr="00067B57">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ind w:right="30"/>
              <w:jc w:val="center"/>
              <w:rPr>
                <w:sz w:val="22"/>
                <w:szCs w:val="22"/>
              </w:rPr>
            </w:pPr>
            <w:r w:rsidRPr="00067B57">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ind w:right="141"/>
              <w:jc w:val="center"/>
              <w:rPr>
                <w:sz w:val="22"/>
                <w:szCs w:val="22"/>
              </w:rPr>
            </w:pPr>
            <w:r w:rsidRPr="00067B57">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ind w:right="141"/>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7439-92-1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Олово и съединенията му (като Pb)</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p>
          <w:p w:rsidR="00067B57" w:rsidRPr="00067B57" w:rsidRDefault="00067B57" w:rsidP="00067B57">
            <w:pPr>
              <w:tabs>
                <w:tab w:val="left" w:pos="426"/>
              </w:tabs>
              <w:jc w:val="center"/>
              <w:rPr>
                <w:b/>
                <w:sz w:val="22"/>
                <w:szCs w:val="22"/>
                <w:highlight w:val="red"/>
              </w:rPr>
            </w:pP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w:t>
            </w:r>
          </w:p>
          <w:p w:rsidR="00067B57" w:rsidRPr="00067B57" w:rsidRDefault="00067B57" w:rsidP="00067B57">
            <w:pPr>
              <w:tabs>
                <w:tab w:val="left" w:pos="426"/>
              </w:tabs>
              <w:jc w:val="center"/>
              <w:rPr>
                <w:b/>
                <w:sz w:val="22"/>
                <w:szCs w:val="22"/>
                <w:highlight w:val="red"/>
              </w:rPr>
            </w:pP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7440-66-6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pStyle w:val="81"/>
              <w:jc w:val="center"/>
              <w:rPr>
                <w:sz w:val="22"/>
                <w:szCs w:val="22"/>
              </w:rPr>
            </w:pPr>
            <w:r w:rsidRPr="00067B57">
              <w:rPr>
                <w:sz w:val="22"/>
                <w:szCs w:val="22"/>
              </w:rPr>
              <w:t>Цинк и съединенията му (като Zn)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p>
          <w:p w:rsidR="00067B57" w:rsidRPr="00067B57" w:rsidRDefault="00067B57" w:rsidP="00067B57">
            <w:pPr>
              <w:tabs>
                <w:tab w:val="left" w:pos="426"/>
              </w:tabs>
              <w:jc w:val="center"/>
              <w:rPr>
                <w:sz w:val="22"/>
                <w:szCs w:val="22"/>
              </w:rPr>
            </w:pPr>
            <w:r w:rsidRPr="00067B57">
              <w:rPr>
                <w:sz w:val="22"/>
                <w:szCs w:val="22"/>
              </w:rPr>
              <w:t>100</w:t>
            </w:r>
          </w:p>
          <w:p w:rsidR="00067B57" w:rsidRPr="00067B57" w:rsidRDefault="00067B57" w:rsidP="00067B57">
            <w:pPr>
              <w:tabs>
                <w:tab w:val="left" w:pos="426"/>
              </w:tabs>
              <w:jc w:val="center"/>
              <w:rPr>
                <w:b/>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15972-60-8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Алахлор</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lastRenderedPageBreak/>
              <w:t>26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309-00-2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Алдрин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1912-24-9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Атразин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57-74-9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Chlordane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143-50-0</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Chlordecone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470-90-6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Chlorfenvinphos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85535-84-8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Хлороалкани, C10-C13</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2921-88-2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Chlorpyrifos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50-29-3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DDT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107-06-2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1,2-дихлоретан (EDC)</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75-09-2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Дихлорметан (</w:t>
            </w:r>
            <w:smartTag w:uri="urn:schemas-microsoft-com:office:smarttags" w:element="stockticker">
              <w:r w:rsidRPr="00067B57">
                <w:rPr>
                  <w:sz w:val="22"/>
                  <w:szCs w:val="22"/>
                </w:rPr>
                <w:t>DCM</w:t>
              </w:r>
            </w:smartTag>
            <w:r w:rsidRPr="00067B57">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60-57-1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Dieldrin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330-54-1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Diuron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115-29-7</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pStyle w:val="Sprechblasentext"/>
              <w:tabs>
                <w:tab w:val="left" w:pos="426"/>
              </w:tabs>
              <w:spacing w:line="240" w:lineRule="auto"/>
              <w:jc w:val="center"/>
              <w:rPr>
                <w:rFonts w:ascii="Times New Roman" w:hAnsi="Times New Roman"/>
                <w:sz w:val="22"/>
                <w:szCs w:val="22"/>
                <w:lang w:val="bg-BG"/>
              </w:rPr>
            </w:pPr>
            <w:r w:rsidRPr="00067B57">
              <w:rPr>
                <w:rFonts w:ascii="Times New Roman" w:hAnsi="Times New Roman"/>
                <w:sz w:val="22"/>
                <w:szCs w:val="22"/>
                <w:lang w:val="bg-BG"/>
              </w:rPr>
              <w:t>Ендосулфан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72-20-8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Ендрин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lang w:val="ru-RU"/>
              </w:rPr>
            </w:pPr>
            <w:r w:rsidRPr="00067B57">
              <w:rPr>
                <w:sz w:val="22"/>
                <w:szCs w:val="22"/>
                <w:lang w:val="ru-RU"/>
              </w:rPr>
              <w:t>Халогенирани орган</w:t>
            </w:r>
            <w:r w:rsidRPr="00067B57">
              <w:rPr>
                <w:sz w:val="22"/>
                <w:szCs w:val="22"/>
              </w:rPr>
              <w:t>.</w:t>
            </w:r>
            <w:r w:rsidRPr="00067B57">
              <w:rPr>
                <w:sz w:val="22"/>
                <w:szCs w:val="22"/>
                <w:lang w:val="ru-RU"/>
              </w:rPr>
              <w:t xml:space="preserve"> съедин. (като </w:t>
            </w:r>
            <w:r w:rsidRPr="00067B57">
              <w:rPr>
                <w:sz w:val="22"/>
                <w:szCs w:val="22"/>
              </w:rPr>
              <w:t>AOX</w:t>
            </w:r>
            <w:r w:rsidRPr="00067B57">
              <w:rPr>
                <w:sz w:val="22"/>
                <w:szCs w:val="22"/>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76-44-8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Хептахлор</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118-74-1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Хексахлорбензол (HCB)</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87-68-3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Хексахлорбутадиен (HCBD)</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608-73-1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1,2,3,4,5,6-хексахлорциклохексан</w:t>
            </w:r>
            <w:r w:rsidRPr="00067B57">
              <w:rPr>
                <w:sz w:val="22"/>
                <w:szCs w:val="22"/>
              </w:rPr>
              <w:br/>
              <w:t>(HCH)</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58-89-9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Lindane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2385-85-5</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Mirex</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PCDD +PCDF (диоксини и фурани) (като Teq)</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p w:rsidR="00067B57" w:rsidRPr="00067B57" w:rsidRDefault="00067B57" w:rsidP="00067B57">
            <w:pPr>
              <w:tabs>
                <w:tab w:val="left" w:pos="426"/>
              </w:tabs>
              <w:jc w:val="center"/>
              <w:rPr>
                <w:b/>
                <w:sz w:val="22"/>
                <w:szCs w:val="22"/>
              </w:rPr>
            </w:pPr>
            <w:r w:rsidRPr="00067B57">
              <w:rPr>
                <w:b/>
                <w:sz w:val="22"/>
                <w:szCs w:val="22"/>
              </w:rPr>
              <w:t>С</w:t>
            </w:r>
          </w:p>
          <w:p w:rsidR="00067B57" w:rsidRPr="00067B57" w:rsidRDefault="00E734A1" w:rsidP="00C203AC">
            <w:pPr>
              <w:tabs>
                <w:tab w:val="left" w:pos="426"/>
              </w:tabs>
              <w:jc w:val="center"/>
              <w:rPr>
                <w:i/>
                <w:sz w:val="22"/>
                <w:szCs w:val="22"/>
              </w:rPr>
            </w:pPr>
            <w:r>
              <w:rPr>
                <w:b/>
                <w:color w:val="000000"/>
                <w:sz w:val="22"/>
                <w:szCs w:val="22"/>
              </w:rPr>
              <w:t>(</w:t>
            </w:r>
            <w:r w:rsidR="00C203AC">
              <w:rPr>
                <w:b/>
                <w:color w:val="000000"/>
                <w:sz w:val="22"/>
                <w:szCs w:val="22"/>
              </w:rPr>
              <w:t>63,84х</w:t>
            </w:r>
            <m:oMath>
              <m:sSup>
                <m:sSupPr>
                  <m:ctrlPr>
                    <w:rPr>
                      <w:rFonts w:ascii="Cambria Math" w:hAnsi="Cambria Math"/>
                      <w:b/>
                      <w:i/>
                      <w:color w:val="000000"/>
                      <w:sz w:val="22"/>
                      <w:szCs w:val="22"/>
                    </w:rPr>
                  </m:ctrlPr>
                </m:sSupPr>
                <m:e>
                  <m:r>
                    <m:rPr>
                      <m:sty m:val="bi"/>
                    </m:rPr>
                    <w:rPr>
                      <w:rFonts w:ascii="Cambria Math" w:hAnsi="Cambria Math"/>
                      <w:color w:val="000000"/>
                      <w:sz w:val="22"/>
                      <w:szCs w:val="22"/>
                    </w:rPr>
                    <m:t>10</m:t>
                  </m:r>
                </m:e>
                <m:sup>
                  <m:r>
                    <m:rPr>
                      <m:sty m:val="bi"/>
                    </m:rPr>
                    <w:rPr>
                      <w:rFonts w:ascii="Cambria Math" w:hAnsi="Cambria Math"/>
                      <w:color w:val="000000"/>
                      <w:sz w:val="22"/>
                      <w:szCs w:val="22"/>
                    </w:rPr>
                    <m:t>-12</m:t>
                  </m:r>
                </m:sup>
              </m:sSup>
              <m:r>
                <m:rPr>
                  <m:sty m:val="bi"/>
                </m:rPr>
                <w:rPr>
                  <w:rFonts w:ascii="Cambria Math"/>
                  <w:color w:val="000000"/>
                  <w:sz w:val="22"/>
                  <w:szCs w:val="22"/>
                </w:rPr>
                <m:t>)</m:t>
              </m:r>
            </m:oMath>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0.001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0.001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0.001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0.001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608-93-5</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Пентахлорбензол</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49#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87-86-5</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Пентахлорфенол (</w:t>
            </w:r>
            <w:smartTag w:uri="urn:schemas-microsoft-com:office:smarttags" w:element="stockticker">
              <w:r w:rsidRPr="00067B57">
                <w:rPr>
                  <w:sz w:val="22"/>
                  <w:szCs w:val="22"/>
                </w:rPr>
                <w:t>PCP</w:t>
              </w:r>
            </w:smartTag>
            <w:r w:rsidRPr="00067B57">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1336-36-3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Полихлорирани бифенили (PCBs)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0.1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122-34-9</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Simazine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127-18-4</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Тетрахлоретилен (</w:t>
            </w:r>
            <w:smartTag w:uri="urn:schemas-microsoft-com:office:smarttags" w:element="stockticker">
              <w:r w:rsidRPr="00067B57">
                <w:rPr>
                  <w:sz w:val="22"/>
                  <w:szCs w:val="22"/>
                </w:rPr>
                <w:t>PER</w:t>
              </w:r>
            </w:smartTag>
            <w:r w:rsidRPr="00067B57">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56-23-5</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Tетрахлорметан (TCM)</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smartTag w:uri="urn:schemas-microsoft-com:office:smarttags" w:element="metricconverter">
              <w:smartTagPr>
                <w:attr w:name="ProductID" w:val="12002 г"/>
              </w:smartTagPr>
              <w:r w:rsidRPr="00067B57">
                <w:rPr>
                  <w:sz w:val="22"/>
                  <w:szCs w:val="22"/>
                </w:rPr>
                <w:t>12002 г</w:t>
              </w:r>
            </w:smartTag>
            <w:r w:rsidRPr="00067B57">
              <w:rPr>
                <w:sz w:val="22"/>
                <w:szCs w:val="22"/>
              </w:rPr>
              <w:t>.-48-1</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Трихлорбензоли</w:t>
            </w:r>
            <w:r w:rsidRPr="00067B57">
              <w:rPr>
                <w:b/>
                <w:sz w:val="22"/>
                <w:szCs w:val="22"/>
              </w:rPr>
              <w:t xml:space="preserve"> </w:t>
            </w:r>
            <w:r w:rsidRPr="00067B57">
              <w:rPr>
                <w:sz w:val="22"/>
                <w:szCs w:val="22"/>
              </w:rPr>
              <w:t>(TCBs)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71-55-6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1,1,1-трихлоретан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79-34-5</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1,1,2,2-тетрахлоретан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79-01-6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Трихлоретилен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67-66-3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Трихлорометан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59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8001-35-2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Toxaphene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i/>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75-01-4</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Винилхлорид</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126"/>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120-12-7</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Антрацен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3B3458" w:rsidTr="00067B57">
        <w:trPr>
          <w:trHeight w:val="423"/>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71-43-2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Бензол</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 xml:space="preserve">(като </w:t>
            </w:r>
            <w:r w:rsidRPr="00067B57">
              <w:rPr>
                <w:sz w:val="22"/>
                <w:szCs w:val="22"/>
              </w:rPr>
              <w:lastRenderedPageBreak/>
              <w:t>BTEX)</w:t>
            </w:r>
            <w:r w:rsidRPr="00067B57">
              <w:rPr>
                <w:rStyle w:val="afa"/>
                <w:sz w:val="22"/>
                <w:szCs w:val="22"/>
              </w:rPr>
              <w:footnoteReference w:id="4"/>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lastRenderedPageBreak/>
              <w:t>200</w:t>
            </w:r>
            <w:r w:rsidRPr="00067B57">
              <w:rPr>
                <w:sz w:val="22"/>
                <w:szCs w:val="22"/>
              </w:rPr>
              <w:br/>
              <w:t xml:space="preserve">(като </w:t>
            </w:r>
            <w:r w:rsidRPr="00067B57">
              <w:rPr>
                <w:sz w:val="22"/>
                <w:szCs w:val="22"/>
              </w:rPr>
              <w:lastRenderedPageBreak/>
              <w:t>BTEX)</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lastRenderedPageBreak/>
              <w:t>2 000</w:t>
            </w:r>
            <w:r w:rsidRPr="00067B57">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lastRenderedPageBreak/>
              <w:t>63#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Бромирани дифенилетери (PBDE)</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Nonylphenol ethoxylates (NP/NPEs) и свързаните съедин.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100-41-4</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Етилов бензол</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r w:rsidRPr="00067B57">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75-21-8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Етиленов оксид</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1 000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34123-59-6</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Isoproturon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91-20-3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Нафталин</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69#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Съединения на Organotin (като общ Sn)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117-81-7</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Di-(2-ethyl hexyl) phthalate (DEHP)</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3B3458"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108-95-2</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Феноли (като общ C)</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Полициклични ароматни въглеводо-роди (PAHs)</w:t>
            </w:r>
            <w:r w:rsidRPr="00067B57">
              <w:rPr>
                <w:rStyle w:val="afa"/>
                <w:sz w:val="22"/>
                <w:szCs w:val="22"/>
              </w:rPr>
              <w:footnoteReference w:id="5"/>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108-88-3</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Толуол</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r w:rsidRPr="00067B57">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Tributyltin и неговите съединения</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Triphenyltin и неговите съединения</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Общ органичен въглерод (</w:t>
            </w:r>
            <w:smartTag w:uri="urn:schemas-microsoft-com:office:smarttags" w:element="stockticker">
              <w:r w:rsidRPr="00067B57">
                <w:rPr>
                  <w:sz w:val="22"/>
                  <w:szCs w:val="22"/>
                </w:rPr>
                <w:t>TOC</w:t>
              </w:r>
            </w:smartTag>
            <w:r w:rsidRPr="00067B57">
              <w:rPr>
                <w:sz w:val="22"/>
                <w:szCs w:val="22"/>
              </w:rPr>
              <w:t>) (като общ C или ХПК/3)</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50 000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77</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1582-09-8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Trifluralin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70"/>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78</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1330-20-7</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pStyle w:val="Sprechblasentext"/>
              <w:tabs>
                <w:tab w:val="left" w:pos="426"/>
              </w:tabs>
              <w:spacing w:line="240" w:lineRule="auto"/>
              <w:jc w:val="center"/>
              <w:rPr>
                <w:rFonts w:ascii="Times New Roman" w:hAnsi="Times New Roman"/>
                <w:sz w:val="22"/>
                <w:szCs w:val="22"/>
                <w:lang w:val="bg-BG"/>
              </w:rPr>
            </w:pPr>
            <w:r w:rsidRPr="00067B57">
              <w:rPr>
                <w:rFonts w:ascii="Times New Roman" w:hAnsi="Times New Roman"/>
                <w:sz w:val="22"/>
                <w:szCs w:val="22"/>
                <w:lang w:val="bg-BG"/>
              </w:rPr>
              <w:t>Xylenes</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r w:rsidRPr="00067B57">
              <w:rPr>
                <w:sz w:val="22"/>
                <w:szCs w:val="22"/>
              </w:rPr>
              <w:br/>
              <w:t>(като BTEX)</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r w:rsidRPr="00067B57">
              <w:rPr>
                <w:sz w:val="22"/>
                <w:szCs w:val="22"/>
              </w:rPr>
              <w:br/>
              <w:t>(като BTEX)</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79#</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72"/>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Хлориди (като общ Cl)</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млн.</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млн.</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млн.</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r w:rsidRPr="00067B57">
              <w:rPr>
                <w:rStyle w:val="afa"/>
                <w:sz w:val="22"/>
                <w:szCs w:val="22"/>
              </w:rPr>
              <w:footnoteReference w:id="6"/>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80#</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Хлор и неорганични съединения (като HCl)</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B573FA" w:rsidP="00067B57">
            <w:pPr>
              <w:tabs>
                <w:tab w:val="left" w:pos="426"/>
              </w:tabs>
              <w:jc w:val="center"/>
              <w:rPr>
                <w:b/>
                <w:sz w:val="22"/>
                <w:szCs w:val="22"/>
              </w:rPr>
            </w:pPr>
            <w:r>
              <w:rPr>
                <w:b/>
                <w:sz w:val="22"/>
                <w:szCs w:val="22"/>
              </w:rPr>
              <w:t>10 000</w:t>
            </w:r>
          </w:p>
          <w:p w:rsidR="00067B57" w:rsidRPr="00067B57" w:rsidRDefault="00067B57" w:rsidP="00067B57">
            <w:pPr>
              <w:tabs>
                <w:tab w:val="left" w:pos="426"/>
              </w:tabs>
              <w:jc w:val="center"/>
              <w:rPr>
                <w:b/>
                <w:sz w:val="22"/>
                <w:szCs w:val="22"/>
              </w:rPr>
            </w:pPr>
            <w:r w:rsidRPr="00067B57">
              <w:rPr>
                <w:b/>
                <w:sz w:val="22"/>
                <w:szCs w:val="22"/>
              </w:rPr>
              <w:t>С</w:t>
            </w:r>
          </w:p>
          <w:p w:rsidR="00067B57" w:rsidRPr="00067B57" w:rsidRDefault="00067B57" w:rsidP="00C203AC">
            <w:pPr>
              <w:tabs>
                <w:tab w:val="left" w:pos="426"/>
              </w:tabs>
              <w:jc w:val="center"/>
              <w:rPr>
                <w:sz w:val="22"/>
                <w:szCs w:val="22"/>
              </w:rPr>
            </w:pPr>
            <w:r w:rsidRPr="00067B57">
              <w:rPr>
                <w:b/>
                <w:sz w:val="22"/>
                <w:szCs w:val="22"/>
              </w:rPr>
              <w:t>(</w:t>
            </w:r>
            <w:r w:rsidR="00C203AC">
              <w:rPr>
                <w:b/>
                <w:color w:val="000000"/>
                <w:sz w:val="22"/>
                <w:szCs w:val="22"/>
              </w:rPr>
              <w:t>453,15</w:t>
            </w:r>
            <w:r w:rsidRPr="00067B57">
              <w:rPr>
                <w:b/>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81</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1332-21-4</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Азбест</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r w:rsidRPr="00067B57">
              <w:rPr>
                <w:sz w:val="22"/>
                <w:szCs w:val="22"/>
                <w:vertAlign w:val="superscript"/>
              </w:rPr>
              <w:t>3</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82#</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Цианиди (като общ CN)</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500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83#</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Флуориди (като общ F)</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2 000</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r w:rsidRPr="00067B57">
              <w:rPr>
                <w:sz w:val="22"/>
                <w:szCs w:val="22"/>
                <w:vertAlign w:val="superscript"/>
              </w:rPr>
              <w:t>3</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84#</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 xml:space="preserve">Флуор и неорганични </w:t>
            </w:r>
            <w:r w:rsidRPr="00067B57">
              <w:rPr>
                <w:sz w:val="22"/>
                <w:szCs w:val="22"/>
              </w:rPr>
              <w:lastRenderedPageBreak/>
              <w:t>съединения (като HF)</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B573FA" w:rsidP="00067B57">
            <w:pPr>
              <w:jc w:val="center"/>
              <w:rPr>
                <w:sz w:val="22"/>
                <w:szCs w:val="22"/>
              </w:rPr>
            </w:pPr>
            <w:r>
              <w:rPr>
                <w:sz w:val="22"/>
                <w:szCs w:val="22"/>
              </w:rPr>
              <w:lastRenderedPageBreak/>
              <w:t>5 000</w:t>
            </w:r>
          </w:p>
          <w:p w:rsidR="00067B57" w:rsidRPr="00067B57" w:rsidRDefault="00067B57" w:rsidP="00067B57">
            <w:pPr>
              <w:jc w:val="center"/>
              <w:rPr>
                <w:b/>
                <w:sz w:val="22"/>
                <w:szCs w:val="22"/>
              </w:rPr>
            </w:pPr>
            <w:r w:rsidRPr="00067B57">
              <w:rPr>
                <w:b/>
                <w:sz w:val="22"/>
                <w:szCs w:val="22"/>
              </w:rPr>
              <w:lastRenderedPageBreak/>
              <w:t>С</w:t>
            </w:r>
          </w:p>
          <w:p w:rsidR="00067B57" w:rsidRPr="00067B57" w:rsidRDefault="00067B57" w:rsidP="00C203AC">
            <w:pPr>
              <w:jc w:val="center"/>
              <w:rPr>
                <w:sz w:val="22"/>
                <w:szCs w:val="22"/>
              </w:rPr>
            </w:pPr>
            <w:r w:rsidRPr="00067B57">
              <w:rPr>
                <w:b/>
                <w:sz w:val="22"/>
                <w:szCs w:val="22"/>
              </w:rPr>
              <w:t>(</w:t>
            </w:r>
            <w:r w:rsidR="00C203AC">
              <w:rPr>
                <w:b/>
                <w:color w:val="000000"/>
                <w:sz w:val="22"/>
                <w:szCs w:val="22"/>
              </w:rPr>
              <w:t>271,89</w:t>
            </w:r>
            <w:r w:rsidRPr="00067B57">
              <w:rPr>
                <w:b/>
                <w:sz w:val="22"/>
                <w:szCs w:val="22"/>
              </w:rPr>
              <w:t>)</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lastRenderedPageBreak/>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lastRenderedPageBreak/>
              <w:t>85#</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74-90-8</w:t>
            </w: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Циановодород (</w:t>
            </w:r>
            <w:smartTag w:uri="urn:schemas-microsoft-com:office:smarttags" w:element="stockticker">
              <w:r w:rsidRPr="00067B57">
                <w:rPr>
                  <w:sz w:val="22"/>
                  <w:szCs w:val="22"/>
                </w:rPr>
                <w:t>HCN</w:t>
              </w:r>
            </w:smartTag>
            <w:r w:rsidRPr="00067B57">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200</w:t>
            </w: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10 000</w:t>
            </w:r>
          </w:p>
        </w:tc>
      </w:tr>
      <w:tr w:rsidR="00067B57" w:rsidRPr="009E43E9" w:rsidTr="00067B57">
        <w:trPr>
          <w:trHeight w:val="222"/>
        </w:trPr>
        <w:tc>
          <w:tcPr>
            <w:tcW w:w="55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r w:rsidRPr="00067B57">
              <w:rPr>
                <w:sz w:val="22"/>
                <w:szCs w:val="22"/>
              </w:rPr>
              <w:t>86#</w:t>
            </w:r>
          </w:p>
        </w:tc>
        <w:tc>
          <w:tcPr>
            <w:tcW w:w="105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pStyle w:val="af4"/>
              <w:widowControl/>
              <w:tabs>
                <w:tab w:val="left" w:pos="426"/>
              </w:tabs>
              <w:jc w:val="center"/>
              <w:rPr>
                <w:rFonts w:ascii="Times New Roman" w:hAnsi="Times New Roman"/>
                <w:sz w:val="22"/>
                <w:szCs w:val="22"/>
                <w:lang w:val="bg-BG"/>
              </w:rPr>
            </w:pPr>
            <w:r w:rsidRPr="00067B57">
              <w:rPr>
                <w:rFonts w:ascii="Times New Roman" w:hAnsi="Times New Roman"/>
                <w:sz w:val="22"/>
                <w:szCs w:val="22"/>
                <w:lang w:val="bg-BG"/>
              </w:rPr>
              <w:t>Фини прахови час-тици &lt;10μm (PM10)</w:t>
            </w:r>
          </w:p>
        </w:tc>
        <w:tc>
          <w:tcPr>
            <w:tcW w:w="1559" w:type="dxa"/>
            <w:tcBorders>
              <w:top w:val="single" w:sz="4" w:space="0" w:color="auto"/>
              <w:left w:val="single" w:sz="4" w:space="0" w:color="auto"/>
              <w:bottom w:val="single" w:sz="4" w:space="0" w:color="auto"/>
              <w:right w:val="single" w:sz="4" w:space="0" w:color="auto"/>
            </w:tcBorders>
            <w:vAlign w:val="center"/>
          </w:tcPr>
          <w:p w:rsidR="00067B57" w:rsidRPr="00067B57" w:rsidRDefault="00B573FA" w:rsidP="00067B57">
            <w:pPr>
              <w:tabs>
                <w:tab w:val="left" w:pos="426"/>
              </w:tabs>
              <w:jc w:val="center"/>
              <w:rPr>
                <w:sz w:val="22"/>
                <w:szCs w:val="22"/>
              </w:rPr>
            </w:pPr>
            <w:r>
              <w:rPr>
                <w:sz w:val="22"/>
                <w:szCs w:val="22"/>
              </w:rPr>
              <w:t>50 000</w:t>
            </w:r>
          </w:p>
          <w:p w:rsidR="00067B57" w:rsidRPr="00067B57" w:rsidRDefault="00067B57" w:rsidP="00067B57">
            <w:pPr>
              <w:tabs>
                <w:tab w:val="left" w:pos="426"/>
              </w:tabs>
              <w:jc w:val="center"/>
              <w:rPr>
                <w:b/>
                <w:sz w:val="22"/>
                <w:szCs w:val="22"/>
              </w:rPr>
            </w:pPr>
            <w:r w:rsidRPr="00067B57">
              <w:rPr>
                <w:b/>
                <w:sz w:val="22"/>
                <w:szCs w:val="22"/>
              </w:rPr>
              <w:t>C</w:t>
            </w:r>
          </w:p>
          <w:p w:rsidR="00067B57" w:rsidRPr="00067B57" w:rsidRDefault="00067B57" w:rsidP="00067B57">
            <w:pPr>
              <w:tabs>
                <w:tab w:val="left" w:pos="426"/>
              </w:tabs>
              <w:jc w:val="center"/>
              <w:rPr>
                <w:b/>
                <w:sz w:val="22"/>
                <w:szCs w:val="22"/>
              </w:rPr>
            </w:pPr>
            <w:r w:rsidRPr="00067B57">
              <w:rPr>
                <w:b/>
                <w:sz w:val="22"/>
                <w:szCs w:val="22"/>
              </w:rPr>
              <w:t>(</w:t>
            </w:r>
            <w:r w:rsidR="00C203AC">
              <w:rPr>
                <w:b/>
                <w:sz w:val="22"/>
                <w:szCs w:val="22"/>
              </w:rPr>
              <w:t>165,21</w:t>
            </w:r>
            <w:r w:rsidRPr="00067B57">
              <w:rPr>
                <w:b/>
                <w:sz w:val="22"/>
                <w:szCs w:val="22"/>
              </w:rPr>
              <w:t>)</w:t>
            </w:r>
          </w:p>
          <w:p w:rsidR="00067B57" w:rsidRPr="00067B57" w:rsidRDefault="00067B57" w:rsidP="00067B57">
            <w:pPr>
              <w:tabs>
                <w:tab w:val="left" w:pos="426"/>
              </w:tabs>
              <w:jc w:val="center"/>
              <w:rPr>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c>
          <w:tcPr>
            <w:tcW w:w="1456" w:type="dxa"/>
            <w:tcBorders>
              <w:top w:val="single" w:sz="4" w:space="0" w:color="auto"/>
              <w:left w:val="single" w:sz="4" w:space="0" w:color="auto"/>
              <w:bottom w:val="single" w:sz="4" w:space="0" w:color="auto"/>
              <w:right w:val="single" w:sz="4" w:space="0" w:color="auto"/>
            </w:tcBorders>
            <w:vAlign w:val="center"/>
          </w:tcPr>
          <w:p w:rsidR="00067B57" w:rsidRPr="00067B57" w:rsidRDefault="00067B57" w:rsidP="00067B57">
            <w:pPr>
              <w:tabs>
                <w:tab w:val="left" w:pos="426"/>
              </w:tabs>
              <w:jc w:val="center"/>
              <w:rPr>
                <w:sz w:val="22"/>
                <w:szCs w:val="22"/>
              </w:rPr>
            </w:pPr>
            <w:r w:rsidRPr="00067B57">
              <w:rPr>
                <w:sz w:val="22"/>
                <w:szCs w:val="22"/>
              </w:rPr>
              <w:t>*</w:t>
            </w:r>
          </w:p>
        </w:tc>
      </w:tr>
    </w:tbl>
    <w:p w:rsidR="00067B57" w:rsidRPr="009E43E9" w:rsidRDefault="00067B57" w:rsidP="00067B57">
      <w:pPr>
        <w:autoSpaceDE w:val="0"/>
        <w:autoSpaceDN w:val="0"/>
        <w:adjustRightInd w:val="0"/>
        <w:jc w:val="both"/>
      </w:pPr>
    </w:p>
    <w:p w:rsidR="000F3D95" w:rsidRDefault="00067B57" w:rsidP="000F3D95">
      <w:pPr>
        <w:spacing w:line="276" w:lineRule="auto"/>
        <w:jc w:val="both"/>
      </w:pPr>
      <w:r w:rsidRPr="00AC6FAE">
        <w:rPr>
          <w:color w:val="000000"/>
        </w:rPr>
        <w:t xml:space="preserve">    </w:t>
      </w:r>
      <w:r w:rsidR="000F3D95">
        <w:t>Методи за изчисляване на количествата на емисиите на замърсители:</w:t>
      </w:r>
    </w:p>
    <w:p w:rsidR="000F3D95" w:rsidRDefault="000F3D95" w:rsidP="000F3D95">
      <w:pPr>
        <w:spacing w:line="276" w:lineRule="auto"/>
        <w:jc w:val="both"/>
      </w:pPr>
      <w:r>
        <w:t xml:space="preserve">През 2012 г. операторът е използвал дизелово гориво от януари до средата на месец септември, след което преминава към използване на природен газ. </w:t>
      </w:r>
    </w:p>
    <w:p w:rsidR="000F3D95" w:rsidRDefault="000F3D95" w:rsidP="000F3D95">
      <w:pPr>
        <w:spacing w:line="276" w:lineRule="auto"/>
        <w:jc w:val="both"/>
      </w:pPr>
      <w:r>
        <w:t xml:space="preserve"> Посочените стойности в таблицата са получени като сума от тези емисии съответно при работа на инсталацията с дизелово гориво и с природен газ:</w:t>
      </w:r>
    </w:p>
    <w:p w:rsidR="000F3D95" w:rsidRDefault="000F3D95" w:rsidP="000F3D95">
      <w:pPr>
        <w:spacing w:line="276" w:lineRule="auto"/>
        <w:jc w:val="both"/>
      </w:pPr>
      <w:r>
        <w:t xml:space="preserve">  • </w:t>
      </w:r>
      <w:r w:rsidRPr="003601C6">
        <w:rPr>
          <w:b/>
        </w:rPr>
        <w:t>Емисии при</w:t>
      </w:r>
      <w:r>
        <w:t xml:space="preserve"> </w:t>
      </w:r>
      <w:r>
        <w:rPr>
          <w:b/>
        </w:rPr>
        <w:t>р</w:t>
      </w:r>
      <w:r w:rsidRPr="00444713">
        <w:rPr>
          <w:b/>
        </w:rPr>
        <w:t>абота на инсталацията с дизелово гориво</w:t>
      </w:r>
    </w:p>
    <w:p w:rsidR="000F3D95" w:rsidRDefault="000F3D95" w:rsidP="000F3D95">
      <w:pPr>
        <w:spacing w:line="276" w:lineRule="auto"/>
        <w:jc w:val="both"/>
        <w:rPr>
          <w:color w:val="000000"/>
        </w:rPr>
      </w:pPr>
      <w:r>
        <w:t xml:space="preserve"> За определяне на количествата на азотни оксиди и серни оксиди се използва </w:t>
      </w:r>
      <w:r>
        <w:rPr>
          <w:rFonts w:asciiTheme="minorHAnsi" w:hAnsiTheme="minorHAnsi" w:cstheme="minorHAnsi"/>
          <w:bCs w:val="0"/>
          <w:iCs w:val="0"/>
          <w:shadow w:val="0"/>
        </w:rPr>
        <w:t>А</w:t>
      </w:r>
      <w:r w:rsidRPr="00694AE3">
        <w:rPr>
          <w:rFonts w:asciiTheme="minorHAnsi" w:hAnsiTheme="minorHAnsi" w:cstheme="minorHAnsi"/>
          <w:bCs w:val="0"/>
          <w:iCs w:val="0"/>
          <w:shadow w:val="0"/>
        </w:rPr>
        <w:t>ктуализирана методика за изчисляване по балансови методи на емисиите на вредни вещества (замърсители), изпускани в атмосферния въздух (ЕМЕР/CORINAIR</w:t>
      </w:r>
      <w:r>
        <w:rPr>
          <w:rFonts w:asciiTheme="minorHAnsi" w:hAnsiTheme="minorHAnsi" w:cstheme="minorHAnsi"/>
          <w:bCs w:val="0"/>
          <w:iCs w:val="0"/>
          <w:shadow w:val="0"/>
        </w:rPr>
        <w:t xml:space="preserve">) от 2007. Използвани са стойности на емисионните фактори от </w:t>
      </w:r>
      <w:r>
        <w:rPr>
          <w:b/>
          <w:bCs w:val="0"/>
        </w:rPr>
        <w:t>SNAP CODE: 0202</w:t>
      </w:r>
      <w:r w:rsidRPr="00694AE3">
        <w:rPr>
          <w:b/>
          <w:bCs w:val="0"/>
        </w:rPr>
        <w:t>0</w:t>
      </w:r>
      <w:r>
        <w:rPr>
          <w:b/>
          <w:bCs w:val="0"/>
        </w:rPr>
        <w:t xml:space="preserve">5, Таблица </w:t>
      </w:r>
      <w:r>
        <w:rPr>
          <w:b/>
          <w:bCs w:val="0"/>
          <w:lang w:val="en-US"/>
        </w:rPr>
        <w:t>VII</w:t>
      </w:r>
      <w:r w:rsidRPr="00187315">
        <w:rPr>
          <w:b/>
          <w:bCs w:val="0"/>
        </w:rPr>
        <w:t>-</w:t>
      </w:r>
      <w:r>
        <w:rPr>
          <w:b/>
          <w:bCs w:val="0"/>
        </w:rPr>
        <w:t xml:space="preserve">5 </w:t>
      </w:r>
      <w:r w:rsidRPr="006806DD">
        <w:rPr>
          <w:bCs w:val="0"/>
        </w:rPr>
        <w:t>за газьол.</w:t>
      </w:r>
      <w:r w:rsidRPr="008F5858">
        <w:t xml:space="preserve"> Изчис</w:t>
      </w:r>
      <w:r>
        <w:t xml:space="preserve">ленията </w:t>
      </w:r>
      <w:r w:rsidRPr="00694AE3">
        <w:rPr>
          <w:color w:val="000000"/>
        </w:rPr>
        <w:t>са извършени по формулата:</w:t>
      </w:r>
    </w:p>
    <w:p w:rsidR="000F3D95" w:rsidRDefault="000F3D95" w:rsidP="000F3D95">
      <w:pPr>
        <w:spacing w:line="276" w:lineRule="auto"/>
        <w:jc w:val="both"/>
        <w:rPr>
          <w:color w:val="000000"/>
        </w:rPr>
      </w:pPr>
    </w:p>
    <w:p w:rsidR="000F3D95" w:rsidRPr="00382021" w:rsidRDefault="000F3D95" w:rsidP="000F3D95">
      <w:pPr>
        <w:spacing w:line="276" w:lineRule="auto"/>
        <w:jc w:val="center"/>
        <w:rPr>
          <w:b/>
          <w:color w:val="000000"/>
          <w:sz w:val="28"/>
          <w:szCs w:val="28"/>
          <w:lang w:val="ru-RU"/>
        </w:rPr>
      </w:pPr>
      <w:r>
        <w:rPr>
          <w:b/>
          <w:color w:val="000000"/>
          <w:sz w:val="28"/>
          <w:szCs w:val="28"/>
          <w:lang w:val="en-US"/>
        </w:rPr>
        <w:t>E</w:t>
      </w:r>
      <w:r w:rsidRPr="00382021">
        <w:rPr>
          <w:b/>
          <w:color w:val="000000"/>
          <w:sz w:val="28"/>
          <w:szCs w:val="28"/>
          <w:lang w:val="ru-RU"/>
        </w:rPr>
        <w:t xml:space="preserve"> = </w:t>
      </w:r>
      <w:r>
        <w:rPr>
          <w:b/>
          <w:color w:val="000000"/>
          <w:sz w:val="28"/>
          <w:szCs w:val="28"/>
          <w:lang w:val="en-US"/>
        </w:rPr>
        <w:t>EF</w:t>
      </w:r>
      <w:r w:rsidRPr="00382021">
        <w:rPr>
          <w:b/>
          <w:color w:val="000000"/>
          <w:sz w:val="28"/>
          <w:szCs w:val="28"/>
          <w:lang w:val="ru-RU"/>
        </w:rPr>
        <w:t xml:space="preserve"> </w:t>
      </w:r>
      <w:r>
        <w:rPr>
          <w:b/>
          <w:color w:val="000000"/>
          <w:sz w:val="28"/>
          <w:szCs w:val="28"/>
          <w:lang w:val="en-US"/>
        </w:rPr>
        <w:t>x</w:t>
      </w:r>
      <w:r w:rsidRPr="00382021">
        <w:rPr>
          <w:b/>
          <w:color w:val="000000"/>
          <w:sz w:val="28"/>
          <w:szCs w:val="28"/>
          <w:lang w:val="ru-RU"/>
        </w:rPr>
        <w:t xml:space="preserve"> </w:t>
      </w:r>
      <w:r>
        <w:rPr>
          <w:b/>
          <w:color w:val="000000"/>
          <w:sz w:val="28"/>
          <w:szCs w:val="28"/>
          <w:lang w:val="en-US"/>
        </w:rPr>
        <w:t>A</w:t>
      </w:r>
      <w:r w:rsidRPr="00382021">
        <w:rPr>
          <w:b/>
          <w:color w:val="000000"/>
          <w:sz w:val="28"/>
          <w:szCs w:val="28"/>
          <w:lang w:val="ru-RU"/>
        </w:rPr>
        <w:t xml:space="preserve">, </w:t>
      </w:r>
    </w:p>
    <w:p w:rsidR="000F3D95" w:rsidRDefault="000F3D95" w:rsidP="000F3D95">
      <w:pPr>
        <w:spacing w:line="276" w:lineRule="auto"/>
        <w:jc w:val="both"/>
        <w:rPr>
          <w:color w:val="000000"/>
        </w:rPr>
      </w:pPr>
      <w:r>
        <w:rPr>
          <w:color w:val="000000"/>
        </w:rPr>
        <w:t xml:space="preserve">където </w:t>
      </w:r>
      <w:r w:rsidRPr="00694AE3">
        <w:rPr>
          <w:b/>
          <w:color w:val="000000"/>
          <w:lang w:val="en-US"/>
        </w:rPr>
        <w:t>E</w:t>
      </w:r>
      <w:r>
        <w:rPr>
          <w:b/>
          <w:color w:val="000000"/>
        </w:rPr>
        <w:t xml:space="preserve"> </w:t>
      </w:r>
      <w:r>
        <w:rPr>
          <w:color w:val="000000"/>
        </w:rPr>
        <w:t xml:space="preserve">– годишна емисия, а </w:t>
      </w:r>
      <w:r w:rsidRPr="00694AE3">
        <w:rPr>
          <w:b/>
          <w:color w:val="000000"/>
          <w:lang w:val="en-US"/>
        </w:rPr>
        <w:t>EF</w:t>
      </w:r>
      <w:r>
        <w:rPr>
          <w:b/>
          <w:color w:val="000000"/>
        </w:rPr>
        <w:t xml:space="preserve"> – </w:t>
      </w:r>
      <w:r w:rsidRPr="00694AE3">
        <w:rPr>
          <w:color w:val="000000"/>
        </w:rPr>
        <w:t>емисионен фактор за дадения атмосферен замърсител</w:t>
      </w:r>
      <w:r>
        <w:rPr>
          <w:color w:val="000000"/>
        </w:rPr>
        <w:t xml:space="preserve"> (</w:t>
      </w:r>
      <w:r>
        <w:rPr>
          <w:color w:val="000000"/>
          <w:lang w:val="en-US"/>
        </w:rPr>
        <w:t>g</w:t>
      </w:r>
      <w:r w:rsidRPr="00694AE3">
        <w:rPr>
          <w:color w:val="000000"/>
          <w:lang w:val="ru-RU"/>
        </w:rPr>
        <w:t>/</w:t>
      </w:r>
      <w:r>
        <w:rPr>
          <w:color w:val="000000"/>
          <w:lang w:val="en-US"/>
        </w:rPr>
        <w:t>GJ</w:t>
      </w:r>
      <w:r>
        <w:rPr>
          <w:color w:val="000000"/>
        </w:rPr>
        <w:t xml:space="preserve">), </w:t>
      </w:r>
      <w:r>
        <w:rPr>
          <w:b/>
          <w:color w:val="000000"/>
        </w:rPr>
        <w:t xml:space="preserve">А </w:t>
      </w:r>
      <w:r>
        <w:rPr>
          <w:color w:val="000000"/>
        </w:rPr>
        <w:t>–</w:t>
      </w:r>
      <w:r w:rsidRPr="00694AE3">
        <w:rPr>
          <w:color w:val="000000"/>
        </w:rPr>
        <w:t xml:space="preserve"> дейност</w:t>
      </w:r>
      <w:r>
        <w:rPr>
          <w:color w:val="000000"/>
        </w:rPr>
        <w:t xml:space="preserve"> (</w:t>
      </w:r>
      <w:r>
        <w:rPr>
          <w:color w:val="000000"/>
          <w:lang w:val="en-US"/>
        </w:rPr>
        <w:t>GJ</w:t>
      </w:r>
      <w:r>
        <w:rPr>
          <w:color w:val="000000"/>
        </w:rPr>
        <w:t>).</w:t>
      </w:r>
    </w:p>
    <w:p w:rsidR="000F3D95" w:rsidRDefault="000F3D95" w:rsidP="000F3D95">
      <w:pPr>
        <w:spacing w:line="276" w:lineRule="auto"/>
        <w:jc w:val="both"/>
        <w:rPr>
          <w:color w:val="000000"/>
        </w:rPr>
      </w:pPr>
      <w:r>
        <w:rPr>
          <w:color w:val="000000"/>
        </w:rPr>
        <w:t xml:space="preserve">Предварително изчисляваме  дейността </w:t>
      </w:r>
      <w:r>
        <w:rPr>
          <w:b/>
          <w:color w:val="000000"/>
        </w:rPr>
        <w:t xml:space="preserve">А </w:t>
      </w:r>
      <w:r>
        <w:rPr>
          <w:color w:val="000000"/>
        </w:rPr>
        <w:t>по следния начин:</w:t>
      </w:r>
    </w:p>
    <w:p w:rsidR="000F3D95" w:rsidRDefault="000F3D95" w:rsidP="000F3D95">
      <w:pPr>
        <w:spacing w:line="276" w:lineRule="auto"/>
        <w:jc w:val="both"/>
        <w:rPr>
          <w:color w:val="000000"/>
        </w:rPr>
      </w:pPr>
    </w:p>
    <w:p w:rsidR="000F3D95" w:rsidRDefault="000F3D95" w:rsidP="000F3D95">
      <w:pPr>
        <w:spacing w:line="276" w:lineRule="auto"/>
        <w:jc w:val="center"/>
        <w:rPr>
          <w:b/>
          <w:color w:val="000000"/>
          <w:sz w:val="28"/>
          <w:szCs w:val="28"/>
        </w:rPr>
      </w:pPr>
      <w:r>
        <w:rPr>
          <w:b/>
          <w:color w:val="000000"/>
          <w:sz w:val="28"/>
          <w:szCs w:val="28"/>
        </w:rPr>
        <w:t xml:space="preserve">А = </w:t>
      </w:r>
      <w:r>
        <w:rPr>
          <w:b/>
          <w:color w:val="000000"/>
          <w:sz w:val="28"/>
          <w:szCs w:val="28"/>
          <w:lang w:val="en-US"/>
        </w:rPr>
        <w:t xml:space="preserve">F x </w:t>
      </w:r>
      <w:r w:rsidRPr="00FC345F">
        <w:rPr>
          <w:b/>
          <w:sz w:val="28"/>
          <w:szCs w:val="28"/>
        </w:rPr>
        <w:t>Q</w:t>
      </w:r>
      <w:r w:rsidRPr="00FC345F">
        <w:rPr>
          <w:b/>
          <w:sz w:val="28"/>
          <w:szCs w:val="28"/>
          <w:vertAlign w:val="superscript"/>
        </w:rPr>
        <w:t xml:space="preserve">r </w:t>
      </w:r>
      <w:r w:rsidRPr="00FC345F">
        <w:rPr>
          <w:b/>
          <w:sz w:val="28"/>
          <w:szCs w:val="28"/>
          <w:vertAlign w:val="subscript"/>
        </w:rPr>
        <w:t>i</w:t>
      </w:r>
      <w:r>
        <w:rPr>
          <w:b/>
          <w:sz w:val="28"/>
          <w:szCs w:val="28"/>
          <w:vertAlign w:val="subscript"/>
          <w:lang w:val="en-US"/>
        </w:rPr>
        <w:t xml:space="preserve">  </w:t>
      </w:r>
      <w:r>
        <w:rPr>
          <w:b/>
          <w:color w:val="000000"/>
          <w:sz w:val="28"/>
          <w:szCs w:val="28"/>
          <w:lang w:val="en-US"/>
        </w:rPr>
        <w:t>x Actat</w:t>
      </w:r>
      <w:r>
        <w:rPr>
          <w:b/>
          <w:color w:val="000000"/>
          <w:sz w:val="28"/>
          <w:szCs w:val="28"/>
        </w:rPr>
        <w:t>,</w:t>
      </w:r>
    </w:p>
    <w:p w:rsidR="000F3D95" w:rsidRDefault="000F3D95" w:rsidP="000F3D95">
      <w:pPr>
        <w:spacing w:line="276" w:lineRule="auto"/>
        <w:jc w:val="center"/>
        <w:rPr>
          <w:color w:val="000000"/>
        </w:rPr>
      </w:pPr>
    </w:p>
    <w:p w:rsidR="000F3D95" w:rsidRPr="00BE74E0" w:rsidRDefault="00AD5EFF" w:rsidP="000F3D95">
      <w:pPr>
        <w:spacing w:line="276" w:lineRule="auto"/>
        <w:jc w:val="both"/>
        <w:rPr>
          <w:color w:val="000000"/>
        </w:rPr>
      </w:pPr>
      <w:r>
        <w:rPr>
          <w:noProof/>
          <w:color w:val="000000"/>
        </w:rPr>
        <w:pict>
          <v:shape id="_x0000_s1080" type="#_x0000_t32" style="position:absolute;left:0;text-align:left;margin-left:3in;margin-top:6.15pt;width:.65pt;height:113.95pt;flip:x;z-index:251677696" o:connectortype="straight"/>
        </w:pict>
      </w:r>
      <w:r w:rsidR="000F3D95">
        <w:rPr>
          <w:color w:val="000000"/>
        </w:rPr>
        <w:t>където:</w:t>
      </w:r>
      <w:r w:rsidR="000F3D95" w:rsidRPr="00BE74E0">
        <w:rPr>
          <w:color w:val="000000"/>
          <w:lang w:val="ru-RU"/>
        </w:rPr>
        <w:t xml:space="preserve">                                                      </w:t>
      </w:r>
      <w:r w:rsidR="000F3D95">
        <w:rPr>
          <w:color w:val="000000"/>
          <w:lang w:val="ru-RU"/>
        </w:rPr>
        <w:t xml:space="preserve">                                    за</w:t>
      </w:r>
      <w:r w:rsidR="000F3D95" w:rsidRPr="00BE74E0">
        <w:rPr>
          <w:color w:val="000000"/>
        </w:rPr>
        <w:t xml:space="preserve"> инсталацията:</w:t>
      </w:r>
      <w:r w:rsidR="000F3D95" w:rsidRPr="00BE74E0">
        <w:rPr>
          <w:color w:val="000000"/>
          <w:lang w:val="ru-RU"/>
        </w:rPr>
        <w:t xml:space="preserve">                   </w:t>
      </w:r>
    </w:p>
    <w:p w:rsidR="000F3D95" w:rsidRPr="00BE74E0" w:rsidRDefault="000F3D95" w:rsidP="000F3D95">
      <w:pPr>
        <w:spacing w:line="276" w:lineRule="auto"/>
        <w:ind w:right="-113"/>
        <w:jc w:val="both"/>
        <w:rPr>
          <w:color w:val="000000"/>
          <w:lang w:val="ru-RU"/>
        </w:rPr>
      </w:pPr>
      <w:r w:rsidRPr="00677BCF">
        <w:rPr>
          <w:color w:val="000000"/>
        </w:rPr>
        <w:t>F</w:t>
      </w:r>
      <w:r>
        <w:rPr>
          <w:color w:val="000000"/>
        </w:rPr>
        <w:t xml:space="preserve"> </w:t>
      </w:r>
      <w:r w:rsidRPr="00677BCF">
        <w:rPr>
          <w:color w:val="000000"/>
        </w:rPr>
        <w:t xml:space="preserve">- специфична консумация </w:t>
      </w:r>
      <w:r w:rsidRPr="00BE74E0">
        <w:rPr>
          <w:color w:val="000000"/>
          <w:lang w:val="ru-RU"/>
        </w:rPr>
        <w:t xml:space="preserve">   </w:t>
      </w:r>
      <w:r>
        <w:rPr>
          <w:color w:val="000000"/>
          <w:lang w:val="ru-RU"/>
        </w:rPr>
        <w:t xml:space="preserve">                        </w:t>
      </w:r>
      <w:r w:rsidRPr="00286628">
        <w:rPr>
          <w:color w:val="000000"/>
        </w:rPr>
        <w:t xml:space="preserve">F = </w:t>
      </w:r>
      <w:r w:rsidRPr="00286628">
        <w:rPr>
          <w:rFonts w:cstheme="minorHAnsi"/>
          <w:color w:val="000000" w:themeColor="text1"/>
          <w:sz w:val="22"/>
          <w:szCs w:val="22"/>
        </w:rPr>
        <w:t xml:space="preserve">25,575 </w:t>
      </w:r>
      <w:r w:rsidRPr="00286628">
        <w:rPr>
          <w:color w:val="000000"/>
          <w:lang w:val="en-US"/>
        </w:rPr>
        <w:t>t</w:t>
      </w:r>
      <w:r w:rsidRPr="00BE74E0">
        <w:rPr>
          <w:color w:val="000000"/>
        </w:rPr>
        <w:t xml:space="preserve"> дизелово гориво</w:t>
      </w:r>
      <w:r>
        <w:rPr>
          <w:color w:val="000000"/>
        </w:rPr>
        <w:t xml:space="preserve"> </w:t>
      </w:r>
      <w:r w:rsidRPr="00BE74E0">
        <w:rPr>
          <w:color w:val="000000"/>
        </w:rPr>
        <w:t>/</w:t>
      </w:r>
      <w:r>
        <w:rPr>
          <w:color w:val="000000"/>
          <w:lang w:val="ru-RU"/>
        </w:rPr>
        <w:t xml:space="preserve"> </w:t>
      </w:r>
      <w:r w:rsidRPr="00647064">
        <w:rPr>
          <w:rFonts w:cstheme="minorHAnsi"/>
          <w:color w:val="000000" w:themeColor="text1"/>
          <w:sz w:val="22"/>
          <w:szCs w:val="22"/>
        </w:rPr>
        <w:t xml:space="preserve">143, 623 </w:t>
      </w:r>
      <w:r w:rsidRPr="00647064">
        <w:rPr>
          <w:rFonts w:cstheme="minorHAnsi"/>
          <w:color w:val="000000" w:themeColor="text1"/>
          <w:sz w:val="22"/>
          <w:szCs w:val="22"/>
          <w:lang w:val="en-US"/>
        </w:rPr>
        <w:t>t</w:t>
      </w:r>
      <w:r w:rsidRPr="00647064">
        <w:rPr>
          <w:rFonts w:cstheme="minorHAnsi"/>
          <w:color w:val="000000" w:themeColor="text1"/>
          <w:sz w:val="22"/>
          <w:szCs w:val="22"/>
          <w:lang w:val="ru-RU"/>
        </w:rPr>
        <w:t xml:space="preserve"> </w:t>
      </w:r>
      <w:r w:rsidRPr="00647064">
        <w:rPr>
          <w:color w:val="000000"/>
        </w:rPr>
        <w:t>произведена</w:t>
      </w:r>
      <w:r>
        <w:rPr>
          <w:color w:val="000000"/>
        </w:rPr>
        <w:t xml:space="preserve"> </w:t>
      </w:r>
      <w:r>
        <w:rPr>
          <w:color w:val="000000"/>
          <w:lang w:val="ru-RU"/>
        </w:rPr>
        <w:t xml:space="preserve">          </w:t>
      </w:r>
    </w:p>
    <w:p w:rsidR="000F3D95" w:rsidRDefault="000F3D95" w:rsidP="000F3D95">
      <w:pPr>
        <w:spacing w:line="276" w:lineRule="auto"/>
        <w:jc w:val="both"/>
        <w:rPr>
          <w:color w:val="000000"/>
        </w:rPr>
      </w:pPr>
      <w:r w:rsidRPr="00677BCF">
        <w:rPr>
          <w:color w:val="000000"/>
        </w:rPr>
        <w:t>на гориво (Mg/Mg продукт</w:t>
      </w:r>
      <w:r>
        <w:rPr>
          <w:color w:val="000000"/>
        </w:rPr>
        <w:t xml:space="preserve">)                                  продукция = 0, </w:t>
      </w:r>
      <w:r w:rsidRPr="00647064">
        <w:rPr>
          <w:color w:val="000000"/>
          <w:lang w:val="ru-RU"/>
        </w:rPr>
        <w:t xml:space="preserve">178 </w:t>
      </w:r>
      <w:r w:rsidRPr="00677BCF">
        <w:rPr>
          <w:color w:val="000000"/>
        </w:rPr>
        <w:t>Mg/Mg продукт</w:t>
      </w:r>
    </w:p>
    <w:p w:rsidR="000F3D95" w:rsidRDefault="000F3D95" w:rsidP="000F3D95">
      <w:pPr>
        <w:spacing w:line="276" w:lineRule="auto"/>
      </w:pPr>
    </w:p>
    <w:p w:rsidR="000F3D95" w:rsidRDefault="000F3D95" w:rsidP="000F3D95">
      <w:pPr>
        <w:spacing w:line="276" w:lineRule="auto"/>
        <w:rPr>
          <w:color w:val="000000"/>
        </w:rPr>
      </w:pPr>
      <w:r w:rsidRPr="00677BCF">
        <w:t>Q</w:t>
      </w:r>
      <w:r w:rsidRPr="00677BCF">
        <w:rPr>
          <w:sz w:val="28"/>
          <w:szCs w:val="28"/>
          <w:vertAlign w:val="superscript"/>
        </w:rPr>
        <w:t>r</w:t>
      </w:r>
      <w:r w:rsidRPr="00677BCF">
        <w:rPr>
          <w:vertAlign w:val="superscript"/>
        </w:rPr>
        <w:t xml:space="preserve"> </w:t>
      </w:r>
      <w:r w:rsidRPr="00677BCF">
        <w:rPr>
          <w:sz w:val="28"/>
          <w:szCs w:val="28"/>
          <w:vertAlign w:val="subscript"/>
        </w:rPr>
        <w:t xml:space="preserve">i </w:t>
      </w:r>
      <w:r w:rsidRPr="00677BCF">
        <w:rPr>
          <w:color w:val="000000"/>
        </w:rPr>
        <w:t xml:space="preserve">- долна топлина на изгаряне </w:t>
      </w:r>
      <w:r>
        <w:rPr>
          <w:color w:val="000000"/>
        </w:rPr>
        <w:t xml:space="preserve">                           </w:t>
      </w:r>
      <w:r w:rsidRPr="00677BCF">
        <w:t>Q</w:t>
      </w:r>
      <w:r w:rsidRPr="00677BCF">
        <w:rPr>
          <w:sz w:val="28"/>
          <w:szCs w:val="28"/>
          <w:vertAlign w:val="superscript"/>
        </w:rPr>
        <w:t>r</w:t>
      </w:r>
      <w:r w:rsidRPr="00677BCF">
        <w:rPr>
          <w:vertAlign w:val="superscript"/>
        </w:rPr>
        <w:t xml:space="preserve"> </w:t>
      </w:r>
      <w:r w:rsidRPr="00677BCF">
        <w:rPr>
          <w:sz w:val="28"/>
          <w:szCs w:val="28"/>
          <w:vertAlign w:val="subscript"/>
        </w:rPr>
        <w:t xml:space="preserve">i </w:t>
      </w:r>
      <w:r>
        <w:rPr>
          <w:color w:val="000000"/>
        </w:rPr>
        <w:t>= 4</w:t>
      </w:r>
      <w:r w:rsidRPr="00712921">
        <w:rPr>
          <w:color w:val="000000"/>
          <w:lang w:val="ru-RU"/>
        </w:rPr>
        <w:t>5</w:t>
      </w:r>
      <w:r>
        <w:rPr>
          <w:color w:val="000000"/>
        </w:rPr>
        <w:t>,</w:t>
      </w:r>
      <w:r w:rsidRPr="00712921">
        <w:rPr>
          <w:color w:val="000000"/>
          <w:lang w:val="ru-RU"/>
        </w:rPr>
        <w:t>0</w:t>
      </w:r>
      <w:r>
        <w:rPr>
          <w:color w:val="000000"/>
        </w:rPr>
        <w:t xml:space="preserve"> </w:t>
      </w:r>
      <w:r w:rsidRPr="00677BCF">
        <w:rPr>
          <w:color w:val="000000"/>
        </w:rPr>
        <w:t>GJ/ Mg</w:t>
      </w:r>
      <w:r>
        <w:rPr>
          <w:color w:val="000000"/>
        </w:rPr>
        <w:t xml:space="preserve"> (дизелово гориво)</w:t>
      </w:r>
    </w:p>
    <w:p w:rsidR="000F3D95" w:rsidRDefault="000F3D95" w:rsidP="000F3D95">
      <w:pPr>
        <w:spacing w:line="276" w:lineRule="auto"/>
        <w:rPr>
          <w:color w:val="000000"/>
        </w:rPr>
      </w:pPr>
      <w:r w:rsidRPr="00677BCF">
        <w:rPr>
          <w:color w:val="000000"/>
        </w:rPr>
        <w:t>на използваното гориво (GJ/ Mg)</w:t>
      </w:r>
      <w:r>
        <w:rPr>
          <w:color w:val="000000"/>
        </w:rPr>
        <w:t xml:space="preserve">. </w:t>
      </w:r>
    </w:p>
    <w:p w:rsidR="000F3D95" w:rsidRDefault="000F3D95" w:rsidP="000F3D95">
      <w:pPr>
        <w:spacing w:line="276" w:lineRule="auto"/>
        <w:jc w:val="both"/>
        <w:rPr>
          <w:color w:val="000000"/>
        </w:rPr>
      </w:pPr>
      <w:r>
        <w:rPr>
          <w:color w:val="000000"/>
        </w:rPr>
        <w:t xml:space="preserve"> </w:t>
      </w:r>
    </w:p>
    <w:p w:rsidR="000F3D95" w:rsidRDefault="000F3D95" w:rsidP="000F3D95">
      <w:pPr>
        <w:spacing w:line="276" w:lineRule="auto"/>
        <w:rPr>
          <w:color w:val="000000"/>
        </w:rPr>
      </w:pPr>
      <w:r w:rsidRPr="007F21FE">
        <w:rPr>
          <w:color w:val="000000"/>
          <w:lang w:val="en-US"/>
        </w:rPr>
        <w:t>Actat</w:t>
      </w:r>
      <w:r>
        <w:rPr>
          <w:color w:val="000000"/>
        </w:rPr>
        <w:t xml:space="preserve"> - </w:t>
      </w:r>
      <w:r w:rsidRPr="00551AEB">
        <w:rPr>
          <w:color w:val="000000"/>
        </w:rPr>
        <w:t>продукция за година (Mg)</w:t>
      </w:r>
      <w:r>
        <w:rPr>
          <w:color w:val="000000"/>
        </w:rPr>
        <w:t xml:space="preserve">                           </w:t>
      </w:r>
      <w:r w:rsidRPr="007F21FE">
        <w:rPr>
          <w:color w:val="000000"/>
          <w:lang w:val="en-US"/>
        </w:rPr>
        <w:t>Actat</w:t>
      </w:r>
      <w:r>
        <w:rPr>
          <w:color w:val="000000"/>
        </w:rPr>
        <w:t xml:space="preserve"> = </w:t>
      </w:r>
      <w:r w:rsidRPr="00647064">
        <w:rPr>
          <w:rFonts w:cstheme="minorHAnsi"/>
          <w:color w:val="000000" w:themeColor="text1"/>
          <w:sz w:val="22"/>
          <w:szCs w:val="22"/>
        </w:rPr>
        <w:t xml:space="preserve">143, 623 </w:t>
      </w:r>
      <w:r w:rsidRPr="00551AEB">
        <w:rPr>
          <w:color w:val="000000"/>
        </w:rPr>
        <w:t>Mg</w:t>
      </w:r>
    </w:p>
    <w:p w:rsidR="000F3D95" w:rsidRDefault="000F3D95" w:rsidP="000F3D95">
      <w:pPr>
        <w:spacing w:line="276" w:lineRule="auto"/>
        <w:rPr>
          <w:color w:val="000000"/>
        </w:rPr>
      </w:pPr>
      <w:r>
        <w:rPr>
          <w:color w:val="000000"/>
        </w:rPr>
        <w:t xml:space="preserve"> </w:t>
      </w:r>
    </w:p>
    <w:p w:rsidR="000F3D95" w:rsidRDefault="000F3D95" w:rsidP="000F3D95">
      <w:pPr>
        <w:spacing w:line="276" w:lineRule="auto"/>
        <w:jc w:val="center"/>
        <w:rPr>
          <w:color w:val="000000"/>
        </w:rPr>
      </w:pPr>
      <w:r>
        <w:rPr>
          <w:color w:val="000000"/>
        </w:rPr>
        <w:t>тоест:      А = 0,1</w:t>
      </w:r>
      <w:r w:rsidRPr="00922C1B">
        <w:rPr>
          <w:color w:val="000000"/>
          <w:lang w:val="ru-RU"/>
        </w:rPr>
        <w:t>78</w:t>
      </w:r>
      <w:r>
        <w:rPr>
          <w:color w:val="000000"/>
        </w:rPr>
        <w:t xml:space="preserve"> х 4</w:t>
      </w:r>
      <w:r w:rsidRPr="00D40C43">
        <w:rPr>
          <w:color w:val="000000"/>
          <w:lang w:val="ru-RU"/>
        </w:rPr>
        <w:t>5</w:t>
      </w:r>
      <w:r>
        <w:rPr>
          <w:color w:val="000000"/>
        </w:rPr>
        <w:t>,</w:t>
      </w:r>
      <w:r w:rsidRPr="00D40C43">
        <w:rPr>
          <w:color w:val="000000"/>
          <w:lang w:val="ru-RU"/>
        </w:rPr>
        <w:t xml:space="preserve">0 </w:t>
      </w:r>
      <w:r>
        <w:rPr>
          <w:color w:val="000000"/>
        </w:rPr>
        <w:t xml:space="preserve">х </w:t>
      </w:r>
      <w:r w:rsidRPr="00922C1B">
        <w:rPr>
          <w:color w:val="000000"/>
          <w:lang w:val="ru-RU"/>
        </w:rPr>
        <w:t>143</w:t>
      </w:r>
      <w:r>
        <w:rPr>
          <w:color w:val="000000"/>
        </w:rPr>
        <w:t>,623 = 1150</w:t>
      </w:r>
    </w:p>
    <w:p w:rsidR="000F3D95" w:rsidRDefault="000F3D95" w:rsidP="000F3D95">
      <w:pPr>
        <w:spacing w:line="276" w:lineRule="auto"/>
        <w:jc w:val="center"/>
        <w:rPr>
          <w:color w:val="000000"/>
          <w:lang w:val="ru-RU"/>
        </w:rPr>
      </w:pPr>
    </w:p>
    <w:p w:rsidR="000F3D95" w:rsidRDefault="000F3D95" w:rsidP="000F3D95">
      <w:pPr>
        <w:spacing w:line="276" w:lineRule="auto"/>
        <w:jc w:val="both"/>
        <w:rPr>
          <w:b/>
          <w:color w:val="000000"/>
        </w:rPr>
      </w:pPr>
      <w:r>
        <w:rPr>
          <w:b/>
          <w:color w:val="000000"/>
        </w:rPr>
        <w:t>Емисията на азотни оксиди  в килограми е:</w:t>
      </w:r>
    </w:p>
    <w:p w:rsidR="000F3D95" w:rsidRPr="0035025D" w:rsidRDefault="000F3D95" w:rsidP="000F3D95">
      <w:pPr>
        <w:spacing w:line="276" w:lineRule="auto"/>
        <w:jc w:val="both"/>
        <w:rPr>
          <w:b/>
          <w:color w:val="000000"/>
        </w:rPr>
      </w:pPr>
      <w:r w:rsidRPr="00551AEB">
        <w:rPr>
          <w:color w:val="000000"/>
        </w:rPr>
        <w:t>EF</w:t>
      </w:r>
      <w:r w:rsidRPr="00551AEB">
        <w:rPr>
          <w:color w:val="000000"/>
          <w:vertAlign w:val="subscript"/>
          <w:lang w:val="en-US"/>
        </w:rPr>
        <w:t>NOx</w:t>
      </w:r>
      <w:r>
        <w:rPr>
          <w:color w:val="000000"/>
        </w:rPr>
        <w:t>= 46</w:t>
      </w:r>
      <w:r w:rsidRPr="00551AEB">
        <w:rPr>
          <w:color w:val="000000"/>
          <w:lang w:val="en-US"/>
        </w:rPr>
        <w:t>g</w:t>
      </w:r>
      <w:r w:rsidRPr="00382021">
        <w:rPr>
          <w:color w:val="000000"/>
        </w:rPr>
        <w:t>/</w:t>
      </w:r>
      <w:r w:rsidRPr="00551AEB">
        <w:rPr>
          <w:color w:val="000000"/>
          <w:lang w:val="en-US"/>
        </w:rPr>
        <w:t>GJ</w:t>
      </w:r>
      <w:r w:rsidRPr="00382021">
        <w:rPr>
          <w:color w:val="000000"/>
        </w:rPr>
        <w:t xml:space="preserve"> </w:t>
      </w:r>
      <w:r>
        <w:rPr>
          <w:color w:val="000000"/>
        </w:rPr>
        <w:t xml:space="preserve">(таблица </w:t>
      </w:r>
      <w:r>
        <w:rPr>
          <w:color w:val="000000"/>
          <w:lang w:val="en-US"/>
        </w:rPr>
        <w:t>VII</w:t>
      </w:r>
      <w:r w:rsidRPr="00F5221C">
        <w:rPr>
          <w:color w:val="000000"/>
        </w:rPr>
        <w:t>-5)</w:t>
      </w:r>
    </w:p>
    <w:p w:rsidR="000F3D95" w:rsidRDefault="000F3D95" w:rsidP="000F3D95">
      <w:pPr>
        <w:spacing w:line="276" w:lineRule="auto"/>
        <w:ind w:hanging="33"/>
        <w:rPr>
          <w:color w:val="000000"/>
        </w:rPr>
      </w:pPr>
      <w:r w:rsidRPr="00551AEB">
        <w:rPr>
          <w:color w:val="000000"/>
        </w:rPr>
        <w:lastRenderedPageBreak/>
        <w:t>Е</w:t>
      </w:r>
      <w:r w:rsidRPr="00551AEB">
        <w:rPr>
          <w:color w:val="000000"/>
          <w:vertAlign w:val="subscript"/>
          <w:lang w:val="en-US"/>
        </w:rPr>
        <w:t>NOx</w:t>
      </w:r>
      <w:r>
        <w:rPr>
          <w:color w:val="000000"/>
        </w:rPr>
        <w:t xml:space="preserve">= EF x A = 46 </w:t>
      </w:r>
      <w:r w:rsidRPr="00382021">
        <w:rPr>
          <w:color w:val="000000"/>
        </w:rPr>
        <w:t xml:space="preserve"> </w:t>
      </w:r>
      <w:r>
        <w:rPr>
          <w:color w:val="000000"/>
          <w:lang w:val="en-US"/>
        </w:rPr>
        <w:t>x</w:t>
      </w:r>
      <w:r w:rsidRPr="00382021">
        <w:rPr>
          <w:color w:val="000000"/>
        </w:rPr>
        <w:t xml:space="preserve"> 10</w:t>
      </w:r>
      <w:r w:rsidRPr="00382021">
        <w:rPr>
          <w:color w:val="000000"/>
          <w:vertAlign w:val="superscript"/>
        </w:rPr>
        <w:t>-</w:t>
      </w:r>
      <w:r>
        <w:rPr>
          <w:color w:val="000000"/>
          <w:vertAlign w:val="superscript"/>
        </w:rPr>
        <w:t>6</w:t>
      </w:r>
      <w:r w:rsidRPr="00382021">
        <w:rPr>
          <w:color w:val="000000"/>
          <w:vertAlign w:val="superscript"/>
        </w:rPr>
        <w:t xml:space="preserve"> </w:t>
      </w:r>
      <w:r>
        <w:rPr>
          <w:color w:val="000000"/>
        </w:rPr>
        <w:t xml:space="preserve"> </w:t>
      </w:r>
      <w:r>
        <w:rPr>
          <w:color w:val="000000"/>
          <w:lang w:val="en-US"/>
        </w:rPr>
        <w:t>x</w:t>
      </w:r>
      <w:r w:rsidRPr="00382021">
        <w:rPr>
          <w:color w:val="000000"/>
        </w:rPr>
        <w:t xml:space="preserve"> </w:t>
      </w:r>
      <w:r>
        <w:rPr>
          <w:color w:val="000000"/>
        </w:rPr>
        <w:t xml:space="preserve">1150 </w:t>
      </w:r>
      <w:r w:rsidRPr="00551AEB">
        <w:rPr>
          <w:color w:val="000000"/>
        </w:rPr>
        <w:t xml:space="preserve">=  </w:t>
      </w:r>
      <w:r>
        <w:rPr>
          <w:color w:val="000000"/>
        </w:rPr>
        <w:t xml:space="preserve">0,0529  </w:t>
      </w:r>
      <w:r w:rsidRPr="00677BCF">
        <w:rPr>
          <w:color w:val="000000"/>
        </w:rPr>
        <w:t>Mg</w:t>
      </w:r>
      <w:r w:rsidRPr="00382021">
        <w:rPr>
          <w:color w:val="000000"/>
        </w:rPr>
        <w:t xml:space="preserve"> /</w:t>
      </w:r>
      <w:r w:rsidRPr="00551AEB">
        <w:rPr>
          <w:color w:val="000000"/>
          <w:lang w:val="en-US"/>
        </w:rPr>
        <w:t>y</w:t>
      </w:r>
      <w:r>
        <w:rPr>
          <w:color w:val="000000"/>
        </w:rPr>
        <w:t xml:space="preserve"> = 52,9 </w:t>
      </w:r>
      <w:r>
        <w:rPr>
          <w:color w:val="000000"/>
          <w:lang w:val="en-US"/>
        </w:rPr>
        <w:t>kg</w:t>
      </w:r>
    </w:p>
    <w:p w:rsidR="000F3D95" w:rsidRDefault="000F3D95" w:rsidP="000F3D95">
      <w:pPr>
        <w:spacing w:line="276" w:lineRule="auto"/>
        <w:ind w:hanging="33"/>
        <w:rPr>
          <w:color w:val="000000"/>
        </w:rPr>
      </w:pPr>
    </w:p>
    <w:p w:rsidR="000F3D95" w:rsidRPr="00382021" w:rsidRDefault="000F3D95" w:rsidP="000F3D95">
      <w:pPr>
        <w:spacing w:line="276" w:lineRule="auto"/>
        <w:jc w:val="both"/>
        <w:rPr>
          <w:b/>
          <w:color w:val="000000"/>
          <w:lang w:val="ru-RU"/>
        </w:rPr>
      </w:pPr>
      <w:r w:rsidRPr="00551AEB">
        <w:rPr>
          <w:b/>
          <w:color w:val="000000"/>
        </w:rPr>
        <w:t>Емисията на серни оксиди е:</w:t>
      </w:r>
    </w:p>
    <w:p w:rsidR="000F3D95" w:rsidRPr="00437C10" w:rsidRDefault="000F3D95" w:rsidP="000F3D95">
      <w:pPr>
        <w:spacing w:line="276" w:lineRule="auto"/>
        <w:rPr>
          <w:color w:val="000000"/>
          <w:lang w:val="ru-RU"/>
        </w:rPr>
      </w:pPr>
      <w:r w:rsidRPr="00551AEB">
        <w:rPr>
          <w:color w:val="000000"/>
        </w:rPr>
        <w:t>EF</w:t>
      </w:r>
      <w:r>
        <w:rPr>
          <w:color w:val="000000"/>
          <w:vertAlign w:val="subscript"/>
          <w:lang w:val="en-US"/>
        </w:rPr>
        <w:t>S</w:t>
      </w:r>
      <w:r w:rsidRPr="00551AEB">
        <w:rPr>
          <w:color w:val="000000"/>
          <w:vertAlign w:val="subscript"/>
          <w:lang w:val="en-US"/>
        </w:rPr>
        <w:t>Ox</w:t>
      </w:r>
      <w:r w:rsidRPr="00F5221C">
        <w:rPr>
          <w:color w:val="000000"/>
          <w:lang w:val="ru-RU"/>
        </w:rPr>
        <w:t>=143</w:t>
      </w:r>
      <w:r w:rsidRPr="00551AEB">
        <w:rPr>
          <w:color w:val="000000"/>
          <w:lang w:val="en-US"/>
        </w:rPr>
        <w:t>g</w:t>
      </w:r>
      <w:r w:rsidRPr="00F5221C">
        <w:rPr>
          <w:color w:val="000000"/>
          <w:lang w:val="ru-RU"/>
        </w:rPr>
        <w:t>/</w:t>
      </w:r>
      <w:r w:rsidRPr="00551AEB">
        <w:rPr>
          <w:color w:val="000000"/>
          <w:lang w:val="en-US"/>
        </w:rPr>
        <w:t>GJ</w:t>
      </w:r>
      <w:r w:rsidRPr="00F5221C">
        <w:rPr>
          <w:color w:val="000000"/>
          <w:lang w:val="ru-RU"/>
        </w:rPr>
        <w:t xml:space="preserve"> </w:t>
      </w:r>
      <w:r>
        <w:rPr>
          <w:color w:val="000000"/>
        </w:rPr>
        <w:t xml:space="preserve">(таблица </w:t>
      </w:r>
      <w:r>
        <w:rPr>
          <w:color w:val="000000"/>
          <w:lang w:val="en-US"/>
        </w:rPr>
        <w:t>VII</w:t>
      </w:r>
      <w:r w:rsidRPr="00F5221C">
        <w:rPr>
          <w:color w:val="000000"/>
        </w:rPr>
        <w:t>-5)</w:t>
      </w:r>
    </w:p>
    <w:p w:rsidR="000F3D95" w:rsidRDefault="000F3D95" w:rsidP="000F3D95">
      <w:pPr>
        <w:spacing w:line="276" w:lineRule="auto"/>
        <w:ind w:hanging="33"/>
        <w:rPr>
          <w:color w:val="000000"/>
        </w:rPr>
      </w:pPr>
      <w:r w:rsidRPr="00551AEB">
        <w:rPr>
          <w:color w:val="000000"/>
        </w:rPr>
        <w:t xml:space="preserve">Е </w:t>
      </w:r>
      <w:r>
        <w:rPr>
          <w:color w:val="000000"/>
          <w:vertAlign w:val="subscript"/>
          <w:lang w:val="en-US"/>
        </w:rPr>
        <w:t>S</w:t>
      </w:r>
      <w:r w:rsidRPr="00551AEB">
        <w:rPr>
          <w:color w:val="000000"/>
          <w:vertAlign w:val="subscript"/>
          <w:lang w:val="en-US"/>
        </w:rPr>
        <w:t>Ox</w:t>
      </w:r>
      <w:r w:rsidRPr="00551AEB">
        <w:rPr>
          <w:color w:val="000000"/>
        </w:rPr>
        <w:t xml:space="preserve">= EF x A = </w:t>
      </w:r>
      <w:r w:rsidRPr="00551AEB">
        <w:rPr>
          <w:color w:val="000000"/>
          <w:lang w:val="en-US"/>
        </w:rPr>
        <w:t>143</w:t>
      </w:r>
      <w:r w:rsidRPr="00551AEB">
        <w:rPr>
          <w:color w:val="000000"/>
        </w:rPr>
        <w:t xml:space="preserve"> х</w:t>
      </w:r>
      <w:r>
        <w:rPr>
          <w:color w:val="000000"/>
          <w:lang w:val="en-US"/>
        </w:rPr>
        <w:t xml:space="preserve"> </w:t>
      </w:r>
      <w:r w:rsidRPr="00551AEB">
        <w:rPr>
          <w:color w:val="000000"/>
          <w:lang w:val="en-US"/>
        </w:rPr>
        <w:t>10</w:t>
      </w:r>
      <w:r>
        <w:rPr>
          <w:color w:val="000000"/>
          <w:vertAlign w:val="superscript"/>
          <w:lang w:val="en-US"/>
        </w:rPr>
        <w:t>-6</w:t>
      </w:r>
      <w:r w:rsidRPr="00551AEB">
        <w:rPr>
          <w:color w:val="000000"/>
          <w:vertAlign w:val="superscript"/>
          <w:lang w:val="en-US"/>
        </w:rPr>
        <w:t xml:space="preserve"> </w:t>
      </w:r>
      <w:r>
        <w:rPr>
          <w:color w:val="000000"/>
          <w:vertAlign w:val="superscript"/>
          <w:lang w:val="en-US"/>
        </w:rPr>
        <w:t xml:space="preserve"> </w:t>
      </w:r>
      <w:r>
        <w:rPr>
          <w:color w:val="000000"/>
          <w:lang w:val="en-US"/>
        </w:rPr>
        <w:t xml:space="preserve">x </w:t>
      </w:r>
      <w:r>
        <w:rPr>
          <w:color w:val="000000"/>
        </w:rPr>
        <w:t>1150</w:t>
      </w:r>
      <w:r>
        <w:rPr>
          <w:color w:val="000000"/>
          <w:lang w:val="en-US"/>
        </w:rPr>
        <w:t xml:space="preserve"> </w:t>
      </w:r>
      <w:r w:rsidRPr="00551AEB">
        <w:rPr>
          <w:color w:val="000000"/>
        </w:rPr>
        <w:t xml:space="preserve">=  </w:t>
      </w:r>
      <w:r>
        <w:rPr>
          <w:color w:val="000000"/>
          <w:lang w:val="en-US"/>
        </w:rPr>
        <w:t>0,</w:t>
      </w:r>
      <w:r>
        <w:rPr>
          <w:color w:val="000000"/>
        </w:rPr>
        <w:t xml:space="preserve">164 </w:t>
      </w:r>
      <w:r w:rsidRPr="00677BCF">
        <w:rPr>
          <w:color w:val="000000"/>
        </w:rPr>
        <w:t>Mg</w:t>
      </w:r>
      <w:r w:rsidRPr="00551AEB">
        <w:rPr>
          <w:color w:val="000000"/>
          <w:lang w:val="en-US"/>
        </w:rPr>
        <w:t xml:space="preserve"> /y</w:t>
      </w:r>
      <w:r>
        <w:rPr>
          <w:color w:val="000000"/>
          <w:lang w:val="en-US"/>
        </w:rPr>
        <w:t xml:space="preserve"> = </w:t>
      </w:r>
      <w:r>
        <w:rPr>
          <w:color w:val="000000"/>
        </w:rPr>
        <w:t xml:space="preserve">164 </w:t>
      </w:r>
      <w:r>
        <w:rPr>
          <w:color w:val="000000"/>
          <w:lang w:val="en-US"/>
        </w:rPr>
        <w:t>kg</w:t>
      </w:r>
    </w:p>
    <w:p w:rsidR="000F3D95" w:rsidRPr="00A01861" w:rsidRDefault="000F3D95" w:rsidP="000F3D95">
      <w:pPr>
        <w:spacing w:line="276" w:lineRule="auto"/>
        <w:ind w:hanging="33"/>
        <w:rPr>
          <w:color w:val="000000"/>
        </w:rPr>
      </w:pPr>
    </w:p>
    <w:p w:rsidR="000F3D95" w:rsidRPr="000F3003" w:rsidRDefault="000F3D95" w:rsidP="000F3D95">
      <w:pPr>
        <w:spacing w:line="276" w:lineRule="auto"/>
        <w:rPr>
          <w:lang w:val="ru-RU"/>
        </w:rPr>
      </w:pPr>
      <w:r w:rsidRPr="00694AE3">
        <w:rPr>
          <w:color w:val="000000"/>
        </w:rPr>
        <w:t xml:space="preserve">Изчисленията </w:t>
      </w:r>
      <w:r>
        <w:rPr>
          <w:color w:val="000000"/>
        </w:rPr>
        <w:t xml:space="preserve">на емисиите на </w:t>
      </w:r>
      <w:r w:rsidRPr="000F3003">
        <w:rPr>
          <w:lang w:val="ru-RU"/>
        </w:rPr>
        <w:t xml:space="preserve"> </w:t>
      </w:r>
      <w:r>
        <w:rPr>
          <w:lang w:val="en-US"/>
        </w:rPr>
        <w:t>DIOX</w:t>
      </w:r>
      <w:r w:rsidRPr="000F3003">
        <w:rPr>
          <w:lang w:val="ru-RU"/>
        </w:rPr>
        <w:t xml:space="preserve"> </w:t>
      </w:r>
      <w:r w:rsidRPr="00694AE3">
        <w:t xml:space="preserve">(диоксини и фурани) </w:t>
      </w:r>
      <w:r w:rsidRPr="000F3003">
        <w:rPr>
          <w:lang w:val="ru-RU"/>
        </w:rPr>
        <w:t xml:space="preserve"> </w:t>
      </w:r>
      <w:r>
        <w:t>са направени по формулата</w:t>
      </w:r>
      <w:r w:rsidRPr="000F3003">
        <w:rPr>
          <w:lang w:val="ru-RU"/>
        </w:rPr>
        <w:t>:</w:t>
      </w:r>
    </w:p>
    <w:p w:rsidR="000F3D95" w:rsidRDefault="000F3D95" w:rsidP="000F3D95">
      <w:pPr>
        <w:spacing w:line="276" w:lineRule="auto"/>
        <w:jc w:val="center"/>
        <w:rPr>
          <w:b/>
          <w:color w:val="000000"/>
        </w:rPr>
      </w:pPr>
      <w:r w:rsidRPr="006806DD">
        <w:rPr>
          <w:b/>
          <w:color w:val="000000"/>
          <w:lang w:val="en-US"/>
        </w:rPr>
        <w:t>E</w:t>
      </w:r>
      <w:r w:rsidRPr="006806DD">
        <w:rPr>
          <w:b/>
          <w:color w:val="000000"/>
        </w:rPr>
        <w:t xml:space="preserve"> = </w:t>
      </w:r>
      <w:r w:rsidRPr="006806DD">
        <w:rPr>
          <w:b/>
          <w:color w:val="000000"/>
          <w:lang w:val="en-US"/>
        </w:rPr>
        <w:t>EF</w:t>
      </w:r>
      <w:r w:rsidRPr="006806DD">
        <w:rPr>
          <w:b/>
          <w:color w:val="000000"/>
        </w:rPr>
        <w:t xml:space="preserve"> </w:t>
      </w:r>
      <w:r w:rsidRPr="006806DD">
        <w:rPr>
          <w:b/>
          <w:color w:val="000000"/>
          <w:lang w:val="en-US"/>
        </w:rPr>
        <w:t>x</w:t>
      </w:r>
      <w:r w:rsidRPr="006806DD">
        <w:rPr>
          <w:b/>
          <w:color w:val="000000"/>
        </w:rPr>
        <w:t xml:space="preserve"> </w:t>
      </w:r>
      <w:r w:rsidRPr="006806DD">
        <w:rPr>
          <w:b/>
          <w:color w:val="000000"/>
          <w:lang w:val="en-US"/>
        </w:rPr>
        <w:t>Actat</w:t>
      </w:r>
    </w:p>
    <w:p w:rsidR="000F3D95" w:rsidRDefault="000F3D95" w:rsidP="000F3D95">
      <w:pPr>
        <w:spacing w:line="276" w:lineRule="auto"/>
        <w:jc w:val="both"/>
        <w:rPr>
          <w:b/>
        </w:rPr>
      </w:pPr>
      <w:r w:rsidRPr="006806DD">
        <w:rPr>
          <w:b/>
          <w:color w:val="000000"/>
        </w:rPr>
        <w:t xml:space="preserve">Емисията на </w:t>
      </w:r>
      <w:r w:rsidRPr="006806DD">
        <w:rPr>
          <w:b/>
          <w:lang w:val="en-US"/>
        </w:rPr>
        <w:t>D</w:t>
      </w:r>
      <w:r>
        <w:rPr>
          <w:b/>
          <w:lang w:val="en-US"/>
        </w:rPr>
        <w:t>IOX</w:t>
      </w:r>
      <w:r>
        <w:t xml:space="preserve"> </w:t>
      </w:r>
      <w:r>
        <w:rPr>
          <w:b/>
        </w:rPr>
        <w:t>(диоксини и фурани) е:</w:t>
      </w:r>
    </w:p>
    <w:p w:rsidR="000F3D95" w:rsidRPr="005C76B9" w:rsidRDefault="000F3D95" w:rsidP="000F3D95">
      <w:pPr>
        <w:jc w:val="both"/>
        <w:rPr>
          <w:color w:val="000000"/>
        </w:rPr>
      </w:pPr>
      <w:r w:rsidRPr="00C76B23">
        <w:rPr>
          <w:color w:val="000000"/>
        </w:rPr>
        <w:t>EF</w:t>
      </w:r>
      <w:r>
        <w:rPr>
          <w:color w:val="000000"/>
          <w:vertAlign w:val="subscript"/>
          <w:lang w:val="en-US"/>
        </w:rPr>
        <w:t>DIOX</w:t>
      </w:r>
      <w:r w:rsidRPr="000F3003">
        <w:rPr>
          <w:color w:val="000000"/>
          <w:vertAlign w:val="subscript"/>
        </w:rPr>
        <w:t xml:space="preserve"> </w:t>
      </w:r>
      <w:r w:rsidRPr="000F3003">
        <w:rPr>
          <w:color w:val="000000"/>
        </w:rPr>
        <w:t xml:space="preserve">= </w:t>
      </w:r>
      <w:r w:rsidRPr="00C76B23">
        <w:t>0</w:t>
      </w:r>
      <w:r w:rsidRPr="000F3003">
        <w:t>,</w:t>
      </w:r>
      <w:r>
        <w:t>01</w:t>
      </w:r>
      <w:r w:rsidRPr="000F3003">
        <w:t xml:space="preserve"> </w:t>
      </w:r>
      <w:r w:rsidRPr="005C76B9">
        <w:t>(</w:t>
      </w:r>
      <w:r>
        <w:rPr>
          <w:lang w:val="en-US"/>
        </w:rPr>
        <w:t>n</w:t>
      </w:r>
      <w:r w:rsidRPr="000F3003">
        <w:t>g</w:t>
      </w:r>
      <w:r w:rsidRPr="005C76B9">
        <w:t xml:space="preserve"> </w:t>
      </w:r>
      <w:r>
        <w:rPr>
          <w:lang w:val="en-US"/>
        </w:rPr>
        <w:t>I</w:t>
      </w:r>
      <w:r w:rsidRPr="005C76B9">
        <w:t>-</w:t>
      </w:r>
      <w:r>
        <w:t>TEQ</w:t>
      </w:r>
      <w:r>
        <w:rPr>
          <w:lang w:val="en-US"/>
        </w:rPr>
        <w:t>Mg</w:t>
      </w:r>
      <w:r w:rsidRPr="005C76B9">
        <w:t xml:space="preserve">) </w:t>
      </w:r>
      <w:r w:rsidRPr="000F3003">
        <w:t xml:space="preserve"> </w:t>
      </w:r>
      <w:r>
        <w:rPr>
          <w:color w:val="000000"/>
        </w:rPr>
        <w:t>(</w:t>
      </w:r>
      <w:r>
        <w:rPr>
          <w:b/>
          <w:bCs w:val="0"/>
        </w:rPr>
        <w:t>SNAP CODE: 0202</w:t>
      </w:r>
      <w:r w:rsidRPr="00694AE3">
        <w:rPr>
          <w:b/>
          <w:bCs w:val="0"/>
        </w:rPr>
        <w:t>0</w:t>
      </w:r>
      <w:r>
        <w:rPr>
          <w:b/>
          <w:bCs w:val="0"/>
        </w:rPr>
        <w:t xml:space="preserve">5, Таблица </w:t>
      </w:r>
      <w:r>
        <w:rPr>
          <w:b/>
          <w:bCs w:val="0"/>
          <w:lang w:val="en-US"/>
        </w:rPr>
        <w:t>VII</w:t>
      </w:r>
      <w:r w:rsidRPr="00187315">
        <w:rPr>
          <w:b/>
          <w:bCs w:val="0"/>
        </w:rPr>
        <w:t>-</w:t>
      </w:r>
      <w:r>
        <w:rPr>
          <w:b/>
          <w:bCs w:val="0"/>
        </w:rPr>
        <w:t xml:space="preserve">5 </w:t>
      </w:r>
      <w:r w:rsidRPr="006806DD">
        <w:rPr>
          <w:bCs w:val="0"/>
        </w:rPr>
        <w:t>за газьол</w:t>
      </w:r>
      <w:r>
        <w:rPr>
          <w:color w:val="000000"/>
        </w:rPr>
        <w:t>);</w:t>
      </w:r>
    </w:p>
    <w:p w:rsidR="000F3D95" w:rsidRPr="005C76B9" w:rsidRDefault="000F3D95" w:rsidP="000F3D95">
      <w:pPr>
        <w:jc w:val="both"/>
        <w:rPr>
          <w:rFonts w:ascii="Arial" w:hAnsi="Arial" w:cs="Arial"/>
          <w:bCs w:val="0"/>
          <w:iCs w:val="0"/>
          <w:shadow w:val="0"/>
          <w:sz w:val="20"/>
          <w:szCs w:val="2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sidRPr="005C76B9">
        <w:rPr>
          <w:color w:val="000000"/>
          <w:lang w:val="en-US"/>
        </w:rPr>
        <w:t>EF</w:t>
      </w:r>
      <w:r w:rsidRPr="005C76B9">
        <w:rPr>
          <w:color w:val="000000"/>
        </w:rPr>
        <w:t xml:space="preserve"> </w:t>
      </w:r>
      <w:r w:rsidRPr="005C76B9">
        <w:rPr>
          <w:color w:val="000000"/>
          <w:lang w:val="en-US"/>
        </w:rPr>
        <w:t>x</w:t>
      </w:r>
      <w:r w:rsidRPr="005C76B9">
        <w:rPr>
          <w:color w:val="000000"/>
        </w:rPr>
        <w:t xml:space="preserve"> </w:t>
      </w:r>
      <w:r w:rsidRPr="005C76B9">
        <w:rPr>
          <w:color w:val="000000"/>
          <w:lang w:val="en-US"/>
        </w:rPr>
        <w:t>Actat</w:t>
      </w:r>
      <w:r>
        <w:rPr>
          <w:color w:val="000000"/>
        </w:rPr>
        <w:t xml:space="preserve"> = 0,010</w:t>
      </w:r>
      <w:r w:rsidRPr="005C76B9">
        <w:rPr>
          <w:color w:val="000000"/>
        </w:rPr>
        <w:t xml:space="preserve"> </w:t>
      </w:r>
      <w:r w:rsidRPr="00C76B23">
        <w:rPr>
          <w:color w:val="000000"/>
        </w:rPr>
        <w:t xml:space="preserve">х </w:t>
      </w:r>
      <w:r>
        <w:rPr>
          <w:rFonts w:cstheme="minorHAnsi"/>
          <w:color w:val="000000" w:themeColor="text1"/>
          <w:sz w:val="22"/>
          <w:szCs w:val="22"/>
        </w:rPr>
        <w:t>143,</w:t>
      </w:r>
      <w:r w:rsidRPr="00647064">
        <w:rPr>
          <w:rFonts w:cstheme="minorHAnsi"/>
          <w:color w:val="000000" w:themeColor="text1"/>
          <w:sz w:val="22"/>
          <w:szCs w:val="22"/>
        </w:rPr>
        <w:t xml:space="preserve">623 </w:t>
      </w:r>
      <w:r>
        <w:rPr>
          <w:color w:val="000000"/>
        </w:rPr>
        <w:t xml:space="preserve">= 1,44 </w:t>
      </w:r>
      <w:r>
        <w:rPr>
          <w:lang w:val="en-US"/>
        </w:rPr>
        <w:t>n</w:t>
      </w:r>
      <w:r w:rsidRPr="000F3003">
        <w:t>g</w:t>
      </w:r>
      <w:r>
        <w:t xml:space="preserve"> =  </w:t>
      </w:r>
      <w:r>
        <w:rPr>
          <w:color w:val="000000"/>
        </w:rPr>
        <w:t xml:space="preserve">1,44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proofErr w:type="gramStart"/>
      <w:r>
        <w:rPr>
          <w:color w:val="000000"/>
          <w:lang w:val="en-US"/>
        </w:rPr>
        <w:t>kg/y</w:t>
      </w:r>
      <w:proofErr w:type="gramEnd"/>
    </w:p>
    <w:p w:rsidR="000F3D95" w:rsidRDefault="000F3D95" w:rsidP="000F3D95">
      <w:pPr>
        <w:spacing w:line="276" w:lineRule="auto"/>
        <w:jc w:val="both"/>
        <w:rPr>
          <w:color w:val="000000"/>
        </w:rPr>
      </w:pPr>
    </w:p>
    <w:p w:rsidR="000F3D95" w:rsidRPr="00382021" w:rsidRDefault="000F3D95" w:rsidP="000F3D95">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0F3D95" w:rsidRPr="00437C10" w:rsidRDefault="000F3D95" w:rsidP="000F3D95">
      <w:pPr>
        <w:spacing w:line="276" w:lineRule="auto"/>
        <w:jc w:val="both"/>
        <w:rPr>
          <w:color w:val="000000"/>
          <w:lang w:val="ru-RU"/>
        </w:rPr>
      </w:pPr>
      <w:r w:rsidRPr="00551AEB">
        <w:rPr>
          <w:color w:val="000000"/>
        </w:rPr>
        <w:t>EF</w:t>
      </w:r>
      <w:r>
        <w:rPr>
          <w:color w:val="000000"/>
          <w:vertAlign w:val="subscript"/>
          <w:lang w:val="en-US"/>
        </w:rPr>
        <w:t>PM</w:t>
      </w:r>
      <w:r w:rsidRPr="00437C10">
        <w:rPr>
          <w:color w:val="000000"/>
          <w:vertAlign w:val="subscript"/>
          <w:lang w:val="ru-RU"/>
        </w:rPr>
        <w:t xml:space="preserve"> </w:t>
      </w:r>
      <w:r w:rsidRPr="00437C10">
        <w:rPr>
          <w:color w:val="000000"/>
          <w:lang w:val="ru-RU"/>
        </w:rPr>
        <w:t xml:space="preserve">= 650 </w:t>
      </w:r>
      <w:r w:rsidRPr="00551AEB">
        <w:rPr>
          <w:color w:val="000000"/>
          <w:lang w:val="en-US"/>
        </w:rPr>
        <w:t>g</w:t>
      </w:r>
      <w:r w:rsidRPr="00437C10">
        <w:rPr>
          <w:color w:val="000000"/>
          <w:lang w:val="ru-RU"/>
        </w:rPr>
        <w:t>/</w:t>
      </w:r>
      <w:r>
        <w:rPr>
          <w:color w:val="000000"/>
          <w:lang w:val="en-US"/>
        </w:rPr>
        <w:t>Mg</w:t>
      </w:r>
      <w:r w:rsidRPr="00437C10">
        <w:rPr>
          <w:color w:val="000000"/>
          <w:lang w:val="ru-RU"/>
        </w:rPr>
        <w:t xml:space="preserve">  </w:t>
      </w:r>
      <w:r>
        <w:rPr>
          <w:color w:val="000000"/>
        </w:rPr>
        <w:t>(</w:t>
      </w:r>
      <w:r>
        <w:rPr>
          <w:bCs w:val="0"/>
        </w:rPr>
        <w:t>Таблица 3</w:t>
      </w:r>
      <w:r w:rsidRPr="00F5221C">
        <w:rPr>
          <w:color w:val="000000"/>
        </w:rPr>
        <w:t>)</w:t>
      </w:r>
    </w:p>
    <w:p w:rsidR="000F3D95" w:rsidRPr="00437C10" w:rsidRDefault="000F3D95" w:rsidP="000F3D95">
      <w:pPr>
        <w:spacing w:line="276" w:lineRule="auto"/>
        <w:jc w:val="both"/>
        <w:rPr>
          <w:color w:val="000000"/>
          <w:lang w:val="ru-RU"/>
        </w:rPr>
      </w:pPr>
      <w:r w:rsidRPr="00C76B23">
        <w:rPr>
          <w:color w:val="000000"/>
        </w:rPr>
        <w:t>Е</w:t>
      </w:r>
      <w:r w:rsidRPr="00437C10">
        <w:rPr>
          <w:color w:val="000000"/>
          <w:vertAlign w:val="subscript"/>
          <w:lang w:val="ru-RU"/>
        </w:rPr>
        <w:t xml:space="preserve"> </w:t>
      </w:r>
      <w:r>
        <w:rPr>
          <w:color w:val="000000"/>
          <w:vertAlign w:val="subscript"/>
          <w:lang w:val="en-US"/>
        </w:rPr>
        <w:t>PM</w:t>
      </w:r>
      <w:r w:rsidRPr="00C76B23">
        <w:rPr>
          <w:color w:val="000000"/>
        </w:rPr>
        <w:t>=</w:t>
      </w:r>
      <w:r w:rsidRPr="00437C10">
        <w:rPr>
          <w:color w:val="000000"/>
          <w:lang w:val="ru-RU"/>
        </w:rPr>
        <w:t xml:space="preserve"> 650 </w:t>
      </w:r>
      <w:r>
        <w:rPr>
          <w:color w:val="000000"/>
          <w:lang w:val="en-US"/>
        </w:rPr>
        <w:t>x</w:t>
      </w:r>
      <w:r w:rsidRPr="00437C10">
        <w:rPr>
          <w:color w:val="000000"/>
          <w:lang w:val="ru-RU"/>
        </w:rPr>
        <w:t xml:space="preserve"> </w:t>
      </w:r>
      <w:r w:rsidRPr="00647064">
        <w:rPr>
          <w:rFonts w:cstheme="minorHAnsi"/>
          <w:color w:val="000000" w:themeColor="text1"/>
          <w:sz w:val="22"/>
          <w:szCs w:val="22"/>
        </w:rPr>
        <w:t xml:space="preserve">143, 623 </w:t>
      </w:r>
      <w:r w:rsidRPr="00437C10">
        <w:rPr>
          <w:color w:val="000000"/>
          <w:lang w:val="ru-RU"/>
        </w:rPr>
        <w:t>=</w:t>
      </w:r>
      <w:r>
        <w:rPr>
          <w:color w:val="000000"/>
          <w:lang w:val="ru-RU"/>
        </w:rPr>
        <w:t xml:space="preserve"> 93 354</w:t>
      </w:r>
      <w:r w:rsidRPr="00437C10">
        <w:rPr>
          <w:color w:val="000000"/>
          <w:lang w:val="ru-RU"/>
        </w:rPr>
        <w:t>,</w:t>
      </w:r>
      <w:r>
        <w:rPr>
          <w:color w:val="000000"/>
          <w:lang w:val="ru-RU"/>
        </w:rPr>
        <w:t>9</w:t>
      </w:r>
      <w:r w:rsidRPr="00437C10">
        <w:rPr>
          <w:color w:val="000000"/>
          <w:lang w:val="ru-RU"/>
        </w:rPr>
        <w:t xml:space="preserve">5 </w:t>
      </w:r>
      <w:r>
        <w:rPr>
          <w:color w:val="000000"/>
          <w:lang w:val="en-US"/>
        </w:rPr>
        <w:t>g</w:t>
      </w:r>
      <w:r w:rsidRPr="00437C10">
        <w:rPr>
          <w:color w:val="000000"/>
          <w:lang w:val="ru-RU"/>
        </w:rPr>
        <w:t xml:space="preserve"> =</w:t>
      </w:r>
      <w:r>
        <w:rPr>
          <w:color w:val="000000"/>
          <w:lang w:val="ru-RU"/>
        </w:rPr>
        <w:t xml:space="preserve"> 93</w:t>
      </w:r>
      <w:r w:rsidRPr="00437C10">
        <w:rPr>
          <w:color w:val="000000"/>
          <w:lang w:val="ru-RU"/>
        </w:rPr>
        <w:t>,</w:t>
      </w:r>
      <w:r>
        <w:rPr>
          <w:color w:val="000000"/>
          <w:lang w:val="ru-RU"/>
        </w:rPr>
        <w:t>4</w:t>
      </w:r>
      <w:r w:rsidRPr="00437C10">
        <w:rPr>
          <w:color w:val="000000"/>
          <w:lang w:val="ru-RU"/>
        </w:rPr>
        <w:t xml:space="preserve"> </w:t>
      </w:r>
      <w:r>
        <w:rPr>
          <w:color w:val="000000"/>
          <w:lang w:val="en-US"/>
        </w:rPr>
        <w:t>kg</w:t>
      </w:r>
    </w:p>
    <w:p w:rsidR="000F3D95" w:rsidRPr="008540BA" w:rsidRDefault="000F3D95" w:rsidP="000F3D95">
      <w:pPr>
        <w:spacing w:line="276" w:lineRule="auto"/>
        <w:jc w:val="both"/>
        <w:rPr>
          <w:color w:val="000000"/>
          <w:lang w:val="ru-RU"/>
        </w:rPr>
      </w:pPr>
    </w:p>
    <w:p w:rsidR="000F3D95" w:rsidRDefault="000F3D95" w:rsidP="000F3D95">
      <w:pPr>
        <w:spacing w:line="276" w:lineRule="auto"/>
        <w:jc w:val="both"/>
        <w:rPr>
          <w:color w:val="000000"/>
        </w:rPr>
      </w:pPr>
    </w:p>
    <w:p w:rsidR="000F3D95" w:rsidRPr="00DF6C1E" w:rsidRDefault="000F3D95" w:rsidP="000F3D95">
      <w:pPr>
        <w:autoSpaceDE w:val="0"/>
        <w:autoSpaceDN w:val="0"/>
        <w:adjustRightInd w:val="0"/>
        <w:jc w:val="both"/>
        <w:rPr>
          <w:bCs w:val="0"/>
          <w:iCs w:val="0"/>
          <w:shadow w:val="0"/>
        </w:rPr>
      </w:pPr>
      <w:r w:rsidRPr="00DF6C1E">
        <w:t xml:space="preserve">Изчисленията за емисиите на </w:t>
      </w:r>
      <w:r w:rsidRPr="00DF6C1E">
        <w:rPr>
          <w:b/>
          <w:lang w:val="en-US"/>
        </w:rPr>
        <w:t>HCl</w:t>
      </w:r>
      <w:r w:rsidRPr="00DF6C1E">
        <w:rPr>
          <w:b/>
        </w:rPr>
        <w:t xml:space="preserve"> </w:t>
      </w:r>
      <w:r w:rsidRPr="00DF6C1E">
        <w:t>и</w:t>
      </w:r>
      <w:r w:rsidRPr="00DF6C1E">
        <w:rPr>
          <w:b/>
        </w:rPr>
        <w:t xml:space="preserve"> </w:t>
      </w:r>
      <w:r w:rsidRPr="00DF6C1E">
        <w:rPr>
          <w:b/>
          <w:lang w:val="en-US"/>
        </w:rPr>
        <w:t>HF</w:t>
      </w:r>
      <w:r w:rsidRPr="00DF6C1E">
        <w:t xml:space="preserve"> са направени на база емисионни фактори, посочени в </w:t>
      </w:r>
      <w:r w:rsidRPr="00DF6C1E">
        <w:rPr>
          <w:bCs w:val="0"/>
          <w:iCs w:val="0"/>
          <w:shadow w:val="0"/>
          <w:lang w:val="en-US"/>
        </w:rPr>
        <w:t>Draft</w:t>
      </w:r>
      <w:r w:rsidRPr="00DF6C1E">
        <w:rPr>
          <w:bCs w:val="0"/>
          <w:iCs w:val="0"/>
          <w:shadow w:val="0"/>
        </w:rPr>
        <w:t xml:space="preserve"> Reference Document </w:t>
      </w:r>
      <w:r w:rsidRPr="00DF6C1E">
        <w:rPr>
          <w:bCs w:val="0"/>
          <w:iCs w:val="0"/>
          <w:shadow w:val="0"/>
          <w:lang w:val="en-US"/>
        </w:rPr>
        <w:t>on</w:t>
      </w:r>
      <w:r w:rsidRPr="00DF6C1E">
        <w:rPr>
          <w:bCs w:val="0"/>
          <w:iCs w:val="0"/>
          <w:shadow w:val="0"/>
        </w:rPr>
        <w:t xml:space="preserve"> </w:t>
      </w:r>
      <w:r w:rsidRPr="00DF6C1E">
        <w:rPr>
          <w:bCs w:val="0"/>
          <w:iCs w:val="0"/>
          <w:shadow w:val="0"/>
          <w:lang w:val="en-US"/>
        </w:rPr>
        <w:t>Best</w:t>
      </w:r>
      <w:r w:rsidRPr="00DF6C1E">
        <w:rPr>
          <w:bCs w:val="0"/>
          <w:iCs w:val="0"/>
          <w:shadow w:val="0"/>
        </w:rPr>
        <w:t xml:space="preserve"> </w:t>
      </w:r>
      <w:r w:rsidRPr="00DF6C1E">
        <w:rPr>
          <w:bCs w:val="0"/>
          <w:iCs w:val="0"/>
          <w:shadow w:val="0"/>
          <w:lang w:val="en-US"/>
        </w:rPr>
        <w:t>Available</w:t>
      </w:r>
      <w:r w:rsidRPr="00DF6C1E">
        <w:rPr>
          <w:bCs w:val="0"/>
          <w:iCs w:val="0"/>
          <w:shadow w:val="0"/>
        </w:rPr>
        <w:t xml:space="preserve"> </w:t>
      </w:r>
      <w:r w:rsidRPr="00DF6C1E">
        <w:rPr>
          <w:bCs w:val="0"/>
          <w:iCs w:val="0"/>
          <w:shadow w:val="0"/>
          <w:lang w:val="en-US"/>
        </w:rPr>
        <w:t>Techniques</w:t>
      </w:r>
      <w:r w:rsidRPr="00DF6C1E">
        <w:rPr>
          <w:bCs w:val="0"/>
          <w:iCs w:val="0"/>
          <w:shadow w:val="0"/>
        </w:rPr>
        <w:t xml:space="preserve"> for the </w:t>
      </w:r>
      <w:r w:rsidRPr="00DF6C1E">
        <w:rPr>
          <w:bCs w:val="0"/>
          <w:iCs w:val="0"/>
          <w:shadow w:val="0"/>
          <w:lang w:val="en-US"/>
        </w:rPr>
        <w:t>Non</w:t>
      </w:r>
      <w:r w:rsidRPr="00DF6C1E">
        <w:rPr>
          <w:bCs w:val="0"/>
          <w:iCs w:val="0"/>
          <w:shadow w:val="0"/>
        </w:rPr>
        <w:t>-</w:t>
      </w:r>
      <w:r w:rsidRPr="00DF6C1E">
        <w:rPr>
          <w:bCs w:val="0"/>
          <w:iCs w:val="0"/>
          <w:shadow w:val="0"/>
          <w:lang w:val="en-US"/>
        </w:rPr>
        <w:t>Ferrous</w:t>
      </w:r>
      <w:r w:rsidRPr="00DF6C1E">
        <w:rPr>
          <w:bCs w:val="0"/>
          <w:iCs w:val="0"/>
          <w:shadow w:val="0"/>
        </w:rPr>
        <w:t xml:space="preserve"> </w:t>
      </w:r>
      <w:r w:rsidRPr="00DF6C1E">
        <w:rPr>
          <w:bCs w:val="0"/>
          <w:iCs w:val="0"/>
          <w:shadow w:val="0"/>
          <w:lang w:val="en-US"/>
        </w:rPr>
        <w:t>Metals</w:t>
      </w:r>
      <w:r w:rsidRPr="00DF6C1E">
        <w:rPr>
          <w:bCs w:val="0"/>
          <w:iCs w:val="0"/>
          <w:shadow w:val="0"/>
        </w:rPr>
        <w:t xml:space="preserve"> Industries </w:t>
      </w:r>
      <w:r w:rsidRPr="00DF6C1E">
        <w:rPr>
          <w:bCs w:val="0"/>
          <w:iCs w:val="0"/>
          <w:shadow w:val="0"/>
          <w:lang w:val="en-US"/>
        </w:rPr>
        <w:t>Draft</w:t>
      </w:r>
      <w:r w:rsidRPr="00DF6C1E">
        <w:rPr>
          <w:bCs w:val="0"/>
          <w:iCs w:val="0"/>
          <w:shadow w:val="0"/>
        </w:rPr>
        <w:t xml:space="preserve"> July 2009</w:t>
      </w:r>
      <w:r w:rsidRPr="00DF6C1E">
        <w:t>, стр.381, табл. 4.25</w:t>
      </w:r>
      <w:r>
        <w:t xml:space="preserve"> </w:t>
      </w:r>
      <w:r w:rsidRPr="00DF6C1E">
        <w:t xml:space="preserve">, тъй като липсват емисионни коефициенти (направени са справки в </w:t>
      </w:r>
      <w:r w:rsidRPr="00DF6C1E">
        <w:rPr>
          <w:lang w:val="en-US"/>
        </w:rPr>
        <w:t>CORINAIR</w:t>
      </w:r>
      <w:r w:rsidRPr="00DF6C1E">
        <w:t>, ръководство за прилагането на ЕРИПЗ и др.) за тези два замърсителя.</w:t>
      </w:r>
    </w:p>
    <w:p w:rsidR="000F3D95" w:rsidRPr="00DF6C1E" w:rsidRDefault="000F3D95" w:rsidP="000F3D95">
      <w:pPr>
        <w:spacing w:line="276" w:lineRule="auto"/>
        <w:jc w:val="both"/>
      </w:pPr>
      <w:r w:rsidRPr="00DF6C1E">
        <w:t>Съгласно Методика „</w:t>
      </w:r>
      <w:r w:rsidRPr="00DF6C1E">
        <w:rPr>
          <w:lang w:val="en-US"/>
        </w:rPr>
        <w:t>CORINAIR</w:t>
      </w:r>
      <w:r w:rsidRPr="00DF6C1E">
        <w:t>”:</w:t>
      </w:r>
    </w:p>
    <w:p w:rsidR="000F3D95" w:rsidRDefault="000F3D95" w:rsidP="000F3D95">
      <w:pPr>
        <w:jc w:val="center"/>
        <w:rPr>
          <w:b/>
          <w:color w:val="000000"/>
          <w:sz w:val="28"/>
          <w:szCs w:val="28"/>
        </w:rPr>
      </w:pPr>
      <w:r>
        <w:rPr>
          <w:b/>
          <w:color w:val="000000"/>
          <w:sz w:val="28"/>
          <w:szCs w:val="28"/>
          <w:lang w:val="en-US"/>
        </w:rPr>
        <w:t>E</w:t>
      </w:r>
      <w:r w:rsidRPr="00437C10">
        <w:rPr>
          <w:b/>
          <w:color w:val="000000"/>
          <w:sz w:val="28"/>
          <w:szCs w:val="28"/>
          <w:lang w:val="ru-RU"/>
        </w:rPr>
        <w:t xml:space="preserve"> = </w:t>
      </w:r>
      <w:r>
        <w:rPr>
          <w:b/>
          <w:color w:val="000000"/>
          <w:sz w:val="28"/>
          <w:szCs w:val="28"/>
          <w:lang w:val="en-US"/>
        </w:rPr>
        <w:t>C</w:t>
      </w:r>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ru-RU"/>
              </w:rPr>
              <m:t>-</m:t>
            </m:r>
            <m:r>
              <m:rPr>
                <m:sty m:val="bi"/>
              </m:rPr>
              <w:rPr>
                <w:rFonts w:ascii="Cambria Math"/>
                <w:color w:val="000000"/>
                <w:sz w:val="28"/>
                <w:szCs w:val="28"/>
                <w:lang w:val="en-US"/>
              </w:rPr>
              <m:t>6</m:t>
            </m:r>
          </m:sup>
        </m:sSup>
      </m:oMath>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w:r>
        <w:rPr>
          <w:b/>
          <w:color w:val="000000"/>
          <w:sz w:val="28"/>
          <w:szCs w:val="28"/>
          <w:lang w:val="en-US"/>
        </w:rPr>
        <w:t>V</w:t>
      </w:r>
      <w:r w:rsidRPr="00437C10">
        <w:rPr>
          <w:b/>
          <w:color w:val="000000"/>
          <w:sz w:val="28"/>
          <w:szCs w:val="28"/>
          <w:lang w:val="ru-RU"/>
        </w:rPr>
        <w:t xml:space="preserve"> </w:t>
      </w:r>
      <w:r>
        <w:rPr>
          <w:b/>
          <w:color w:val="000000"/>
          <w:sz w:val="28"/>
          <w:szCs w:val="28"/>
          <w:lang w:val="en-US"/>
        </w:rPr>
        <w:t>x</w:t>
      </w:r>
      <w:r w:rsidRPr="00437C10">
        <w:rPr>
          <w:b/>
          <w:color w:val="000000"/>
          <w:sz w:val="28"/>
          <w:szCs w:val="28"/>
          <w:lang w:val="ru-RU"/>
        </w:rPr>
        <w:t xml:space="preserve"> </w:t>
      </w:r>
      <w:r>
        <w:rPr>
          <w:b/>
          <w:color w:val="000000"/>
          <w:sz w:val="28"/>
          <w:szCs w:val="28"/>
          <w:lang w:val="en-US"/>
        </w:rPr>
        <w:t>H</w:t>
      </w:r>
      <w:r>
        <w:rPr>
          <w:b/>
          <w:color w:val="000000"/>
          <w:sz w:val="28"/>
          <w:szCs w:val="28"/>
        </w:rPr>
        <w:t>,</w:t>
      </w:r>
    </w:p>
    <w:p w:rsidR="000F3D95" w:rsidRPr="007F0196" w:rsidRDefault="000F3D95" w:rsidP="000F3D95">
      <w:pPr>
        <w:jc w:val="center"/>
        <w:rPr>
          <w:b/>
          <w:color w:val="000000"/>
          <w:sz w:val="28"/>
          <w:szCs w:val="28"/>
        </w:rPr>
      </w:pPr>
    </w:p>
    <w:p w:rsidR="000F3D95" w:rsidRPr="007F0196" w:rsidRDefault="000F3D95" w:rsidP="000F3D95">
      <w:pPr>
        <w:jc w:val="both"/>
        <w:rPr>
          <w:color w:val="000000"/>
        </w:rPr>
      </w:pPr>
      <w:r>
        <w:rPr>
          <w:color w:val="000000"/>
        </w:rPr>
        <w:t>к</w:t>
      </w:r>
      <w:r w:rsidRPr="007F0196">
        <w:rPr>
          <w:color w:val="000000"/>
        </w:rPr>
        <w:t>ъдето:</w:t>
      </w:r>
    </w:p>
    <w:p w:rsidR="000F3D95" w:rsidRDefault="000F3D95" w:rsidP="000F3D95">
      <w:pPr>
        <w:pStyle w:val="af8"/>
        <w:spacing w:after="200" w:line="276" w:lineRule="auto"/>
        <w:ind w:left="0"/>
        <w:jc w:val="both"/>
        <w:rPr>
          <w:color w:val="000000"/>
        </w:rPr>
      </w:pPr>
      <w:r w:rsidRPr="005B4D2A">
        <w:rPr>
          <w:color w:val="000000"/>
        </w:rPr>
        <w:t>E –</w:t>
      </w:r>
      <w:r>
        <w:rPr>
          <w:color w:val="000000"/>
        </w:rPr>
        <w:t xml:space="preserve"> емисия на замърсителя; </w:t>
      </w:r>
    </w:p>
    <w:p w:rsidR="000F3D95" w:rsidRPr="00DF2335" w:rsidRDefault="000F3D95" w:rsidP="000F3D95">
      <w:pPr>
        <w:pStyle w:val="af8"/>
        <w:spacing w:after="200" w:line="276" w:lineRule="auto"/>
        <w:ind w:left="0"/>
        <w:jc w:val="both"/>
        <w:rPr>
          <w:bCs w:val="0"/>
          <w:iCs w:val="0"/>
          <w:shadow w:val="0"/>
        </w:rPr>
      </w:pPr>
      <w:r w:rsidRPr="005B4D2A">
        <w:rPr>
          <w:color w:val="000000"/>
        </w:rPr>
        <w:t xml:space="preserve">C </w:t>
      </w:r>
      <w:r>
        <w:rPr>
          <w:color w:val="000000"/>
        </w:rPr>
        <w:t>–</w:t>
      </w:r>
      <w:r w:rsidRPr="005B4D2A">
        <w:rPr>
          <w:color w:val="000000"/>
        </w:rPr>
        <w:t xml:space="preserve"> концентрация</w:t>
      </w:r>
      <w:r w:rsidRPr="00263041">
        <w:rPr>
          <w:color w:val="000000"/>
        </w:rPr>
        <w:t xml:space="preserve"> на з</w:t>
      </w:r>
      <w:r>
        <w:rPr>
          <w:color w:val="000000"/>
        </w:rPr>
        <w:t>амърсителя съгласно таблица 4.25</w:t>
      </w:r>
      <w:r w:rsidRPr="002432E1">
        <w:rPr>
          <w:color w:val="000000"/>
        </w:rPr>
        <w:t xml:space="preserve"> – </w:t>
      </w:r>
      <w:r>
        <w:rPr>
          <w:color w:val="000000"/>
        </w:rPr>
        <w:t xml:space="preserve">стр.381 от </w:t>
      </w:r>
      <w:r w:rsidRPr="00DF6C1E">
        <w:rPr>
          <w:color w:val="000000" w:themeColor="text1"/>
        </w:rPr>
        <w:t xml:space="preserve"> </w:t>
      </w:r>
      <w:r w:rsidRPr="00DF6C1E">
        <w:rPr>
          <w:bCs w:val="0"/>
          <w:iCs w:val="0"/>
          <w:shadow w:val="0"/>
          <w:color w:val="000000" w:themeColor="text1"/>
          <w:lang w:val="en-US"/>
        </w:rPr>
        <w:t>Draft</w:t>
      </w:r>
      <w:r w:rsidRPr="00DF6C1E">
        <w:rPr>
          <w:bCs w:val="0"/>
          <w:iCs w:val="0"/>
          <w:shadow w:val="0"/>
          <w:color w:val="000000" w:themeColor="text1"/>
        </w:rPr>
        <w:t xml:space="preserve"> Reference Document </w:t>
      </w:r>
      <w:r w:rsidRPr="00DF6C1E">
        <w:rPr>
          <w:bCs w:val="0"/>
          <w:iCs w:val="0"/>
          <w:shadow w:val="0"/>
          <w:color w:val="000000" w:themeColor="text1"/>
          <w:lang w:val="en-US"/>
        </w:rPr>
        <w:t>on</w:t>
      </w:r>
      <w:r w:rsidRPr="00DF6C1E">
        <w:rPr>
          <w:bCs w:val="0"/>
          <w:iCs w:val="0"/>
          <w:shadow w:val="0"/>
          <w:color w:val="000000" w:themeColor="text1"/>
        </w:rPr>
        <w:t xml:space="preserve"> </w:t>
      </w:r>
      <w:r w:rsidRPr="00DF6C1E">
        <w:rPr>
          <w:bCs w:val="0"/>
          <w:iCs w:val="0"/>
          <w:shadow w:val="0"/>
          <w:color w:val="000000" w:themeColor="text1"/>
          <w:lang w:val="en-US"/>
        </w:rPr>
        <w:t>Best</w:t>
      </w:r>
      <w:r w:rsidRPr="00DF6C1E">
        <w:rPr>
          <w:bCs w:val="0"/>
          <w:iCs w:val="0"/>
          <w:shadow w:val="0"/>
          <w:color w:val="000000" w:themeColor="text1"/>
        </w:rPr>
        <w:t xml:space="preserve"> </w:t>
      </w:r>
      <w:r w:rsidRPr="00DF6C1E">
        <w:rPr>
          <w:bCs w:val="0"/>
          <w:iCs w:val="0"/>
          <w:shadow w:val="0"/>
          <w:color w:val="000000" w:themeColor="text1"/>
          <w:lang w:val="en-US"/>
        </w:rPr>
        <w:t>Available</w:t>
      </w:r>
      <w:r w:rsidRPr="00DF6C1E">
        <w:rPr>
          <w:bCs w:val="0"/>
          <w:iCs w:val="0"/>
          <w:shadow w:val="0"/>
          <w:color w:val="000000" w:themeColor="text1"/>
        </w:rPr>
        <w:t xml:space="preserve"> </w:t>
      </w:r>
      <w:r w:rsidRPr="00DF6C1E">
        <w:rPr>
          <w:bCs w:val="0"/>
          <w:iCs w:val="0"/>
          <w:shadow w:val="0"/>
          <w:color w:val="000000" w:themeColor="text1"/>
          <w:lang w:val="en-US"/>
        </w:rPr>
        <w:t>Techniques</w:t>
      </w:r>
      <w:r w:rsidRPr="00DF6C1E">
        <w:rPr>
          <w:bCs w:val="0"/>
          <w:iCs w:val="0"/>
          <w:shadow w:val="0"/>
          <w:color w:val="000000" w:themeColor="text1"/>
        </w:rPr>
        <w:t xml:space="preserve"> for the </w:t>
      </w:r>
      <w:r w:rsidRPr="00DF6C1E">
        <w:rPr>
          <w:bCs w:val="0"/>
          <w:iCs w:val="0"/>
          <w:shadow w:val="0"/>
          <w:color w:val="000000" w:themeColor="text1"/>
          <w:lang w:val="en-US"/>
        </w:rPr>
        <w:t>Non</w:t>
      </w:r>
      <w:r w:rsidRPr="00DF6C1E">
        <w:rPr>
          <w:bCs w:val="0"/>
          <w:iCs w:val="0"/>
          <w:shadow w:val="0"/>
          <w:color w:val="000000" w:themeColor="text1"/>
        </w:rPr>
        <w:t>-</w:t>
      </w:r>
      <w:r w:rsidRPr="00DF6C1E">
        <w:rPr>
          <w:bCs w:val="0"/>
          <w:iCs w:val="0"/>
          <w:shadow w:val="0"/>
          <w:color w:val="000000" w:themeColor="text1"/>
          <w:lang w:val="en-US"/>
        </w:rPr>
        <w:t>Ferrous</w:t>
      </w:r>
      <w:r w:rsidRPr="00DF6C1E">
        <w:rPr>
          <w:bCs w:val="0"/>
          <w:iCs w:val="0"/>
          <w:shadow w:val="0"/>
          <w:color w:val="000000" w:themeColor="text1"/>
        </w:rPr>
        <w:t xml:space="preserve"> </w:t>
      </w:r>
      <w:r w:rsidRPr="00DF6C1E">
        <w:rPr>
          <w:bCs w:val="0"/>
          <w:iCs w:val="0"/>
          <w:shadow w:val="0"/>
          <w:color w:val="000000" w:themeColor="text1"/>
          <w:lang w:val="en-US"/>
        </w:rPr>
        <w:t>Metals</w:t>
      </w:r>
      <w:r w:rsidRPr="00DF6C1E">
        <w:rPr>
          <w:bCs w:val="0"/>
          <w:iCs w:val="0"/>
          <w:shadow w:val="0"/>
          <w:color w:val="000000" w:themeColor="text1"/>
        </w:rPr>
        <w:t xml:space="preserve"> Industries </w:t>
      </w:r>
      <w:r w:rsidRPr="00DF6C1E">
        <w:rPr>
          <w:bCs w:val="0"/>
          <w:iCs w:val="0"/>
          <w:shadow w:val="0"/>
          <w:color w:val="000000" w:themeColor="text1"/>
          <w:lang w:val="en-US"/>
        </w:rPr>
        <w:t>Draft</w:t>
      </w:r>
      <w:r w:rsidRPr="00DF6C1E">
        <w:rPr>
          <w:bCs w:val="0"/>
          <w:iCs w:val="0"/>
          <w:shadow w:val="0"/>
          <w:color w:val="000000" w:themeColor="text1"/>
        </w:rPr>
        <w:t xml:space="preserve"> July 2009</w:t>
      </w:r>
      <w:r>
        <w:rPr>
          <w:bCs w:val="0"/>
          <w:iCs w:val="0"/>
          <w:shadow w:val="0"/>
          <w:color w:val="000000" w:themeColor="text1"/>
        </w:rPr>
        <w:t xml:space="preserve"> </w:t>
      </w:r>
    </w:p>
    <w:p w:rsidR="000F3D95" w:rsidRPr="00263041" w:rsidRDefault="000F3D95" w:rsidP="000F3D95">
      <w:pPr>
        <w:pStyle w:val="af8"/>
        <w:spacing w:after="200" w:line="276" w:lineRule="auto"/>
        <w:ind w:left="0"/>
        <w:jc w:val="both"/>
        <w:rPr>
          <w:color w:val="000000"/>
        </w:rPr>
      </w:pPr>
      <w:r w:rsidRPr="005B4D2A">
        <w:rPr>
          <w:color w:val="000000"/>
        </w:rPr>
        <w:t>V – проектен дебит на</w:t>
      </w:r>
      <w:r w:rsidRPr="00263041">
        <w:rPr>
          <w:color w:val="000000"/>
        </w:rPr>
        <w:t xml:space="preserve"> отпадъчните газове </w:t>
      </w:r>
      <w:r>
        <w:rPr>
          <w:color w:val="000000"/>
        </w:rPr>
        <w:t xml:space="preserve"> (</w:t>
      </w:r>
      <w:r w:rsidRPr="00DF6C1E">
        <w:rPr>
          <w:color w:val="000000"/>
        </w:rPr>
        <w:t xml:space="preserve"> 23</w:t>
      </w:r>
      <w:r>
        <w:rPr>
          <w:color w:val="000000"/>
          <w:lang w:val="ru-RU"/>
        </w:rPr>
        <w:t> </w:t>
      </w:r>
      <w:r w:rsidRPr="00DF6C1E">
        <w:rPr>
          <w:color w:val="000000"/>
        </w:rPr>
        <w:t xml:space="preserve">000 </w:t>
      </w:r>
      <w:r w:rsidRPr="00263041">
        <w:rPr>
          <w:color w:val="000000"/>
        </w:rPr>
        <w:t>м</w:t>
      </w:r>
      <w:r w:rsidRPr="00263041">
        <w:rPr>
          <w:color w:val="000000"/>
          <w:vertAlign w:val="superscript"/>
        </w:rPr>
        <w:t>3</w:t>
      </w:r>
      <w:r>
        <w:rPr>
          <w:color w:val="000000"/>
        </w:rPr>
        <w:t xml:space="preserve">/час – </w:t>
      </w:r>
      <w:r w:rsidRPr="00263041">
        <w:rPr>
          <w:color w:val="000000"/>
        </w:rPr>
        <w:t>съгласно КР № 418-НО/ 2011 г.);</w:t>
      </w:r>
    </w:p>
    <w:p w:rsidR="000F3D95" w:rsidRDefault="000F3D95" w:rsidP="000F3D95">
      <w:pPr>
        <w:pStyle w:val="af8"/>
        <w:spacing w:after="200" w:line="276" w:lineRule="auto"/>
        <w:ind w:left="0"/>
        <w:jc w:val="both"/>
        <w:rPr>
          <w:color w:val="000000"/>
        </w:rPr>
      </w:pPr>
      <w:r w:rsidRPr="005B4D2A">
        <w:rPr>
          <w:color w:val="000000"/>
        </w:rPr>
        <w:t>H – работни</w:t>
      </w:r>
      <w:r w:rsidRPr="00263041">
        <w:rPr>
          <w:color w:val="000000"/>
        </w:rPr>
        <w:t xml:space="preserve"> часове на инсталацията </w:t>
      </w:r>
      <w:r>
        <w:rPr>
          <w:color w:val="000000"/>
        </w:rPr>
        <w:t xml:space="preserve">с дизелово гориво  </w:t>
      </w:r>
      <w:r w:rsidRPr="00263041">
        <w:rPr>
          <w:color w:val="000000"/>
        </w:rPr>
        <w:t>(</w:t>
      </w:r>
      <w:r w:rsidRPr="00CA2421">
        <w:rPr>
          <w:lang w:val="ru-RU"/>
        </w:rPr>
        <w:t>3</w:t>
      </w:r>
      <w:r>
        <w:rPr>
          <w:lang w:val="ru-RU"/>
        </w:rPr>
        <w:t> </w:t>
      </w:r>
      <w:r w:rsidRPr="00CA2421">
        <w:rPr>
          <w:lang w:val="ru-RU"/>
        </w:rPr>
        <w:t xml:space="preserve">420 </w:t>
      </w:r>
      <w:r>
        <w:rPr>
          <w:color w:val="000000"/>
        </w:rPr>
        <w:t>часа за периода от 01.01.2012</w:t>
      </w:r>
      <w:r w:rsidRPr="00263041">
        <w:rPr>
          <w:color w:val="000000"/>
        </w:rPr>
        <w:t xml:space="preserve"> до</w:t>
      </w:r>
      <w:r>
        <w:rPr>
          <w:color w:val="000000"/>
        </w:rPr>
        <w:t xml:space="preserve"> 13.09.2012</w:t>
      </w:r>
      <w:r w:rsidRPr="00263041">
        <w:rPr>
          <w:color w:val="000000"/>
        </w:rPr>
        <w:t xml:space="preserve"> г.);</w:t>
      </w:r>
    </w:p>
    <w:p w:rsidR="000F3D95" w:rsidRDefault="000F3D95" w:rsidP="000F3D95">
      <w:pPr>
        <w:pStyle w:val="af8"/>
        <w:spacing w:after="200" w:line="276" w:lineRule="auto"/>
        <w:ind w:left="0"/>
        <w:jc w:val="both"/>
        <w:rPr>
          <w:color w:val="000000"/>
        </w:rPr>
      </w:pPr>
    </w:p>
    <w:p w:rsidR="000F3D95" w:rsidRDefault="000F3D95" w:rsidP="000F3D95">
      <w:pPr>
        <w:pStyle w:val="af8"/>
        <w:spacing w:line="276" w:lineRule="auto"/>
        <w:ind w:left="0"/>
        <w:jc w:val="both"/>
        <w:rPr>
          <w:b/>
        </w:rPr>
      </w:pPr>
      <w:r w:rsidRPr="00551AEB">
        <w:rPr>
          <w:b/>
          <w:color w:val="000000"/>
        </w:rPr>
        <w:t>Емисията на</w:t>
      </w:r>
      <w:r>
        <w:rPr>
          <w:b/>
          <w:color w:val="000000"/>
        </w:rPr>
        <w:t xml:space="preserve"> </w:t>
      </w:r>
      <w:r>
        <w:rPr>
          <w:b/>
        </w:rPr>
        <w:t>х</w:t>
      </w:r>
      <w:r w:rsidRPr="007F0196">
        <w:rPr>
          <w:b/>
        </w:rPr>
        <w:t>лор и неорганични съединения (като HCl)</w:t>
      </w:r>
      <w:r>
        <w:rPr>
          <w:b/>
        </w:rPr>
        <w:t xml:space="preserve"> е:</w:t>
      </w:r>
    </w:p>
    <w:p w:rsidR="000F3D95" w:rsidRPr="009A1387" w:rsidRDefault="000F3D95" w:rsidP="000F3D95">
      <w:pPr>
        <w:pStyle w:val="af8"/>
        <w:spacing w:line="276" w:lineRule="auto"/>
        <w:ind w:left="0"/>
        <w:jc w:val="both"/>
        <w:rPr>
          <w:color w:val="000000"/>
        </w:rPr>
      </w:pPr>
      <w:r w:rsidRPr="007F0196">
        <w:rPr>
          <w:color w:val="000000"/>
        </w:rPr>
        <w:t>Е</w:t>
      </w:r>
      <w:r>
        <w:rPr>
          <w:color w:val="000000"/>
          <w:vertAlign w:val="subscript"/>
          <w:lang w:val="en-US"/>
        </w:rPr>
        <w:t>HCl</w:t>
      </w:r>
      <w:r w:rsidRPr="00CA2EF2">
        <w:rPr>
          <w:color w:val="000000"/>
          <w:vertAlign w:val="subscript"/>
        </w:rPr>
        <w:t xml:space="preserve"> </w:t>
      </w:r>
      <w:r w:rsidRPr="00CA2EF2">
        <w:rPr>
          <w:color w:val="000000"/>
        </w:rPr>
        <w:t xml:space="preserve">= </w:t>
      </w:r>
      <w:r w:rsidRPr="00FD678D">
        <w:rPr>
          <w:bCs w:val="0"/>
          <w:iCs w:val="0"/>
          <w:shadow w:val="0"/>
        </w:rPr>
        <w:t xml:space="preserve">5 </w:t>
      </w:r>
      <w:r>
        <w:rPr>
          <w:color w:val="000000"/>
          <w:lang w:val="en-US"/>
        </w:rPr>
        <w:t>x</w:t>
      </w:r>
      <w:r w:rsidRPr="00CA2EF2">
        <w:rPr>
          <w:color w:val="000000"/>
        </w:rPr>
        <w:t xml:space="preserve"> </w:t>
      </w:r>
      <w:r w:rsidRPr="007F0196">
        <w:rPr>
          <w:color w:val="000000"/>
        </w:rPr>
        <w:t>10</w:t>
      </w:r>
      <w:r w:rsidRPr="007F0196">
        <w:rPr>
          <w:color w:val="000000"/>
          <w:vertAlign w:val="superscript"/>
        </w:rPr>
        <w:t>-6</w:t>
      </w:r>
      <w:r w:rsidRPr="00CA2EF2">
        <w:rPr>
          <w:color w:val="000000"/>
        </w:rPr>
        <w:t xml:space="preserve"> </w:t>
      </w:r>
      <w:r>
        <w:rPr>
          <w:color w:val="000000"/>
          <w:lang w:val="en-US"/>
        </w:rPr>
        <w:t>x</w:t>
      </w:r>
      <w:r w:rsidRPr="00CA2EF2">
        <w:rPr>
          <w:color w:val="000000"/>
        </w:rPr>
        <w:t xml:space="preserve"> </w:t>
      </w:r>
      <w:r w:rsidRPr="007F0196">
        <w:rPr>
          <w:color w:val="000000"/>
        </w:rPr>
        <w:t>23</w:t>
      </w:r>
      <w:r>
        <w:rPr>
          <w:color w:val="000000"/>
        </w:rPr>
        <w:t> </w:t>
      </w:r>
      <w:r w:rsidRPr="007F0196">
        <w:rPr>
          <w:color w:val="000000"/>
        </w:rPr>
        <w:t>000</w:t>
      </w:r>
      <w:r w:rsidRPr="00CA2EF2">
        <w:rPr>
          <w:color w:val="000000"/>
          <w:vertAlign w:val="subscript"/>
        </w:rPr>
        <w:t xml:space="preserve">  </w:t>
      </w:r>
      <w:r>
        <w:rPr>
          <w:color w:val="000000"/>
          <w:lang w:val="en-US"/>
        </w:rPr>
        <w:t>x</w:t>
      </w:r>
      <w:r w:rsidRPr="00CA2EF2">
        <w:rPr>
          <w:color w:val="000000"/>
        </w:rPr>
        <w:t xml:space="preserve"> </w:t>
      </w:r>
      <w:r w:rsidRPr="00FF7CB9">
        <w:t xml:space="preserve">3420 </w:t>
      </w:r>
      <w:r w:rsidRPr="007F0196">
        <w:rPr>
          <w:color w:val="000000"/>
        </w:rPr>
        <w:t>=</w:t>
      </w:r>
      <w:r w:rsidRPr="00FF7CB9">
        <w:rPr>
          <w:color w:val="000000"/>
        </w:rPr>
        <w:t xml:space="preserve"> </w:t>
      </w:r>
      <w:r w:rsidRPr="00FF7CB9">
        <w:t>393</w:t>
      </w:r>
      <w:r>
        <w:t>,</w:t>
      </w:r>
      <w:r w:rsidRPr="00FF7CB9">
        <w:t>30</w:t>
      </w:r>
      <w:r w:rsidRPr="002E1E5A">
        <w:t xml:space="preserve"> </w:t>
      </w:r>
      <w:r w:rsidRPr="002E1E5A">
        <w:rPr>
          <w:lang w:val="en-US"/>
        </w:rPr>
        <w:t>kg</w:t>
      </w:r>
      <w:r w:rsidRPr="002E1E5A">
        <w:t>/</w:t>
      </w:r>
      <w:r w:rsidRPr="002E1E5A">
        <w:rPr>
          <w:lang w:val="en-US"/>
        </w:rPr>
        <w:t>y</w:t>
      </w:r>
      <w:r w:rsidRPr="002E1E5A">
        <w:t>,</w:t>
      </w:r>
      <w:r>
        <w:t xml:space="preserve"> </w:t>
      </w:r>
      <w:r w:rsidRPr="009A1387">
        <w:t xml:space="preserve">където  С = 5 </w:t>
      </w:r>
      <w:r w:rsidRPr="009A1387">
        <w:rPr>
          <w:i/>
          <w:lang w:val="en-US"/>
        </w:rPr>
        <w:t>mg</w:t>
      </w:r>
      <w:r w:rsidRPr="009A1387">
        <w:rPr>
          <w:i/>
        </w:rPr>
        <w:t>/</w:t>
      </w:r>
      <w:r w:rsidRPr="009A1387">
        <w:rPr>
          <w:i/>
          <w:color w:val="000000"/>
        </w:rPr>
        <w:t xml:space="preserve"> </w:t>
      </w:r>
      <w:r w:rsidRPr="009A1387">
        <w:rPr>
          <w:i/>
          <w:color w:val="000000"/>
          <w:lang w:val="en-US"/>
        </w:rPr>
        <w:t>Nm</w:t>
      </w:r>
      <w:r w:rsidRPr="009A1387">
        <w:rPr>
          <w:i/>
          <w:color w:val="000000"/>
          <w:vertAlign w:val="superscript"/>
        </w:rPr>
        <w:t>3</w:t>
      </w:r>
    </w:p>
    <w:p w:rsidR="000F3D95" w:rsidRPr="0064641F" w:rsidRDefault="000F3D95" w:rsidP="000F3D95">
      <w:pPr>
        <w:pStyle w:val="af8"/>
        <w:spacing w:line="276" w:lineRule="auto"/>
        <w:ind w:left="0"/>
        <w:jc w:val="both"/>
        <w:rPr>
          <w:b/>
          <w:lang w:val="ru-RU"/>
        </w:rPr>
      </w:pPr>
      <w:r w:rsidRPr="00551AEB">
        <w:rPr>
          <w:b/>
          <w:color w:val="000000"/>
        </w:rPr>
        <w:t>Емисията на</w:t>
      </w:r>
      <w:r w:rsidRPr="0064641F">
        <w:rPr>
          <w:b/>
          <w:lang w:val="ru-RU"/>
        </w:rPr>
        <w:t xml:space="preserve"> </w:t>
      </w:r>
      <w:r>
        <w:rPr>
          <w:b/>
        </w:rPr>
        <w:t>ф</w:t>
      </w:r>
      <w:r w:rsidRPr="0064641F">
        <w:rPr>
          <w:b/>
        </w:rPr>
        <w:t>луор и неорганични съединения (като HF)</w:t>
      </w:r>
      <w:r w:rsidRPr="0064641F">
        <w:rPr>
          <w:b/>
          <w:lang w:val="ru-RU"/>
        </w:rPr>
        <w:t xml:space="preserve"> </w:t>
      </w:r>
      <w:r>
        <w:rPr>
          <w:b/>
        </w:rPr>
        <w:t>е:</w:t>
      </w:r>
    </w:p>
    <w:p w:rsidR="000F3D95" w:rsidRPr="009A1387" w:rsidRDefault="000F3D95" w:rsidP="000F3D95">
      <w:pPr>
        <w:pStyle w:val="af8"/>
        <w:spacing w:line="276" w:lineRule="auto"/>
        <w:ind w:left="0"/>
        <w:jc w:val="both"/>
        <w:rPr>
          <w:lang w:val="ru-RU"/>
        </w:rPr>
      </w:pPr>
      <w:r w:rsidRPr="0064641F">
        <w:rPr>
          <w:color w:val="000000"/>
        </w:rPr>
        <w:t>Е</w:t>
      </w:r>
      <w:r>
        <w:rPr>
          <w:color w:val="000000"/>
          <w:vertAlign w:val="subscript"/>
          <w:lang w:val="en-US"/>
        </w:rPr>
        <w:t>HF</w:t>
      </w:r>
      <w:r>
        <w:rPr>
          <w:color w:val="000000"/>
          <w:vertAlign w:val="subscript"/>
        </w:rPr>
        <w:t xml:space="preserve"> </w:t>
      </w:r>
      <w:r w:rsidRPr="0064641F">
        <w:rPr>
          <w:color w:val="000000"/>
        </w:rPr>
        <w:t>=</w:t>
      </w:r>
      <w:r>
        <w:rPr>
          <w:color w:val="000000"/>
        </w:rPr>
        <w:t xml:space="preserve"> </w:t>
      </w:r>
      <w:r w:rsidRPr="0064641F">
        <w:rPr>
          <w:color w:val="000000"/>
        </w:rPr>
        <w:t>3</w:t>
      </w:r>
      <w:r w:rsidRPr="0064641F">
        <w:rPr>
          <w:color w:val="000000"/>
          <w:vertAlign w:val="subscript"/>
        </w:rPr>
        <w:t xml:space="preserve"> </w:t>
      </w:r>
      <w:r w:rsidRPr="0064641F">
        <w:rPr>
          <w:color w:val="000000"/>
          <w:lang w:val="en-US"/>
        </w:rPr>
        <w:t>x</w:t>
      </w:r>
      <w:r w:rsidRPr="00382021">
        <w:rPr>
          <w:color w:val="000000"/>
          <w:lang w:val="ru-RU"/>
        </w:rPr>
        <w:t xml:space="preserve"> </w:t>
      </w:r>
      <w:r w:rsidRPr="0064641F">
        <w:rPr>
          <w:color w:val="000000"/>
        </w:rPr>
        <w:t>10</w:t>
      </w:r>
      <w:r w:rsidRPr="0064641F">
        <w:rPr>
          <w:color w:val="000000"/>
          <w:vertAlign w:val="superscript"/>
        </w:rPr>
        <w:t>-6</w:t>
      </w:r>
      <w:r w:rsidRPr="00382021">
        <w:rPr>
          <w:color w:val="000000"/>
          <w:lang w:val="ru-RU"/>
        </w:rPr>
        <w:t xml:space="preserve"> </w:t>
      </w:r>
      <w:r w:rsidRPr="0064641F">
        <w:rPr>
          <w:color w:val="000000"/>
          <w:lang w:val="en-US"/>
        </w:rPr>
        <w:t>x</w:t>
      </w:r>
      <w:r w:rsidRPr="00382021">
        <w:rPr>
          <w:color w:val="000000"/>
          <w:lang w:val="ru-RU"/>
        </w:rPr>
        <w:t xml:space="preserve"> </w:t>
      </w:r>
      <w:r w:rsidRPr="0064641F">
        <w:rPr>
          <w:color w:val="000000"/>
        </w:rPr>
        <w:t>23 000</w:t>
      </w:r>
      <w:r w:rsidRPr="00382021">
        <w:rPr>
          <w:color w:val="000000"/>
          <w:lang w:val="ru-RU"/>
        </w:rPr>
        <w:t xml:space="preserve"> </w:t>
      </w:r>
      <w:r w:rsidRPr="0064641F">
        <w:rPr>
          <w:color w:val="000000"/>
          <w:lang w:val="en-US"/>
        </w:rPr>
        <w:t>x</w:t>
      </w:r>
      <w:r w:rsidRPr="00382021">
        <w:rPr>
          <w:color w:val="000000"/>
          <w:lang w:val="ru-RU"/>
        </w:rPr>
        <w:t xml:space="preserve"> </w:t>
      </w:r>
      <w:r w:rsidRPr="00FF7CB9">
        <w:rPr>
          <w:lang w:val="ru-RU"/>
        </w:rPr>
        <w:t xml:space="preserve">3420 </w:t>
      </w:r>
      <w:r>
        <w:rPr>
          <w:color w:val="000000"/>
        </w:rPr>
        <w:t>=</w:t>
      </w:r>
      <w:r w:rsidRPr="008A346E">
        <w:rPr>
          <w:color w:val="000000"/>
          <w:lang w:val="ru-RU"/>
        </w:rPr>
        <w:t xml:space="preserve"> </w:t>
      </w:r>
      <w:r w:rsidRPr="008A346E">
        <w:rPr>
          <w:lang w:val="ru-RU"/>
        </w:rPr>
        <w:t>235</w:t>
      </w:r>
      <w:r>
        <w:t>,</w:t>
      </w:r>
      <w:r w:rsidRPr="008A346E">
        <w:rPr>
          <w:lang w:val="ru-RU"/>
        </w:rPr>
        <w:t>98</w:t>
      </w:r>
      <w:r w:rsidRPr="002E1E5A">
        <w:t xml:space="preserve"> </w:t>
      </w:r>
      <w:r w:rsidRPr="002E1E5A">
        <w:rPr>
          <w:lang w:val="en-US"/>
        </w:rPr>
        <w:t>kg</w:t>
      </w:r>
      <w:r w:rsidRPr="002E1E5A">
        <w:rPr>
          <w:lang w:val="ru-RU"/>
        </w:rPr>
        <w:t>/</w:t>
      </w:r>
      <w:r w:rsidRPr="002E1E5A">
        <w:rPr>
          <w:lang w:val="en-US"/>
        </w:rPr>
        <w:t>y</w:t>
      </w:r>
      <w:r>
        <w:t xml:space="preserve">, където С = 3 </w:t>
      </w:r>
      <w:r w:rsidRPr="009A1387">
        <w:rPr>
          <w:i/>
          <w:lang w:val="en-US"/>
        </w:rPr>
        <w:t>mg</w:t>
      </w:r>
      <w:r w:rsidRPr="009A1387">
        <w:rPr>
          <w:i/>
          <w:lang w:val="ru-RU"/>
        </w:rPr>
        <w:t>/</w:t>
      </w:r>
      <w:r w:rsidRPr="009A1387">
        <w:rPr>
          <w:i/>
          <w:color w:val="000000"/>
        </w:rPr>
        <w:t xml:space="preserve"> </w:t>
      </w:r>
      <w:r>
        <w:rPr>
          <w:i/>
          <w:color w:val="000000"/>
          <w:lang w:val="en-US"/>
        </w:rPr>
        <w:t>Nm</w:t>
      </w:r>
      <w:r w:rsidRPr="009A1387">
        <w:rPr>
          <w:i/>
          <w:color w:val="000000"/>
          <w:vertAlign w:val="superscript"/>
        </w:rPr>
        <w:t>3</w:t>
      </w:r>
    </w:p>
    <w:p w:rsidR="000F3D95" w:rsidRPr="00462F86" w:rsidRDefault="000F3D95" w:rsidP="000F3D95">
      <w:pPr>
        <w:pStyle w:val="af8"/>
        <w:spacing w:line="276" w:lineRule="auto"/>
        <w:ind w:left="0"/>
        <w:jc w:val="both"/>
        <w:rPr>
          <w:color w:val="000000"/>
        </w:rPr>
      </w:pPr>
    </w:p>
    <w:p w:rsidR="000F3D95" w:rsidRPr="00EF054C" w:rsidRDefault="000F3D95" w:rsidP="000F3D95">
      <w:pPr>
        <w:pStyle w:val="af8"/>
        <w:spacing w:line="276" w:lineRule="auto"/>
        <w:ind w:left="0"/>
        <w:jc w:val="both"/>
      </w:pPr>
      <w:r>
        <w:rPr>
          <w:color w:val="000000"/>
        </w:rPr>
        <w:t xml:space="preserve">   По този метод се изчислява и количеството на </w:t>
      </w:r>
      <w:r w:rsidRPr="00EF054C">
        <w:rPr>
          <w:b/>
          <w:color w:val="000000"/>
        </w:rPr>
        <w:t xml:space="preserve">емисиите на </w:t>
      </w:r>
      <w:r w:rsidRPr="00EF054C">
        <w:rPr>
          <w:b/>
        </w:rPr>
        <w:t>органичните вещества, определени като общ въглерод</w:t>
      </w:r>
      <w:r w:rsidRPr="00EF054C">
        <w:t xml:space="preserve">, </w:t>
      </w:r>
      <w:r>
        <w:t>т.е.:</w:t>
      </w:r>
    </w:p>
    <w:p w:rsidR="000F3D95" w:rsidRDefault="000F3D95" w:rsidP="000F3D95">
      <w:pPr>
        <w:pStyle w:val="af8"/>
        <w:spacing w:line="276" w:lineRule="auto"/>
        <w:ind w:left="0"/>
        <w:jc w:val="both"/>
        <w:rPr>
          <w:color w:val="000000"/>
        </w:rPr>
      </w:pPr>
      <w:r w:rsidRPr="007F0196">
        <w:rPr>
          <w:color w:val="000000"/>
        </w:rPr>
        <w:t>Е</w:t>
      </w:r>
      <w:r w:rsidRPr="007F0196">
        <w:rPr>
          <w:color w:val="000000"/>
          <w:vertAlign w:val="subscript"/>
          <w:lang w:val="en-US"/>
        </w:rPr>
        <w:t>kg</w:t>
      </w:r>
      <w:r w:rsidRPr="0064641F">
        <w:rPr>
          <w:color w:val="000000"/>
          <w:vertAlign w:val="subscript"/>
          <w:lang w:val="en-US"/>
        </w:rPr>
        <w:t>/</w:t>
      </w:r>
      <w:r w:rsidRPr="007F0196">
        <w:rPr>
          <w:color w:val="000000"/>
          <w:vertAlign w:val="subscript"/>
          <w:lang w:val="en-US"/>
        </w:rPr>
        <w:t>y</w:t>
      </w:r>
      <w:r w:rsidRPr="0064641F">
        <w:rPr>
          <w:color w:val="000000"/>
          <w:vertAlign w:val="subscript"/>
          <w:lang w:val="en-US"/>
        </w:rPr>
        <w:t xml:space="preserve"> </w:t>
      </w:r>
      <w:r w:rsidRPr="0064641F">
        <w:rPr>
          <w:color w:val="000000"/>
          <w:lang w:val="en-US"/>
        </w:rPr>
        <w:t xml:space="preserve">= </w:t>
      </w:r>
      <w:r w:rsidRPr="007F0196">
        <w:rPr>
          <w:color w:val="000000"/>
        </w:rPr>
        <w:t>5</w:t>
      </w:r>
      <w:r w:rsidRPr="007F0196">
        <w:rPr>
          <w:color w:val="000000"/>
          <w:vertAlign w:val="subscript"/>
        </w:rPr>
        <w:t xml:space="preserve"> </w:t>
      </w:r>
      <w:r>
        <w:rPr>
          <w:color w:val="000000"/>
          <w:lang w:val="en-US"/>
        </w:rPr>
        <w:t>x</w:t>
      </w:r>
      <w:r w:rsidRPr="0064641F">
        <w:rPr>
          <w:color w:val="000000"/>
          <w:lang w:val="en-US"/>
        </w:rPr>
        <w:t xml:space="preserve"> </w:t>
      </w:r>
      <w:r w:rsidRPr="007F0196">
        <w:rPr>
          <w:color w:val="000000"/>
        </w:rPr>
        <w:t>10</w:t>
      </w:r>
      <w:r w:rsidRPr="007F0196">
        <w:rPr>
          <w:color w:val="000000"/>
          <w:vertAlign w:val="superscript"/>
        </w:rPr>
        <w:t>-6</w:t>
      </w:r>
      <w:r w:rsidRPr="0064641F">
        <w:rPr>
          <w:color w:val="000000"/>
          <w:lang w:val="en-US"/>
        </w:rPr>
        <w:t xml:space="preserve"> </w:t>
      </w:r>
      <w:r>
        <w:rPr>
          <w:color w:val="000000"/>
          <w:lang w:val="en-US"/>
        </w:rPr>
        <w:t>x</w:t>
      </w:r>
      <w:r w:rsidRPr="0064641F">
        <w:rPr>
          <w:color w:val="000000"/>
          <w:lang w:val="en-US"/>
        </w:rPr>
        <w:t xml:space="preserve"> </w:t>
      </w:r>
      <w:r w:rsidRPr="007F0196">
        <w:rPr>
          <w:color w:val="000000"/>
        </w:rPr>
        <w:t>23</w:t>
      </w:r>
      <w:r>
        <w:rPr>
          <w:color w:val="000000"/>
        </w:rPr>
        <w:t> </w:t>
      </w:r>
      <w:r w:rsidRPr="007F0196">
        <w:rPr>
          <w:color w:val="000000"/>
        </w:rPr>
        <w:t>000</w:t>
      </w:r>
      <w:r w:rsidRPr="0064641F">
        <w:rPr>
          <w:color w:val="000000"/>
          <w:vertAlign w:val="subscript"/>
          <w:lang w:val="en-US"/>
        </w:rPr>
        <w:t xml:space="preserve">  </w:t>
      </w:r>
      <w:r>
        <w:rPr>
          <w:color w:val="000000"/>
          <w:lang w:val="en-US"/>
        </w:rPr>
        <w:t>x</w:t>
      </w:r>
      <w:r w:rsidRPr="0064641F">
        <w:rPr>
          <w:color w:val="000000"/>
          <w:lang w:val="en-US"/>
        </w:rPr>
        <w:t xml:space="preserve"> </w:t>
      </w:r>
      <w:r>
        <w:rPr>
          <w:lang w:val="en-US"/>
        </w:rPr>
        <w:t xml:space="preserve">3420 </w:t>
      </w:r>
      <w:r w:rsidRPr="007F0196">
        <w:rPr>
          <w:color w:val="000000"/>
        </w:rPr>
        <w:t>=</w:t>
      </w:r>
      <w:r>
        <w:rPr>
          <w:color w:val="000000"/>
          <w:lang w:val="en-US"/>
        </w:rPr>
        <w:t xml:space="preserve"> 393</w:t>
      </w:r>
      <w:r>
        <w:rPr>
          <w:color w:val="000000"/>
        </w:rPr>
        <w:t>,</w:t>
      </w:r>
      <w:r>
        <w:rPr>
          <w:color w:val="000000"/>
          <w:lang w:val="en-US"/>
        </w:rPr>
        <w:t>30</w:t>
      </w:r>
      <w:r w:rsidRPr="002E1E5A">
        <w:rPr>
          <w:color w:val="000000"/>
        </w:rPr>
        <w:t xml:space="preserve"> </w:t>
      </w:r>
      <w:r w:rsidRPr="002E1E5A">
        <w:rPr>
          <w:color w:val="000000"/>
          <w:lang w:val="en-US"/>
        </w:rPr>
        <w:t>kg/y</w:t>
      </w:r>
      <w:r>
        <w:rPr>
          <w:color w:val="000000"/>
        </w:rPr>
        <w:t xml:space="preserve"> </w:t>
      </w:r>
    </w:p>
    <w:p w:rsidR="000F3D95" w:rsidRDefault="000F3D95" w:rsidP="000F3D95">
      <w:pPr>
        <w:spacing w:line="276" w:lineRule="auto"/>
        <w:jc w:val="both"/>
        <w:rPr>
          <w:color w:val="000000"/>
        </w:rPr>
      </w:pPr>
    </w:p>
    <w:p w:rsidR="000F3D95" w:rsidRDefault="000F3D95" w:rsidP="000F3D95">
      <w:pPr>
        <w:spacing w:line="276" w:lineRule="auto"/>
        <w:jc w:val="both"/>
      </w:pPr>
      <w:r>
        <w:rPr>
          <w:b/>
        </w:rPr>
        <w:t xml:space="preserve">• </w:t>
      </w:r>
      <w:r w:rsidRPr="003601C6">
        <w:rPr>
          <w:b/>
        </w:rPr>
        <w:t>Емисии при</w:t>
      </w:r>
      <w:r>
        <w:t xml:space="preserve"> </w:t>
      </w:r>
      <w:r>
        <w:rPr>
          <w:b/>
        </w:rPr>
        <w:t>р</w:t>
      </w:r>
      <w:r w:rsidRPr="00444713">
        <w:rPr>
          <w:b/>
        </w:rPr>
        <w:t xml:space="preserve">абота на инсталацията с </w:t>
      </w:r>
      <w:r>
        <w:rPr>
          <w:b/>
        </w:rPr>
        <w:t>природен газ</w:t>
      </w:r>
    </w:p>
    <w:p w:rsidR="000F3D95" w:rsidRPr="00DF6C1E" w:rsidRDefault="000F3D95" w:rsidP="000F3D95">
      <w:pPr>
        <w:spacing w:line="276" w:lineRule="auto"/>
        <w:jc w:val="both"/>
      </w:pPr>
      <w:r>
        <w:rPr>
          <w:color w:val="000000"/>
        </w:rPr>
        <w:t xml:space="preserve">По време на работата на инсталацията с природен газ операторът е извършил собствени периодични измервания. На базата на резултатите от тези измервания са определени </w:t>
      </w:r>
      <w:r>
        <w:rPr>
          <w:color w:val="000000"/>
        </w:rPr>
        <w:lastRenderedPageBreak/>
        <w:t>количествата на емисиите в атмосферния въздух, като се използва формулата с</w:t>
      </w:r>
      <w:r>
        <w:t>ъгласно м</w:t>
      </w:r>
      <w:r w:rsidRPr="00DF6C1E">
        <w:t>етодика „</w:t>
      </w:r>
      <w:r w:rsidRPr="00DF6C1E">
        <w:rPr>
          <w:lang w:val="en-US"/>
        </w:rPr>
        <w:t>CORINAIR</w:t>
      </w:r>
      <w:r w:rsidRPr="00DF6C1E">
        <w:t>”:</w:t>
      </w:r>
    </w:p>
    <w:p w:rsidR="000F3D95" w:rsidRDefault="000F3D95" w:rsidP="000F3D95">
      <w:pPr>
        <w:jc w:val="center"/>
        <w:rPr>
          <w:b/>
          <w:color w:val="000000"/>
          <w:sz w:val="28"/>
          <w:szCs w:val="28"/>
        </w:rPr>
      </w:pPr>
      <w:r w:rsidRPr="0036661B">
        <w:rPr>
          <w:b/>
          <w:color w:val="000000"/>
          <w:sz w:val="28"/>
          <w:szCs w:val="28"/>
          <w:lang w:val="de-DE"/>
        </w:rPr>
        <w:t xml:space="preserve">E = C x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de-DE"/>
              </w:rPr>
              <m:t>-</m:t>
            </m:r>
            <m:r>
              <m:rPr>
                <m:sty m:val="bi"/>
              </m:rPr>
              <w:rPr>
                <w:rFonts w:ascii="Cambria Math"/>
                <w:color w:val="000000"/>
                <w:sz w:val="28"/>
                <w:szCs w:val="28"/>
                <w:lang w:val="en-US"/>
              </w:rPr>
              <m:t>6</m:t>
            </m:r>
          </m:sup>
        </m:sSup>
      </m:oMath>
      <w:r w:rsidRPr="0036661B">
        <w:rPr>
          <w:b/>
          <w:color w:val="000000"/>
          <w:sz w:val="28"/>
          <w:szCs w:val="28"/>
          <w:lang w:val="de-DE"/>
        </w:rPr>
        <w:t xml:space="preserve"> x V x H</w:t>
      </w:r>
      <w:r>
        <w:rPr>
          <w:b/>
          <w:color w:val="000000"/>
          <w:sz w:val="28"/>
          <w:szCs w:val="28"/>
        </w:rPr>
        <w:t>,</w:t>
      </w:r>
    </w:p>
    <w:p w:rsidR="000F3D95" w:rsidRPr="007F0196" w:rsidRDefault="000F3D95" w:rsidP="000F3D95">
      <w:pPr>
        <w:jc w:val="center"/>
        <w:rPr>
          <w:b/>
          <w:color w:val="000000"/>
          <w:sz w:val="28"/>
          <w:szCs w:val="28"/>
        </w:rPr>
      </w:pPr>
    </w:p>
    <w:p w:rsidR="000F3D95" w:rsidRPr="007F0196" w:rsidRDefault="000F3D95" w:rsidP="000F3D95">
      <w:pPr>
        <w:jc w:val="both"/>
        <w:rPr>
          <w:color w:val="000000"/>
        </w:rPr>
      </w:pPr>
      <w:r>
        <w:rPr>
          <w:color w:val="000000"/>
        </w:rPr>
        <w:t>к</w:t>
      </w:r>
      <w:r w:rsidRPr="007F0196">
        <w:rPr>
          <w:color w:val="000000"/>
        </w:rPr>
        <w:t>ъдето:</w:t>
      </w:r>
    </w:p>
    <w:p w:rsidR="000F3D95" w:rsidRDefault="000F3D95" w:rsidP="000F3D95">
      <w:pPr>
        <w:pStyle w:val="af8"/>
        <w:spacing w:after="200" w:line="276" w:lineRule="auto"/>
        <w:ind w:left="0"/>
        <w:jc w:val="both"/>
        <w:rPr>
          <w:color w:val="000000"/>
        </w:rPr>
      </w:pPr>
      <w:r w:rsidRPr="005B4D2A">
        <w:rPr>
          <w:color w:val="000000"/>
        </w:rPr>
        <w:t>E –</w:t>
      </w:r>
      <w:r>
        <w:rPr>
          <w:color w:val="000000"/>
        </w:rPr>
        <w:t xml:space="preserve"> емисия на замърсителя; </w:t>
      </w:r>
    </w:p>
    <w:p w:rsidR="000F3D95" w:rsidRDefault="000F3D95" w:rsidP="000F3D95">
      <w:pPr>
        <w:pStyle w:val="af8"/>
        <w:spacing w:after="200" w:line="276" w:lineRule="auto"/>
        <w:ind w:left="0"/>
        <w:jc w:val="both"/>
        <w:rPr>
          <w:color w:val="000000"/>
        </w:rPr>
      </w:pPr>
      <w:r w:rsidRPr="005B4D2A">
        <w:rPr>
          <w:color w:val="000000"/>
        </w:rPr>
        <w:t xml:space="preserve">C </w:t>
      </w:r>
      <w:r>
        <w:rPr>
          <w:color w:val="000000"/>
        </w:rPr>
        <w:t xml:space="preserve">– </w:t>
      </w:r>
      <w:r w:rsidRPr="005B4D2A">
        <w:rPr>
          <w:color w:val="000000"/>
        </w:rPr>
        <w:t>концентрация</w:t>
      </w:r>
      <w:r w:rsidRPr="00263041">
        <w:rPr>
          <w:color w:val="000000"/>
        </w:rPr>
        <w:t xml:space="preserve"> на з</w:t>
      </w:r>
      <w:r>
        <w:rPr>
          <w:color w:val="000000"/>
        </w:rPr>
        <w:t>амърсителя съгласно Протокол от изпитване № 01-1336/ 05.10.2012 г.</w:t>
      </w:r>
    </w:p>
    <w:p w:rsidR="000F3D95" w:rsidRPr="00263041" w:rsidRDefault="000F3D95" w:rsidP="000F3D95">
      <w:pPr>
        <w:pStyle w:val="af8"/>
        <w:spacing w:after="200" w:line="276" w:lineRule="auto"/>
        <w:ind w:left="0"/>
        <w:jc w:val="both"/>
        <w:rPr>
          <w:color w:val="000000"/>
        </w:rPr>
      </w:pPr>
      <w:r w:rsidRPr="005B4D2A">
        <w:rPr>
          <w:color w:val="000000"/>
        </w:rPr>
        <w:t>V –</w:t>
      </w:r>
      <w:r>
        <w:rPr>
          <w:color w:val="000000"/>
        </w:rPr>
        <w:t xml:space="preserve"> измерен </w:t>
      </w:r>
      <w:r w:rsidRPr="005B4D2A">
        <w:rPr>
          <w:color w:val="000000"/>
        </w:rPr>
        <w:t>дебит на</w:t>
      </w:r>
      <w:r w:rsidRPr="00263041">
        <w:rPr>
          <w:color w:val="000000"/>
        </w:rPr>
        <w:t xml:space="preserve"> отпадъчните газове </w:t>
      </w:r>
      <w:r>
        <w:rPr>
          <w:color w:val="000000"/>
        </w:rPr>
        <w:t xml:space="preserve"> (7 334 </w:t>
      </w:r>
      <w:r w:rsidRPr="00263041">
        <w:rPr>
          <w:color w:val="000000"/>
        </w:rPr>
        <w:t>м</w:t>
      </w:r>
      <w:r w:rsidRPr="00263041">
        <w:rPr>
          <w:color w:val="000000"/>
          <w:vertAlign w:val="superscript"/>
        </w:rPr>
        <w:t>3</w:t>
      </w:r>
      <w:r>
        <w:rPr>
          <w:color w:val="000000"/>
        </w:rPr>
        <w:t xml:space="preserve">/час – </w:t>
      </w:r>
      <w:r w:rsidRPr="00263041">
        <w:rPr>
          <w:color w:val="000000"/>
        </w:rPr>
        <w:t>съгласно</w:t>
      </w:r>
      <w:r>
        <w:rPr>
          <w:color w:val="000000"/>
        </w:rPr>
        <w:t xml:space="preserve"> Протокол от изпитване № 01-1336/ 05.10.2012 г.</w:t>
      </w:r>
      <w:r w:rsidRPr="00263041">
        <w:rPr>
          <w:color w:val="000000"/>
        </w:rPr>
        <w:t>);</w:t>
      </w:r>
    </w:p>
    <w:p w:rsidR="000F3D95" w:rsidRDefault="000F3D95" w:rsidP="000F3D95">
      <w:pPr>
        <w:pStyle w:val="af8"/>
        <w:spacing w:after="200" w:line="276" w:lineRule="auto"/>
        <w:ind w:left="0"/>
        <w:jc w:val="both"/>
        <w:rPr>
          <w:color w:val="000000"/>
        </w:rPr>
      </w:pPr>
      <w:r w:rsidRPr="005B4D2A">
        <w:rPr>
          <w:color w:val="000000"/>
        </w:rPr>
        <w:t>H – работни</w:t>
      </w:r>
      <w:r w:rsidRPr="00263041">
        <w:rPr>
          <w:color w:val="000000"/>
        </w:rPr>
        <w:t xml:space="preserve"> часове на инсталацията </w:t>
      </w:r>
      <w:r>
        <w:rPr>
          <w:color w:val="000000"/>
        </w:rPr>
        <w:t xml:space="preserve">с природен газ </w:t>
      </w:r>
      <w:r w:rsidRPr="00263041">
        <w:rPr>
          <w:color w:val="000000"/>
        </w:rPr>
        <w:t>(</w:t>
      </w:r>
      <w:r w:rsidRPr="0019374B">
        <w:t>1632</w:t>
      </w:r>
      <w:r w:rsidRPr="00F73A80">
        <w:rPr>
          <w:lang w:val="ru-RU"/>
        </w:rPr>
        <w:t xml:space="preserve"> </w:t>
      </w:r>
      <w:r w:rsidRPr="00DC296C">
        <w:t>часа за периода о</w:t>
      </w:r>
      <w:r>
        <w:rPr>
          <w:color w:val="000000"/>
        </w:rPr>
        <w:t>т 13.09.2012</w:t>
      </w:r>
      <w:r w:rsidRPr="00263041">
        <w:rPr>
          <w:color w:val="000000"/>
        </w:rPr>
        <w:t xml:space="preserve"> до</w:t>
      </w:r>
      <w:r>
        <w:rPr>
          <w:color w:val="000000"/>
        </w:rPr>
        <w:t xml:space="preserve"> 31.12.2012</w:t>
      </w:r>
      <w:r w:rsidRPr="00263041">
        <w:rPr>
          <w:color w:val="000000"/>
        </w:rPr>
        <w:t xml:space="preserve"> г.);</w:t>
      </w:r>
    </w:p>
    <w:p w:rsidR="000F3D95" w:rsidRDefault="000F3D95" w:rsidP="000F3D95">
      <w:pPr>
        <w:spacing w:line="276" w:lineRule="auto"/>
        <w:jc w:val="both"/>
        <w:rPr>
          <w:b/>
          <w:color w:val="000000"/>
        </w:rPr>
      </w:pPr>
      <w:r>
        <w:rPr>
          <w:b/>
          <w:color w:val="000000"/>
        </w:rPr>
        <w:t>Емисията на азотни оксиди  в килограми е:</w:t>
      </w:r>
    </w:p>
    <w:p w:rsidR="000F3D95" w:rsidRPr="002E51D2" w:rsidRDefault="000F3D95" w:rsidP="000F3D95">
      <w:pPr>
        <w:spacing w:line="276" w:lineRule="auto"/>
        <w:jc w:val="both"/>
        <w:rPr>
          <w:color w:val="000000"/>
          <w:lang w:val="ru-RU"/>
        </w:rPr>
      </w:pPr>
      <w:r w:rsidRPr="00551AEB">
        <w:rPr>
          <w:color w:val="000000"/>
        </w:rPr>
        <w:t>Е</w:t>
      </w:r>
      <w:r w:rsidRPr="00551AEB">
        <w:rPr>
          <w:color w:val="000000"/>
          <w:vertAlign w:val="subscript"/>
          <w:lang w:val="en-US"/>
        </w:rPr>
        <w:t>NOx</w:t>
      </w:r>
      <w:r>
        <w:rPr>
          <w:color w:val="000000"/>
        </w:rPr>
        <w:t xml:space="preserve">= </w:t>
      </w:r>
      <w:r w:rsidRPr="00EC6AFE">
        <w:rPr>
          <w:color w:val="000000"/>
          <w:lang w:val="ru-RU"/>
        </w:rPr>
        <w:t xml:space="preserve">22 </w:t>
      </w:r>
      <w:r w:rsidRPr="005D0A94">
        <w:rPr>
          <w:color w:val="000000"/>
        </w:rPr>
        <w:t>х</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Pr>
          <w:color w:val="000000"/>
        </w:rPr>
        <w:t xml:space="preserve"> х 7334 х </w:t>
      </w:r>
      <w:r w:rsidRPr="0019374B">
        <w:t>1632</w:t>
      </w:r>
      <w:r>
        <w:rPr>
          <w:color w:val="000000"/>
        </w:rPr>
        <w:t xml:space="preserve"> = </w:t>
      </w:r>
      <w:r w:rsidRPr="00EC6AFE">
        <w:rPr>
          <w:color w:val="000000"/>
          <w:lang w:val="ru-RU"/>
        </w:rPr>
        <w:t>263</w:t>
      </w:r>
      <w:r>
        <w:rPr>
          <w:color w:val="000000"/>
        </w:rPr>
        <w:t xml:space="preserve"> </w:t>
      </w:r>
      <w:r>
        <w:rPr>
          <w:color w:val="000000"/>
          <w:lang w:val="en-US"/>
        </w:rPr>
        <w:t>kg</w:t>
      </w:r>
    </w:p>
    <w:p w:rsidR="000F3D95" w:rsidRDefault="000F3D95" w:rsidP="000F3D95">
      <w:pPr>
        <w:spacing w:line="276" w:lineRule="auto"/>
        <w:jc w:val="both"/>
        <w:rPr>
          <w:color w:val="000000"/>
        </w:rPr>
      </w:pPr>
    </w:p>
    <w:p w:rsidR="000F3D95" w:rsidRPr="00382021" w:rsidRDefault="000F3D95" w:rsidP="000F3D95">
      <w:pPr>
        <w:spacing w:line="276" w:lineRule="auto"/>
        <w:jc w:val="both"/>
        <w:rPr>
          <w:b/>
          <w:color w:val="000000"/>
          <w:lang w:val="ru-RU"/>
        </w:rPr>
      </w:pPr>
      <w:r w:rsidRPr="00551AEB">
        <w:rPr>
          <w:b/>
          <w:color w:val="000000"/>
        </w:rPr>
        <w:t>Емисията на серни оксиди е:</w:t>
      </w:r>
    </w:p>
    <w:p w:rsidR="000F3D95" w:rsidRDefault="000F3D95" w:rsidP="000F3D95">
      <w:pPr>
        <w:spacing w:line="276" w:lineRule="auto"/>
        <w:jc w:val="both"/>
        <w:rPr>
          <w:color w:val="000000"/>
        </w:rPr>
      </w:pPr>
      <w:r w:rsidRPr="00551AEB">
        <w:rPr>
          <w:color w:val="000000"/>
        </w:rPr>
        <w:t>Е</w:t>
      </w:r>
      <w:r>
        <w:rPr>
          <w:color w:val="000000"/>
          <w:vertAlign w:val="subscript"/>
          <w:lang w:val="en-US"/>
        </w:rPr>
        <w:t>S</w:t>
      </w:r>
      <w:r w:rsidRPr="00551AEB">
        <w:rPr>
          <w:color w:val="000000"/>
          <w:vertAlign w:val="subscript"/>
          <w:lang w:val="en-US"/>
        </w:rPr>
        <w:t>Ox</w:t>
      </w:r>
      <w:r w:rsidRPr="00F73A80">
        <w:rPr>
          <w:color w:val="000000"/>
          <w:vertAlign w:val="subscript"/>
          <w:lang w:val="ru-RU"/>
        </w:rPr>
        <w:t xml:space="preserve"> </w:t>
      </w:r>
      <w:r w:rsidRPr="00551AEB">
        <w:rPr>
          <w:color w:val="000000"/>
        </w:rPr>
        <w:t xml:space="preserve">= </w:t>
      </w:r>
      <w:r w:rsidRPr="002E51D2">
        <w:rPr>
          <w:color w:val="000000"/>
          <w:lang w:val="ru-RU"/>
        </w:rPr>
        <w:t xml:space="preserve">0 </w:t>
      </w:r>
      <w:r w:rsidRPr="005D0A94">
        <w:rPr>
          <w:color w:val="000000"/>
        </w:rPr>
        <w:t>х</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Pr>
          <w:color w:val="000000"/>
        </w:rPr>
        <w:t xml:space="preserve"> х 7334 х </w:t>
      </w:r>
      <w:r w:rsidRPr="002E51D2">
        <w:rPr>
          <w:color w:val="000000"/>
          <w:lang w:val="ru-RU"/>
        </w:rPr>
        <w:t xml:space="preserve"> </w:t>
      </w:r>
      <w:r w:rsidRPr="0019374B">
        <w:t>1632</w:t>
      </w:r>
      <w:r w:rsidRPr="0019374B">
        <w:rPr>
          <w:lang w:val="ru-RU"/>
        </w:rPr>
        <w:t xml:space="preserve"> </w:t>
      </w:r>
      <w:r>
        <w:rPr>
          <w:color w:val="000000"/>
        </w:rPr>
        <w:t xml:space="preserve">= 0 </w:t>
      </w:r>
      <w:r>
        <w:rPr>
          <w:color w:val="000000"/>
          <w:lang w:val="en-US"/>
        </w:rPr>
        <w:t>kg</w:t>
      </w:r>
      <w:r>
        <w:rPr>
          <w:color w:val="000000"/>
        </w:rPr>
        <w:t>, тъй като измерената стойност на серните оксиди е по-малка от границата на количествено определяне на метода;</w:t>
      </w:r>
    </w:p>
    <w:p w:rsidR="000F3D95" w:rsidRPr="002E51D2" w:rsidRDefault="000F3D95" w:rsidP="000F3D95">
      <w:pPr>
        <w:spacing w:line="276" w:lineRule="auto"/>
        <w:jc w:val="both"/>
        <w:rPr>
          <w:color w:val="000000"/>
        </w:rPr>
      </w:pPr>
    </w:p>
    <w:p w:rsidR="000F3D95" w:rsidRPr="00382021" w:rsidRDefault="000F3D95" w:rsidP="000F3D95">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0F3D95" w:rsidRDefault="000F3D95" w:rsidP="000F3D95">
      <w:pPr>
        <w:spacing w:line="276" w:lineRule="auto"/>
        <w:jc w:val="both"/>
        <w:rPr>
          <w:color w:val="000000"/>
        </w:rPr>
      </w:pPr>
      <w:r w:rsidRPr="00C76B23">
        <w:rPr>
          <w:color w:val="000000"/>
        </w:rPr>
        <w:t>Е</w:t>
      </w:r>
      <w:r w:rsidRPr="00437C10">
        <w:rPr>
          <w:color w:val="000000"/>
          <w:vertAlign w:val="subscript"/>
          <w:lang w:val="ru-RU"/>
        </w:rPr>
        <w:t xml:space="preserve"> </w:t>
      </w:r>
      <w:r>
        <w:rPr>
          <w:color w:val="000000"/>
          <w:vertAlign w:val="subscript"/>
          <w:lang w:val="en-US"/>
        </w:rPr>
        <w:t>PM</w:t>
      </w:r>
      <w:r>
        <w:rPr>
          <w:color w:val="000000"/>
          <w:vertAlign w:val="subscript"/>
        </w:rPr>
        <w:t xml:space="preserve"> </w:t>
      </w:r>
      <w:r w:rsidRPr="00C76B23">
        <w:rPr>
          <w:color w:val="000000"/>
        </w:rPr>
        <w:t>=</w:t>
      </w:r>
      <w:r>
        <w:rPr>
          <w:color w:val="000000"/>
          <w:lang w:val="ru-RU"/>
        </w:rPr>
        <w:t xml:space="preserve"> </w:t>
      </w:r>
      <w:r w:rsidRPr="00F73A80">
        <w:rPr>
          <w:color w:val="000000"/>
          <w:lang w:val="ru-RU"/>
        </w:rPr>
        <w:t>6</w:t>
      </w:r>
      <w:r w:rsidRPr="00437C10">
        <w:rPr>
          <w:color w:val="000000"/>
          <w:lang w:val="ru-RU"/>
        </w:rPr>
        <w:t xml:space="preserve"> </w:t>
      </w:r>
      <w:r>
        <w:rPr>
          <w:color w:val="000000"/>
          <w:lang w:val="en-US"/>
        </w:rPr>
        <w:t>x</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Pr>
          <w:color w:val="000000"/>
        </w:rPr>
        <w:t xml:space="preserve"> х 7334 х </w:t>
      </w:r>
      <w:r w:rsidRPr="0019374B">
        <w:t>1632</w:t>
      </w:r>
      <w:r>
        <w:rPr>
          <w:color w:val="000000"/>
        </w:rPr>
        <w:t xml:space="preserve">= </w:t>
      </w:r>
      <w:r w:rsidRPr="00EC6AFE">
        <w:rPr>
          <w:color w:val="000000"/>
          <w:lang w:val="ru-RU"/>
        </w:rPr>
        <w:t xml:space="preserve">71,81 </w:t>
      </w:r>
      <w:r>
        <w:rPr>
          <w:color w:val="000000"/>
          <w:lang w:val="en-US"/>
        </w:rPr>
        <w:t>kg</w:t>
      </w:r>
    </w:p>
    <w:p w:rsidR="000F3D95" w:rsidRDefault="000F3D95" w:rsidP="000F3D95">
      <w:pPr>
        <w:spacing w:line="276" w:lineRule="auto"/>
        <w:rPr>
          <w:color w:val="000000"/>
        </w:rPr>
      </w:pPr>
      <w:r>
        <w:rPr>
          <w:color w:val="000000"/>
        </w:rPr>
        <w:t xml:space="preserve">   </w:t>
      </w:r>
    </w:p>
    <w:p w:rsidR="000F3D95" w:rsidRDefault="000F3D95" w:rsidP="000F3D95">
      <w:pPr>
        <w:spacing w:line="276" w:lineRule="auto"/>
        <w:rPr>
          <w:b/>
        </w:rPr>
      </w:pPr>
      <w:r>
        <w:rPr>
          <w:b/>
          <w:color w:val="000000"/>
        </w:rPr>
        <w:t xml:space="preserve"> Емисията </w:t>
      </w:r>
      <w:r w:rsidRPr="00EF054C">
        <w:rPr>
          <w:b/>
          <w:color w:val="000000"/>
        </w:rPr>
        <w:t xml:space="preserve">на </w:t>
      </w:r>
      <w:r w:rsidRPr="00EF054C">
        <w:rPr>
          <w:b/>
        </w:rPr>
        <w:t>органичните вещества, определени като общ въглерод</w:t>
      </w:r>
      <w:r>
        <w:rPr>
          <w:b/>
        </w:rPr>
        <w:t>, е:</w:t>
      </w:r>
    </w:p>
    <w:p w:rsidR="000F3D95" w:rsidRDefault="000F3D95" w:rsidP="000F3D95">
      <w:pPr>
        <w:spacing w:line="276" w:lineRule="auto"/>
        <w:rPr>
          <w:b/>
        </w:rPr>
      </w:pPr>
      <w:r w:rsidRPr="007F0196">
        <w:rPr>
          <w:color w:val="000000"/>
        </w:rPr>
        <w:t>Е</w:t>
      </w:r>
      <w:r w:rsidRPr="007F0196">
        <w:rPr>
          <w:color w:val="000000"/>
          <w:vertAlign w:val="subscript"/>
          <w:lang w:val="en-US"/>
        </w:rPr>
        <w:t>kg</w:t>
      </w:r>
      <w:r w:rsidRPr="004064D9">
        <w:rPr>
          <w:color w:val="000000"/>
          <w:vertAlign w:val="subscript"/>
          <w:lang w:val="ru-RU"/>
        </w:rPr>
        <w:t xml:space="preserve"> </w:t>
      </w:r>
      <w:r>
        <w:rPr>
          <w:color w:val="000000"/>
          <w:vertAlign w:val="subscript"/>
        </w:rPr>
        <w:t xml:space="preserve"> </w:t>
      </w:r>
      <w:r w:rsidRPr="004064D9">
        <w:rPr>
          <w:color w:val="000000"/>
          <w:lang w:val="ru-RU"/>
        </w:rPr>
        <w:t>=</w:t>
      </w:r>
      <w:r>
        <w:rPr>
          <w:color w:val="000000"/>
        </w:rPr>
        <w:t xml:space="preserve"> </w:t>
      </w:r>
      <w:r w:rsidRPr="004064D9">
        <w:rPr>
          <w:color w:val="000000"/>
          <w:lang w:val="ru-RU"/>
        </w:rPr>
        <w:t xml:space="preserve"> </w:t>
      </w:r>
      <w:r w:rsidRPr="00EC6AFE">
        <w:rPr>
          <w:color w:val="000000"/>
          <w:lang w:val="ru-RU"/>
        </w:rPr>
        <w:t xml:space="preserve">8 </w:t>
      </w:r>
      <w:r>
        <w:rPr>
          <w:color w:val="000000"/>
          <w:lang w:val="en-US"/>
        </w:rPr>
        <w:t>x</w:t>
      </w:r>
      <m:oMath>
        <m:sSup>
          <m:sSupPr>
            <m:ctrlPr>
              <w:rPr>
                <w:rFonts w:ascii="Cambria Math" w:hAnsi="Cambria Math"/>
                <w:i/>
                <w:color w:val="000000"/>
                <w:lang w:val="en-US"/>
              </w:rPr>
            </m:ctrlPr>
          </m:sSupPr>
          <m:e>
            <m:r>
              <w:rPr>
                <w:rFonts w:ascii="Cambria Math"/>
                <w:color w:val="000000"/>
                <w:lang w:val="ru-RU"/>
              </w:rPr>
              <m:t xml:space="preserve"> 10</m:t>
            </m:r>
          </m:e>
          <m:sup>
            <m:r>
              <w:rPr>
                <w:rFonts w:ascii="Cambria Math" w:hAnsi="Cambria Math"/>
                <w:color w:val="000000"/>
                <w:lang w:val="ru-RU"/>
              </w:rPr>
              <m:t>-</m:t>
            </m:r>
            <m:r>
              <w:rPr>
                <w:rFonts w:ascii="Cambria Math"/>
                <w:color w:val="000000"/>
                <w:lang w:val="ru-RU"/>
              </w:rPr>
              <m:t>6</m:t>
            </m:r>
          </m:sup>
        </m:sSup>
      </m:oMath>
      <w:r>
        <w:rPr>
          <w:color w:val="000000"/>
        </w:rPr>
        <w:t xml:space="preserve"> х 7334 х </w:t>
      </w:r>
      <w:r w:rsidRPr="0019374B">
        <w:t>1632</w:t>
      </w:r>
      <w:r>
        <w:rPr>
          <w:color w:val="000000"/>
        </w:rPr>
        <w:t xml:space="preserve"> = </w:t>
      </w:r>
      <w:r w:rsidRPr="00EC6AFE">
        <w:rPr>
          <w:color w:val="000000"/>
          <w:lang w:val="ru-RU"/>
        </w:rPr>
        <w:t>9</w:t>
      </w:r>
      <w:r>
        <w:rPr>
          <w:color w:val="000000"/>
        </w:rPr>
        <w:t>5</w:t>
      </w:r>
      <w:r w:rsidRPr="00EC6AFE">
        <w:rPr>
          <w:color w:val="000000"/>
          <w:lang w:val="ru-RU"/>
        </w:rPr>
        <w:t xml:space="preserve">,75 </w:t>
      </w:r>
      <w:r>
        <w:rPr>
          <w:color w:val="000000"/>
          <w:lang w:val="en-US"/>
        </w:rPr>
        <w:t>kg</w:t>
      </w:r>
    </w:p>
    <w:p w:rsidR="000F3D95" w:rsidRDefault="000F3D95" w:rsidP="000F3D95">
      <w:pPr>
        <w:spacing w:line="276" w:lineRule="auto"/>
        <w:rPr>
          <w:color w:val="000000"/>
        </w:rPr>
      </w:pPr>
    </w:p>
    <w:p w:rsidR="000F3D95" w:rsidRDefault="000F3D95" w:rsidP="000F3D95">
      <w:pPr>
        <w:pStyle w:val="af8"/>
        <w:spacing w:line="276" w:lineRule="auto"/>
        <w:ind w:left="0"/>
        <w:jc w:val="both"/>
      </w:pPr>
      <w:r>
        <w:rPr>
          <w:color w:val="000000"/>
        </w:rPr>
        <w:t xml:space="preserve">   За останалите емисии</w:t>
      </w:r>
      <w:r w:rsidRPr="000C3C06">
        <w:rPr>
          <w:color w:val="000000"/>
          <w:lang w:val="ru-RU"/>
        </w:rPr>
        <w:t xml:space="preserve"> </w:t>
      </w:r>
      <w:r>
        <w:rPr>
          <w:color w:val="000000"/>
        </w:rPr>
        <w:t>(</w:t>
      </w:r>
      <w:r w:rsidRPr="006806DD">
        <w:rPr>
          <w:b/>
          <w:lang w:val="en-US"/>
        </w:rPr>
        <w:t>D</w:t>
      </w:r>
      <w:r>
        <w:rPr>
          <w:b/>
          <w:lang w:val="en-US"/>
        </w:rPr>
        <w:t>IOX</w:t>
      </w:r>
      <w:r>
        <w:rPr>
          <w:b/>
        </w:rPr>
        <w:t xml:space="preserve">, </w:t>
      </w:r>
      <w:r>
        <w:rPr>
          <w:b/>
          <w:lang w:val="en-US"/>
        </w:rPr>
        <w:t>HCl</w:t>
      </w:r>
      <w:r>
        <w:rPr>
          <w:b/>
        </w:rPr>
        <w:t xml:space="preserve"> и </w:t>
      </w:r>
      <w:r>
        <w:rPr>
          <w:b/>
          <w:lang w:val="en-US"/>
        </w:rPr>
        <w:t>HF</w:t>
      </w:r>
      <w:r>
        <w:rPr>
          <w:b/>
        </w:rPr>
        <w:t xml:space="preserve">) </w:t>
      </w:r>
      <w:r>
        <w:t xml:space="preserve">не са извършвани измервания в отчетния  период, поради изискването на усл.9.6.1.1. от КР те да се извършват веднъж на две години. </w:t>
      </w:r>
    </w:p>
    <w:p w:rsidR="000F3D95" w:rsidRDefault="000F3D95" w:rsidP="000F3D95">
      <w:pPr>
        <w:spacing w:line="276" w:lineRule="auto"/>
        <w:rPr>
          <w:color w:val="000000"/>
        </w:rPr>
      </w:pPr>
    </w:p>
    <w:p w:rsidR="000F3D95" w:rsidRPr="000F3003" w:rsidRDefault="000F3D95" w:rsidP="000F3D95">
      <w:pPr>
        <w:spacing w:line="276" w:lineRule="auto"/>
        <w:rPr>
          <w:lang w:val="ru-RU"/>
        </w:rPr>
      </w:pPr>
      <w:r w:rsidRPr="00694AE3">
        <w:rPr>
          <w:color w:val="000000"/>
        </w:rPr>
        <w:t xml:space="preserve">Изчисленията </w:t>
      </w:r>
      <w:r>
        <w:rPr>
          <w:color w:val="000000"/>
        </w:rPr>
        <w:t xml:space="preserve">на емисиите на </w:t>
      </w:r>
      <w:r w:rsidRPr="000F3003">
        <w:rPr>
          <w:lang w:val="ru-RU"/>
        </w:rPr>
        <w:t xml:space="preserve"> </w:t>
      </w:r>
      <w:r>
        <w:rPr>
          <w:lang w:val="en-US"/>
        </w:rPr>
        <w:t>DIOX</w:t>
      </w:r>
      <w:r w:rsidRPr="000F3003">
        <w:rPr>
          <w:lang w:val="ru-RU"/>
        </w:rPr>
        <w:t xml:space="preserve"> </w:t>
      </w:r>
      <w:r w:rsidRPr="00694AE3">
        <w:t xml:space="preserve">(диоксини и фурани) </w:t>
      </w:r>
      <w:r w:rsidRPr="000F3003">
        <w:rPr>
          <w:lang w:val="ru-RU"/>
        </w:rPr>
        <w:t xml:space="preserve"> </w:t>
      </w:r>
      <w:r>
        <w:t>са направени по формулата</w:t>
      </w:r>
      <w:r w:rsidRPr="000F3003">
        <w:rPr>
          <w:lang w:val="ru-RU"/>
        </w:rPr>
        <w:t>:</w:t>
      </w:r>
    </w:p>
    <w:p w:rsidR="000F3D95" w:rsidRDefault="000F3D95" w:rsidP="000F3D95">
      <w:pPr>
        <w:spacing w:line="276" w:lineRule="auto"/>
        <w:jc w:val="center"/>
        <w:rPr>
          <w:b/>
          <w:color w:val="000000"/>
        </w:rPr>
      </w:pPr>
      <w:r w:rsidRPr="006806DD">
        <w:rPr>
          <w:b/>
          <w:color w:val="000000"/>
          <w:lang w:val="en-US"/>
        </w:rPr>
        <w:t>E</w:t>
      </w:r>
      <w:r w:rsidRPr="006806DD">
        <w:rPr>
          <w:b/>
          <w:color w:val="000000"/>
        </w:rPr>
        <w:t xml:space="preserve"> = </w:t>
      </w:r>
      <w:r w:rsidRPr="006806DD">
        <w:rPr>
          <w:b/>
          <w:color w:val="000000"/>
          <w:lang w:val="en-US"/>
        </w:rPr>
        <w:t>EF</w:t>
      </w:r>
      <w:r w:rsidRPr="006806DD">
        <w:rPr>
          <w:b/>
          <w:color w:val="000000"/>
        </w:rPr>
        <w:t xml:space="preserve"> </w:t>
      </w:r>
      <w:r w:rsidRPr="006806DD">
        <w:rPr>
          <w:b/>
          <w:color w:val="000000"/>
          <w:lang w:val="en-US"/>
        </w:rPr>
        <w:t>x</w:t>
      </w:r>
      <w:r w:rsidRPr="006806DD">
        <w:rPr>
          <w:b/>
          <w:color w:val="000000"/>
        </w:rPr>
        <w:t xml:space="preserve"> </w:t>
      </w:r>
      <w:r w:rsidRPr="006806DD">
        <w:rPr>
          <w:b/>
          <w:color w:val="000000"/>
          <w:lang w:val="en-US"/>
        </w:rPr>
        <w:t>Actat</w:t>
      </w:r>
    </w:p>
    <w:p w:rsidR="000F3D95" w:rsidRPr="00DC6815" w:rsidRDefault="000F3D95" w:rsidP="000F3D95">
      <w:pPr>
        <w:spacing w:line="276" w:lineRule="auto"/>
        <w:rPr>
          <w:b/>
          <w:color w:val="000000"/>
        </w:rPr>
      </w:pPr>
      <w:r>
        <w:rPr>
          <w:b/>
          <w:color w:val="000000"/>
        </w:rPr>
        <w:t xml:space="preserve">    </w:t>
      </w:r>
      <w:r w:rsidRPr="006806DD">
        <w:rPr>
          <w:b/>
          <w:color w:val="000000"/>
        </w:rPr>
        <w:t xml:space="preserve">Емисията на </w:t>
      </w:r>
      <w:r w:rsidRPr="006806DD">
        <w:rPr>
          <w:b/>
          <w:lang w:val="en-US"/>
        </w:rPr>
        <w:t>D</w:t>
      </w:r>
      <w:r>
        <w:rPr>
          <w:b/>
          <w:lang w:val="en-US"/>
        </w:rPr>
        <w:t>IOX</w:t>
      </w:r>
      <w:r>
        <w:t xml:space="preserve"> </w:t>
      </w:r>
      <w:r>
        <w:rPr>
          <w:b/>
        </w:rPr>
        <w:t>(диоксини и фурани) е:</w:t>
      </w:r>
      <w:r w:rsidRPr="00717A3F">
        <w:t xml:space="preserve"> </w:t>
      </w:r>
    </w:p>
    <w:p w:rsidR="000F3D95" w:rsidRPr="005C76B9" w:rsidRDefault="000F3D95" w:rsidP="000F3D95">
      <w:pPr>
        <w:jc w:val="both"/>
        <w:rPr>
          <w:color w:val="000000"/>
        </w:rPr>
      </w:pPr>
      <w:r w:rsidRPr="00C76B23">
        <w:rPr>
          <w:color w:val="000000"/>
        </w:rPr>
        <w:t>EF</w:t>
      </w:r>
      <w:r>
        <w:rPr>
          <w:color w:val="000000"/>
          <w:vertAlign w:val="subscript"/>
          <w:lang w:val="en-US"/>
        </w:rPr>
        <w:t>DIOX</w:t>
      </w:r>
      <w:r w:rsidRPr="000F3003">
        <w:rPr>
          <w:color w:val="000000"/>
          <w:vertAlign w:val="subscript"/>
        </w:rPr>
        <w:t xml:space="preserve"> </w:t>
      </w:r>
      <w:r w:rsidRPr="000F3003">
        <w:rPr>
          <w:color w:val="000000"/>
        </w:rPr>
        <w:t xml:space="preserve">= </w:t>
      </w:r>
      <w:r w:rsidRPr="00C76B23">
        <w:t>0</w:t>
      </w:r>
      <w:r w:rsidRPr="000F3003">
        <w:t>,</w:t>
      </w:r>
      <w:r>
        <w:t>9</w:t>
      </w:r>
      <w:r w:rsidRPr="000F3003">
        <w:t xml:space="preserve"> </w:t>
      </w:r>
      <w:r w:rsidRPr="005C76B9">
        <w:t>(</w:t>
      </w:r>
      <w:r>
        <w:rPr>
          <w:lang w:val="en-US"/>
        </w:rPr>
        <w:t>n</w:t>
      </w:r>
      <w:r w:rsidRPr="000F3003">
        <w:t>g</w:t>
      </w:r>
      <w:r w:rsidRPr="005C76B9">
        <w:t xml:space="preserve"> </w:t>
      </w:r>
      <w:r>
        <w:rPr>
          <w:lang w:val="en-US"/>
        </w:rPr>
        <w:t>I</w:t>
      </w:r>
      <w:r w:rsidRPr="005C76B9">
        <w:t>-</w:t>
      </w:r>
      <w:r>
        <w:t>TEQ</w:t>
      </w:r>
      <w:r>
        <w:rPr>
          <w:lang w:val="en-US"/>
        </w:rPr>
        <w:t>Mg</w:t>
      </w:r>
      <w:r w:rsidRPr="005C76B9">
        <w:t xml:space="preserve">) </w:t>
      </w:r>
      <w:r w:rsidRPr="000F3003">
        <w:t xml:space="preserve"> </w:t>
      </w:r>
      <w:r>
        <w:rPr>
          <w:color w:val="000000"/>
        </w:rPr>
        <w:t>(</w:t>
      </w:r>
      <w:r>
        <w:rPr>
          <w:b/>
          <w:bCs w:val="0"/>
        </w:rPr>
        <w:t>SNAP CODE: 0202</w:t>
      </w:r>
      <w:r w:rsidRPr="00694AE3">
        <w:rPr>
          <w:b/>
          <w:bCs w:val="0"/>
        </w:rPr>
        <w:t>0</w:t>
      </w:r>
      <w:r>
        <w:rPr>
          <w:b/>
          <w:bCs w:val="0"/>
        </w:rPr>
        <w:t xml:space="preserve">5, Таблица </w:t>
      </w:r>
      <w:r>
        <w:rPr>
          <w:b/>
          <w:bCs w:val="0"/>
          <w:lang w:val="en-US"/>
        </w:rPr>
        <w:t>VII</w:t>
      </w:r>
      <w:r w:rsidRPr="00187315">
        <w:rPr>
          <w:b/>
          <w:bCs w:val="0"/>
        </w:rPr>
        <w:t>-</w:t>
      </w:r>
      <w:r>
        <w:rPr>
          <w:b/>
          <w:bCs w:val="0"/>
        </w:rPr>
        <w:t xml:space="preserve">7 </w:t>
      </w:r>
      <w:r w:rsidRPr="006806DD">
        <w:rPr>
          <w:bCs w:val="0"/>
        </w:rPr>
        <w:t>за</w:t>
      </w:r>
      <w:r>
        <w:rPr>
          <w:bCs w:val="0"/>
        </w:rPr>
        <w:t xml:space="preserve"> природен газ</w:t>
      </w:r>
      <w:r>
        <w:rPr>
          <w:color w:val="000000"/>
        </w:rPr>
        <w:t>);</w:t>
      </w:r>
    </w:p>
    <w:p w:rsidR="000F3D95" w:rsidRPr="005C76B9" w:rsidRDefault="000F3D95" w:rsidP="000F3D95">
      <w:pPr>
        <w:jc w:val="both"/>
        <w:rPr>
          <w:rFonts w:ascii="Arial" w:hAnsi="Arial" w:cs="Arial"/>
          <w:bCs w:val="0"/>
          <w:iCs w:val="0"/>
          <w:shadow w:val="0"/>
          <w:sz w:val="20"/>
          <w:szCs w:val="2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sidRPr="005C76B9">
        <w:rPr>
          <w:color w:val="000000"/>
          <w:lang w:val="en-US"/>
        </w:rPr>
        <w:t>EF</w:t>
      </w:r>
      <w:r w:rsidRPr="005C76B9">
        <w:rPr>
          <w:color w:val="000000"/>
        </w:rPr>
        <w:t xml:space="preserve"> </w:t>
      </w:r>
      <w:r w:rsidRPr="005C76B9">
        <w:rPr>
          <w:color w:val="000000"/>
          <w:lang w:val="en-US"/>
        </w:rPr>
        <w:t>x</w:t>
      </w:r>
      <w:r w:rsidRPr="005C76B9">
        <w:rPr>
          <w:color w:val="000000"/>
        </w:rPr>
        <w:t xml:space="preserve"> </w:t>
      </w:r>
      <w:r w:rsidRPr="005C76B9">
        <w:rPr>
          <w:color w:val="000000"/>
          <w:lang w:val="en-US"/>
        </w:rPr>
        <w:t>Actat</w:t>
      </w:r>
      <w:r>
        <w:rPr>
          <w:color w:val="000000"/>
        </w:rPr>
        <w:t xml:space="preserve"> = 0,9</w:t>
      </w:r>
      <w:r w:rsidRPr="005C76B9">
        <w:rPr>
          <w:color w:val="000000"/>
        </w:rPr>
        <w:t xml:space="preserve"> </w:t>
      </w:r>
      <w:r w:rsidRPr="00C76B23">
        <w:rPr>
          <w:color w:val="000000"/>
        </w:rPr>
        <w:t xml:space="preserve">х </w:t>
      </w:r>
      <w:r>
        <w:rPr>
          <w:rFonts w:cstheme="minorHAnsi"/>
          <w:color w:val="000000" w:themeColor="text1"/>
        </w:rPr>
        <w:t>69,</w:t>
      </w:r>
      <w:r w:rsidRPr="00717A3F">
        <w:rPr>
          <w:rFonts w:cstheme="minorHAnsi"/>
          <w:color w:val="000000" w:themeColor="text1"/>
        </w:rPr>
        <w:t>328</w:t>
      </w:r>
      <w:r w:rsidRPr="00647064">
        <w:rPr>
          <w:rFonts w:cstheme="minorHAnsi"/>
          <w:color w:val="000000" w:themeColor="text1"/>
          <w:sz w:val="22"/>
          <w:szCs w:val="22"/>
        </w:rPr>
        <w:t xml:space="preserve"> </w:t>
      </w:r>
      <w:r>
        <w:rPr>
          <w:color w:val="000000"/>
        </w:rPr>
        <w:t xml:space="preserve">= 62,4 </w:t>
      </w:r>
      <w:r>
        <w:rPr>
          <w:lang w:val="en-US"/>
        </w:rPr>
        <w:t>n</w:t>
      </w:r>
      <w:r w:rsidRPr="000F3003">
        <w:t>g</w:t>
      </w:r>
      <w:r>
        <w:t xml:space="preserve"> =  </w:t>
      </w:r>
      <w:r>
        <w:rPr>
          <w:color w:val="000000"/>
        </w:rPr>
        <w:t xml:space="preserve">62,4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proofErr w:type="gramStart"/>
      <w:r>
        <w:rPr>
          <w:color w:val="000000"/>
          <w:lang w:val="en-US"/>
        </w:rPr>
        <w:t>kg/y</w:t>
      </w:r>
      <w:proofErr w:type="gramEnd"/>
    </w:p>
    <w:p w:rsidR="000F3D95" w:rsidRDefault="000F3D95" w:rsidP="000F3D95">
      <w:pPr>
        <w:pStyle w:val="af8"/>
        <w:spacing w:line="276" w:lineRule="auto"/>
        <w:ind w:left="0"/>
        <w:jc w:val="both"/>
      </w:pPr>
    </w:p>
    <w:p w:rsidR="000F3D95" w:rsidRDefault="000F3D95" w:rsidP="000F3D95">
      <w:pPr>
        <w:pStyle w:val="af8"/>
        <w:spacing w:line="276" w:lineRule="auto"/>
        <w:ind w:left="0"/>
        <w:jc w:val="both"/>
      </w:pPr>
      <w:r>
        <w:t xml:space="preserve">Количествата емисии на </w:t>
      </w:r>
      <w:r>
        <w:rPr>
          <w:b/>
          <w:lang w:val="en-US"/>
        </w:rPr>
        <w:t>HCl</w:t>
      </w:r>
      <w:r>
        <w:rPr>
          <w:b/>
        </w:rPr>
        <w:t xml:space="preserve"> и </w:t>
      </w:r>
      <w:r>
        <w:rPr>
          <w:b/>
          <w:lang w:val="en-US"/>
        </w:rPr>
        <w:t>HF</w:t>
      </w:r>
      <w:r>
        <w:rPr>
          <w:b/>
        </w:rPr>
        <w:t xml:space="preserve"> </w:t>
      </w:r>
      <w:r>
        <w:t>са изчислени с формулата:</w:t>
      </w:r>
    </w:p>
    <w:p w:rsidR="000F3D95" w:rsidRDefault="000F3D95" w:rsidP="000F3D95">
      <w:pPr>
        <w:jc w:val="center"/>
        <w:rPr>
          <w:b/>
          <w:color w:val="000000"/>
          <w:sz w:val="28"/>
          <w:szCs w:val="28"/>
        </w:rPr>
      </w:pPr>
      <w:r w:rsidRPr="0036661B">
        <w:rPr>
          <w:b/>
          <w:color w:val="000000"/>
          <w:sz w:val="28"/>
          <w:szCs w:val="28"/>
          <w:lang w:val="de-DE"/>
        </w:rPr>
        <w:t xml:space="preserve">E = C x </w:t>
      </w:r>
      <m:oMath>
        <m:sSup>
          <m:sSupPr>
            <m:ctrlPr>
              <w:rPr>
                <w:rFonts w:ascii="Cambria Math" w:hAnsi="Cambria Math"/>
                <w:b/>
                <w:i/>
                <w:color w:val="000000"/>
                <w:sz w:val="28"/>
                <w:szCs w:val="28"/>
                <w:lang w:val="en-US"/>
              </w:rPr>
            </m:ctrlPr>
          </m:sSupPr>
          <m:e>
            <m:r>
              <m:rPr>
                <m:sty m:val="bi"/>
              </m:rPr>
              <w:rPr>
                <w:rFonts w:ascii="Cambria Math"/>
                <w:color w:val="000000"/>
                <w:sz w:val="28"/>
                <w:szCs w:val="28"/>
                <w:lang w:val="en-US"/>
              </w:rPr>
              <m:t>10</m:t>
            </m:r>
          </m:e>
          <m:sup>
            <m:r>
              <m:rPr>
                <m:sty m:val="bi"/>
              </m:rPr>
              <w:rPr>
                <w:rFonts w:ascii="Cambria Math" w:hAnsi="Cambria Math"/>
                <w:color w:val="000000"/>
                <w:sz w:val="28"/>
                <w:szCs w:val="28"/>
                <w:lang w:val="de-DE"/>
              </w:rPr>
              <m:t>-</m:t>
            </m:r>
            <m:r>
              <m:rPr>
                <m:sty m:val="bi"/>
              </m:rPr>
              <w:rPr>
                <w:rFonts w:ascii="Cambria Math"/>
                <w:color w:val="000000"/>
                <w:sz w:val="28"/>
                <w:szCs w:val="28"/>
                <w:lang w:val="en-US"/>
              </w:rPr>
              <m:t>6</m:t>
            </m:r>
          </m:sup>
        </m:sSup>
      </m:oMath>
      <w:r w:rsidRPr="0036661B">
        <w:rPr>
          <w:b/>
          <w:color w:val="000000"/>
          <w:sz w:val="28"/>
          <w:szCs w:val="28"/>
          <w:lang w:val="de-DE"/>
        </w:rPr>
        <w:t xml:space="preserve"> x V x H</w:t>
      </w:r>
      <w:r>
        <w:rPr>
          <w:b/>
          <w:color w:val="000000"/>
          <w:sz w:val="28"/>
          <w:szCs w:val="28"/>
        </w:rPr>
        <w:t>;</w:t>
      </w:r>
    </w:p>
    <w:p w:rsidR="000F3D95" w:rsidRPr="004A1D20" w:rsidRDefault="000F3D95" w:rsidP="000F3D95">
      <w:pPr>
        <w:pStyle w:val="af8"/>
        <w:spacing w:line="276" w:lineRule="auto"/>
        <w:ind w:left="0"/>
        <w:jc w:val="both"/>
      </w:pPr>
      <w:r>
        <w:t xml:space="preserve"> Стойностите  </w:t>
      </w:r>
      <w:r>
        <w:rPr>
          <w:b/>
        </w:rPr>
        <w:t xml:space="preserve">С </w:t>
      </w:r>
      <w:r>
        <w:t xml:space="preserve">на тези замърсители са взети от </w:t>
      </w:r>
      <w:r w:rsidRPr="00DF6C1E">
        <w:rPr>
          <w:bCs w:val="0"/>
          <w:iCs w:val="0"/>
          <w:shadow w:val="0"/>
          <w:lang w:val="en-US"/>
        </w:rPr>
        <w:t>Draft</w:t>
      </w:r>
      <w:r w:rsidRPr="00DF6C1E">
        <w:rPr>
          <w:bCs w:val="0"/>
          <w:iCs w:val="0"/>
          <w:shadow w:val="0"/>
        </w:rPr>
        <w:t xml:space="preserve"> Reference Document </w:t>
      </w:r>
      <w:r w:rsidRPr="00DF6C1E">
        <w:rPr>
          <w:bCs w:val="0"/>
          <w:iCs w:val="0"/>
          <w:shadow w:val="0"/>
          <w:lang w:val="en-US"/>
        </w:rPr>
        <w:t>on</w:t>
      </w:r>
      <w:r w:rsidRPr="00DF6C1E">
        <w:rPr>
          <w:bCs w:val="0"/>
          <w:iCs w:val="0"/>
          <w:shadow w:val="0"/>
        </w:rPr>
        <w:t xml:space="preserve"> </w:t>
      </w:r>
      <w:r w:rsidRPr="00DF6C1E">
        <w:rPr>
          <w:bCs w:val="0"/>
          <w:iCs w:val="0"/>
          <w:shadow w:val="0"/>
          <w:lang w:val="en-US"/>
        </w:rPr>
        <w:t>Best</w:t>
      </w:r>
      <w:r w:rsidRPr="00DF6C1E">
        <w:rPr>
          <w:bCs w:val="0"/>
          <w:iCs w:val="0"/>
          <w:shadow w:val="0"/>
        </w:rPr>
        <w:t xml:space="preserve"> </w:t>
      </w:r>
      <w:r w:rsidRPr="00DF6C1E">
        <w:rPr>
          <w:bCs w:val="0"/>
          <w:iCs w:val="0"/>
          <w:shadow w:val="0"/>
          <w:lang w:val="en-US"/>
        </w:rPr>
        <w:t>Available</w:t>
      </w:r>
      <w:r w:rsidRPr="00DF6C1E">
        <w:rPr>
          <w:bCs w:val="0"/>
          <w:iCs w:val="0"/>
          <w:shadow w:val="0"/>
        </w:rPr>
        <w:t xml:space="preserve"> </w:t>
      </w:r>
      <w:r w:rsidRPr="00DF6C1E">
        <w:rPr>
          <w:bCs w:val="0"/>
          <w:iCs w:val="0"/>
          <w:shadow w:val="0"/>
          <w:lang w:val="en-US"/>
        </w:rPr>
        <w:t>Techniques</w:t>
      </w:r>
      <w:r w:rsidRPr="00DF6C1E">
        <w:rPr>
          <w:bCs w:val="0"/>
          <w:iCs w:val="0"/>
          <w:shadow w:val="0"/>
        </w:rPr>
        <w:t xml:space="preserve"> for the </w:t>
      </w:r>
      <w:r w:rsidRPr="00DF6C1E">
        <w:rPr>
          <w:bCs w:val="0"/>
          <w:iCs w:val="0"/>
          <w:shadow w:val="0"/>
          <w:lang w:val="en-US"/>
        </w:rPr>
        <w:t>Non</w:t>
      </w:r>
      <w:r w:rsidRPr="00DF6C1E">
        <w:rPr>
          <w:bCs w:val="0"/>
          <w:iCs w:val="0"/>
          <w:shadow w:val="0"/>
        </w:rPr>
        <w:t>-</w:t>
      </w:r>
      <w:r w:rsidRPr="00DF6C1E">
        <w:rPr>
          <w:bCs w:val="0"/>
          <w:iCs w:val="0"/>
          <w:shadow w:val="0"/>
          <w:lang w:val="en-US"/>
        </w:rPr>
        <w:t>Ferrous</w:t>
      </w:r>
      <w:r w:rsidRPr="00DF6C1E">
        <w:rPr>
          <w:bCs w:val="0"/>
          <w:iCs w:val="0"/>
          <w:shadow w:val="0"/>
        </w:rPr>
        <w:t xml:space="preserve"> </w:t>
      </w:r>
      <w:r w:rsidRPr="00DF6C1E">
        <w:rPr>
          <w:bCs w:val="0"/>
          <w:iCs w:val="0"/>
          <w:shadow w:val="0"/>
          <w:lang w:val="en-US"/>
        </w:rPr>
        <w:t>Metals</w:t>
      </w:r>
      <w:r w:rsidRPr="00DF6C1E">
        <w:rPr>
          <w:bCs w:val="0"/>
          <w:iCs w:val="0"/>
          <w:shadow w:val="0"/>
        </w:rPr>
        <w:t xml:space="preserve"> Industries </w:t>
      </w:r>
      <w:r w:rsidRPr="00DF6C1E">
        <w:rPr>
          <w:bCs w:val="0"/>
          <w:iCs w:val="0"/>
          <w:shadow w:val="0"/>
          <w:lang w:val="en-US"/>
        </w:rPr>
        <w:t>Draft</w:t>
      </w:r>
      <w:r w:rsidRPr="00DF6C1E">
        <w:rPr>
          <w:bCs w:val="0"/>
          <w:iCs w:val="0"/>
          <w:shadow w:val="0"/>
        </w:rPr>
        <w:t xml:space="preserve"> July 2009</w:t>
      </w:r>
      <w:r w:rsidRPr="00DF6C1E">
        <w:t>, стр.381, табл. 4.25</w:t>
      </w:r>
      <w:r>
        <w:t>.</w:t>
      </w:r>
    </w:p>
    <w:p w:rsidR="000F3D95" w:rsidRPr="00717A3F" w:rsidRDefault="000F3D95" w:rsidP="000F3D95">
      <w:pPr>
        <w:pStyle w:val="af8"/>
        <w:spacing w:line="276" w:lineRule="auto"/>
        <w:ind w:left="0"/>
        <w:jc w:val="both"/>
        <w:rPr>
          <w:b/>
          <w:color w:val="000000"/>
          <w:sz w:val="28"/>
          <w:szCs w:val="28"/>
        </w:rPr>
      </w:pPr>
      <w:r>
        <w:rPr>
          <w:b/>
          <w:color w:val="000000"/>
          <w:sz w:val="28"/>
          <w:szCs w:val="28"/>
        </w:rPr>
        <w:t xml:space="preserve">  </w:t>
      </w:r>
      <w:r w:rsidRPr="00551AEB">
        <w:rPr>
          <w:b/>
          <w:color w:val="000000"/>
        </w:rPr>
        <w:t>Емисията на</w:t>
      </w:r>
      <w:r>
        <w:rPr>
          <w:b/>
          <w:color w:val="000000"/>
        </w:rPr>
        <w:t xml:space="preserve"> </w:t>
      </w:r>
      <w:r>
        <w:rPr>
          <w:b/>
        </w:rPr>
        <w:t>х</w:t>
      </w:r>
      <w:r w:rsidRPr="007F0196">
        <w:rPr>
          <w:b/>
        </w:rPr>
        <w:t>лор и неорганични съединения (като HCl)</w:t>
      </w:r>
      <w:r>
        <w:rPr>
          <w:b/>
        </w:rPr>
        <w:t xml:space="preserve"> е:</w:t>
      </w:r>
    </w:p>
    <w:p w:rsidR="000F3D95" w:rsidRPr="009A1387" w:rsidRDefault="000F3D95" w:rsidP="000F3D95">
      <w:pPr>
        <w:pStyle w:val="af8"/>
        <w:spacing w:line="276" w:lineRule="auto"/>
        <w:ind w:left="0"/>
        <w:jc w:val="both"/>
        <w:rPr>
          <w:color w:val="000000"/>
        </w:rPr>
      </w:pPr>
      <w:r w:rsidRPr="007F0196">
        <w:rPr>
          <w:color w:val="000000"/>
        </w:rPr>
        <w:t>Е</w:t>
      </w:r>
      <w:r>
        <w:rPr>
          <w:color w:val="000000"/>
          <w:vertAlign w:val="subscript"/>
          <w:lang w:val="en-US"/>
        </w:rPr>
        <w:t>HCl</w:t>
      </w:r>
      <w:r w:rsidRPr="00CA2EF2">
        <w:rPr>
          <w:color w:val="000000"/>
          <w:vertAlign w:val="subscript"/>
        </w:rPr>
        <w:t xml:space="preserve"> </w:t>
      </w:r>
      <w:r w:rsidRPr="00CA2EF2">
        <w:rPr>
          <w:color w:val="000000"/>
        </w:rPr>
        <w:t xml:space="preserve">= </w:t>
      </w:r>
      <w:r w:rsidRPr="00FD678D">
        <w:rPr>
          <w:bCs w:val="0"/>
          <w:iCs w:val="0"/>
          <w:shadow w:val="0"/>
        </w:rPr>
        <w:t xml:space="preserve">5 </w:t>
      </w:r>
      <w:r>
        <w:rPr>
          <w:color w:val="000000"/>
          <w:lang w:val="en-US"/>
        </w:rPr>
        <w:t>x</w:t>
      </w:r>
      <w:r w:rsidRPr="00CA2EF2">
        <w:rPr>
          <w:color w:val="000000"/>
        </w:rPr>
        <w:t xml:space="preserve"> </w:t>
      </w:r>
      <w:r w:rsidRPr="007F0196">
        <w:rPr>
          <w:color w:val="000000"/>
        </w:rPr>
        <w:t>10</w:t>
      </w:r>
      <w:r w:rsidRPr="007F0196">
        <w:rPr>
          <w:color w:val="000000"/>
          <w:vertAlign w:val="superscript"/>
        </w:rPr>
        <w:t>-6</w:t>
      </w:r>
      <w:r w:rsidRPr="00CA2EF2">
        <w:rPr>
          <w:color w:val="000000"/>
        </w:rPr>
        <w:t xml:space="preserve"> </w:t>
      </w:r>
      <w:r>
        <w:rPr>
          <w:color w:val="000000"/>
          <w:lang w:val="en-US"/>
        </w:rPr>
        <w:t>x</w:t>
      </w:r>
      <w:r w:rsidRPr="00CA2EF2">
        <w:rPr>
          <w:color w:val="000000"/>
        </w:rPr>
        <w:t xml:space="preserve"> </w:t>
      </w:r>
      <w:r>
        <w:rPr>
          <w:b/>
        </w:rPr>
        <w:t xml:space="preserve"> </w:t>
      </w:r>
      <w:r>
        <w:rPr>
          <w:color w:val="000000"/>
        </w:rPr>
        <w:t xml:space="preserve">7334 х </w:t>
      </w:r>
      <w:r w:rsidRPr="0009066A">
        <w:rPr>
          <w:color w:val="000000"/>
          <w:lang w:val="ru-RU"/>
        </w:rPr>
        <w:t>1632</w:t>
      </w:r>
      <w:r>
        <w:rPr>
          <w:color w:val="000000"/>
        </w:rPr>
        <w:t xml:space="preserve"> </w:t>
      </w:r>
      <w:r w:rsidRPr="007F0196">
        <w:rPr>
          <w:color w:val="000000"/>
        </w:rPr>
        <w:t>=</w:t>
      </w:r>
      <w:r w:rsidRPr="0009066A">
        <w:rPr>
          <w:lang w:val="ru-RU"/>
        </w:rPr>
        <w:t xml:space="preserve"> 59,85 </w:t>
      </w:r>
      <w:r w:rsidRPr="002E1E5A">
        <w:rPr>
          <w:lang w:val="en-US"/>
        </w:rPr>
        <w:t>kg</w:t>
      </w:r>
      <w:r w:rsidRPr="002E1E5A">
        <w:t>/</w:t>
      </w:r>
      <w:r w:rsidRPr="002E1E5A">
        <w:rPr>
          <w:lang w:val="en-US"/>
        </w:rPr>
        <w:t>y</w:t>
      </w:r>
      <w:r w:rsidRPr="002E1E5A">
        <w:t>,</w:t>
      </w:r>
      <w:r>
        <w:t xml:space="preserve"> </w:t>
      </w:r>
      <w:r w:rsidRPr="009A1387">
        <w:t xml:space="preserve">където  С = 5 </w:t>
      </w:r>
      <w:r w:rsidRPr="009A1387">
        <w:rPr>
          <w:i/>
          <w:lang w:val="en-US"/>
        </w:rPr>
        <w:t>mg</w:t>
      </w:r>
      <w:r w:rsidRPr="009A1387">
        <w:rPr>
          <w:i/>
        </w:rPr>
        <w:t>/</w:t>
      </w:r>
      <w:r w:rsidRPr="009A1387">
        <w:rPr>
          <w:i/>
          <w:color w:val="000000"/>
        </w:rPr>
        <w:t xml:space="preserve"> </w:t>
      </w:r>
      <w:r w:rsidRPr="009A1387">
        <w:rPr>
          <w:i/>
          <w:color w:val="000000"/>
          <w:lang w:val="en-US"/>
        </w:rPr>
        <w:t>Nm</w:t>
      </w:r>
      <w:r w:rsidRPr="009A1387">
        <w:rPr>
          <w:i/>
          <w:color w:val="000000"/>
          <w:vertAlign w:val="superscript"/>
        </w:rPr>
        <w:t>3</w:t>
      </w:r>
    </w:p>
    <w:p w:rsidR="000F3D95" w:rsidRPr="0064641F" w:rsidRDefault="000F3D95" w:rsidP="000F3D95">
      <w:pPr>
        <w:pStyle w:val="af8"/>
        <w:spacing w:line="276" w:lineRule="auto"/>
        <w:ind w:left="0"/>
        <w:jc w:val="both"/>
        <w:rPr>
          <w:b/>
          <w:lang w:val="ru-RU"/>
        </w:rPr>
      </w:pPr>
      <w:r>
        <w:rPr>
          <w:b/>
          <w:color w:val="000000"/>
        </w:rPr>
        <w:t xml:space="preserve">   </w:t>
      </w:r>
      <w:r w:rsidRPr="00551AEB">
        <w:rPr>
          <w:b/>
          <w:color w:val="000000"/>
        </w:rPr>
        <w:t>Емисията на</w:t>
      </w:r>
      <w:r w:rsidRPr="0064641F">
        <w:rPr>
          <w:b/>
          <w:lang w:val="ru-RU"/>
        </w:rPr>
        <w:t xml:space="preserve"> </w:t>
      </w:r>
      <w:r>
        <w:rPr>
          <w:b/>
        </w:rPr>
        <w:t>ф</w:t>
      </w:r>
      <w:r w:rsidRPr="0064641F">
        <w:rPr>
          <w:b/>
        </w:rPr>
        <w:t>луор и неорганични съединения (като HF)</w:t>
      </w:r>
      <w:r w:rsidRPr="0064641F">
        <w:rPr>
          <w:b/>
          <w:lang w:val="ru-RU"/>
        </w:rPr>
        <w:t xml:space="preserve"> </w:t>
      </w:r>
      <w:r>
        <w:rPr>
          <w:b/>
        </w:rPr>
        <w:t>е:</w:t>
      </w:r>
    </w:p>
    <w:p w:rsidR="000F3D95" w:rsidRPr="009A1387" w:rsidRDefault="000F3D95" w:rsidP="000F3D95">
      <w:pPr>
        <w:pStyle w:val="af8"/>
        <w:spacing w:line="276" w:lineRule="auto"/>
        <w:ind w:left="0"/>
        <w:jc w:val="both"/>
        <w:rPr>
          <w:lang w:val="ru-RU"/>
        </w:rPr>
      </w:pPr>
      <w:r w:rsidRPr="0064641F">
        <w:rPr>
          <w:color w:val="000000"/>
        </w:rPr>
        <w:t>Е</w:t>
      </w:r>
      <w:r>
        <w:rPr>
          <w:color w:val="000000"/>
          <w:vertAlign w:val="subscript"/>
          <w:lang w:val="en-US"/>
        </w:rPr>
        <w:t>HF</w:t>
      </w:r>
      <w:r>
        <w:rPr>
          <w:color w:val="000000"/>
          <w:vertAlign w:val="subscript"/>
        </w:rPr>
        <w:t xml:space="preserve"> </w:t>
      </w:r>
      <w:r w:rsidRPr="0064641F">
        <w:rPr>
          <w:color w:val="000000"/>
        </w:rPr>
        <w:t>=</w:t>
      </w:r>
      <w:r>
        <w:rPr>
          <w:color w:val="000000"/>
        </w:rPr>
        <w:t xml:space="preserve"> </w:t>
      </w:r>
      <w:r w:rsidRPr="0064641F">
        <w:rPr>
          <w:color w:val="000000"/>
        </w:rPr>
        <w:t>3</w:t>
      </w:r>
      <w:r w:rsidRPr="0064641F">
        <w:rPr>
          <w:color w:val="000000"/>
          <w:vertAlign w:val="subscript"/>
        </w:rPr>
        <w:t xml:space="preserve"> </w:t>
      </w:r>
      <w:r w:rsidRPr="0064641F">
        <w:rPr>
          <w:color w:val="000000"/>
          <w:lang w:val="en-US"/>
        </w:rPr>
        <w:t>x</w:t>
      </w:r>
      <w:r w:rsidRPr="00382021">
        <w:rPr>
          <w:color w:val="000000"/>
          <w:lang w:val="ru-RU"/>
        </w:rPr>
        <w:t xml:space="preserve"> </w:t>
      </w:r>
      <w:r w:rsidRPr="0064641F">
        <w:rPr>
          <w:color w:val="000000"/>
        </w:rPr>
        <w:t>10</w:t>
      </w:r>
      <w:r w:rsidRPr="0064641F">
        <w:rPr>
          <w:color w:val="000000"/>
          <w:vertAlign w:val="superscript"/>
        </w:rPr>
        <w:t>-6</w:t>
      </w:r>
      <w:r w:rsidRPr="00382021">
        <w:rPr>
          <w:color w:val="000000"/>
          <w:lang w:val="ru-RU"/>
        </w:rPr>
        <w:t xml:space="preserve"> </w:t>
      </w:r>
      <w:r w:rsidRPr="0064641F">
        <w:rPr>
          <w:color w:val="000000"/>
          <w:lang w:val="en-US"/>
        </w:rPr>
        <w:t>x</w:t>
      </w:r>
      <w:r w:rsidRPr="00382021">
        <w:rPr>
          <w:color w:val="000000"/>
          <w:lang w:val="ru-RU"/>
        </w:rPr>
        <w:t xml:space="preserve"> </w:t>
      </w:r>
      <w:r>
        <w:rPr>
          <w:color w:val="000000"/>
        </w:rPr>
        <w:t xml:space="preserve">7334 х </w:t>
      </w:r>
      <w:r w:rsidRPr="0009066A">
        <w:rPr>
          <w:color w:val="000000"/>
          <w:lang w:val="ru-RU"/>
        </w:rPr>
        <w:t>1632</w:t>
      </w:r>
      <w:r>
        <w:rPr>
          <w:color w:val="000000"/>
        </w:rPr>
        <w:t xml:space="preserve"> =</w:t>
      </w:r>
      <w:r w:rsidRPr="00BE0C79">
        <w:rPr>
          <w:color w:val="000000"/>
          <w:lang w:val="ru-RU"/>
        </w:rPr>
        <w:t xml:space="preserve"> </w:t>
      </w:r>
      <w:r w:rsidRPr="00691B37">
        <w:rPr>
          <w:lang w:val="ru-RU"/>
        </w:rPr>
        <w:t>35</w:t>
      </w:r>
      <w:r>
        <w:t>,9</w:t>
      </w:r>
      <w:r w:rsidRPr="00691B37">
        <w:rPr>
          <w:lang w:val="ru-RU"/>
        </w:rPr>
        <w:t>1</w:t>
      </w:r>
      <w:r w:rsidRPr="002E1E5A">
        <w:t xml:space="preserve"> </w:t>
      </w:r>
      <w:r w:rsidRPr="002E1E5A">
        <w:rPr>
          <w:lang w:val="en-US"/>
        </w:rPr>
        <w:t>kg</w:t>
      </w:r>
      <w:r w:rsidRPr="002E1E5A">
        <w:rPr>
          <w:lang w:val="ru-RU"/>
        </w:rPr>
        <w:t>/</w:t>
      </w:r>
      <w:r w:rsidRPr="002E1E5A">
        <w:rPr>
          <w:lang w:val="en-US"/>
        </w:rPr>
        <w:t>y</w:t>
      </w:r>
      <w:r>
        <w:t xml:space="preserve">, където С = 3 </w:t>
      </w:r>
      <w:r w:rsidRPr="009A1387">
        <w:rPr>
          <w:i/>
          <w:lang w:val="en-US"/>
        </w:rPr>
        <w:t>mg</w:t>
      </w:r>
      <w:r w:rsidRPr="009A1387">
        <w:rPr>
          <w:i/>
          <w:lang w:val="ru-RU"/>
        </w:rPr>
        <w:t>/</w:t>
      </w:r>
      <w:r w:rsidRPr="009A1387">
        <w:rPr>
          <w:i/>
          <w:color w:val="000000"/>
        </w:rPr>
        <w:t xml:space="preserve"> </w:t>
      </w:r>
      <w:r>
        <w:rPr>
          <w:i/>
          <w:color w:val="000000"/>
          <w:lang w:val="en-US"/>
        </w:rPr>
        <w:t>Nm</w:t>
      </w:r>
      <w:r w:rsidRPr="009A1387">
        <w:rPr>
          <w:i/>
          <w:color w:val="000000"/>
          <w:vertAlign w:val="superscript"/>
        </w:rPr>
        <w:t>3</w:t>
      </w:r>
    </w:p>
    <w:p w:rsidR="000F3D95" w:rsidRPr="00717A3F" w:rsidRDefault="000F3D95" w:rsidP="000F3D95">
      <w:pPr>
        <w:jc w:val="both"/>
        <w:rPr>
          <w:color w:val="000000"/>
          <w:lang w:val="ru-RU"/>
        </w:rPr>
      </w:pPr>
    </w:p>
    <w:p w:rsidR="000F3D95" w:rsidRPr="0009066A" w:rsidRDefault="000F3D95" w:rsidP="000F3D95">
      <w:pPr>
        <w:jc w:val="both"/>
        <w:rPr>
          <w:color w:val="000000"/>
          <w:lang w:val="ru-RU"/>
        </w:rPr>
      </w:pPr>
    </w:p>
    <w:p w:rsidR="000F3D95" w:rsidRPr="00954954" w:rsidRDefault="000F3D95" w:rsidP="000F3D95">
      <w:pPr>
        <w:jc w:val="both"/>
        <w:rPr>
          <w:b/>
          <w:color w:val="000000"/>
        </w:rPr>
      </w:pPr>
      <w:r w:rsidRPr="00954954">
        <w:rPr>
          <w:b/>
          <w:color w:val="000000"/>
        </w:rPr>
        <w:lastRenderedPageBreak/>
        <w:t xml:space="preserve">   Крайните количества на замърсителите за 2012 г. се получават след сумирането на количествата емисии при работата на инсталацията с дизелово гориво и с природен газ:</w:t>
      </w:r>
    </w:p>
    <w:p w:rsidR="000F3D95" w:rsidRDefault="000F3D95" w:rsidP="000F3D95">
      <w:pPr>
        <w:jc w:val="both"/>
        <w:rPr>
          <w:color w:val="000000"/>
        </w:rPr>
      </w:pPr>
    </w:p>
    <w:p w:rsidR="000F3D95" w:rsidRDefault="000F3D95" w:rsidP="000F3D95">
      <w:pPr>
        <w:spacing w:line="276" w:lineRule="auto"/>
        <w:jc w:val="both"/>
        <w:rPr>
          <w:b/>
          <w:color w:val="000000"/>
        </w:rPr>
      </w:pPr>
      <w:r>
        <w:rPr>
          <w:b/>
          <w:color w:val="000000"/>
        </w:rPr>
        <w:t>Емисията на азотни оксиди  в килограми е:</w:t>
      </w:r>
    </w:p>
    <w:p w:rsidR="000F3D95" w:rsidRDefault="000F3D95" w:rsidP="000F3D95">
      <w:pPr>
        <w:jc w:val="both"/>
        <w:rPr>
          <w:color w:val="000000"/>
        </w:rPr>
      </w:pPr>
      <w:r w:rsidRPr="00551AEB">
        <w:rPr>
          <w:color w:val="000000"/>
        </w:rPr>
        <w:t>Е</w:t>
      </w:r>
      <w:r w:rsidRPr="00551AEB">
        <w:rPr>
          <w:color w:val="000000"/>
          <w:vertAlign w:val="subscript"/>
          <w:lang w:val="en-US"/>
        </w:rPr>
        <w:t>NOx</w:t>
      </w:r>
      <w:r>
        <w:rPr>
          <w:color w:val="000000"/>
          <w:vertAlign w:val="subscript"/>
        </w:rPr>
        <w:t xml:space="preserve"> </w:t>
      </w:r>
      <w:r>
        <w:rPr>
          <w:color w:val="000000"/>
        </w:rPr>
        <w:t xml:space="preserve">=  52,9 + </w:t>
      </w:r>
      <w:r w:rsidRPr="00EC6AFE">
        <w:rPr>
          <w:color w:val="000000"/>
          <w:lang w:val="ru-RU"/>
        </w:rPr>
        <w:t>263</w:t>
      </w:r>
      <w:r>
        <w:rPr>
          <w:color w:val="000000"/>
        </w:rPr>
        <w:t xml:space="preserve"> = </w:t>
      </w:r>
      <w:r w:rsidRPr="00EC6AFE">
        <w:rPr>
          <w:color w:val="000000"/>
          <w:lang w:val="ru-RU"/>
        </w:rPr>
        <w:t>31</w:t>
      </w:r>
      <w:r>
        <w:rPr>
          <w:color w:val="000000"/>
        </w:rPr>
        <w:t xml:space="preserve">5,9 </w:t>
      </w:r>
      <w:r>
        <w:rPr>
          <w:color w:val="000000"/>
          <w:lang w:val="en-US"/>
        </w:rPr>
        <w:t>kg</w:t>
      </w:r>
      <w:r w:rsidRPr="00D2059B">
        <w:rPr>
          <w:color w:val="000000"/>
          <w:lang w:val="ru-RU"/>
        </w:rPr>
        <w:t>/</w:t>
      </w:r>
      <w:r>
        <w:rPr>
          <w:color w:val="000000"/>
          <w:lang w:val="en-US"/>
        </w:rPr>
        <w:t>y</w:t>
      </w:r>
      <w:r>
        <w:rPr>
          <w:color w:val="000000"/>
        </w:rPr>
        <w:t>;</w:t>
      </w:r>
    </w:p>
    <w:p w:rsidR="000F3D95" w:rsidRDefault="000F3D95" w:rsidP="000F3D95">
      <w:pPr>
        <w:jc w:val="both"/>
        <w:rPr>
          <w:color w:val="000000"/>
        </w:rPr>
      </w:pPr>
    </w:p>
    <w:p w:rsidR="000F3D95" w:rsidRPr="00382021" w:rsidRDefault="000F3D95" w:rsidP="000F3D95">
      <w:pPr>
        <w:spacing w:line="276" w:lineRule="auto"/>
        <w:jc w:val="both"/>
        <w:rPr>
          <w:b/>
          <w:color w:val="000000"/>
          <w:lang w:val="ru-RU"/>
        </w:rPr>
      </w:pPr>
      <w:r w:rsidRPr="00551AEB">
        <w:rPr>
          <w:b/>
          <w:color w:val="000000"/>
        </w:rPr>
        <w:t>Емисията на серни оксиди е:</w:t>
      </w:r>
    </w:p>
    <w:p w:rsidR="000F3D95" w:rsidRPr="00DE6EAC" w:rsidRDefault="000F3D95" w:rsidP="000F3D95">
      <w:pPr>
        <w:spacing w:line="276" w:lineRule="auto"/>
        <w:ind w:hanging="33"/>
        <w:rPr>
          <w:color w:val="000000"/>
        </w:rPr>
      </w:pPr>
      <w:r w:rsidRPr="00551AEB">
        <w:rPr>
          <w:color w:val="000000"/>
        </w:rPr>
        <w:t xml:space="preserve">Е </w:t>
      </w:r>
      <w:r>
        <w:rPr>
          <w:color w:val="000000"/>
          <w:vertAlign w:val="subscript"/>
          <w:lang w:val="en-US"/>
        </w:rPr>
        <w:t>S</w:t>
      </w:r>
      <w:r w:rsidRPr="00551AEB">
        <w:rPr>
          <w:color w:val="000000"/>
          <w:vertAlign w:val="subscript"/>
          <w:lang w:val="en-US"/>
        </w:rPr>
        <w:t>Ox</w:t>
      </w:r>
      <w:r w:rsidRPr="00D2059B">
        <w:rPr>
          <w:color w:val="000000"/>
          <w:vertAlign w:val="subscript"/>
          <w:lang w:val="ru-RU"/>
        </w:rPr>
        <w:t xml:space="preserve"> </w:t>
      </w:r>
      <w:r w:rsidRPr="00551AEB">
        <w:rPr>
          <w:color w:val="000000"/>
        </w:rPr>
        <w:t xml:space="preserve">= </w:t>
      </w:r>
      <w:r>
        <w:rPr>
          <w:color w:val="000000"/>
        </w:rPr>
        <w:t xml:space="preserve">164 + 0 = 164 </w:t>
      </w:r>
      <w:r>
        <w:rPr>
          <w:color w:val="000000"/>
          <w:lang w:val="en-US"/>
        </w:rPr>
        <w:t>kg</w:t>
      </w:r>
      <w:r w:rsidRPr="00182EDF">
        <w:rPr>
          <w:color w:val="000000"/>
          <w:lang w:val="ru-RU"/>
        </w:rPr>
        <w:t>/</w:t>
      </w:r>
      <w:r>
        <w:rPr>
          <w:color w:val="000000"/>
          <w:lang w:val="en-US"/>
        </w:rPr>
        <w:t>y</w:t>
      </w:r>
      <w:r>
        <w:rPr>
          <w:color w:val="000000"/>
        </w:rPr>
        <w:t>;</w:t>
      </w:r>
    </w:p>
    <w:p w:rsidR="000F3D95" w:rsidRPr="00D07D2A" w:rsidRDefault="000F3D95" w:rsidP="000F3D95">
      <w:pPr>
        <w:jc w:val="both"/>
        <w:rPr>
          <w:color w:val="000000"/>
        </w:rPr>
      </w:pPr>
    </w:p>
    <w:p w:rsidR="000F3D95" w:rsidRDefault="000F3D95" w:rsidP="000F3D95">
      <w:pPr>
        <w:spacing w:line="276" w:lineRule="auto"/>
        <w:jc w:val="both"/>
        <w:rPr>
          <w:b/>
        </w:rPr>
      </w:pPr>
      <w:r w:rsidRPr="006806DD">
        <w:rPr>
          <w:b/>
          <w:color w:val="000000"/>
        </w:rPr>
        <w:t xml:space="preserve">Емисията на </w:t>
      </w:r>
      <w:r w:rsidRPr="006806DD">
        <w:rPr>
          <w:b/>
          <w:lang w:val="en-US"/>
        </w:rPr>
        <w:t>D</w:t>
      </w:r>
      <w:r>
        <w:rPr>
          <w:b/>
          <w:lang w:val="en-US"/>
        </w:rPr>
        <w:t>IOX</w:t>
      </w:r>
      <w:r>
        <w:t xml:space="preserve"> </w:t>
      </w:r>
      <w:r>
        <w:rPr>
          <w:b/>
        </w:rPr>
        <w:t>(диоксини и фурани) е:</w:t>
      </w:r>
    </w:p>
    <w:p w:rsidR="000F3D95" w:rsidRDefault="000F3D95" w:rsidP="000F3D95">
      <w:pPr>
        <w:jc w:val="both"/>
        <w:rPr>
          <w:color w:val="000000"/>
        </w:rPr>
      </w:pPr>
      <w:r w:rsidRPr="00C76B23">
        <w:rPr>
          <w:color w:val="000000"/>
        </w:rPr>
        <w:t>E</w:t>
      </w:r>
      <w:r>
        <w:rPr>
          <w:color w:val="000000"/>
          <w:vertAlign w:val="subscript"/>
          <w:lang w:val="en-US"/>
        </w:rPr>
        <w:t>DIOX</w:t>
      </w:r>
      <w:r w:rsidRPr="000F3003">
        <w:rPr>
          <w:color w:val="000000"/>
          <w:vertAlign w:val="subscript"/>
        </w:rPr>
        <w:t xml:space="preserve">  </w:t>
      </w:r>
      <w:r>
        <w:rPr>
          <w:color w:val="000000"/>
          <w:vertAlign w:val="subscript"/>
        </w:rPr>
        <w:t xml:space="preserve">= </w:t>
      </w:r>
      <w:r>
        <w:rPr>
          <w:color w:val="000000"/>
        </w:rPr>
        <w:t xml:space="preserve"> 1,44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r>
        <w:rPr>
          <w:color w:val="000000"/>
        </w:rPr>
        <w:t xml:space="preserve">+ 62,4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r>
          <w:rPr>
            <w:rFonts w:ascii="Cambria Math" w:hAnsi="Cambria Math"/>
            <w:color w:val="000000"/>
            <w:lang w:val="en-US"/>
          </w:rPr>
          <m:t xml:space="preserve"> </m:t>
        </m:r>
      </m:oMath>
      <w:r>
        <w:rPr>
          <w:color w:val="000000"/>
        </w:rPr>
        <w:t xml:space="preserve"> = 63,84 </w:t>
      </w:r>
      <w:r w:rsidRPr="00C76B23">
        <w:rPr>
          <w:color w:val="000000"/>
          <w:lang w:val="en-US"/>
        </w:rPr>
        <w:t xml:space="preserve">x </w:t>
      </w:r>
      <m:oMath>
        <m:sSup>
          <m:sSupPr>
            <m:ctrlPr>
              <w:rPr>
                <w:rFonts w:ascii="Cambria Math" w:hAnsi="Cambria Math"/>
                <w:i/>
                <w:color w:val="000000"/>
                <w:lang w:val="en-US"/>
              </w:rPr>
            </m:ctrlPr>
          </m:sSupPr>
          <m:e>
            <m:r>
              <w:rPr>
                <w:rFonts w:ascii="Cambria Math"/>
                <w:color w:val="000000"/>
                <w:lang w:val="en-US"/>
              </w:rPr>
              <m:t>10</m:t>
            </m:r>
          </m:e>
          <m:sup>
            <m:r>
              <w:rPr>
                <w:rFonts w:ascii="Cambria Math"/>
                <w:color w:val="000000"/>
                <w:lang w:val="en-US"/>
              </w:rPr>
              <m:t>-</m:t>
            </m:r>
            <m:r>
              <w:rPr>
                <w:rFonts w:ascii="Cambria Math"/>
                <w:color w:val="000000"/>
                <w:lang w:val="en-US"/>
              </w:rPr>
              <m:t>12</m:t>
            </m:r>
          </m:sup>
        </m:sSup>
      </m:oMath>
      <w:r>
        <w:rPr>
          <w:color w:val="000000"/>
        </w:rPr>
        <w:t xml:space="preserve"> </w:t>
      </w:r>
      <w:proofErr w:type="gramStart"/>
      <w:r w:rsidRPr="00182EDF">
        <w:rPr>
          <w:color w:val="000000"/>
          <w:lang w:val="en-GB"/>
        </w:rPr>
        <w:t>kg</w:t>
      </w:r>
      <w:r w:rsidRPr="00BA0939">
        <w:rPr>
          <w:color w:val="000000"/>
          <w:lang w:val="en-US"/>
        </w:rPr>
        <w:t>/</w:t>
      </w:r>
      <w:r w:rsidRPr="00182EDF">
        <w:rPr>
          <w:color w:val="000000"/>
          <w:lang w:val="en-GB"/>
        </w:rPr>
        <w:t>y</w:t>
      </w:r>
      <w:proofErr w:type="gramEnd"/>
    </w:p>
    <w:p w:rsidR="000F3D95" w:rsidRPr="00182EDF" w:rsidRDefault="000F3D95" w:rsidP="000F3D95">
      <w:pPr>
        <w:jc w:val="both"/>
        <w:rPr>
          <w:color w:val="000000"/>
        </w:rPr>
      </w:pPr>
    </w:p>
    <w:p w:rsidR="000F3D95" w:rsidRPr="00382021" w:rsidRDefault="000F3D95" w:rsidP="000F3D95">
      <w:pPr>
        <w:spacing w:line="276" w:lineRule="auto"/>
        <w:jc w:val="both"/>
        <w:rPr>
          <w:b/>
          <w:lang w:val="ru-RU"/>
        </w:rPr>
      </w:pPr>
      <w:r w:rsidRPr="00551AEB">
        <w:rPr>
          <w:b/>
          <w:color w:val="000000"/>
        </w:rPr>
        <w:t xml:space="preserve">Емисията на </w:t>
      </w:r>
      <w:r w:rsidRPr="00C76B23">
        <w:rPr>
          <w:b/>
        </w:rPr>
        <w:t>фини прахови частици &lt;10μm (PM10)</w:t>
      </w:r>
      <w:r>
        <w:t xml:space="preserve"> </w:t>
      </w:r>
      <w:r>
        <w:rPr>
          <w:b/>
          <w:lang w:val="en-US"/>
        </w:rPr>
        <w:t>e</w:t>
      </w:r>
      <w:r>
        <w:rPr>
          <w:b/>
        </w:rPr>
        <w:t>:</w:t>
      </w:r>
    </w:p>
    <w:p w:rsidR="000F3D95" w:rsidRPr="00B46E37" w:rsidRDefault="000F3D95" w:rsidP="000F3D95">
      <w:pPr>
        <w:spacing w:line="276" w:lineRule="auto"/>
        <w:jc w:val="both"/>
        <w:rPr>
          <w:color w:val="000000"/>
          <w:lang w:val="ru-RU"/>
        </w:rPr>
      </w:pPr>
      <w:r w:rsidRPr="00C76B23">
        <w:rPr>
          <w:color w:val="000000"/>
        </w:rPr>
        <w:t>Е</w:t>
      </w:r>
      <w:r w:rsidRPr="00437C10">
        <w:rPr>
          <w:color w:val="000000"/>
          <w:vertAlign w:val="subscript"/>
          <w:lang w:val="ru-RU"/>
        </w:rPr>
        <w:t xml:space="preserve"> </w:t>
      </w:r>
      <w:r>
        <w:rPr>
          <w:color w:val="000000"/>
          <w:vertAlign w:val="subscript"/>
          <w:lang w:val="en-US"/>
        </w:rPr>
        <w:t>PM</w:t>
      </w:r>
      <w:r>
        <w:rPr>
          <w:color w:val="000000"/>
          <w:vertAlign w:val="subscript"/>
        </w:rPr>
        <w:t xml:space="preserve"> </w:t>
      </w:r>
      <w:r w:rsidRPr="00C76B23">
        <w:rPr>
          <w:color w:val="000000"/>
        </w:rPr>
        <w:t>=</w:t>
      </w:r>
      <w:r w:rsidRPr="00437C10">
        <w:rPr>
          <w:color w:val="000000"/>
          <w:lang w:val="ru-RU"/>
        </w:rPr>
        <w:t xml:space="preserve"> </w:t>
      </w:r>
      <w:r>
        <w:rPr>
          <w:color w:val="000000"/>
          <w:lang w:val="ru-RU"/>
        </w:rPr>
        <w:t>93</w:t>
      </w:r>
      <w:r w:rsidRPr="00437C10">
        <w:rPr>
          <w:color w:val="000000"/>
          <w:lang w:val="ru-RU"/>
        </w:rPr>
        <w:t>,</w:t>
      </w:r>
      <w:r>
        <w:rPr>
          <w:color w:val="000000"/>
          <w:lang w:val="ru-RU"/>
        </w:rPr>
        <w:t>4</w:t>
      </w:r>
      <w:r w:rsidRPr="00437C10">
        <w:rPr>
          <w:color w:val="000000"/>
          <w:lang w:val="ru-RU"/>
        </w:rPr>
        <w:t xml:space="preserve"> </w:t>
      </w:r>
      <w:r>
        <w:rPr>
          <w:color w:val="000000"/>
        </w:rPr>
        <w:t xml:space="preserve">+ </w:t>
      </w:r>
      <w:r w:rsidRPr="00EC6AFE">
        <w:rPr>
          <w:color w:val="000000"/>
          <w:lang w:val="ru-RU"/>
        </w:rPr>
        <w:t xml:space="preserve">71,81 </w:t>
      </w:r>
      <w:r>
        <w:rPr>
          <w:color w:val="000000"/>
        </w:rPr>
        <w:t xml:space="preserve">= </w:t>
      </w:r>
      <w:r w:rsidRPr="00EC6AFE">
        <w:rPr>
          <w:color w:val="000000"/>
          <w:lang w:val="ru-RU"/>
        </w:rPr>
        <w:t>165</w:t>
      </w:r>
      <w:r>
        <w:rPr>
          <w:color w:val="000000"/>
        </w:rPr>
        <w:t>,</w:t>
      </w:r>
      <w:r w:rsidRPr="00EC6AFE">
        <w:rPr>
          <w:color w:val="000000"/>
          <w:lang w:val="ru-RU"/>
        </w:rPr>
        <w:t>21</w:t>
      </w:r>
      <w:r w:rsidRPr="00B46E37">
        <w:rPr>
          <w:color w:val="000000"/>
          <w:lang w:val="ru-RU"/>
        </w:rPr>
        <w:t xml:space="preserve"> </w:t>
      </w:r>
      <w:r>
        <w:rPr>
          <w:color w:val="000000"/>
          <w:lang w:val="en-US"/>
        </w:rPr>
        <w:t>kg</w:t>
      </w:r>
      <w:r w:rsidRPr="00B46E37">
        <w:rPr>
          <w:color w:val="000000"/>
          <w:lang w:val="ru-RU"/>
        </w:rPr>
        <w:t>/</w:t>
      </w:r>
      <w:r>
        <w:rPr>
          <w:color w:val="000000"/>
          <w:lang w:val="en-US"/>
        </w:rPr>
        <w:t>y</w:t>
      </w:r>
    </w:p>
    <w:p w:rsidR="000F3D95" w:rsidRPr="00182EDF" w:rsidRDefault="000F3D95" w:rsidP="000F3D95">
      <w:pPr>
        <w:jc w:val="both"/>
        <w:rPr>
          <w:color w:val="000000"/>
          <w:lang w:val="ru-RU"/>
        </w:rPr>
      </w:pPr>
    </w:p>
    <w:p w:rsidR="000F3D95" w:rsidRPr="00EF054C" w:rsidRDefault="000F3D95" w:rsidP="000F3D95">
      <w:pPr>
        <w:pStyle w:val="af8"/>
        <w:spacing w:line="276" w:lineRule="auto"/>
        <w:ind w:left="0"/>
        <w:jc w:val="both"/>
      </w:pPr>
      <w:r>
        <w:rPr>
          <w:b/>
          <w:color w:val="000000"/>
          <w:lang w:val="en-US"/>
        </w:rPr>
        <w:t>E</w:t>
      </w:r>
      <w:r w:rsidRPr="00EF054C">
        <w:rPr>
          <w:b/>
          <w:color w:val="000000"/>
        </w:rPr>
        <w:t xml:space="preserve">мисиите на </w:t>
      </w:r>
      <w:r w:rsidRPr="00EF054C">
        <w:rPr>
          <w:b/>
        </w:rPr>
        <w:t>органичните вещества, определени като общ въглерод</w:t>
      </w:r>
      <w:r w:rsidRPr="00EF054C">
        <w:t xml:space="preserve">, </w:t>
      </w:r>
      <w:r>
        <w:t>т.е.:</w:t>
      </w:r>
    </w:p>
    <w:p w:rsidR="000F3D95" w:rsidRPr="008433D9" w:rsidRDefault="000F3D95" w:rsidP="000F3D95">
      <w:pPr>
        <w:pStyle w:val="af8"/>
        <w:spacing w:line="276" w:lineRule="auto"/>
        <w:ind w:left="0"/>
        <w:jc w:val="both"/>
        <w:rPr>
          <w:color w:val="000000"/>
          <w:lang w:val="ru-RU"/>
        </w:rPr>
      </w:pPr>
      <w:r w:rsidRPr="007F0196">
        <w:rPr>
          <w:color w:val="000000"/>
        </w:rPr>
        <w:t>Е</w:t>
      </w:r>
      <w:r w:rsidRPr="007F0196">
        <w:rPr>
          <w:color w:val="000000"/>
          <w:vertAlign w:val="subscript"/>
          <w:lang w:val="en-US"/>
        </w:rPr>
        <w:t>kg</w:t>
      </w:r>
      <w:r w:rsidRPr="008433D9">
        <w:rPr>
          <w:color w:val="000000"/>
          <w:vertAlign w:val="subscript"/>
          <w:lang w:val="ru-RU"/>
        </w:rPr>
        <w:t>/</w:t>
      </w:r>
      <w:r w:rsidRPr="007F0196">
        <w:rPr>
          <w:color w:val="000000"/>
          <w:vertAlign w:val="subscript"/>
          <w:lang w:val="en-US"/>
        </w:rPr>
        <w:t>y</w:t>
      </w:r>
      <w:r w:rsidRPr="008433D9">
        <w:rPr>
          <w:color w:val="000000"/>
          <w:vertAlign w:val="subscript"/>
          <w:lang w:val="ru-RU"/>
        </w:rPr>
        <w:t xml:space="preserve"> </w:t>
      </w:r>
      <w:r w:rsidRPr="008433D9">
        <w:rPr>
          <w:color w:val="000000"/>
          <w:lang w:val="ru-RU"/>
        </w:rPr>
        <w:t xml:space="preserve">= </w:t>
      </w:r>
      <w:r w:rsidRPr="00EC6AFE">
        <w:rPr>
          <w:color w:val="000000"/>
          <w:lang w:val="ru-RU"/>
        </w:rPr>
        <w:t>393</w:t>
      </w:r>
      <w:r>
        <w:rPr>
          <w:color w:val="000000"/>
        </w:rPr>
        <w:t>,</w:t>
      </w:r>
      <w:r w:rsidRPr="00EC6AFE">
        <w:rPr>
          <w:color w:val="000000"/>
          <w:lang w:val="ru-RU"/>
        </w:rPr>
        <w:t>30</w:t>
      </w:r>
      <w:r w:rsidRPr="002E1E5A">
        <w:rPr>
          <w:color w:val="000000"/>
        </w:rPr>
        <w:t xml:space="preserve"> </w:t>
      </w:r>
      <w:r>
        <w:rPr>
          <w:color w:val="000000"/>
        </w:rPr>
        <w:t xml:space="preserve">+ </w:t>
      </w:r>
      <w:r w:rsidRPr="00EC6AFE">
        <w:rPr>
          <w:color w:val="000000"/>
          <w:lang w:val="ru-RU"/>
        </w:rPr>
        <w:t>95,75</w:t>
      </w:r>
      <w:r>
        <w:rPr>
          <w:color w:val="000000"/>
        </w:rPr>
        <w:t xml:space="preserve">=  </w:t>
      </w:r>
      <w:r w:rsidRPr="00EC6AFE">
        <w:rPr>
          <w:color w:val="000000"/>
          <w:lang w:val="ru-RU"/>
        </w:rPr>
        <w:t xml:space="preserve">489,05 </w:t>
      </w:r>
      <w:r>
        <w:rPr>
          <w:color w:val="000000"/>
          <w:lang w:val="en-US"/>
        </w:rPr>
        <w:t>kg</w:t>
      </w:r>
      <w:r w:rsidRPr="008433D9">
        <w:rPr>
          <w:color w:val="000000"/>
          <w:lang w:val="ru-RU"/>
        </w:rPr>
        <w:t>/</w:t>
      </w:r>
      <w:r>
        <w:rPr>
          <w:color w:val="000000"/>
          <w:lang w:val="en-US"/>
        </w:rPr>
        <w:t>y</w:t>
      </w:r>
    </w:p>
    <w:p w:rsidR="000F3D95" w:rsidRPr="00182EDF" w:rsidRDefault="000F3D95" w:rsidP="000F3D95">
      <w:pPr>
        <w:jc w:val="both"/>
        <w:rPr>
          <w:rFonts w:ascii="Arial" w:hAnsi="Arial" w:cs="Arial"/>
          <w:bCs w:val="0"/>
          <w:iCs w:val="0"/>
          <w:shadow w:val="0"/>
          <w:sz w:val="20"/>
          <w:szCs w:val="20"/>
        </w:rPr>
      </w:pPr>
    </w:p>
    <w:p w:rsidR="000F3D95" w:rsidRDefault="000F3D95" w:rsidP="000F3D95">
      <w:pPr>
        <w:pStyle w:val="af8"/>
        <w:spacing w:line="276" w:lineRule="auto"/>
        <w:ind w:left="0"/>
        <w:jc w:val="both"/>
        <w:rPr>
          <w:b/>
        </w:rPr>
      </w:pPr>
      <w:r w:rsidRPr="00551AEB">
        <w:rPr>
          <w:b/>
          <w:color w:val="000000"/>
        </w:rPr>
        <w:t>Емисията на</w:t>
      </w:r>
      <w:r>
        <w:rPr>
          <w:b/>
          <w:color w:val="000000"/>
        </w:rPr>
        <w:t xml:space="preserve"> </w:t>
      </w:r>
      <w:r>
        <w:rPr>
          <w:b/>
        </w:rPr>
        <w:t>х</w:t>
      </w:r>
      <w:r w:rsidRPr="007F0196">
        <w:rPr>
          <w:b/>
        </w:rPr>
        <w:t>лор и неорганични съединения (като HCl)</w:t>
      </w:r>
      <w:r>
        <w:rPr>
          <w:b/>
        </w:rPr>
        <w:t xml:space="preserve"> е:</w:t>
      </w:r>
    </w:p>
    <w:p w:rsidR="000F3D95" w:rsidRPr="00CA2EF2" w:rsidRDefault="000F3D95" w:rsidP="000F3D95">
      <w:pPr>
        <w:pStyle w:val="af8"/>
        <w:spacing w:line="276" w:lineRule="auto"/>
        <w:ind w:left="0"/>
        <w:jc w:val="both"/>
        <w:rPr>
          <w:color w:val="000000"/>
        </w:rPr>
      </w:pPr>
      <w:r w:rsidRPr="007F0196">
        <w:rPr>
          <w:color w:val="000000"/>
        </w:rPr>
        <w:t>Е</w:t>
      </w:r>
      <w:r>
        <w:rPr>
          <w:color w:val="000000"/>
          <w:vertAlign w:val="subscript"/>
          <w:lang w:val="en-US"/>
        </w:rPr>
        <w:t>HCl</w:t>
      </w:r>
      <w:r w:rsidRPr="00CA2EF2">
        <w:rPr>
          <w:color w:val="000000"/>
          <w:vertAlign w:val="subscript"/>
        </w:rPr>
        <w:t xml:space="preserve"> </w:t>
      </w:r>
      <w:r w:rsidRPr="00CA2EF2">
        <w:rPr>
          <w:color w:val="000000"/>
        </w:rPr>
        <w:t xml:space="preserve">= </w:t>
      </w:r>
      <w:r w:rsidRPr="00FF7CB9">
        <w:t>393</w:t>
      </w:r>
      <w:r>
        <w:t>,</w:t>
      </w:r>
      <w:r w:rsidRPr="00FF7CB9">
        <w:t>30</w:t>
      </w:r>
      <w:r w:rsidRPr="002E1E5A">
        <w:t xml:space="preserve"> </w:t>
      </w:r>
      <w:r>
        <w:t xml:space="preserve">+ </w:t>
      </w:r>
      <w:r w:rsidRPr="0009066A">
        <w:rPr>
          <w:lang w:val="ru-RU"/>
        </w:rPr>
        <w:t xml:space="preserve">59,85 </w:t>
      </w:r>
      <w:r>
        <w:t xml:space="preserve">= </w:t>
      </w:r>
      <w:r w:rsidRPr="00EC6AFE">
        <w:rPr>
          <w:lang w:val="ru-RU"/>
        </w:rPr>
        <w:t xml:space="preserve">453,15 </w:t>
      </w:r>
      <w:r w:rsidRPr="002E1E5A">
        <w:rPr>
          <w:lang w:val="en-US"/>
        </w:rPr>
        <w:t>kg</w:t>
      </w:r>
      <w:r w:rsidRPr="002E1E5A">
        <w:t>/</w:t>
      </w:r>
      <w:r w:rsidRPr="002E1E5A">
        <w:rPr>
          <w:lang w:val="en-US"/>
        </w:rPr>
        <w:t>y</w:t>
      </w:r>
      <w:r>
        <w:t>;</w:t>
      </w:r>
    </w:p>
    <w:p w:rsidR="000F3D95" w:rsidRDefault="000F3D95" w:rsidP="000F3D95">
      <w:pPr>
        <w:pStyle w:val="af8"/>
        <w:spacing w:line="276" w:lineRule="auto"/>
        <w:ind w:left="0"/>
        <w:jc w:val="both"/>
        <w:rPr>
          <w:b/>
          <w:color w:val="000000"/>
        </w:rPr>
      </w:pPr>
    </w:p>
    <w:p w:rsidR="000F3D95" w:rsidRPr="0064641F" w:rsidRDefault="000F3D95" w:rsidP="000F3D95">
      <w:pPr>
        <w:pStyle w:val="af8"/>
        <w:spacing w:line="276" w:lineRule="auto"/>
        <w:ind w:left="0"/>
        <w:jc w:val="both"/>
        <w:rPr>
          <w:b/>
          <w:lang w:val="ru-RU"/>
        </w:rPr>
      </w:pPr>
      <w:r w:rsidRPr="00551AEB">
        <w:rPr>
          <w:b/>
          <w:color w:val="000000"/>
        </w:rPr>
        <w:t>Емисията на</w:t>
      </w:r>
      <w:r w:rsidRPr="0064641F">
        <w:rPr>
          <w:b/>
          <w:lang w:val="ru-RU"/>
        </w:rPr>
        <w:t xml:space="preserve"> </w:t>
      </w:r>
      <w:r>
        <w:rPr>
          <w:b/>
        </w:rPr>
        <w:t>ф</w:t>
      </w:r>
      <w:r w:rsidRPr="0064641F">
        <w:rPr>
          <w:b/>
        </w:rPr>
        <w:t>луор и неорганични съединения (като HF)</w:t>
      </w:r>
      <w:r w:rsidRPr="0064641F">
        <w:rPr>
          <w:b/>
          <w:lang w:val="ru-RU"/>
        </w:rPr>
        <w:t xml:space="preserve"> </w:t>
      </w:r>
      <w:r>
        <w:rPr>
          <w:b/>
        </w:rPr>
        <w:t>е:</w:t>
      </w:r>
    </w:p>
    <w:p w:rsidR="000F3D95" w:rsidRPr="00F23C95" w:rsidRDefault="000F3D95" w:rsidP="000F3D95">
      <w:pPr>
        <w:jc w:val="both"/>
        <w:rPr>
          <w:color w:val="000000"/>
          <w:sz w:val="28"/>
          <w:szCs w:val="28"/>
        </w:rPr>
      </w:pPr>
      <w:r w:rsidRPr="0064641F">
        <w:rPr>
          <w:color w:val="000000"/>
        </w:rPr>
        <w:t>Е</w:t>
      </w:r>
      <w:r>
        <w:rPr>
          <w:color w:val="000000"/>
          <w:vertAlign w:val="subscript"/>
          <w:lang w:val="en-US"/>
        </w:rPr>
        <w:t>HF</w:t>
      </w:r>
      <w:r>
        <w:rPr>
          <w:color w:val="000000"/>
          <w:vertAlign w:val="subscript"/>
        </w:rPr>
        <w:t xml:space="preserve"> </w:t>
      </w:r>
      <w:r w:rsidRPr="0064641F">
        <w:rPr>
          <w:color w:val="000000"/>
        </w:rPr>
        <w:t>=</w:t>
      </w:r>
      <w:r>
        <w:rPr>
          <w:color w:val="000000"/>
        </w:rPr>
        <w:t xml:space="preserve"> </w:t>
      </w:r>
      <w:r w:rsidRPr="00922C1B">
        <w:rPr>
          <w:color w:val="000000"/>
          <w:lang w:val="ru-RU"/>
        </w:rPr>
        <w:t xml:space="preserve"> </w:t>
      </w:r>
      <w:r w:rsidRPr="008A346E">
        <w:rPr>
          <w:lang w:val="ru-RU"/>
        </w:rPr>
        <w:t>235</w:t>
      </w:r>
      <w:r>
        <w:t>,</w:t>
      </w:r>
      <w:r w:rsidRPr="008A346E">
        <w:rPr>
          <w:lang w:val="ru-RU"/>
        </w:rPr>
        <w:t>98</w:t>
      </w:r>
      <w:r w:rsidRPr="002E1E5A">
        <w:t xml:space="preserve"> </w:t>
      </w:r>
      <w:r>
        <w:t xml:space="preserve">+ </w:t>
      </w:r>
      <w:r w:rsidRPr="00691B37">
        <w:rPr>
          <w:lang w:val="ru-RU"/>
        </w:rPr>
        <w:t>35</w:t>
      </w:r>
      <w:r>
        <w:t>,9</w:t>
      </w:r>
      <w:r w:rsidRPr="00691B37">
        <w:rPr>
          <w:lang w:val="ru-RU"/>
        </w:rPr>
        <w:t>1</w:t>
      </w:r>
      <w:r w:rsidRPr="002E1E5A">
        <w:t xml:space="preserve"> </w:t>
      </w:r>
      <w:r>
        <w:t xml:space="preserve">= </w:t>
      </w:r>
      <w:r w:rsidRPr="00C32BFE">
        <w:rPr>
          <w:lang w:val="ru-RU"/>
        </w:rPr>
        <w:t xml:space="preserve">271,89 </w:t>
      </w:r>
      <w:r w:rsidRPr="002E1E5A">
        <w:rPr>
          <w:lang w:val="en-US"/>
        </w:rPr>
        <w:t>kg</w:t>
      </w:r>
      <w:r w:rsidRPr="002E1E5A">
        <w:rPr>
          <w:lang w:val="ru-RU"/>
        </w:rPr>
        <w:t>/</w:t>
      </w:r>
      <w:r w:rsidRPr="002E1E5A">
        <w:rPr>
          <w:lang w:val="en-US"/>
        </w:rPr>
        <w:t>y</w:t>
      </w:r>
      <w:r>
        <w:t>,</w:t>
      </w:r>
    </w:p>
    <w:p w:rsidR="00067B57" w:rsidRPr="000337FE" w:rsidRDefault="00067B57" w:rsidP="000F3D95">
      <w:pPr>
        <w:spacing w:line="276" w:lineRule="auto"/>
        <w:jc w:val="both"/>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F3D95" w:rsidRDefault="000F3D95" w:rsidP="00067B57">
      <w:pPr>
        <w:tabs>
          <w:tab w:val="left" w:pos="284"/>
          <w:tab w:val="left" w:pos="426"/>
          <w:tab w:val="left" w:pos="567"/>
          <w:tab w:val="left" w:pos="709"/>
        </w:tabs>
        <w:ind w:firstLine="284"/>
        <w:jc w:val="both"/>
        <w:rPr>
          <w:b/>
        </w:rPr>
      </w:pPr>
    </w:p>
    <w:p w:rsidR="00067B57" w:rsidRDefault="00067B57" w:rsidP="00067B57">
      <w:pPr>
        <w:tabs>
          <w:tab w:val="left" w:pos="284"/>
          <w:tab w:val="left" w:pos="426"/>
          <w:tab w:val="left" w:pos="567"/>
          <w:tab w:val="left" w:pos="709"/>
        </w:tabs>
        <w:ind w:firstLine="284"/>
        <w:jc w:val="both"/>
        <w:rPr>
          <w:b/>
        </w:rPr>
      </w:pPr>
      <w:r>
        <w:rPr>
          <w:b/>
        </w:rPr>
        <w:lastRenderedPageBreak/>
        <w:t>ТАБЛИЦА 2. ЕМИСИИ В АТМОСФЕРНИЯ ВЪЗДУХ</w:t>
      </w:r>
    </w:p>
    <w:tbl>
      <w:tblPr>
        <w:tblW w:w="9923" w:type="dxa"/>
        <w:tblInd w:w="-527" w:type="dxa"/>
        <w:tblLayout w:type="fixed"/>
        <w:tblCellMar>
          <w:left w:w="40" w:type="dxa"/>
          <w:right w:w="40" w:type="dxa"/>
        </w:tblCellMar>
        <w:tblLook w:val="0000"/>
      </w:tblPr>
      <w:tblGrid>
        <w:gridCol w:w="1441"/>
        <w:gridCol w:w="992"/>
        <w:gridCol w:w="992"/>
        <w:gridCol w:w="1386"/>
        <w:gridCol w:w="1388"/>
        <w:gridCol w:w="1881"/>
        <w:gridCol w:w="1843"/>
      </w:tblGrid>
      <w:tr w:rsidR="000F3D95" w:rsidRPr="00F230F4" w:rsidTr="000F3D95">
        <w:trPr>
          <w:trHeight w:val="653"/>
        </w:trPr>
        <w:tc>
          <w:tcPr>
            <w:tcW w:w="1441" w:type="dxa"/>
            <w:vMerge w:val="restart"/>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sz w:val="20"/>
                <w:szCs w:val="20"/>
              </w:rPr>
            </w:pPr>
            <w:r w:rsidRPr="00F230F4">
              <w:rPr>
                <w:b/>
                <w:color w:val="000000"/>
                <w:spacing w:val="-3"/>
                <w:sz w:val="20"/>
                <w:szCs w:val="20"/>
              </w:rPr>
              <w:t>Параметър</w:t>
            </w:r>
          </w:p>
          <w:p w:rsidR="000F3D95" w:rsidRPr="00F230F4" w:rsidRDefault="000F3D95" w:rsidP="000C45B5">
            <w:pPr>
              <w:tabs>
                <w:tab w:val="left" w:pos="426"/>
                <w:tab w:val="left" w:pos="709"/>
              </w:tabs>
              <w:rPr>
                <w:b/>
                <w:sz w:val="20"/>
                <w:szCs w:val="20"/>
              </w:rPr>
            </w:pPr>
          </w:p>
          <w:p w:rsidR="000F3D95" w:rsidRPr="00F230F4" w:rsidRDefault="000F3D95" w:rsidP="000C45B5">
            <w:pPr>
              <w:tabs>
                <w:tab w:val="left" w:pos="426"/>
                <w:tab w:val="left" w:pos="709"/>
              </w:tabs>
              <w:rPr>
                <w:b/>
                <w:sz w:val="20"/>
                <w:szCs w:val="20"/>
              </w:rPr>
            </w:pPr>
          </w:p>
        </w:tc>
        <w:tc>
          <w:tcPr>
            <w:tcW w:w="992" w:type="dxa"/>
            <w:vMerge w:val="restart"/>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sz w:val="20"/>
                <w:szCs w:val="20"/>
              </w:rPr>
            </w:pPr>
            <w:r w:rsidRPr="00F230F4">
              <w:rPr>
                <w:b/>
                <w:color w:val="000000"/>
                <w:spacing w:val="-2"/>
                <w:sz w:val="20"/>
                <w:szCs w:val="20"/>
              </w:rPr>
              <w:t>Единица</w:t>
            </w:r>
          </w:p>
        </w:tc>
        <w:tc>
          <w:tcPr>
            <w:tcW w:w="992" w:type="dxa"/>
            <w:vMerge w:val="restart"/>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sz w:val="20"/>
                <w:szCs w:val="20"/>
              </w:rPr>
            </w:pPr>
            <w:r w:rsidRPr="00F230F4">
              <w:rPr>
                <w:b/>
                <w:color w:val="000000"/>
                <w:spacing w:val="-4"/>
                <w:sz w:val="20"/>
                <w:szCs w:val="20"/>
              </w:rPr>
              <w:t xml:space="preserve">НДЕ, съгласно </w:t>
            </w:r>
            <w:r w:rsidRPr="00F230F4">
              <w:rPr>
                <w:b/>
                <w:color w:val="000000"/>
                <w:spacing w:val="-1"/>
                <w:sz w:val="20"/>
                <w:szCs w:val="20"/>
              </w:rPr>
              <w:t>КР</w:t>
            </w:r>
          </w:p>
        </w:tc>
        <w:tc>
          <w:tcPr>
            <w:tcW w:w="2774" w:type="dxa"/>
            <w:gridSpan w:val="2"/>
            <w:tcBorders>
              <w:top w:val="single" w:sz="4" w:space="0" w:color="auto"/>
              <w:left w:val="single" w:sz="4" w:space="0" w:color="auto"/>
              <w:bottom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sz w:val="20"/>
                <w:szCs w:val="20"/>
              </w:rPr>
            </w:pPr>
            <w:r w:rsidRPr="00F230F4">
              <w:rPr>
                <w:b/>
                <w:color w:val="000000"/>
                <w:spacing w:val="-4"/>
                <w:sz w:val="20"/>
                <w:szCs w:val="20"/>
              </w:rPr>
              <w:t>*</w:t>
            </w:r>
            <w:r w:rsidRPr="00F230F4">
              <w:rPr>
                <w:b/>
                <w:color w:val="000000"/>
                <w:spacing w:val="-2"/>
                <w:sz w:val="20"/>
                <w:szCs w:val="20"/>
              </w:rPr>
              <w:t xml:space="preserve"> Резултати от </w:t>
            </w:r>
            <w:r w:rsidRPr="00F230F4">
              <w:rPr>
                <w:b/>
                <w:color w:val="000000"/>
                <w:spacing w:val="-3"/>
                <w:sz w:val="20"/>
                <w:szCs w:val="20"/>
              </w:rPr>
              <w:t xml:space="preserve">периодичен </w:t>
            </w:r>
            <w:r w:rsidRPr="00F230F4">
              <w:rPr>
                <w:b/>
                <w:color w:val="000000"/>
                <w:spacing w:val="-2"/>
                <w:sz w:val="20"/>
                <w:szCs w:val="20"/>
              </w:rPr>
              <w:t>мониторинг</w:t>
            </w:r>
          </w:p>
        </w:tc>
        <w:tc>
          <w:tcPr>
            <w:tcW w:w="1881" w:type="dxa"/>
            <w:vMerge w:val="restart"/>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rPr>
                <w:b/>
                <w:color w:val="000000"/>
                <w:spacing w:val="-3"/>
                <w:sz w:val="20"/>
                <w:szCs w:val="20"/>
              </w:rPr>
            </w:pPr>
          </w:p>
          <w:p w:rsidR="000F3D95" w:rsidRPr="00F230F4" w:rsidRDefault="000F3D95" w:rsidP="000C45B5">
            <w:pPr>
              <w:shd w:val="clear" w:color="auto" w:fill="FFFFFF"/>
              <w:tabs>
                <w:tab w:val="left" w:pos="426"/>
                <w:tab w:val="left" w:pos="709"/>
              </w:tabs>
              <w:jc w:val="center"/>
              <w:rPr>
                <w:b/>
                <w:sz w:val="20"/>
                <w:szCs w:val="20"/>
              </w:rPr>
            </w:pPr>
            <w:r w:rsidRPr="00F230F4">
              <w:rPr>
                <w:b/>
                <w:color w:val="000000"/>
                <w:spacing w:val="-3"/>
                <w:sz w:val="20"/>
                <w:szCs w:val="20"/>
              </w:rPr>
              <w:t>Честота на мониторинг</w:t>
            </w:r>
          </w:p>
        </w:tc>
        <w:tc>
          <w:tcPr>
            <w:tcW w:w="1843" w:type="dxa"/>
            <w:vMerge w:val="restart"/>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color w:val="000000"/>
                <w:spacing w:val="-3"/>
                <w:sz w:val="20"/>
                <w:szCs w:val="20"/>
              </w:rPr>
            </w:pPr>
            <w:r w:rsidRPr="00F230F4">
              <w:rPr>
                <w:b/>
                <w:color w:val="000000"/>
                <w:spacing w:val="-3"/>
                <w:sz w:val="20"/>
                <w:szCs w:val="20"/>
              </w:rPr>
              <w:t>Емис</w:t>
            </w:r>
            <w:r>
              <w:rPr>
                <w:b/>
                <w:color w:val="000000"/>
                <w:spacing w:val="-3"/>
                <w:sz w:val="20"/>
                <w:szCs w:val="20"/>
              </w:rPr>
              <w:t>ия за единица продукт (усл. 9.6.2.7.)</w:t>
            </w:r>
          </w:p>
        </w:tc>
      </w:tr>
      <w:tr w:rsidR="000F3D95" w:rsidRPr="00F230F4" w:rsidTr="000F3D95">
        <w:trPr>
          <w:trHeight w:val="599"/>
        </w:trPr>
        <w:tc>
          <w:tcPr>
            <w:tcW w:w="1441" w:type="dxa"/>
            <w:vMerge/>
            <w:tcBorders>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color w:val="000000"/>
                <w:spacing w:val="-3"/>
                <w:sz w:val="20"/>
                <w:szCs w:val="20"/>
              </w:rPr>
            </w:pPr>
          </w:p>
        </w:tc>
        <w:tc>
          <w:tcPr>
            <w:tcW w:w="992" w:type="dxa"/>
            <w:vMerge/>
            <w:tcBorders>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rPr>
                <w:b/>
                <w:color w:val="000000"/>
                <w:spacing w:val="-2"/>
                <w:sz w:val="20"/>
                <w:szCs w:val="20"/>
              </w:rPr>
            </w:pPr>
          </w:p>
        </w:tc>
        <w:tc>
          <w:tcPr>
            <w:tcW w:w="992" w:type="dxa"/>
            <w:vMerge/>
            <w:tcBorders>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rPr>
                <w:b/>
                <w:color w:val="000000"/>
                <w:spacing w:val="-4"/>
                <w:sz w:val="20"/>
                <w:szCs w:val="20"/>
              </w:rPr>
            </w:pPr>
          </w:p>
        </w:tc>
        <w:tc>
          <w:tcPr>
            <w:tcW w:w="1386" w:type="dxa"/>
            <w:tcBorders>
              <w:top w:val="single" w:sz="4" w:space="0" w:color="auto"/>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jc w:val="center"/>
              <w:rPr>
                <w:b/>
                <w:color w:val="000000"/>
                <w:spacing w:val="-4"/>
                <w:sz w:val="20"/>
                <w:szCs w:val="20"/>
              </w:rPr>
            </w:pPr>
            <w:r>
              <w:rPr>
                <w:b/>
                <w:color w:val="000000"/>
                <w:spacing w:val="-4"/>
                <w:sz w:val="20"/>
                <w:szCs w:val="20"/>
              </w:rPr>
              <w:t>Непрекъснат мониторинг</w:t>
            </w:r>
          </w:p>
        </w:tc>
        <w:tc>
          <w:tcPr>
            <w:tcW w:w="1388" w:type="dxa"/>
            <w:tcBorders>
              <w:top w:val="single" w:sz="4" w:space="0" w:color="auto"/>
              <w:left w:val="single" w:sz="4" w:space="0" w:color="auto"/>
              <w:right w:val="single" w:sz="4" w:space="0" w:color="auto"/>
            </w:tcBorders>
            <w:shd w:val="clear" w:color="auto" w:fill="FFFFFF"/>
          </w:tcPr>
          <w:p w:rsidR="000F3D95" w:rsidRDefault="000F3D95" w:rsidP="000C45B5">
            <w:pPr>
              <w:shd w:val="clear" w:color="auto" w:fill="FFFFFF"/>
              <w:tabs>
                <w:tab w:val="left" w:pos="426"/>
                <w:tab w:val="left" w:pos="709"/>
              </w:tabs>
              <w:jc w:val="center"/>
              <w:rPr>
                <w:b/>
                <w:color w:val="000000"/>
                <w:spacing w:val="-4"/>
                <w:sz w:val="20"/>
                <w:szCs w:val="20"/>
              </w:rPr>
            </w:pPr>
            <w:r>
              <w:rPr>
                <w:b/>
                <w:color w:val="000000"/>
                <w:spacing w:val="-4"/>
                <w:sz w:val="20"/>
                <w:szCs w:val="20"/>
              </w:rPr>
              <w:t>Периодичен</w:t>
            </w:r>
          </w:p>
          <w:p w:rsidR="000F3D95" w:rsidRPr="00F230F4" w:rsidRDefault="000F3D95" w:rsidP="000C45B5">
            <w:pPr>
              <w:shd w:val="clear" w:color="auto" w:fill="FFFFFF"/>
              <w:tabs>
                <w:tab w:val="left" w:pos="426"/>
                <w:tab w:val="left" w:pos="709"/>
              </w:tabs>
              <w:jc w:val="center"/>
              <w:rPr>
                <w:b/>
                <w:color w:val="000000"/>
                <w:spacing w:val="-4"/>
                <w:sz w:val="20"/>
                <w:szCs w:val="20"/>
              </w:rPr>
            </w:pPr>
            <w:r>
              <w:rPr>
                <w:b/>
                <w:color w:val="000000"/>
                <w:spacing w:val="-4"/>
                <w:sz w:val="20"/>
                <w:szCs w:val="20"/>
              </w:rPr>
              <w:t>мониторинг</w:t>
            </w:r>
          </w:p>
        </w:tc>
        <w:tc>
          <w:tcPr>
            <w:tcW w:w="1881" w:type="dxa"/>
            <w:vMerge/>
            <w:tcBorders>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rPr>
                <w:b/>
                <w:color w:val="000000"/>
                <w:spacing w:val="-3"/>
                <w:sz w:val="20"/>
                <w:szCs w:val="20"/>
              </w:rPr>
            </w:pPr>
          </w:p>
        </w:tc>
        <w:tc>
          <w:tcPr>
            <w:tcW w:w="1843" w:type="dxa"/>
            <w:vMerge/>
            <w:tcBorders>
              <w:left w:val="single" w:sz="4" w:space="0" w:color="auto"/>
              <w:right w:val="single" w:sz="4" w:space="0" w:color="auto"/>
            </w:tcBorders>
            <w:shd w:val="clear" w:color="auto" w:fill="FFFFFF"/>
          </w:tcPr>
          <w:p w:rsidR="000F3D95" w:rsidRPr="00F230F4" w:rsidRDefault="000F3D95" w:rsidP="000C45B5">
            <w:pPr>
              <w:shd w:val="clear" w:color="auto" w:fill="FFFFFF"/>
              <w:tabs>
                <w:tab w:val="left" w:pos="426"/>
                <w:tab w:val="left" w:pos="709"/>
              </w:tabs>
              <w:rPr>
                <w:b/>
                <w:color w:val="000000"/>
                <w:spacing w:val="-3"/>
                <w:sz w:val="20"/>
                <w:szCs w:val="20"/>
              </w:rPr>
            </w:pPr>
          </w:p>
        </w:tc>
      </w:tr>
      <w:tr w:rsidR="000F3D95" w:rsidRPr="00F230F4" w:rsidTr="000F3D95">
        <w:trPr>
          <w:trHeight w:hRule="exact" w:val="620"/>
        </w:trPr>
        <w:tc>
          <w:tcPr>
            <w:tcW w:w="1441"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Прах</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iCs w:val="0"/>
                <w:sz w:val="22"/>
                <w:szCs w:val="22"/>
              </w:rPr>
            </w:pPr>
            <w:r w:rsidRPr="00B8767D">
              <w:rPr>
                <w:iCs w:val="0"/>
                <w:sz w:val="22"/>
                <w:szCs w:val="22"/>
              </w:rPr>
              <w:t>10</w:t>
            </w: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6</w:t>
            </w:r>
          </w:p>
        </w:tc>
        <w:tc>
          <w:tcPr>
            <w:tcW w:w="1881"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Веднъж годишно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ind w:left="-113" w:right="-113"/>
              <w:jc w:val="center"/>
              <w:rPr>
                <w:sz w:val="22"/>
                <w:szCs w:val="22"/>
              </w:rPr>
            </w:pPr>
            <w:r w:rsidRPr="00B8767D">
              <w:rPr>
                <w:sz w:val="22"/>
                <w:szCs w:val="22"/>
              </w:rPr>
              <w:t xml:space="preserve">0,78 </w:t>
            </w:r>
            <w:r w:rsidRPr="00B8767D">
              <w:rPr>
                <w:sz w:val="22"/>
                <w:szCs w:val="22"/>
                <w:lang w:val="en-US"/>
              </w:rPr>
              <w:t>kg</w:t>
            </w:r>
            <w:r w:rsidRPr="00B8767D">
              <w:rPr>
                <w:sz w:val="22"/>
                <w:szCs w:val="22"/>
              </w:rPr>
              <w:t xml:space="preserve"> /</w:t>
            </w:r>
            <w:r w:rsidRPr="00B8767D">
              <w:rPr>
                <w:sz w:val="22"/>
                <w:szCs w:val="22"/>
                <w:lang w:val="en-US"/>
              </w:rPr>
              <w:t>t</w:t>
            </w:r>
          </w:p>
        </w:tc>
      </w:tr>
      <w:tr w:rsidR="000F3D95" w:rsidRPr="00F230F4" w:rsidTr="000F3D95">
        <w:trPr>
          <w:trHeight w:hRule="exact" w:val="620"/>
        </w:trPr>
        <w:tc>
          <w:tcPr>
            <w:tcW w:w="1441"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NO</w:t>
            </w:r>
            <w:r w:rsidRPr="00B8767D">
              <w:rPr>
                <w:sz w:val="22"/>
                <w:szCs w:val="22"/>
                <w:vertAlign w:val="subscript"/>
              </w:rPr>
              <w:t>x</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iCs w:val="0"/>
                <w:sz w:val="22"/>
                <w:szCs w:val="22"/>
                <w:lang w:val="en-US"/>
              </w:rPr>
            </w:pPr>
            <w:r w:rsidRPr="00B8767D">
              <w:rPr>
                <w:iCs w:val="0"/>
                <w:sz w:val="22"/>
                <w:szCs w:val="22"/>
                <w:lang w:val="en-US"/>
              </w:rPr>
              <w:t>400</w:t>
            </w:r>
          </w:p>
        </w:tc>
        <w:tc>
          <w:tcPr>
            <w:tcW w:w="1386"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lang w:val="en-US"/>
              </w:rPr>
            </w:pPr>
            <w:r w:rsidRPr="00B8767D">
              <w:rPr>
                <w:sz w:val="22"/>
                <w:szCs w:val="22"/>
                <w:lang w:val="en-US"/>
              </w:rPr>
              <w:t>22</w:t>
            </w:r>
          </w:p>
        </w:tc>
        <w:tc>
          <w:tcPr>
            <w:tcW w:w="1881"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Веднъж годишно</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ind w:left="-113" w:right="-113"/>
              <w:jc w:val="center"/>
              <w:rPr>
                <w:sz w:val="22"/>
                <w:szCs w:val="22"/>
                <w:lang w:val="en-US"/>
              </w:rPr>
            </w:pPr>
            <w:r w:rsidRPr="00B8767D">
              <w:rPr>
                <w:sz w:val="22"/>
                <w:szCs w:val="22"/>
                <w:lang w:val="en-US"/>
              </w:rPr>
              <w:t>1,48 kg</w:t>
            </w:r>
            <w:r w:rsidRPr="00B8767D">
              <w:rPr>
                <w:sz w:val="22"/>
                <w:szCs w:val="22"/>
              </w:rPr>
              <w:t xml:space="preserve"> /</w:t>
            </w:r>
            <w:r w:rsidRPr="00B8767D">
              <w:rPr>
                <w:sz w:val="22"/>
                <w:szCs w:val="22"/>
                <w:lang w:val="en-US"/>
              </w:rPr>
              <w:t xml:space="preserve">t </w:t>
            </w:r>
          </w:p>
          <w:p w:rsidR="000F3D95" w:rsidRPr="00B8767D" w:rsidRDefault="000F3D95" w:rsidP="000C45B5">
            <w:pPr>
              <w:shd w:val="clear" w:color="auto" w:fill="FFFFFF"/>
              <w:tabs>
                <w:tab w:val="left" w:pos="426"/>
                <w:tab w:val="left" w:pos="709"/>
              </w:tabs>
              <w:ind w:left="-113" w:right="-113"/>
              <w:jc w:val="center"/>
              <w:rPr>
                <w:sz w:val="22"/>
                <w:szCs w:val="22"/>
              </w:rPr>
            </w:pPr>
          </w:p>
        </w:tc>
      </w:tr>
      <w:tr w:rsidR="000F3D95" w:rsidRPr="00F230F4" w:rsidTr="000F3D95">
        <w:trPr>
          <w:trHeight w:hRule="exact" w:val="761"/>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lang w:val="en-US"/>
              </w:rPr>
            </w:pPr>
            <w:r w:rsidRPr="00B8767D">
              <w:rPr>
                <w:sz w:val="22"/>
                <w:szCs w:val="22"/>
                <w:lang w:val="en-US"/>
              </w:rPr>
              <w:t>SO</w:t>
            </w:r>
            <w:r w:rsidRPr="00B8767D">
              <w:rPr>
                <w:sz w:val="22"/>
                <w:szCs w:val="22"/>
                <w:vertAlign w:val="subscript"/>
                <w:lang w:val="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iCs w:val="0"/>
                <w:sz w:val="22"/>
                <w:szCs w:val="22"/>
              </w:rPr>
            </w:pPr>
            <w:r w:rsidRPr="00B8767D">
              <w:rPr>
                <w:iCs w:val="0"/>
                <w:sz w:val="22"/>
                <w:szCs w:val="22"/>
              </w:rPr>
              <w:t>400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0</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lang w:val="en-US"/>
              </w:rPr>
            </w:pPr>
            <w:r w:rsidRPr="00B8767D">
              <w:rPr>
                <w:sz w:val="22"/>
                <w:szCs w:val="22"/>
              </w:rPr>
              <w:t>Веднъж годишно</w:t>
            </w:r>
          </w:p>
          <w:p w:rsidR="000F3D95" w:rsidRPr="00B8767D" w:rsidRDefault="000F3D95" w:rsidP="000C45B5">
            <w:pPr>
              <w:tabs>
                <w:tab w:val="left" w:pos="426"/>
                <w:tab w:val="left" w:pos="709"/>
              </w:tabs>
              <w:rPr>
                <w:sz w:val="22"/>
                <w:szCs w:val="22"/>
                <w:lang w:val="en-U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ind w:left="-113" w:right="-113"/>
              <w:jc w:val="center"/>
              <w:rPr>
                <w:sz w:val="22"/>
                <w:szCs w:val="22"/>
              </w:rPr>
            </w:pPr>
            <w:r>
              <w:rPr>
                <w:sz w:val="22"/>
                <w:szCs w:val="22"/>
              </w:rPr>
              <w:t xml:space="preserve">  0,77 </w:t>
            </w:r>
            <w:r w:rsidRPr="00B8767D">
              <w:rPr>
                <w:sz w:val="22"/>
                <w:szCs w:val="22"/>
                <w:lang w:val="en-US"/>
              </w:rPr>
              <w:t>kg</w:t>
            </w:r>
            <w:r w:rsidRPr="00B8767D">
              <w:rPr>
                <w:sz w:val="22"/>
                <w:szCs w:val="22"/>
              </w:rPr>
              <w:t xml:space="preserve"> /</w:t>
            </w:r>
            <w:r w:rsidRPr="00B8767D">
              <w:rPr>
                <w:sz w:val="22"/>
                <w:szCs w:val="22"/>
                <w:lang w:val="en-US"/>
              </w:rPr>
              <w:t>t</w:t>
            </w:r>
          </w:p>
        </w:tc>
      </w:tr>
      <w:tr w:rsidR="000F3D95" w:rsidRPr="00F230F4" w:rsidTr="000F3D95">
        <w:trPr>
          <w:trHeight w:hRule="exact" w:val="761"/>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lang w:val="en-US"/>
              </w:rPr>
            </w:pPr>
            <w:r w:rsidRPr="00B8767D">
              <w:rPr>
                <w:sz w:val="22"/>
                <w:szCs w:val="22"/>
              </w:rPr>
              <w:t>Диоксини и фурани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lang w:val="en-US"/>
              </w:rPr>
            </w:pPr>
            <w:r w:rsidRPr="00B8767D">
              <w:rPr>
                <w:sz w:val="22"/>
                <w:szCs w:val="22"/>
                <w:lang w:val="en-US"/>
              </w:rPr>
              <w:t>ng/</w:t>
            </w:r>
            <w:r w:rsidRPr="00B8767D">
              <w:rPr>
                <w:sz w:val="22"/>
                <w:szCs w:val="22"/>
              </w:rPr>
              <w:t>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iCs w:val="0"/>
                <w:sz w:val="22"/>
                <w:szCs w:val="22"/>
                <w:lang w:val="en-US"/>
              </w:rPr>
            </w:pPr>
            <w:r w:rsidRPr="00B8767D">
              <w:rPr>
                <w:iCs w:val="0"/>
                <w:sz w:val="22"/>
                <w:szCs w:val="22"/>
                <w:lang w:val="en-US"/>
              </w:rPr>
              <w:t>0,1</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Веднъж на две години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BA70B3">
            <w:pPr>
              <w:tabs>
                <w:tab w:val="left" w:pos="426"/>
                <w:tab w:val="left" w:pos="709"/>
              </w:tabs>
              <w:ind w:left="-113" w:right="-113"/>
              <w:jc w:val="center"/>
              <w:rPr>
                <w:sz w:val="22"/>
                <w:szCs w:val="22"/>
              </w:rPr>
            </w:pPr>
            <w:r>
              <w:rPr>
                <w:sz w:val="22"/>
                <w:szCs w:val="22"/>
              </w:rPr>
              <w:t xml:space="preserve"> </w:t>
            </w:r>
            <w:r w:rsidR="00BA70B3">
              <w:rPr>
                <w:sz w:val="22"/>
                <w:szCs w:val="22"/>
              </w:rPr>
              <w:t>–</w:t>
            </w:r>
          </w:p>
        </w:tc>
      </w:tr>
      <w:tr w:rsidR="000F3D95" w:rsidRPr="00F230F4" w:rsidTr="000F3D95">
        <w:trPr>
          <w:trHeight w:hRule="exact" w:val="1859"/>
        </w:trPr>
        <w:tc>
          <w:tcPr>
            <w:tcW w:w="1441" w:type="dxa"/>
            <w:tcBorders>
              <w:top w:val="single" w:sz="6" w:space="0" w:color="auto"/>
              <w:left w:val="single" w:sz="6" w:space="0" w:color="auto"/>
              <w:bottom w:val="single" w:sz="6" w:space="0" w:color="auto"/>
              <w:right w:val="single" w:sz="6" w:space="0" w:color="auto"/>
            </w:tcBorders>
            <w:shd w:val="clear" w:color="auto" w:fill="FFFFFF"/>
            <w:vAlign w:val="center"/>
          </w:tcPr>
          <w:p w:rsidR="000F3D95" w:rsidRPr="00B8767D" w:rsidRDefault="000F3D95" w:rsidP="000F3D95">
            <w:pPr>
              <w:tabs>
                <w:tab w:val="left" w:pos="426"/>
                <w:tab w:val="left" w:pos="709"/>
              </w:tabs>
              <w:jc w:val="center"/>
              <w:rPr>
                <w:sz w:val="22"/>
                <w:szCs w:val="22"/>
                <w:lang w:val="ru-RU"/>
              </w:rPr>
            </w:pPr>
            <w:r w:rsidRPr="00B8767D">
              <w:rPr>
                <w:sz w:val="22"/>
                <w:szCs w:val="22"/>
              </w:rPr>
              <w:t xml:space="preserve">Газообразни неорганични съединения на хлора, определени като </w:t>
            </w:r>
            <w:r w:rsidRPr="00B8767D">
              <w:rPr>
                <w:sz w:val="22"/>
                <w:szCs w:val="22"/>
                <w:lang w:val="en-US"/>
              </w:rPr>
              <w:t>HCl</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lang w:val="ru-RU"/>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F3D95" w:rsidRPr="00B8767D" w:rsidRDefault="000F3D95" w:rsidP="000C45B5">
            <w:pPr>
              <w:tabs>
                <w:tab w:val="left" w:pos="426"/>
                <w:tab w:val="left" w:pos="709"/>
              </w:tabs>
              <w:jc w:val="center"/>
              <w:rPr>
                <w:iCs w:val="0"/>
                <w:sz w:val="22"/>
                <w:szCs w:val="22"/>
              </w:rPr>
            </w:pPr>
            <w:r w:rsidRPr="00B8767D">
              <w:rPr>
                <w:iCs w:val="0"/>
                <w:sz w:val="22"/>
                <w:szCs w:val="22"/>
              </w:rPr>
              <w:t>30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r w:rsidRPr="00B8767D">
              <w:rPr>
                <w:sz w:val="22"/>
                <w:szCs w:val="22"/>
              </w:rPr>
              <w:t>Веднъж на две години</w:t>
            </w: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F3D95" w:rsidRDefault="000F3D95" w:rsidP="000C45B5">
            <w:pPr>
              <w:tabs>
                <w:tab w:val="left" w:pos="426"/>
                <w:tab w:val="left" w:pos="709"/>
              </w:tabs>
              <w:ind w:left="-113" w:right="-113"/>
              <w:jc w:val="center"/>
              <w:rPr>
                <w:sz w:val="22"/>
                <w:szCs w:val="22"/>
              </w:rPr>
            </w:pPr>
          </w:p>
          <w:p w:rsidR="000F3D95" w:rsidRDefault="000F3D95" w:rsidP="000C45B5">
            <w:pPr>
              <w:tabs>
                <w:tab w:val="left" w:pos="426"/>
                <w:tab w:val="left" w:pos="709"/>
              </w:tabs>
              <w:ind w:left="-113" w:right="-113"/>
              <w:jc w:val="center"/>
              <w:rPr>
                <w:sz w:val="22"/>
                <w:szCs w:val="22"/>
              </w:rPr>
            </w:pPr>
          </w:p>
          <w:p w:rsidR="000F3D95" w:rsidRDefault="000F3D95" w:rsidP="000C45B5">
            <w:pPr>
              <w:tabs>
                <w:tab w:val="left" w:pos="426"/>
                <w:tab w:val="left" w:pos="709"/>
              </w:tabs>
              <w:ind w:left="-113" w:right="-113"/>
              <w:jc w:val="center"/>
              <w:rPr>
                <w:sz w:val="22"/>
                <w:szCs w:val="22"/>
              </w:rPr>
            </w:pPr>
          </w:p>
          <w:p w:rsidR="000F3D95" w:rsidRPr="00B8767D" w:rsidRDefault="00BA70B3" w:rsidP="00BA70B3">
            <w:pPr>
              <w:tabs>
                <w:tab w:val="left" w:pos="426"/>
                <w:tab w:val="left" w:pos="709"/>
              </w:tabs>
              <w:ind w:left="-113" w:right="-113"/>
              <w:jc w:val="center"/>
              <w:rPr>
                <w:sz w:val="22"/>
                <w:szCs w:val="22"/>
              </w:rPr>
            </w:pPr>
            <w:r>
              <w:rPr>
                <w:sz w:val="22"/>
                <w:szCs w:val="22"/>
              </w:rPr>
              <w:t>–</w:t>
            </w:r>
          </w:p>
        </w:tc>
      </w:tr>
      <w:tr w:rsidR="000F3D95" w:rsidRPr="00F230F4" w:rsidTr="000F3D95">
        <w:trPr>
          <w:trHeight w:hRule="exact" w:val="1844"/>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F3D95">
            <w:pPr>
              <w:tabs>
                <w:tab w:val="left" w:pos="0"/>
                <w:tab w:val="left" w:pos="426"/>
                <w:tab w:val="left" w:pos="709"/>
              </w:tabs>
              <w:jc w:val="center"/>
              <w:rPr>
                <w:sz w:val="22"/>
                <w:szCs w:val="22"/>
              </w:rPr>
            </w:pPr>
            <w:r w:rsidRPr="00B8767D">
              <w:rPr>
                <w:sz w:val="22"/>
                <w:szCs w:val="22"/>
              </w:rPr>
              <w:t xml:space="preserve">Газообразни неорганични съединения на флуора, определени като </w:t>
            </w:r>
            <w:r w:rsidRPr="00B8767D">
              <w:rPr>
                <w:sz w:val="22"/>
                <w:szCs w:val="22"/>
                <w:lang w:val="en-US"/>
              </w:rPr>
              <w:t>HF</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r w:rsidRPr="00B8767D">
              <w:rPr>
                <w:sz w:val="22"/>
                <w:szCs w:val="22"/>
              </w:rPr>
              <w:t>mg/Nm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0F3D95" w:rsidRPr="00B8767D" w:rsidRDefault="000F3D95" w:rsidP="000C45B5">
            <w:pPr>
              <w:tabs>
                <w:tab w:val="left" w:pos="426"/>
                <w:tab w:val="left" w:pos="709"/>
              </w:tabs>
              <w:jc w:val="center"/>
              <w:rPr>
                <w:iCs w:val="0"/>
                <w:sz w:val="22"/>
                <w:szCs w:val="22"/>
                <w:lang w:val="en-US"/>
              </w:rPr>
            </w:pPr>
            <w:r w:rsidRPr="00B8767D">
              <w:rPr>
                <w:iCs w:val="0"/>
                <w:sz w:val="22"/>
                <w:szCs w:val="22"/>
                <w:lang w:val="en-US"/>
              </w:rPr>
              <w:t>5</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p w:rsidR="000F3D95" w:rsidRPr="00B8767D" w:rsidRDefault="000F3D95" w:rsidP="000C45B5">
            <w:pPr>
              <w:shd w:val="clear" w:color="auto" w:fill="FFFFFF"/>
              <w:tabs>
                <w:tab w:val="left" w:pos="426"/>
                <w:tab w:val="left" w:pos="709"/>
              </w:tabs>
              <w:jc w:val="center"/>
              <w:rPr>
                <w:sz w:val="22"/>
                <w:szCs w:val="22"/>
                <w:lang w:val="en-US"/>
              </w:rPr>
            </w:pP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r w:rsidRPr="00B8767D">
              <w:rPr>
                <w:sz w:val="22"/>
                <w:szCs w:val="22"/>
              </w:rPr>
              <w:t>Веднъж на две години</w:t>
            </w:r>
          </w:p>
          <w:p w:rsidR="000F3D95" w:rsidRPr="00B8767D" w:rsidRDefault="000F3D95" w:rsidP="000C45B5">
            <w:pPr>
              <w:tabs>
                <w:tab w:val="left" w:pos="426"/>
                <w:tab w:val="left" w:pos="709"/>
              </w:tabs>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ind w:firstLine="284"/>
              <w:jc w:val="center"/>
              <w:rPr>
                <w:sz w:val="22"/>
                <w:szCs w:val="22"/>
              </w:rPr>
            </w:pPr>
          </w:p>
          <w:p w:rsidR="000F3D95" w:rsidRPr="00B8767D" w:rsidRDefault="000F3D95" w:rsidP="000C45B5">
            <w:pPr>
              <w:tabs>
                <w:tab w:val="left" w:pos="426"/>
                <w:tab w:val="left" w:pos="709"/>
              </w:tabs>
              <w:ind w:firstLine="284"/>
              <w:jc w:val="center"/>
              <w:rPr>
                <w:sz w:val="22"/>
                <w:szCs w:val="22"/>
              </w:rPr>
            </w:pPr>
          </w:p>
          <w:p w:rsidR="000F3D95" w:rsidRPr="00B8767D" w:rsidRDefault="000F3D95" w:rsidP="000C45B5">
            <w:pPr>
              <w:tabs>
                <w:tab w:val="left" w:pos="426"/>
                <w:tab w:val="left" w:pos="709"/>
              </w:tabs>
              <w:ind w:firstLine="284"/>
              <w:jc w:val="center"/>
              <w:rPr>
                <w:sz w:val="22"/>
                <w:szCs w:val="22"/>
              </w:rPr>
            </w:pPr>
          </w:p>
          <w:p w:rsidR="000F3D95" w:rsidRPr="00BA70B3" w:rsidRDefault="00BA70B3" w:rsidP="000C45B5">
            <w:pPr>
              <w:tabs>
                <w:tab w:val="left" w:pos="426"/>
                <w:tab w:val="left" w:pos="709"/>
              </w:tabs>
              <w:jc w:val="center"/>
              <w:rPr>
                <w:sz w:val="22"/>
                <w:szCs w:val="22"/>
              </w:rPr>
            </w:pPr>
            <w:r>
              <w:rPr>
                <w:sz w:val="22"/>
                <w:szCs w:val="22"/>
              </w:rPr>
              <w:t>–</w:t>
            </w:r>
          </w:p>
        </w:tc>
      </w:tr>
      <w:tr w:rsidR="000F3D95" w:rsidRPr="00F230F4" w:rsidTr="000F3D95">
        <w:trPr>
          <w:trHeight w:hRule="exact" w:val="1416"/>
        </w:trPr>
        <w:tc>
          <w:tcPr>
            <w:tcW w:w="144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r w:rsidRPr="00B8767D">
              <w:rPr>
                <w:sz w:val="22"/>
                <w:szCs w:val="22"/>
              </w:rPr>
              <w:t>Органични вещества , определени като общ въглерод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iCs w:val="0"/>
                <w:sz w:val="22"/>
                <w:szCs w:val="22"/>
                <w:lang w:val="ru-RU"/>
              </w:rPr>
            </w:pPr>
          </w:p>
          <w:p w:rsidR="000F3D95" w:rsidRPr="00B8767D" w:rsidRDefault="000F3D95" w:rsidP="000C45B5">
            <w:pPr>
              <w:shd w:val="clear" w:color="auto" w:fill="FFFFFF"/>
              <w:tabs>
                <w:tab w:val="left" w:pos="426"/>
                <w:tab w:val="left" w:pos="709"/>
              </w:tabs>
              <w:jc w:val="center"/>
              <w:rPr>
                <w:iCs w:val="0"/>
                <w:sz w:val="22"/>
                <w:szCs w:val="22"/>
                <w:lang w:val="ru-RU"/>
              </w:rPr>
            </w:pPr>
          </w:p>
          <w:p w:rsidR="000F3D95" w:rsidRPr="00B8767D" w:rsidRDefault="000F3D95" w:rsidP="000C45B5">
            <w:pPr>
              <w:shd w:val="clear" w:color="auto" w:fill="FFFFFF"/>
              <w:tabs>
                <w:tab w:val="left" w:pos="426"/>
                <w:tab w:val="left" w:pos="709"/>
              </w:tabs>
              <w:jc w:val="center"/>
              <w:rPr>
                <w:iCs w:val="0"/>
                <w:sz w:val="22"/>
                <w:szCs w:val="22"/>
                <w:lang w:val="en-US"/>
              </w:rPr>
            </w:pPr>
            <w:r w:rsidRPr="00B8767D">
              <w:rPr>
                <w:iCs w:val="0"/>
                <w:sz w:val="22"/>
                <w:szCs w:val="22"/>
                <w:lang w:val="en-US"/>
              </w:rPr>
              <w:t>mg/</w:t>
            </w:r>
            <w:r w:rsidRPr="00B8767D">
              <w:rPr>
                <w:sz w:val="22"/>
                <w:szCs w:val="22"/>
              </w:rPr>
              <w:t xml:space="preserve"> Nm</w:t>
            </w:r>
            <w:r w:rsidRPr="00B8767D">
              <w:rPr>
                <w:sz w:val="22"/>
                <w:szCs w:val="22"/>
                <w:vertAlign w:val="superscript"/>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iCs w:val="0"/>
                <w:sz w:val="22"/>
                <w:szCs w:val="22"/>
                <w:lang w:val="en-US"/>
              </w:rPr>
            </w:pPr>
          </w:p>
          <w:p w:rsidR="000F3D95" w:rsidRPr="00B8767D" w:rsidRDefault="000F3D95" w:rsidP="000C45B5">
            <w:pPr>
              <w:tabs>
                <w:tab w:val="left" w:pos="426"/>
                <w:tab w:val="left" w:pos="709"/>
              </w:tabs>
              <w:jc w:val="center"/>
              <w:rPr>
                <w:iCs w:val="0"/>
                <w:sz w:val="22"/>
                <w:szCs w:val="22"/>
                <w:lang w:val="en-US"/>
              </w:rPr>
            </w:pPr>
          </w:p>
          <w:p w:rsidR="000F3D95" w:rsidRPr="00B8767D" w:rsidRDefault="000F3D95" w:rsidP="000C45B5">
            <w:pPr>
              <w:tabs>
                <w:tab w:val="left" w:pos="426"/>
                <w:tab w:val="left" w:pos="709"/>
              </w:tabs>
              <w:jc w:val="center"/>
              <w:rPr>
                <w:iCs w:val="0"/>
                <w:sz w:val="22"/>
                <w:szCs w:val="22"/>
                <w:lang w:val="en-US"/>
              </w:rPr>
            </w:pPr>
            <w:r w:rsidRPr="00B8767D">
              <w:rPr>
                <w:iCs w:val="0"/>
                <w:sz w:val="22"/>
                <w:szCs w:val="22"/>
                <w:lang w:val="en-US"/>
              </w:rPr>
              <w:t>50</w:t>
            </w:r>
          </w:p>
        </w:tc>
        <w:tc>
          <w:tcPr>
            <w:tcW w:w="1386"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w:t>
            </w: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lang w:val="en-US"/>
              </w:rPr>
            </w:pPr>
          </w:p>
          <w:p w:rsidR="000F3D95" w:rsidRPr="00B8767D" w:rsidRDefault="000F3D95" w:rsidP="000C45B5">
            <w:pPr>
              <w:shd w:val="clear" w:color="auto" w:fill="FFFFFF"/>
              <w:tabs>
                <w:tab w:val="left" w:pos="426"/>
                <w:tab w:val="left" w:pos="709"/>
              </w:tabs>
              <w:jc w:val="center"/>
              <w:rPr>
                <w:sz w:val="22"/>
                <w:szCs w:val="22"/>
              </w:rPr>
            </w:pPr>
            <w:r w:rsidRPr="00B8767D">
              <w:rPr>
                <w:sz w:val="22"/>
                <w:szCs w:val="22"/>
              </w:rPr>
              <w:t>8</w:t>
            </w:r>
          </w:p>
        </w:tc>
        <w:tc>
          <w:tcPr>
            <w:tcW w:w="1881"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p>
          <w:p w:rsidR="000F3D95" w:rsidRPr="00B8767D" w:rsidRDefault="000F3D95" w:rsidP="000C45B5">
            <w:pPr>
              <w:tabs>
                <w:tab w:val="left" w:pos="426"/>
                <w:tab w:val="left" w:pos="709"/>
              </w:tabs>
              <w:jc w:val="center"/>
              <w:rPr>
                <w:sz w:val="22"/>
                <w:szCs w:val="22"/>
              </w:rPr>
            </w:pPr>
            <w:r w:rsidRPr="00B8767D">
              <w:rPr>
                <w:sz w:val="22"/>
                <w:szCs w:val="22"/>
              </w:rPr>
              <w:t>Веднъж годишно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F3D95" w:rsidRPr="00B8767D" w:rsidRDefault="000F3D95" w:rsidP="000C45B5">
            <w:pPr>
              <w:tabs>
                <w:tab w:val="left" w:pos="426"/>
                <w:tab w:val="left" w:pos="709"/>
              </w:tabs>
              <w:ind w:firstLine="284"/>
              <w:rPr>
                <w:sz w:val="22"/>
                <w:szCs w:val="22"/>
              </w:rPr>
            </w:pPr>
          </w:p>
          <w:p w:rsidR="000F3D95" w:rsidRPr="00B8767D" w:rsidRDefault="000F3D95" w:rsidP="000C45B5">
            <w:pPr>
              <w:tabs>
                <w:tab w:val="left" w:pos="426"/>
                <w:tab w:val="left" w:pos="709"/>
              </w:tabs>
              <w:ind w:firstLine="284"/>
              <w:rPr>
                <w:sz w:val="22"/>
                <w:szCs w:val="22"/>
              </w:rPr>
            </w:pPr>
          </w:p>
          <w:p w:rsidR="000F3D95" w:rsidRPr="00B8767D" w:rsidRDefault="000F3D95" w:rsidP="000C45B5">
            <w:pPr>
              <w:tabs>
                <w:tab w:val="left" w:pos="426"/>
                <w:tab w:val="left" w:pos="709"/>
              </w:tabs>
              <w:ind w:firstLine="284"/>
              <w:jc w:val="center"/>
              <w:rPr>
                <w:sz w:val="22"/>
                <w:szCs w:val="22"/>
              </w:rPr>
            </w:pPr>
            <w:r w:rsidRPr="00B8767D">
              <w:rPr>
                <w:color w:val="000000"/>
                <w:sz w:val="22"/>
                <w:szCs w:val="22"/>
              </w:rPr>
              <w:t xml:space="preserve">2,30 </w:t>
            </w:r>
            <w:r w:rsidRPr="00B8767D">
              <w:rPr>
                <w:sz w:val="22"/>
                <w:szCs w:val="22"/>
                <w:lang w:val="en-US"/>
              </w:rPr>
              <w:t>kg</w:t>
            </w:r>
            <w:r w:rsidRPr="00B8767D">
              <w:rPr>
                <w:sz w:val="22"/>
                <w:szCs w:val="22"/>
              </w:rPr>
              <w:t xml:space="preserve"> /</w:t>
            </w:r>
            <w:r w:rsidRPr="00B8767D">
              <w:rPr>
                <w:sz w:val="22"/>
                <w:szCs w:val="22"/>
                <w:lang w:val="en-US"/>
              </w:rPr>
              <w:t>t</w:t>
            </w:r>
          </w:p>
        </w:tc>
      </w:tr>
    </w:tbl>
    <w:p w:rsidR="00067B57" w:rsidRPr="001B655B" w:rsidRDefault="00067B57" w:rsidP="001B655B">
      <w:pPr>
        <w:tabs>
          <w:tab w:val="left" w:pos="284"/>
          <w:tab w:val="left" w:pos="426"/>
          <w:tab w:val="left" w:pos="567"/>
          <w:tab w:val="left" w:pos="709"/>
        </w:tabs>
        <w:jc w:val="both"/>
      </w:pPr>
    </w:p>
    <w:p w:rsidR="00067B57" w:rsidRPr="00BA70B3" w:rsidRDefault="00BA70B3" w:rsidP="00067B57">
      <w:pPr>
        <w:jc w:val="both"/>
        <w:rPr>
          <w:b/>
        </w:rPr>
      </w:pPr>
      <w:r>
        <w:rPr>
          <w:b/>
        </w:rPr>
        <w:t>заб.: Със „</w:t>
      </w:r>
      <w:r w:rsidRPr="00BA70B3">
        <w:rPr>
          <w:b/>
          <w:lang w:val="ru-RU"/>
        </w:rPr>
        <w:t xml:space="preserve"> </w:t>
      </w:r>
      <w:r>
        <w:rPr>
          <w:b/>
        </w:rPr>
        <w:t>–</w:t>
      </w:r>
      <w:r w:rsidRPr="0037115C">
        <w:rPr>
          <w:b/>
          <w:lang w:val="ru-RU"/>
        </w:rPr>
        <w:t xml:space="preserve"> </w:t>
      </w:r>
      <w:r w:rsidRPr="00BA70B3">
        <w:rPr>
          <w:b/>
          <w:lang w:val="ru-RU"/>
        </w:rPr>
        <w:t>“</w:t>
      </w:r>
      <w:r>
        <w:rPr>
          <w:b/>
        </w:rPr>
        <w:t xml:space="preserve"> са означени емисиите на тези замърсители, за които все още не са направени измервания според честотата на мониторинг, посочена в КР.</w:t>
      </w:r>
    </w:p>
    <w:p w:rsidR="00067B57" w:rsidRPr="00BE273B" w:rsidRDefault="00067B57" w:rsidP="00067B57"/>
    <w:p w:rsidR="00067B57" w:rsidRPr="00BE273B" w:rsidRDefault="00067B57" w:rsidP="00067B57"/>
    <w:p w:rsidR="00067B57" w:rsidRPr="00E01BC8" w:rsidRDefault="00067B57" w:rsidP="00067B57">
      <w:pPr>
        <w:shd w:val="clear" w:color="auto" w:fill="FFFFFF"/>
        <w:tabs>
          <w:tab w:val="left" w:pos="426"/>
          <w:tab w:val="left" w:pos="709"/>
        </w:tabs>
        <w:spacing w:before="266"/>
        <w:ind w:left="-57"/>
        <w:jc w:val="both"/>
        <w:rPr>
          <w:b/>
          <w:bCs w:val="0"/>
          <w:color w:val="000000"/>
          <w:spacing w:val="4"/>
          <w:lang w:val="ru-RU"/>
        </w:rPr>
      </w:pPr>
    </w:p>
    <w:p w:rsidR="000304BA" w:rsidRPr="00E01BC8" w:rsidRDefault="000304BA" w:rsidP="00067B57">
      <w:pPr>
        <w:shd w:val="clear" w:color="auto" w:fill="FFFFFF"/>
        <w:tabs>
          <w:tab w:val="left" w:pos="426"/>
          <w:tab w:val="left" w:pos="709"/>
        </w:tabs>
        <w:spacing w:before="266"/>
        <w:ind w:left="-57"/>
        <w:jc w:val="both"/>
        <w:rPr>
          <w:b/>
          <w:bCs w:val="0"/>
          <w:color w:val="000000"/>
          <w:spacing w:val="4"/>
          <w:lang w:val="ru-RU"/>
        </w:rPr>
      </w:pPr>
    </w:p>
    <w:p w:rsidR="000304BA" w:rsidRPr="00E01BC8" w:rsidRDefault="000304BA" w:rsidP="00067B57">
      <w:pPr>
        <w:shd w:val="clear" w:color="auto" w:fill="FFFFFF"/>
        <w:tabs>
          <w:tab w:val="left" w:pos="426"/>
          <w:tab w:val="left" w:pos="709"/>
        </w:tabs>
        <w:spacing w:before="266"/>
        <w:ind w:left="-57"/>
        <w:jc w:val="both"/>
        <w:rPr>
          <w:b/>
          <w:bCs w:val="0"/>
          <w:color w:val="000000"/>
          <w:spacing w:val="4"/>
          <w:lang w:val="ru-RU"/>
        </w:rPr>
      </w:pPr>
    </w:p>
    <w:p w:rsidR="000304BA" w:rsidRPr="00E01BC8" w:rsidRDefault="000304BA" w:rsidP="00067B57">
      <w:pPr>
        <w:shd w:val="clear" w:color="auto" w:fill="FFFFFF"/>
        <w:tabs>
          <w:tab w:val="left" w:pos="426"/>
          <w:tab w:val="left" w:pos="709"/>
        </w:tabs>
        <w:spacing w:before="266"/>
        <w:ind w:left="-57"/>
        <w:jc w:val="both"/>
        <w:rPr>
          <w:b/>
          <w:bCs w:val="0"/>
          <w:color w:val="000000"/>
          <w:spacing w:val="4"/>
          <w:lang w:val="ru-RU"/>
        </w:rPr>
      </w:pPr>
    </w:p>
    <w:p w:rsidR="000304BA" w:rsidRPr="00E01BC8" w:rsidRDefault="000304BA" w:rsidP="00067B57">
      <w:pPr>
        <w:shd w:val="clear" w:color="auto" w:fill="FFFFFF"/>
        <w:tabs>
          <w:tab w:val="left" w:pos="426"/>
          <w:tab w:val="left" w:pos="709"/>
        </w:tabs>
        <w:spacing w:before="266"/>
        <w:ind w:left="-57"/>
        <w:jc w:val="both"/>
        <w:rPr>
          <w:b/>
          <w:bCs w:val="0"/>
          <w:color w:val="000000"/>
          <w:spacing w:val="4"/>
          <w:lang w:val="ru-RU"/>
        </w:rPr>
      </w:pPr>
    </w:p>
    <w:p w:rsidR="00067B57" w:rsidRPr="00856A71" w:rsidRDefault="00067B57" w:rsidP="00067B57">
      <w:pPr>
        <w:shd w:val="clear" w:color="auto" w:fill="FFFFFF"/>
        <w:tabs>
          <w:tab w:val="left" w:pos="426"/>
          <w:tab w:val="left" w:pos="709"/>
        </w:tabs>
        <w:spacing w:before="266"/>
        <w:ind w:left="-57"/>
        <w:jc w:val="both"/>
        <w:rPr>
          <w:b/>
          <w:bCs w:val="0"/>
          <w:color w:val="000000"/>
          <w:spacing w:val="4"/>
        </w:rPr>
      </w:pPr>
      <w:r>
        <w:rPr>
          <w:b/>
          <w:color w:val="000000"/>
          <w:spacing w:val="4"/>
          <w:lang w:val="ru-RU"/>
        </w:rPr>
        <w:lastRenderedPageBreak/>
        <w:t xml:space="preserve">ТАБЛИЦА 3. ЕМИСИИ В ОТПАДЪЧНИТЕ ВОДИ (ПРОИЗВОДСТВЕНИ, ОХЛАЖДАЩИ, БИТОВО-ФЕКАЛНИ И/ИЛИ ДЪЖДОВНИ) ВЪВ ВОДНИ ОБЕКТИ/КАНАЛИЗАЦИЯ </w:t>
      </w:r>
    </w:p>
    <w:tbl>
      <w:tblPr>
        <w:tblW w:w="945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05"/>
        <w:gridCol w:w="1092"/>
        <w:gridCol w:w="1800"/>
        <w:gridCol w:w="1627"/>
        <w:gridCol w:w="1800"/>
        <w:gridCol w:w="1627"/>
      </w:tblGrid>
      <w:tr w:rsidR="00067B57" w:rsidRPr="003B3458" w:rsidTr="00067B57">
        <w:trPr>
          <w:trHeight w:hRule="exact" w:val="922"/>
          <w:jc w:val="center"/>
        </w:trPr>
        <w:tc>
          <w:tcPr>
            <w:tcW w:w="1505" w:type="dxa"/>
            <w:shd w:val="clear" w:color="auto" w:fill="FFFFFF"/>
          </w:tcPr>
          <w:p w:rsidR="00067B57" w:rsidRPr="00E735EB" w:rsidRDefault="00067B57" w:rsidP="00067B57">
            <w:pPr>
              <w:shd w:val="clear" w:color="auto" w:fill="FFFFFF"/>
              <w:tabs>
                <w:tab w:val="left" w:pos="426"/>
                <w:tab w:val="left" w:pos="709"/>
              </w:tabs>
              <w:ind w:firstLine="60"/>
              <w:rPr>
                <w:b/>
              </w:rPr>
            </w:pPr>
            <w:r w:rsidRPr="00E735EB">
              <w:rPr>
                <w:b/>
                <w:color w:val="000000"/>
                <w:spacing w:val="-3"/>
              </w:rPr>
              <w:t>Параметър</w:t>
            </w:r>
          </w:p>
        </w:tc>
        <w:tc>
          <w:tcPr>
            <w:tcW w:w="1092" w:type="dxa"/>
            <w:shd w:val="clear" w:color="auto" w:fill="FFFFFF"/>
          </w:tcPr>
          <w:p w:rsidR="00067B57" w:rsidRPr="00E735EB" w:rsidRDefault="00067B57" w:rsidP="00067B57">
            <w:pPr>
              <w:shd w:val="clear" w:color="auto" w:fill="FFFFFF"/>
              <w:tabs>
                <w:tab w:val="left" w:pos="426"/>
                <w:tab w:val="left" w:pos="709"/>
              </w:tabs>
              <w:rPr>
                <w:b/>
              </w:rPr>
            </w:pPr>
            <w:r w:rsidRPr="00E735EB">
              <w:rPr>
                <w:b/>
                <w:color w:val="000000"/>
                <w:spacing w:val="-3"/>
              </w:rPr>
              <w:t>Единица</w:t>
            </w:r>
          </w:p>
        </w:tc>
        <w:tc>
          <w:tcPr>
            <w:tcW w:w="1800" w:type="dxa"/>
            <w:shd w:val="clear" w:color="auto" w:fill="FFFFFF"/>
          </w:tcPr>
          <w:p w:rsidR="00067B57" w:rsidRPr="00E735EB" w:rsidRDefault="00067B57" w:rsidP="00A8422B">
            <w:pPr>
              <w:shd w:val="clear" w:color="auto" w:fill="FFFFFF"/>
              <w:tabs>
                <w:tab w:val="left" w:pos="426"/>
                <w:tab w:val="left" w:pos="709"/>
              </w:tabs>
              <w:ind w:firstLine="60"/>
              <w:jc w:val="center"/>
              <w:rPr>
                <w:b/>
              </w:rPr>
            </w:pPr>
            <w:r w:rsidRPr="00E735EB">
              <w:rPr>
                <w:b/>
                <w:color w:val="000000"/>
                <w:spacing w:val="-2"/>
              </w:rPr>
              <w:t xml:space="preserve">НДЕ, </w:t>
            </w:r>
            <w:r w:rsidRPr="00E735EB">
              <w:rPr>
                <w:b/>
                <w:color w:val="000000"/>
                <w:spacing w:val="-3"/>
              </w:rPr>
              <w:t>съгласно КР</w:t>
            </w:r>
          </w:p>
        </w:tc>
        <w:tc>
          <w:tcPr>
            <w:tcW w:w="1627" w:type="dxa"/>
            <w:shd w:val="clear" w:color="auto" w:fill="FFFFFF"/>
          </w:tcPr>
          <w:p w:rsidR="00067B57" w:rsidRPr="00E735EB" w:rsidRDefault="00067B57" w:rsidP="00741727">
            <w:pPr>
              <w:shd w:val="clear" w:color="auto" w:fill="FFFFFF"/>
              <w:tabs>
                <w:tab w:val="left" w:pos="426"/>
                <w:tab w:val="left" w:pos="709"/>
              </w:tabs>
              <w:ind w:firstLine="60"/>
              <w:jc w:val="center"/>
              <w:rPr>
                <w:b/>
              </w:rPr>
            </w:pPr>
            <w:r w:rsidRPr="00E735EB">
              <w:rPr>
                <w:b/>
                <w:color w:val="000000"/>
                <w:spacing w:val="-1"/>
              </w:rPr>
              <w:t xml:space="preserve">Резултати от </w:t>
            </w:r>
            <w:r w:rsidRPr="00E735EB">
              <w:rPr>
                <w:b/>
                <w:color w:val="000000"/>
              </w:rPr>
              <w:t>мониторинг</w:t>
            </w:r>
          </w:p>
        </w:tc>
        <w:tc>
          <w:tcPr>
            <w:tcW w:w="1800" w:type="dxa"/>
            <w:shd w:val="clear" w:color="auto" w:fill="FFFFFF"/>
          </w:tcPr>
          <w:p w:rsidR="00067B57" w:rsidRPr="00E735EB" w:rsidRDefault="00067B57" w:rsidP="00741727">
            <w:pPr>
              <w:shd w:val="clear" w:color="auto" w:fill="FFFFFF"/>
              <w:tabs>
                <w:tab w:val="left" w:pos="426"/>
                <w:tab w:val="left" w:pos="709"/>
              </w:tabs>
              <w:ind w:firstLine="60"/>
              <w:jc w:val="center"/>
              <w:rPr>
                <w:b/>
              </w:rPr>
            </w:pPr>
            <w:r w:rsidRPr="00E735EB">
              <w:rPr>
                <w:b/>
                <w:color w:val="000000"/>
              </w:rPr>
              <w:t xml:space="preserve">Честота на </w:t>
            </w:r>
            <w:r w:rsidRPr="00E735EB">
              <w:rPr>
                <w:b/>
                <w:color w:val="000000"/>
                <w:spacing w:val="-2"/>
              </w:rPr>
              <w:t>мониторинг</w:t>
            </w:r>
          </w:p>
        </w:tc>
        <w:tc>
          <w:tcPr>
            <w:tcW w:w="1627" w:type="dxa"/>
            <w:shd w:val="clear" w:color="auto" w:fill="FFFFFF"/>
          </w:tcPr>
          <w:p w:rsidR="00067B57" w:rsidRPr="00E735EB" w:rsidRDefault="00067B57" w:rsidP="00A8422B">
            <w:pPr>
              <w:shd w:val="clear" w:color="auto" w:fill="FFFFFF"/>
              <w:tabs>
                <w:tab w:val="left" w:pos="426"/>
                <w:tab w:val="left" w:pos="709"/>
              </w:tabs>
              <w:jc w:val="center"/>
              <w:rPr>
                <w:b/>
              </w:rPr>
            </w:pPr>
            <w:r w:rsidRPr="00E735EB">
              <w:rPr>
                <w:b/>
                <w:color w:val="000000"/>
                <w:spacing w:val="-3"/>
              </w:rPr>
              <w:t>Съответствие</w:t>
            </w:r>
          </w:p>
        </w:tc>
      </w:tr>
      <w:tr w:rsidR="00067B57" w:rsidRPr="003B3458" w:rsidTr="00067B57">
        <w:trPr>
          <w:trHeight w:hRule="exact" w:val="504"/>
          <w:jc w:val="center"/>
        </w:trPr>
        <w:tc>
          <w:tcPr>
            <w:tcW w:w="1505" w:type="dxa"/>
            <w:shd w:val="clear" w:color="auto" w:fill="FFFFFF"/>
          </w:tcPr>
          <w:p w:rsidR="00067B57" w:rsidRPr="003B3458" w:rsidRDefault="00067B57" w:rsidP="00067B57">
            <w:pPr>
              <w:tabs>
                <w:tab w:val="left" w:pos="426"/>
                <w:tab w:val="left" w:pos="709"/>
              </w:tabs>
              <w:ind w:firstLine="284"/>
              <w:rPr>
                <w:sz w:val="22"/>
                <w:szCs w:val="22"/>
              </w:rPr>
            </w:pPr>
          </w:p>
        </w:tc>
        <w:tc>
          <w:tcPr>
            <w:tcW w:w="1092" w:type="dxa"/>
            <w:shd w:val="clear" w:color="auto" w:fill="FFFFFF"/>
          </w:tcPr>
          <w:p w:rsidR="00067B57" w:rsidRPr="003B3458" w:rsidRDefault="00067B57" w:rsidP="00067B57">
            <w:pPr>
              <w:shd w:val="clear" w:color="auto" w:fill="FFFFFF"/>
              <w:tabs>
                <w:tab w:val="left" w:pos="426"/>
                <w:tab w:val="left" w:pos="709"/>
              </w:tabs>
            </w:pPr>
          </w:p>
        </w:tc>
        <w:tc>
          <w:tcPr>
            <w:tcW w:w="1800" w:type="dxa"/>
            <w:shd w:val="clear" w:color="auto" w:fill="FFFFFF"/>
          </w:tcPr>
          <w:p w:rsidR="00067B57" w:rsidRPr="003B3458" w:rsidRDefault="00067B57" w:rsidP="00067B57">
            <w:pPr>
              <w:tabs>
                <w:tab w:val="left" w:pos="426"/>
                <w:tab w:val="left" w:pos="709"/>
              </w:tabs>
              <w:ind w:firstLine="284"/>
              <w:rPr>
                <w:sz w:val="22"/>
                <w:szCs w:val="22"/>
              </w:rPr>
            </w:pPr>
          </w:p>
        </w:tc>
        <w:tc>
          <w:tcPr>
            <w:tcW w:w="1627" w:type="dxa"/>
            <w:shd w:val="clear" w:color="auto" w:fill="FFFFFF"/>
          </w:tcPr>
          <w:p w:rsidR="00067B57" w:rsidRPr="00210130" w:rsidRDefault="00067B57" w:rsidP="00067B57"/>
        </w:tc>
        <w:tc>
          <w:tcPr>
            <w:tcW w:w="1800" w:type="dxa"/>
            <w:shd w:val="clear" w:color="auto" w:fill="FFFFFF"/>
          </w:tcPr>
          <w:p w:rsidR="00067B57" w:rsidRPr="003B3458" w:rsidRDefault="00067B57" w:rsidP="00067B57">
            <w:pPr>
              <w:tabs>
                <w:tab w:val="left" w:pos="426"/>
                <w:tab w:val="left" w:pos="709"/>
              </w:tabs>
            </w:pPr>
          </w:p>
        </w:tc>
        <w:tc>
          <w:tcPr>
            <w:tcW w:w="1627" w:type="dxa"/>
            <w:shd w:val="clear" w:color="auto" w:fill="FFFFFF"/>
          </w:tcPr>
          <w:p w:rsidR="00067B57" w:rsidRPr="003B3458" w:rsidRDefault="00067B57" w:rsidP="00067B57">
            <w:pPr>
              <w:shd w:val="clear" w:color="auto" w:fill="FFFFFF"/>
              <w:tabs>
                <w:tab w:val="left" w:pos="426"/>
                <w:tab w:val="left" w:pos="709"/>
              </w:tabs>
              <w:ind w:firstLine="284"/>
            </w:pPr>
          </w:p>
        </w:tc>
      </w:tr>
      <w:tr w:rsidR="00067B57" w:rsidRPr="003B3458" w:rsidTr="00067B57">
        <w:trPr>
          <w:trHeight w:hRule="exact" w:val="511"/>
          <w:jc w:val="center"/>
        </w:trPr>
        <w:tc>
          <w:tcPr>
            <w:tcW w:w="1505" w:type="dxa"/>
            <w:shd w:val="clear" w:color="auto" w:fill="FFFFFF"/>
          </w:tcPr>
          <w:p w:rsidR="00067B57" w:rsidRPr="003B3458" w:rsidRDefault="00067B57" w:rsidP="00067B57">
            <w:pPr>
              <w:tabs>
                <w:tab w:val="left" w:pos="426"/>
                <w:tab w:val="left" w:pos="709"/>
              </w:tabs>
              <w:ind w:firstLine="284"/>
              <w:rPr>
                <w:sz w:val="22"/>
                <w:szCs w:val="22"/>
              </w:rPr>
            </w:pPr>
          </w:p>
        </w:tc>
        <w:tc>
          <w:tcPr>
            <w:tcW w:w="1092" w:type="dxa"/>
            <w:shd w:val="clear" w:color="auto" w:fill="FFFFFF"/>
          </w:tcPr>
          <w:p w:rsidR="00067B57" w:rsidRPr="003B3458" w:rsidRDefault="00067B57" w:rsidP="00067B57">
            <w:pPr>
              <w:tabs>
                <w:tab w:val="left" w:pos="426"/>
                <w:tab w:val="left" w:pos="709"/>
              </w:tabs>
            </w:pPr>
          </w:p>
        </w:tc>
        <w:tc>
          <w:tcPr>
            <w:tcW w:w="1800" w:type="dxa"/>
            <w:shd w:val="clear" w:color="auto" w:fill="FFFFFF"/>
          </w:tcPr>
          <w:p w:rsidR="00067B57" w:rsidRPr="003B3458" w:rsidRDefault="00067B57" w:rsidP="00067B57">
            <w:pPr>
              <w:tabs>
                <w:tab w:val="left" w:pos="426"/>
                <w:tab w:val="left" w:pos="709"/>
              </w:tabs>
              <w:ind w:firstLine="284"/>
              <w:rPr>
                <w:sz w:val="22"/>
                <w:szCs w:val="22"/>
              </w:rPr>
            </w:pPr>
          </w:p>
        </w:tc>
        <w:tc>
          <w:tcPr>
            <w:tcW w:w="1627" w:type="dxa"/>
            <w:shd w:val="clear" w:color="auto" w:fill="FFFFFF"/>
          </w:tcPr>
          <w:p w:rsidR="00067B57" w:rsidRPr="00210130" w:rsidRDefault="00067B57" w:rsidP="00067B57"/>
        </w:tc>
        <w:tc>
          <w:tcPr>
            <w:tcW w:w="1800" w:type="dxa"/>
            <w:shd w:val="clear" w:color="auto" w:fill="FFFFFF"/>
          </w:tcPr>
          <w:p w:rsidR="00067B57" w:rsidRPr="003B3458" w:rsidRDefault="00067B57" w:rsidP="00067B57">
            <w:pPr>
              <w:tabs>
                <w:tab w:val="left" w:pos="426"/>
                <w:tab w:val="left" w:pos="709"/>
              </w:tabs>
              <w:ind w:firstLine="284"/>
            </w:pPr>
          </w:p>
        </w:tc>
        <w:tc>
          <w:tcPr>
            <w:tcW w:w="1627" w:type="dxa"/>
            <w:shd w:val="clear" w:color="auto" w:fill="FFFFFF"/>
          </w:tcPr>
          <w:p w:rsidR="00067B57" w:rsidRPr="003B3458" w:rsidRDefault="00067B57" w:rsidP="00067B57">
            <w:pPr>
              <w:shd w:val="clear" w:color="auto" w:fill="FFFFFF"/>
              <w:tabs>
                <w:tab w:val="left" w:pos="426"/>
                <w:tab w:val="left" w:pos="709"/>
              </w:tabs>
              <w:ind w:firstLine="284"/>
            </w:pPr>
          </w:p>
        </w:tc>
      </w:tr>
    </w:tbl>
    <w:p w:rsidR="00067B57" w:rsidRPr="00856A71" w:rsidRDefault="00067B57" w:rsidP="00067B57">
      <w:pPr>
        <w:shd w:val="clear" w:color="auto" w:fill="FFFFFF"/>
        <w:tabs>
          <w:tab w:val="left" w:pos="426"/>
          <w:tab w:val="left" w:pos="709"/>
        </w:tabs>
        <w:spacing w:before="266"/>
        <w:ind w:firstLine="284"/>
        <w:jc w:val="both"/>
        <w:rPr>
          <w:bCs w:val="0"/>
          <w:color w:val="000000"/>
          <w:spacing w:val="4"/>
        </w:rPr>
      </w:pPr>
      <w:r w:rsidRPr="00856A71">
        <w:rPr>
          <w:color w:val="000000"/>
          <w:spacing w:val="4"/>
          <w:u w:val="single"/>
        </w:rPr>
        <w:t>Забележка:</w:t>
      </w:r>
      <w:r w:rsidRPr="00856A71">
        <w:rPr>
          <w:color w:val="000000"/>
          <w:spacing w:val="4"/>
        </w:rPr>
        <w:t xml:space="preserve"> Производствените и охлаждащи води на площадката на „Сам Трейдинг 2008” ЕООД са в затворена оборотна система и те не се заустват във водни обекти и/или канализационни системи. Битово-фекалните и дъждовните води от територията на площадката се отвеждат в градска канализационна система съгласно сключен договор №11706 с ВИК – София. Поради тези причини съгласно КР №418-НО/2011 г. операторът няма задължение да провежда мониторинг на емисиите в отпадните води и Таблица 3 не е попълвана.</w:t>
      </w:r>
    </w:p>
    <w:p w:rsidR="00067B57" w:rsidRDefault="00067B57" w:rsidP="00067B57">
      <w:pPr>
        <w:shd w:val="clear" w:color="auto" w:fill="FFFFFF"/>
        <w:tabs>
          <w:tab w:val="left" w:pos="426"/>
          <w:tab w:val="left" w:pos="709"/>
        </w:tabs>
        <w:spacing w:before="266"/>
        <w:ind w:firstLine="284"/>
        <w:jc w:val="both"/>
        <w:rPr>
          <w:b/>
          <w:bCs w:val="0"/>
          <w:color w:val="000000"/>
          <w:spacing w:val="4"/>
          <w:sz w:val="23"/>
          <w:szCs w:val="23"/>
          <w:lang w:val="ru-RU"/>
        </w:rPr>
      </w:pPr>
    </w:p>
    <w:p w:rsidR="00067B57" w:rsidRPr="00382E4F" w:rsidRDefault="00067B57" w:rsidP="00067B57">
      <w:pPr>
        <w:shd w:val="clear" w:color="auto" w:fill="FFFFFF"/>
        <w:tabs>
          <w:tab w:val="left" w:pos="426"/>
          <w:tab w:val="left" w:pos="709"/>
        </w:tabs>
        <w:spacing w:before="266"/>
        <w:ind w:firstLine="284"/>
        <w:jc w:val="both"/>
        <w:rPr>
          <w:b/>
          <w:bCs w:val="0"/>
          <w:color w:val="000000"/>
          <w:spacing w:val="4"/>
          <w:sz w:val="23"/>
          <w:szCs w:val="23"/>
          <w:lang w:val="ru-RU"/>
        </w:rPr>
      </w:pPr>
    </w:p>
    <w:p w:rsidR="00067B57" w:rsidRDefault="00067B57" w:rsidP="00067B57">
      <w:pPr>
        <w:jc w:val="both"/>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Pr="00856A71" w:rsidRDefault="00067B57" w:rsidP="00067B57">
      <w:pPr>
        <w:jc w:val="both"/>
      </w:pPr>
    </w:p>
    <w:p w:rsidR="001B655B" w:rsidRPr="00D83790" w:rsidRDefault="001B655B" w:rsidP="00067B57">
      <w:pPr>
        <w:rPr>
          <w:b/>
          <w:lang w:val="ru-RU"/>
        </w:rPr>
      </w:pPr>
    </w:p>
    <w:p w:rsidR="001B655B" w:rsidRPr="00D83790" w:rsidRDefault="001B655B" w:rsidP="00067B57">
      <w:pPr>
        <w:rPr>
          <w:b/>
          <w:lang w:val="ru-RU"/>
        </w:rPr>
      </w:pPr>
    </w:p>
    <w:p w:rsidR="001B655B" w:rsidRPr="00D83790" w:rsidRDefault="001B655B" w:rsidP="00067B57">
      <w:pPr>
        <w:rPr>
          <w:b/>
          <w:lang w:val="ru-RU"/>
        </w:rPr>
      </w:pPr>
    </w:p>
    <w:p w:rsidR="001B655B" w:rsidRPr="00D83790" w:rsidRDefault="001B655B" w:rsidP="00067B57">
      <w:pPr>
        <w:rPr>
          <w:b/>
          <w:lang w:val="ru-RU"/>
        </w:rPr>
      </w:pPr>
    </w:p>
    <w:p w:rsidR="001B655B" w:rsidRPr="00D83790" w:rsidRDefault="001B655B" w:rsidP="00067B57">
      <w:pPr>
        <w:rPr>
          <w:b/>
          <w:lang w:val="ru-RU"/>
        </w:rPr>
      </w:pPr>
    </w:p>
    <w:p w:rsidR="001B655B" w:rsidRPr="004943F4" w:rsidRDefault="001B655B" w:rsidP="00067B57">
      <w:pPr>
        <w:rPr>
          <w:b/>
          <w:lang w:val="ru-RU"/>
        </w:rPr>
      </w:pPr>
    </w:p>
    <w:p w:rsidR="001B655B" w:rsidRPr="004943F4" w:rsidRDefault="001B655B" w:rsidP="00067B57">
      <w:pPr>
        <w:rPr>
          <w:b/>
          <w:lang w:val="ru-RU"/>
        </w:rPr>
      </w:pPr>
    </w:p>
    <w:p w:rsidR="001B655B" w:rsidRPr="004943F4" w:rsidRDefault="001B655B" w:rsidP="00067B57">
      <w:pPr>
        <w:rPr>
          <w:b/>
          <w:lang w:val="ru-RU"/>
        </w:rPr>
      </w:pPr>
    </w:p>
    <w:p w:rsidR="001B655B" w:rsidRPr="004943F4" w:rsidRDefault="001B655B" w:rsidP="00067B57">
      <w:pPr>
        <w:rPr>
          <w:b/>
          <w:lang w:val="ru-RU"/>
        </w:rPr>
      </w:pPr>
    </w:p>
    <w:p w:rsidR="000304BA" w:rsidRPr="00E01BC8" w:rsidRDefault="000304BA" w:rsidP="00067B57">
      <w:pPr>
        <w:rPr>
          <w:b/>
          <w:lang w:val="ru-RU"/>
        </w:rPr>
      </w:pPr>
    </w:p>
    <w:p w:rsidR="000304BA" w:rsidRPr="00E01BC8" w:rsidRDefault="000304BA" w:rsidP="00067B57">
      <w:pPr>
        <w:rPr>
          <w:b/>
          <w:lang w:val="ru-RU"/>
        </w:rPr>
      </w:pPr>
    </w:p>
    <w:p w:rsidR="00067B57" w:rsidRPr="004943F4" w:rsidRDefault="00067B57" w:rsidP="00067B57">
      <w:pPr>
        <w:rPr>
          <w:b/>
        </w:rPr>
      </w:pPr>
      <w:r w:rsidRPr="004943F4">
        <w:rPr>
          <w:b/>
        </w:rPr>
        <w:lastRenderedPageBreak/>
        <w:t>ТАБЛИЦА 4. ОБРАЗУВАНЕ НА ОТПАДЪЦИ</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992"/>
        <w:gridCol w:w="1378"/>
        <w:gridCol w:w="1032"/>
        <w:gridCol w:w="10"/>
        <w:gridCol w:w="132"/>
        <w:gridCol w:w="1417"/>
        <w:gridCol w:w="1276"/>
        <w:gridCol w:w="142"/>
        <w:gridCol w:w="992"/>
      </w:tblGrid>
      <w:tr w:rsidR="00EA7AB7" w:rsidRPr="004943F4" w:rsidTr="008F7532">
        <w:trPr>
          <w:tblHeader/>
        </w:trPr>
        <w:tc>
          <w:tcPr>
            <w:tcW w:w="2127" w:type="dxa"/>
            <w:tcBorders>
              <w:top w:val="single" w:sz="4" w:space="0" w:color="auto"/>
              <w:left w:val="single" w:sz="4" w:space="0" w:color="auto"/>
              <w:bottom w:val="nil"/>
              <w:right w:val="single" w:sz="4" w:space="0" w:color="auto"/>
            </w:tcBorders>
          </w:tcPr>
          <w:p w:rsidR="00EA7AB7" w:rsidRPr="004943F4" w:rsidRDefault="00EA7AB7" w:rsidP="00853094">
            <w:pPr>
              <w:tabs>
                <w:tab w:val="left" w:pos="426"/>
                <w:tab w:val="left" w:pos="709"/>
              </w:tabs>
              <w:ind w:left="-113" w:right="-113"/>
              <w:jc w:val="center"/>
              <w:rPr>
                <w:b/>
              </w:rPr>
            </w:pPr>
            <w:r w:rsidRPr="004943F4">
              <w:rPr>
                <w:b/>
              </w:rPr>
              <w:t>Отпадък</w:t>
            </w:r>
          </w:p>
        </w:tc>
        <w:tc>
          <w:tcPr>
            <w:tcW w:w="992" w:type="dxa"/>
            <w:tcBorders>
              <w:top w:val="single" w:sz="4" w:space="0" w:color="auto"/>
              <w:left w:val="single" w:sz="4" w:space="0" w:color="auto"/>
              <w:bottom w:val="nil"/>
              <w:right w:val="single" w:sz="4" w:space="0" w:color="auto"/>
            </w:tcBorders>
          </w:tcPr>
          <w:p w:rsidR="00EA7AB7" w:rsidRPr="004943F4" w:rsidRDefault="00EA7AB7" w:rsidP="00853094">
            <w:pPr>
              <w:tabs>
                <w:tab w:val="left" w:pos="426"/>
                <w:tab w:val="left" w:pos="709"/>
              </w:tabs>
              <w:ind w:left="-113" w:right="-113"/>
              <w:jc w:val="center"/>
              <w:rPr>
                <w:b/>
              </w:rPr>
            </w:pPr>
            <w:r w:rsidRPr="004943F4">
              <w:rPr>
                <w:b/>
              </w:rPr>
              <w:t>Код</w:t>
            </w:r>
          </w:p>
        </w:tc>
        <w:tc>
          <w:tcPr>
            <w:tcW w:w="2552" w:type="dxa"/>
            <w:gridSpan w:val="4"/>
            <w:tcBorders>
              <w:left w:val="single" w:sz="4" w:space="0" w:color="auto"/>
            </w:tcBorders>
          </w:tcPr>
          <w:p w:rsidR="00EA7AB7" w:rsidRPr="004943F4" w:rsidRDefault="00EA7AB7" w:rsidP="00853094">
            <w:pPr>
              <w:tabs>
                <w:tab w:val="left" w:pos="426"/>
                <w:tab w:val="left" w:pos="709"/>
              </w:tabs>
              <w:ind w:left="-113" w:right="-113"/>
              <w:jc w:val="center"/>
              <w:rPr>
                <w:b/>
              </w:rPr>
            </w:pPr>
            <w:r w:rsidRPr="004943F4">
              <w:rPr>
                <w:b/>
              </w:rPr>
              <w:t xml:space="preserve">Годишно количество, </w:t>
            </w:r>
          </w:p>
          <w:p w:rsidR="00EA7AB7" w:rsidRPr="004943F4" w:rsidRDefault="00EA7AB7" w:rsidP="00853094">
            <w:pPr>
              <w:tabs>
                <w:tab w:val="left" w:pos="426"/>
                <w:tab w:val="left" w:pos="709"/>
              </w:tabs>
              <w:ind w:left="-113" w:right="-113"/>
              <w:jc w:val="center"/>
              <w:rPr>
                <w:b/>
              </w:rPr>
            </w:pPr>
          </w:p>
          <w:p w:rsidR="00EA7AB7" w:rsidRPr="004943F4" w:rsidRDefault="00525288" w:rsidP="00853094">
            <w:pPr>
              <w:tabs>
                <w:tab w:val="left" w:pos="426"/>
                <w:tab w:val="left" w:pos="709"/>
              </w:tabs>
              <w:ind w:left="-113" w:right="-113"/>
              <w:jc w:val="center"/>
              <w:rPr>
                <w:b/>
                <w:lang w:val="en-US"/>
              </w:rPr>
            </w:pPr>
            <w:r w:rsidRPr="004943F4">
              <w:rPr>
                <w:b/>
                <w:lang w:val="en-US"/>
              </w:rPr>
              <w:t>(t/t</w:t>
            </w:r>
            <w:r w:rsidR="00EA7AB7" w:rsidRPr="004943F4">
              <w:rPr>
                <w:b/>
                <w:lang w:val="en-US"/>
              </w:rPr>
              <w:t>)</w:t>
            </w:r>
          </w:p>
        </w:tc>
        <w:tc>
          <w:tcPr>
            <w:tcW w:w="2835" w:type="dxa"/>
            <w:gridSpan w:val="3"/>
          </w:tcPr>
          <w:p w:rsidR="00EA7AB7" w:rsidRPr="004943F4" w:rsidRDefault="00EA7AB7" w:rsidP="00853094">
            <w:pPr>
              <w:tabs>
                <w:tab w:val="left" w:pos="426"/>
                <w:tab w:val="left" w:pos="709"/>
              </w:tabs>
              <w:ind w:left="-113" w:right="-113"/>
              <w:jc w:val="center"/>
              <w:rPr>
                <w:b/>
                <w:lang w:val="ru-RU"/>
              </w:rPr>
            </w:pPr>
            <w:r w:rsidRPr="004943F4">
              <w:rPr>
                <w:b/>
              </w:rPr>
              <w:t>Годишно количество за единица продукт</w:t>
            </w:r>
          </w:p>
          <w:p w:rsidR="00EA7AB7" w:rsidRPr="00241AFC" w:rsidRDefault="00525288" w:rsidP="00853094">
            <w:pPr>
              <w:tabs>
                <w:tab w:val="left" w:pos="426"/>
                <w:tab w:val="left" w:pos="709"/>
              </w:tabs>
              <w:ind w:left="-113" w:right="-113"/>
              <w:jc w:val="center"/>
              <w:rPr>
                <w:b/>
                <w:lang w:val="ru-RU"/>
              </w:rPr>
            </w:pPr>
            <w:r w:rsidRPr="00241AFC">
              <w:rPr>
                <w:b/>
                <w:lang w:val="ru-RU"/>
              </w:rPr>
              <w:t>(</w:t>
            </w:r>
            <w:r w:rsidRPr="004943F4">
              <w:rPr>
                <w:b/>
                <w:lang w:val="en-US"/>
              </w:rPr>
              <w:t>t</w:t>
            </w:r>
            <w:r w:rsidRPr="00241AFC">
              <w:rPr>
                <w:b/>
                <w:lang w:val="ru-RU"/>
              </w:rPr>
              <w:t>/</w:t>
            </w:r>
            <w:r w:rsidRPr="004943F4">
              <w:rPr>
                <w:b/>
                <w:lang w:val="en-US"/>
              </w:rPr>
              <w:t>y</w:t>
            </w:r>
            <w:r w:rsidR="00EA7AB7" w:rsidRPr="00241AFC">
              <w:rPr>
                <w:b/>
                <w:lang w:val="ru-RU"/>
              </w:rPr>
              <w:t>)</w:t>
            </w:r>
          </w:p>
        </w:tc>
        <w:tc>
          <w:tcPr>
            <w:tcW w:w="992" w:type="dxa"/>
            <w:vMerge w:val="restart"/>
          </w:tcPr>
          <w:p w:rsidR="00EA7AB7" w:rsidRPr="004943F4" w:rsidRDefault="00EA7AB7" w:rsidP="00853094">
            <w:pPr>
              <w:tabs>
                <w:tab w:val="left" w:pos="426"/>
                <w:tab w:val="left" w:pos="709"/>
              </w:tabs>
              <w:ind w:left="-113" w:right="-113"/>
              <w:jc w:val="center"/>
              <w:rPr>
                <w:b/>
              </w:rPr>
            </w:pPr>
            <w:r w:rsidRPr="004943F4">
              <w:rPr>
                <w:b/>
              </w:rPr>
              <w:t>Съот</w:t>
            </w:r>
          </w:p>
          <w:p w:rsidR="00EA7AB7" w:rsidRPr="004943F4" w:rsidRDefault="00EA7AB7" w:rsidP="00853094">
            <w:pPr>
              <w:tabs>
                <w:tab w:val="left" w:pos="426"/>
                <w:tab w:val="left" w:pos="709"/>
              </w:tabs>
              <w:ind w:left="-113" w:right="-113"/>
              <w:jc w:val="center"/>
              <w:rPr>
                <w:b/>
              </w:rPr>
            </w:pPr>
            <w:r w:rsidRPr="004943F4">
              <w:rPr>
                <w:b/>
              </w:rPr>
              <w:t>ветс</w:t>
            </w:r>
          </w:p>
          <w:p w:rsidR="00EA7AB7" w:rsidRPr="004943F4" w:rsidRDefault="00EA7AB7" w:rsidP="00853094">
            <w:pPr>
              <w:tabs>
                <w:tab w:val="left" w:pos="426"/>
                <w:tab w:val="left" w:pos="709"/>
              </w:tabs>
              <w:ind w:left="-113" w:right="-113"/>
              <w:jc w:val="center"/>
              <w:rPr>
                <w:b/>
              </w:rPr>
            </w:pPr>
            <w:r w:rsidRPr="004943F4">
              <w:rPr>
                <w:b/>
              </w:rPr>
              <w:t>твие</w:t>
            </w:r>
          </w:p>
        </w:tc>
      </w:tr>
      <w:tr w:rsidR="00EA7AB7" w:rsidRPr="004943F4" w:rsidTr="008F7532">
        <w:trPr>
          <w:trHeight w:val="939"/>
          <w:tblHeader/>
        </w:trPr>
        <w:tc>
          <w:tcPr>
            <w:tcW w:w="2127" w:type="dxa"/>
            <w:tcBorders>
              <w:top w:val="nil"/>
              <w:left w:val="single" w:sz="4" w:space="0" w:color="auto"/>
              <w:bottom w:val="single" w:sz="4" w:space="0" w:color="auto"/>
              <w:right w:val="single" w:sz="4" w:space="0" w:color="auto"/>
            </w:tcBorders>
          </w:tcPr>
          <w:p w:rsidR="00EA7AB7" w:rsidRPr="004943F4" w:rsidRDefault="00EA7AB7" w:rsidP="00853094">
            <w:pPr>
              <w:tabs>
                <w:tab w:val="left" w:pos="426"/>
                <w:tab w:val="left" w:pos="709"/>
              </w:tabs>
              <w:ind w:left="-113" w:right="-113"/>
              <w:jc w:val="center"/>
            </w:pPr>
          </w:p>
        </w:tc>
        <w:tc>
          <w:tcPr>
            <w:tcW w:w="992" w:type="dxa"/>
            <w:tcBorders>
              <w:top w:val="nil"/>
              <w:left w:val="single" w:sz="4" w:space="0" w:color="auto"/>
              <w:bottom w:val="single" w:sz="4" w:space="0" w:color="auto"/>
              <w:right w:val="single" w:sz="4" w:space="0" w:color="auto"/>
            </w:tcBorders>
          </w:tcPr>
          <w:p w:rsidR="00EA7AB7" w:rsidRPr="004943F4" w:rsidRDefault="00EA7AB7" w:rsidP="00853094">
            <w:pPr>
              <w:tabs>
                <w:tab w:val="left" w:pos="426"/>
                <w:tab w:val="left" w:pos="709"/>
              </w:tabs>
              <w:ind w:left="-113" w:right="-113"/>
              <w:jc w:val="center"/>
            </w:pPr>
          </w:p>
        </w:tc>
        <w:tc>
          <w:tcPr>
            <w:tcW w:w="1378" w:type="dxa"/>
            <w:tcBorders>
              <w:left w:val="single" w:sz="4" w:space="0" w:color="auto"/>
              <w:bottom w:val="single" w:sz="4" w:space="0" w:color="auto"/>
            </w:tcBorders>
          </w:tcPr>
          <w:p w:rsidR="00EA7AB7" w:rsidRPr="004943F4" w:rsidRDefault="00EA7AB7" w:rsidP="00853094">
            <w:pPr>
              <w:tabs>
                <w:tab w:val="left" w:pos="426"/>
                <w:tab w:val="left" w:pos="709"/>
              </w:tabs>
              <w:ind w:left="-113" w:right="-113"/>
              <w:jc w:val="center"/>
              <w:rPr>
                <w:b/>
              </w:rPr>
            </w:pPr>
            <w:r w:rsidRPr="004943F4">
              <w:rPr>
                <w:b/>
              </w:rPr>
              <w:t>Количества, определени с КР</w:t>
            </w:r>
          </w:p>
        </w:tc>
        <w:tc>
          <w:tcPr>
            <w:tcW w:w="1174" w:type="dxa"/>
            <w:gridSpan w:val="3"/>
            <w:tcBorders>
              <w:bottom w:val="single" w:sz="4" w:space="0" w:color="auto"/>
            </w:tcBorders>
          </w:tcPr>
          <w:p w:rsidR="008F7532" w:rsidRDefault="008F7532" w:rsidP="008F7532">
            <w:pPr>
              <w:tabs>
                <w:tab w:val="left" w:pos="426"/>
                <w:tab w:val="left" w:pos="709"/>
              </w:tabs>
              <w:ind w:left="-113" w:right="-113"/>
              <w:jc w:val="center"/>
              <w:rPr>
                <w:b/>
              </w:rPr>
            </w:pPr>
            <w:r>
              <w:rPr>
                <w:b/>
              </w:rPr>
              <w:t>Норми за ефектив-</w:t>
            </w:r>
          </w:p>
          <w:p w:rsidR="008F7532" w:rsidRPr="008F7532" w:rsidRDefault="008F7532" w:rsidP="008F7532">
            <w:pPr>
              <w:tabs>
                <w:tab w:val="left" w:pos="426"/>
                <w:tab w:val="left" w:pos="709"/>
              </w:tabs>
              <w:ind w:left="-113" w:right="-113"/>
              <w:jc w:val="center"/>
              <w:rPr>
                <w:b/>
              </w:rPr>
            </w:pPr>
            <w:r>
              <w:rPr>
                <w:b/>
              </w:rPr>
              <w:t>ност</w:t>
            </w:r>
          </w:p>
          <w:p w:rsidR="00EA7AB7" w:rsidRPr="004943F4" w:rsidRDefault="00EA7AB7" w:rsidP="00853094">
            <w:pPr>
              <w:tabs>
                <w:tab w:val="left" w:pos="426"/>
                <w:tab w:val="left" w:pos="709"/>
              </w:tabs>
              <w:ind w:left="-113" w:right="-113"/>
              <w:jc w:val="center"/>
              <w:rPr>
                <w:b/>
              </w:rPr>
            </w:pPr>
          </w:p>
        </w:tc>
        <w:tc>
          <w:tcPr>
            <w:tcW w:w="1417" w:type="dxa"/>
            <w:tcBorders>
              <w:bottom w:val="single" w:sz="4" w:space="0" w:color="auto"/>
            </w:tcBorders>
          </w:tcPr>
          <w:p w:rsidR="00EA7AB7" w:rsidRPr="004943F4" w:rsidRDefault="00EA7AB7" w:rsidP="00853094">
            <w:pPr>
              <w:tabs>
                <w:tab w:val="left" w:pos="426"/>
                <w:tab w:val="left" w:pos="709"/>
              </w:tabs>
              <w:ind w:left="-113" w:right="-113"/>
              <w:jc w:val="center"/>
              <w:rPr>
                <w:b/>
              </w:rPr>
            </w:pPr>
            <w:r w:rsidRPr="004943F4">
              <w:rPr>
                <w:b/>
              </w:rPr>
              <w:t>Количества, определени</w:t>
            </w:r>
          </w:p>
          <w:p w:rsidR="00EA7AB7" w:rsidRPr="004943F4" w:rsidRDefault="00EA7AB7" w:rsidP="00853094">
            <w:pPr>
              <w:tabs>
                <w:tab w:val="left" w:pos="426"/>
                <w:tab w:val="left" w:pos="709"/>
              </w:tabs>
              <w:ind w:left="-113" w:right="-113"/>
              <w:jc w:val="center"/>
              <w:rPr>
                <w:b/>
              </w:rPr>
            </w:pPr>
            <w:r w:rsidRPr="004943F4">
              <w:rPr>
                <w:b/>
              </w:rPr>
              <w:t>с  КР</w:t>
            </w:r>
          </w:p>
        </w:tc>
        <w:tc>
          <w:tcPr>
            <w:tcW w:w="1418" w:type="dxa"/>
            <w:gridSpan w:val="2"/>
            <w:tcBorders>
              <w:bottom w:val="single" w:sz="4" w:space="0" w:color="auto"/>
            </w:tcBorders>
          </w:tcPr>
          <w:p w:rsidR="008F7532" w:rsidRDefault="008F7532" w:rsidP="00853094">
            <w:pPr>
              <w:tabs>
                <w:tab w:val="left" w:pos="426"/>
                <w:tab w:val="left" w:pos="709"/>
              </w:tabs>
              <w:ind w:left="-113" w:right="-113"/>
              <w:jc w:val="center"/>
              <w:rPr>
                <w:b/>
              </w:rPr>
            </w:pPr>
            <w:r>
              <w:rPr>
                <w:b/>
              </w:rPr>
              <w:t>Количества</w:t>
            </w:r>
          </w:p>
          <w:p w:rsidR="00EA7AB7" w:rsidRDefault="008F7532" w:rsidP="00853094">
            <w:pPr>
              <w:tabs>
                <w:tab w:val="left" w:pos="426"/>
                <w:tab w:val="left" w:pos="709"/>
              </w:tabs>
              <w:ind w:left="-113" w:right="-113"/>
              <w:jc w:val="center"/>
              <w:rPr>
                <w:b/>
              </w:rPr>
            </w:pPr>
            <w:r>
              <w:rPr>
                <w:b/>
              </w:rPr>
              <w:t>образувани</w:t>
            </w:r>
          </w:p>
          <w:p w:rsidR="008F7532" w:rsidRDefault="008F7532" w:rsidP="00853094">
            <w:pPr>
              <w:tabs>
                <w:tab w:val="left" w:pos="426"/>
                <w:tab w:val="left" w:pos="709"/>
              </w:tabs>
              <w:ind w:left="-113" w:right="-113"/>
              <w:jc w:val="center"/>
              <w:rPr>
                <w:b/>
              </w:rPr>
            </w:pPr>
            <w:r>
              <w:rPr>
                <w:b/>
              </w:rPr>
              <w:t>отпадъци</w:t>
            </w:r>
          </w:p>
          <w:p w:rsidR="008F7532" w:rsidRPr="008F7532" w:rsidRDefault="008F7532" w:rsidP="008F7532">
            <w:pPr>
              <w:tabs>
                <w:tab w:val="left" w:pos="426"/>
                <w:tab w:val="left" w:pos="709"/>
              </w:tabs>
              <w:ind w:left="-113" w:right="-113"/>
              <w:rPr>
                <w:b/>
              </w:rPr>
            </w:pPr>
          </w:p>
        </w:tc>
        <w:tc>
          <w:tcPr>
            <w:tcW w:w="992" w:type="dxa"/>
            <w:vMerge/>
            <w:tcBorders>
              <w:bottom w:val="single" w:sz="4" w:space="0" w:color="auto"/>
            </w:tcBorders>
          </w:tcPr>
          <w:p w:rsidR="00EA7AB7" w:rsidRPr="004943F4" w:rsidRDefault="00EA7AB7" w:rsidP="00853094">
            <w:pPr>
              <w:tabs>
                <w:tab w:val="left" w:pos="426"/>
                <w:tab w:val="left" w:pos="709"/>
              </w:tabs>
              <w:ind w:left="-113" w:right="-113"/>
              <w:jc w:val="center"/>
            </w:pPr>
          </w:p>
        </w:tc>
      </w:tr>
      <w:tr w:rsidR="00CE7A2E" w:rsidRPr="004943F4" w:rsidTr="004943F4">
        <w:trPr>
          <w:trHeight w:val="75"/>
          <w:tblHeader/>
        </w:trPr>
        <w:tc>
          <w:tcPr>
            <w:tcW w:w="9498" w:type="dxa"/>
            <w:gridSpan w:val="10"/>
            <w:tcBorders>
              <w:top w:val="single" w:sz="4" w:space="0" w:color="auto"/>
              <w:left w:val="single" w:sz="4" w:space="0" w:color="auto"/>
              <w:bottom w:val="single" w:sz="4" w:space="0" w:color="auto"/>
            </w:tcBorders>
            <w:shd w:val="clear" w:color="auto" w:fill="BFBFBF" w:themeFill="background1" w:themeFillShade="BF"/>
          </w:tcPr>
          <w:p w:rsidR="00CE7A2E" w:rsidRPr="004943F4" w:rsidRDefault="00CE7A2E" w:rsidP="00853094">
            <w:pPr>
              <w:tabs>
                <w:tab w:val="left" w:pos="426"/>
                <w:tab w:val="left" w:pos="709"/>
              </w:tabs>
              <w:ind w:left="-113" w:right="-113"/>
              <w:jc w:val="center"/>
              <w:rPr>
                <w:b/>
              </w:rPr>
            </w:pPr>
            <w:r w:rsidRPr="004943F4">
              <w:rPr>
                <w:b/>
              </w:rPr>
              <w:t>Производствени отпадъци</w:t>
            </w:r>
          </w:p>
        </w:tc>
      </w:tr>
      <w:tr w:rsidR="0055311A" w:rsidRPr="00856A71" w:rsidTr="008F7532">
        <w:trPr>
          <w:tblHeader/>
        </w:trPr>
        <w:tc>
          <w:tcPr>
            <w:tcW w:w="2127" w:type="dxa"/>
            <w:tcBorders>
              <w:top w:val="nil"/>
              <w:left w:val="single" w:sz="4" w:space="0" w:color="auto"/>
              <w:bottom w:val="single" w:sz="4" w:space="0" w:color="auto"/>
              <w:right w:val="single" w:sz="4" w:space="0" w:color="auto"/>
            </w:tcBorders>
          </w:tcPr>
          <w:p w:rsidR="004943F4" w:rsidRDefault="0055311A" w:rsidP="00675150">
            <w:pPr>
              <w:tabs>
                <w:tab w:val="left" w:pos="426"/>
                <w:tab w:val="left" w:pos="709"/>
              </w:tabs>
              <w:ind w:left="-113" w:right="-113"/>
              <w:jc w:val="center"/>
            </w:pPr>
            <w:r w:rsidRPr="00856A71">
              <w:t xml:space="preserve">Утайки и филтърен кек от пречистване на отпадъчни газове, различни </w:t>
            </w:r>
          </w:p>
          <w:p w:rsidR="008A6FA2" w:rsidRDefault="0055311A" w:rsidP="00675150">
            <w:pPr>
              <w:tabs>
                <w:tab w:val="left" w:pos="426"/>
                <w:tab w:val="left" w:pos="709"/>
              </w:tabs>
              <w:ind w:left="-113" w:right="-113"/>
              <w:jc w:val="center"/>
            </w:pPr>
            <w:r w:rsidRPr="00856A71">
              <w:t xml:space="preserve">от упоменатите в </w:t>
            </w:r>
          </w:p>
          <w:p w:rsidR="0055311A" w:rsidRPr="00856A71" w:rsidRDefault="0055311A" w:rsidP="00675150">
            <w:pPr>
              <w:tabs>
                <w:tab w:val="left" w:pos="426"/>
                <w:tab w:val="left" w:pos="709"/>
              </w:tabs>
              <w:ind w:left="-113" w:right="-113"/>
              <w:jc w:val="center"/>
            </w:pPr>
            <w:r w:rsidRPr="00856A71">
              <w:t>10 03 25</w:t>
            </w:r>
          </w:p>
        </w:tc>
        <w:tc>
          <w:tcPr>
            <w:tcW w:w="992" w:type="dxa"/>
            <w:tcBorders>
              <w:top w:val="nil"/>
              <w:left w:val="single" w:sz="4" w:space="0" w:color="auto"/>
              <w:bottom w:val="single" w:sz="4" w:space="0" w:color="auto"/>
              <w:right w:val="single" w:sz="4" w:space="0" w:color="auto"/>
            </w:tcBorders>
          </w:tcPr>
          <w:p w:rsidR="0055311A" w:rsidRPr="00856A71" w:rsidRDefault="0055311A" w:rsidP="00815C16">
            <w:pPr>
              <w:tabs>
                <w:tab w:val="left" w:pos="426"/>
                <w:tab w:val="left" w:pos="709"/>
              </w:tabs>
              <w:ind w:left="-113" w:right="-113"/>
              <w:jc w:val="center"/>
            </w:pPr>
            <w:r>
              <w:t xml:space="preserve">10 </w:t>
            </w:r>
            <w:r>
              <w:rPr>
                <w:lang w:val="en-US"/>
              </w:rPr>
              <w:t>0</w:t>
            </w:r>
            <w:r w:rsidRPr="00856A71">
              <w:t>3 26</w:t>
            </w:r>
          </w:p>
          <w:p w:rsidR="0055311A" w:rsidRPr="00856A71" w:rsidRDefault="0055311A" w:rsidP="00815C16">
            <w:pPr>
              <w:tabs>
                <w:tab w:val="left" w:pos="426"/>
                <w:tab w:val="left" w:pos="709"/>
              </w:tabs>
              <w:ind w:left="-113" w:right="-113"/>
              <w:jc w:val="center"/>
            </w:pPr>
          </w:p>
        </w:tc>
        <w:tc>
          <w:tcPr>
            <w:tcW w:w="1378" w:type="dxa"/>
            <w:tcBorders>
              <w:left w:val="single" w:sz="4" w:space="0" w:color="auto"/>
            </w:tcBorders>
          </w:tcPr>
          <w:p w:rsidR="0055311A" w:rsidRPr="00856A71" w:rsidRDefault="0055311A" w:rsidP="00BF555A">
            <w:pPr>
              <w:tabs>
                <w:tab w:val="left" w:pos="426"/>
                <w:tab w:val="left" w:pos="709"/>
              </w:tabs>
              <w:jc w:val="center"/>
            </w:pPr>
            <w:r>
              <w:t>–</w:t>
            </w:r>
          </w:p>
        </w:tc>
        <w:tc>
          <w:tcPr>
            <w:tcW w:w="1042" w:type="dxa"/>
            <w:gridSpan w:val="2"/>
          </w:tcPr>
          <w:p w:rsidR="0055311A" w:rsidRPr="00856A71" w:rsidRDefault="0055311A" w:rsidP="00BF555A">
            <w:pPr>
              <w:tabs>
                <w:tab w:val="left" w:pos="426"/>
                <w:tab w:val="left" w:pos="709"/>
              </w:tabs>
              <w:ind w:firstLine="66"/>
              <w:jc w:val="center"/>
            </w:pPr>
            <w:r>
              <w:t>–</w:t>
            </w:r>
          </w:p>
        </w:tc>
        <w:tc>
          <w:tcPr>
            <w:tcW w:w="1549" w:type="dxa"/>
            <w:gridSpan w:val="2"/>
          </w:tcPr>
          <w:p w:rsidR="0055311A" w:rsidRPr="00856A71" w:rsidRDefault="0055311A" w:rsidP="0034229D">
            <w:pPr>
              <w:tabs>
                <w:tab w:val="left" w:pos="426"/>
                <w:tab w:val="left" w:pos="709"/>
              </w:tabs>
              <w:jc w:val="center"/>
            </w:pPr>
            <w:r w:rsidRPr="00856A71">
              <w:t>11, 29</w:t>
            </w:r>
          </w:p>
        </w:tc>
        <w:tc>
          <w:tcPr>
            <w:tcW w:w="1418" w:type="dxa"/>
            <w:gridSpan w:val="2"/>
          </w:tcPr>
          <w:p w:rsidR="0055311A" w:rsidRPr="00856A71" w:rsidRDefault="008F7532" w:rsidP="0034229D">
            <w:pPr>
              <w:tabs>
                <w:tab w:val="left" w:pos="426"/>
                <w:tab w:val="left" w:pos="709"/>
              </w:tabs>
              <w:ind w:firstLine="66"/>
              <w:jc w:val="center"/>
            </w:pPr>
            <w:r>
              <w:t>1,107</w:t>
            </w:r>
          </w:p>
        </w:tc>
        <w:tc>
          <w:tcPr>
            <w:tcW w:w="992" w:type="dxa"/>
          </w:tcPr>
          <w:p w:rsidR="0055311A" w:rsidRPr="00856A71" w:rsidRDefault="0055311A" w:rsidP="00DB7255">
            <w:pPr>
              <w:tabs>
                <w:tab w:val="left" w:pos="426"/>
                <w:tab w:val="left" w:pos="709"/>
              </w:tabs>
              <w:ind w:firstLine="66"/>
              <w:jc w:val="center"/>
            </w:pPr>
            <w:r w:rsidRPr="00856A71">
              <w:t>ДА</w:t>
            </w:r>
          </w:p>
        </w:tc>
      </w:tr>
      <w:tr w:rsidR="00EA7AB7" w:rsidRPr="00856A71" w:rsidTr="008F7532">
        <w:trPr>
          <w:trHeight w:val="688"/>
          <w:tblHeader/>
        </w:trPr>
        <w:tc>
          <w:tcPr>
            <w:tcW w:w="2127" w:type="dxa"/>
            <w:tcBorders>
              <w:top w:val="nil"/>
              <w:left w:val="single" w:sz="4" w:space="0" w:color="auto"/>
              <w:bottom w:val="single" w:sz="4" w:space="0" w:color="auto"/>
              <w:right w:val="single" w:sz="4" w:space="0" w:color="auto"/>
            </w:tcBorders>
          </w:tcPr>
          <w:p w:rsidR="00EA7AB7" w:rsidRPr="00856A71" w:rsidRDefault="00EA7AB7" w:rsidP="00BF555A">
            <w:pPr>
              <w:tabs>
                <w:tab w:val="left" w:pos="426"/>
                <w:tab w:val="left" w:pos="709"/>
              </w:tabs>
              <w:ind w:left="-113" w:right="-113"/>
              <w:jc w:val="center"/>
            </w:pPr>
            <w:r w:rsidRPr="00856A71">
              <w:t>Шлака от пещи (от топене и леене на скрап)</w:t>
            </w:r>
          </w:p>
        </w:tc>
        <w:tc>
          <w:tcPr>
            <w:tcW w:w="992" w:type="dxa"/>
            <w:tcBorders>
              <w:top w:val="nil"/>
              <w:left w:val="single" w:sz="4" w:space="0" w:color="auto"/>
              <w:bottom w:val="single" w:sz="4" w:space="0" w:color="auto"/>
              <w:right w:val="single" w:sz="4" w:space="0" w:color="auto"/>
            </w:tcBorders>
          </w:tcPr>
          <w:p w:rsidR="00EA7AB7" w:rsidRPr="00856A71" w:rsidRDefault="00EA7AB7" w:rsidP="00815C16">
            <w:pPr>
              <w:tabs>
                <w:tab w:val="left" w:pos="426"/>
                <w:tab w:val="left" w:pos="709"/>
              </w:tabs>
              <w:ind w:left="-113" w:right="-113"/>
              <w:jc w:val="center"/>
            </w:pPr>
            <w:r w:rsidRPr="00856A71">
              <w:t>10 10 03</w:t>
            </w:r>
          </w:p>
        </w:tc>
        <w:tc>
          <w:tcPr>
            <w:tcW w:w="1378" w:type="dxa"/>
            <w:tcBorders>
              <w:left w:val="single" w:sz="4" w:space="0" w:color="auto"/>
            </w:tcBorders>
          </w:tcPr>
          <w:p w:rsidR="00EA7AB7" w:rsidRPr="00856A71" w:rsidRDefault="0055311A" w:rsidP="00BF555A">
            <w:pPr>
              <w:tabs>
                <w:tab w:val="left" w:pos="426"/>
                <w:tab w:val="left" w:pos="709"/>
              </w:tabs>
              <w:jc w:val="center"/>
            </w:pPr>
            <w:r w:rsidRPr="00856A71">
              <w:t>0,23</w:t>
            </w:r>
          </w:p>
        </w:tc>
        <w:tc>
          <w:tcPr>
            <w:tcW w:w="1042" w:type="dxa"/>
            <w:gridSpan w:val="2"/>
          </w:tcPr>
          <w:p w:rsidR="00EA7AB7" w:rsidRPr="00856A71" w:rsidRDefault="00EA7AB7" w:rsidP="00BF555A">
            <w:pPr>
              <w:tabs>
                <w:tab w:val="left" w:pos="426"/>
                <w:tab w:val="left" w:pos="709"/>
              </w:tabs>
              <w:ind w:firstLine="66"/>
              <w:jc w:val="center"/>
            </w:pPr>
            <w:r w:rsidRPr="00856A71">
              <w:t>0</w:t>
            </w:r>
          </w:p>
        </w:tc>
        <w:tc>
          <w:tcPr>
            <w:tcW w:w="1549" w:type="dxa"/>
            <w:gridSpan w:val="2"/>
          </w:tcPr>
          <w:p w:rsidR="0055311A" w:rsidRDefault="0055311A" w:rsidP="00BF555A">
            <w:pPr>
              <w:tabs>
                <w:tab w:val="left" w:pos="426"/>
                <w:tab w:val="left" w:pos="709"/>
              </w:tabs>
              <w:ind w:firstLine="6"/>
              <w:jc w:val="center"/>
            </w:pPr>
            <w:r>
              <w:t>198</w:t>
            </w:r>
          </w:p>
          <w:p w:rsidR="00EA7AB7" w:rsidRPr="00856A71" w:rsidRDefault="00EA7AB7" w:rsidP="00BF555A">
            <w:pPr>
              <w:tabs>
                <w:tab w:val="left" w:pos="426"/>
                <w:tab w:val="left" w:pos="709"/>
              </w:tabs>
              <w:ind w:firstLine="6"/>
              <w:jc w:val="center"/>
            </w:pPr>
          </w:p>
        </w:tc>
        <w:tc>
          <w:tcPr>
            <w:tcW w:w="1418" w:type="dxa"/>
            <w:gridSpan w:val="2"/>
          </w:tcPr>
          <w:p w:rsidR="00EA7AB7" w:rsidRPr="00856A71" w:rsidRDefault="00EA7AB7" w:rsidP="00BF555A">
            <w:pPr>
              <w:tabs>
                <w:tab w:val="left" w:pos="426"/>
                <w:tab w:val="left" w:pos="709"/>
              </w:tabs>
              <w:ind w:firstLine="34"/>
              <w:jc w:val="center"/>
            </w:pPr>
            <w:r w:rsidRPr="00856A71">
              <w:t>0</w:t>
            </w:r>
          </w:p>
        </w:tc>
        <w:tc>
          <w:tcPr>
            <w:tcW w:w="992" w:type="dxa"/>
          </w:tcPr>
          <w:p w:rsidR="00EA7AB7" w:rsidRPr="00856A71" w:rsidRDefault="00EA7AB7" w:rsidP="00DB7255">
            <w:pPr>
              <w:tabs>
                <w:tab w:val="left" w:pos="426"/>
                <w:tab w:val="left" w:pos="709"/>
              </w:tabs>
              <w:ind w:firstLine="66"/>
              <w:jc w:val="center"/>
            </w:pPr>
            <w:r w:rsidRPr="00856A71">
              <w:t>ДА</w:t>
            </w:r>
          </w:p>
        </w:tc>
      </w:tr>
      <w:tr w:rsidR="00EA7AB7" w:rsidRPr="00856A71" w:rsidTr="008F7532">
        <w:tc>
          <w:tcPr>
            <w:tcW w:w="2127" w:type="dxa"/>
          </w:tcPr>
          <w:p w:rsidR="00EA7AB7" w:rsidRPr="00856A71" w:rsidRDefault="00EA7AB7" w:rsidP="00BF555A">
            <w:pPr>
              <w:tabs>
                <w:tab w:val="left" w:pos="426"/>
                <w:tab w:val="left" w:pos="709"/>
              </w:tabs>
              <w:ind w:left="-113" w:right="-113"/>
              <w:jc w:val="center"/>
            </w:pPr>
            <w:r w:rsidRPr="00856A71">
              <w:t>Шлака от пещи</w:t>
            </w:r>
          </w:p>
          <w:p w:rsidR="00EA7AB7" w:rsidRPr="00856A71" w:rsidRDefault="00EA7AB7" w:rsidP="00BF555A">
            <w:pPr>
              <w:tabs>
                <w:tab w:val="left" w:pos="426"/>
                <w:tab w:val="left" w:pos="709"/>
              </w:tabs>
              <w:ind w:left="-113" w:right="-113"/>
              <w:jc w:val="center"/>
            </w:pPr>
            <w:r w:rsidRPr="00856A71">
              <w:t>(дребна фракция)</w:t>
            </w:r>
          </w:p>
        </w:tc>
        <w:tc>
          <w:tcPr>
            <w:tcW w:w="992" w:type="dxa"/>
          </w:tcPr>
          <w:p w:rsidR="00EA7AB7" w:rsidRPr="00856A71" w:rsidRDefault="00EA7AB7" w:rsidP="00815C16">
            <w:pPr>
              <w:tabs>
                <w:tab w:val="left" w:pos="426"/>
                <w:tab w:val="left" w:pos="709"/>
              </w:tabs>
              <w:ind w:left="-113" w:right="-113"/>
              <w:jc w:val="center"/>
            </w:pPr>
            <w:r w:rsidRPr="00856A71">
              <w:t>10 10 03</w:t>
            </w:r>
          </w:p>
        </w:tc>
        <w:tc>
          <w:tcPr>
            <w:tcW w:w="1378" w:type="dxa"/>
          </w:tcPr>
          <w:p w:rsidR="00EA7AB7" w:rsidRPr="00856A71" w:rsidRDefault="0055311A" w:rsidP="0055311A">
            <w:pPr>
              <w:tabs>
                <w:tab w:val="left" w:pos="426"/>
                <w:tab w:val="left" w:pos="709"/>
              </w:tabs>
              <w:jc w:val="center"/>
            </w:pPr>
            <w:r w:rsidRPr="00856A71">
              <w:t>0,52</w:t>
            </w:r>
          </w:p>
        </w:tc>
        <w:tc>
          <w:tcPr>
            <w:tcW w:w="1042" w:type="dxa"/>
            <w:gridSpan w:val="2"/>
          </w:tcPr>
          <w:p w:rsidR="00EA7AB7" w:rsidRPr="00856A71" w:rsidRDefault="00134398" w:rsidP="0055311A">
            <w:pPr>
              <w:tabs>
                <w:tab w:val="left" w:pos="426"/>
                <w:tab w:val="left" w:pos="709"/>
              </w:tabs>
              <w:ind w:firstLine="66"/>
              <w:jc w:val="center"/>
            </w:pPr>
            <w:r>
              <w:t>0,50</w:t>
            </w:r>
          </w:p>
        </w:tc>
        <w:tc>
          <w:tcPr>
            <w:tcW w:w="1549" w:type="dxa"/>
            <w:gridSpan w:val="2"/>
          </w:tcPr>
          <w:p w:rsidR="0055311A" w:rsidRDefault="0055311A" w:rsidP="00BF555A">
            <w:pPr>
              <w:tabs>
                <w:tab w:val="left" w:pos="426"/>
                <w:tab w:val="left" w:pos="709"/>
              </w:tabs>
              <w:ind w:firstLine="6"/>
              <w:jc w:val="center"/>
            </w:pPr>
            <w:r>
              <w:t>194</w:t>
            </w:r>
          </w:p>
          <w:p w:rsidR="00EA7AB7" w:rsidRPr="00856A71" w:rsidRDefault="00EA7AB7" w:rsidP="00BF555A">
            <w:pPr>
              <w:tabs>
                <w:tab w:val="left" w:pos="426"/>
                <w:tab w:val="left" w:pos="709"/>
              </w:tabs>
              <w:ind w:firstLine="6"/>
              <w:jc w:val="center"/>
            </w:pPr>
          </w:p>
        </w:tc>
        <w:tc>
          <w:tcPr>
            <w:tcW w:w="1418" w:type="dxa"/>
            <w:gridSpan w:val="2"/>
          </w:tcPr>
          <w:p w:rsidR="00EA7AB7" w:rsidRPr="00856A71" w:rsidRDefault="00166CC4" w:rsidP="00166CC4">
            <w:pPr>
              <w:tabs>
                <w:tab w:val="left" w:pos="426"/>
                <w:tab w:val="left" w:pos="709"/>
              </w:tabs>
              <w:ind w:firstLine="34"/>
              <w:jc w:val="center"/>
            </w:pPr>
            <w:r>
              <w:t>105,988</w:t>
            </w:r>
          </w:p>
        </w:tc>
        <w:tc>
          <w:tcPr>
            <w:tcW w:w="992" w:type="dxa"/>
          </w:tcPr>
          <w:p w:rsidR="00EA7AB7" w:rsidRPr="00856A71" w:rsidRDefault="00EA7AB7" w:rsidP="00675B02">
            <w:pPr>
              <w:tabs>
                <w:tab w:val="left" w:pos="426"/>
                <w:tab w:val="left" w:pos="709"/>
              </w:tabs>
              <w:ind w:firstLine="66"/>
              <w:jc w:val="center"/>
            </w:pPr>
            <w:r w:rsidRPr="00856A71">
              <w:t>ДА</w:t>
            </w:r>
          </w:p>
        </w:tc>
      </w:tr>
      <w:tr w:rsidR="00EA7AB7" w:rsidRPr="00856A71" w:rsidTr="008F7532">
        <w:tc>
          <w:tcPr>
            <w:tcW w:w="2127" w:type="dxa"/>
            <w:vAlign w:val="center"/>
          </w:tcPr>
          <w:p w:rsidR="00EA7AB7" w:rsidRPr="00856A71" w:rsidRDefault="00EA7AB7" w:rsidP="00675B02">
            <w:pPr>
              <w:tabs>
                <w:tab w:val="left" w:pos="426"/>
                <w:tab w:val="left" w:pos="709"/>
              </w:tabs>
              <w:ind w:left="-113" w:right="-113"/>
              <w:jc w:val="center"/>
              <w:rPr>
                <w:lang w:eastAsia="en-GB"/>
              </w:rPr>
            </w:pPr>
            <w:r w:rsidRPr="00856A71">
              <w:rPr>
                <w:lang w:eastAsia="en-GB"/>
              </w:rPr>
              <w:t>Прах от отпадъчни газове, различен от упо</w:t>
            </w:r>
            <w:r>
              <w:rPr>
                <w:lang w:eastAsia="en-GB"/>
              </w:rPr>
              <w:t xml:space="preserve">менатия </w:t>
            </w:r>
            <w:r w:rsidRPr="00856A71">
              <w:rPr>
                <w:lang w:eastAsia="en-GB"/>
              </w:rPr>
              <w:t>в 10 10 09</w:t>
            </w:r>
          </w:p>
        </w:tc>
        <w:tc>
          <w:tcPr>
            <w:tcW w:w="992" w:type="dxa"/>
          </w:tcPr>
          <w:p w:rsidR="00EA7AB7" w:rsidRPr="00856A71" w:rsidRDefault="00EA7AB7" w:rsidP="00815C16">
            <w:pPr>
              <w:tabs>
                <w:tab w:val="left" w:pos="426"/>
                <w:tab w:val="left" w:pos="709"/>
              </w:tabs>
              <w:ind w:left="-113" w:right="-113"/>
              <w:jc w:val="center"/>
              <w:rPr>
                <w:lang w:eastAsia="en-GB"/>
              </w:rPr>
            </w:pPr>
            <w:r w:rsidRPr="00856A71">
              <w:rPr>
                <w:lang w:eastAsia="en-GB"/>
              </w:rPr>
              <w:t>10 10 10</w:t>
            </w:r>
          </w:p>
        </w:tc>
        <w:tc>
          <w:tcPr>
            <w:tcW w:w="1378" w:type="dxa"/>
          </w:tcPr>
          <w:p w:rsidR="00EA7AB7" w:rsidRPr="00856A71" w:rsidRDefault="00140F4C" w:rsidP="00BF555A">
            <w:pPr>
              <w:tabs>
                <w:tab w:val="left" w:pos="426"/>
                <w:tab w:val="left" w:pos="709"/>
              </w:tabs>
              <w:jc w:val="center"/>
            </w:pPr>
            <w:r>
              <w:t>0,</w:t>
            </w:r>
            <w:r w:rsidRPr="00856A71">
              <w:t>016</w:t>
            </w:r>
          </w:p>
        </w:tc>
        <w:tc>
          <w:tcPr>
            <w:tcW w:w="1042" w:type="dxa"/>
            <w:gridSpan w:val="2"/>
          </w:tcPr>
          <w:p w:rsidR="00EA7AB7" w:rsidRPr="00856A71" w:rsidRDefault="00140F4C" w:rsidP="00140F4C">
            <w:pPr>
              <w:tabs>
                <w:tab w:val="left" w:pos="426"/>
                <w:tab w:val="left" w:pos="709"/>
              </w:tabs>
              <w:ind w:firstLine="66"/>
              <w:jc w:val="center"/>
            </w:pPr>
            <w:r>
              <w:t>0,01</w:t>
            </w:r>
            <w:r w:rsidR="00134398">
              <w:t>3</w:t>
            </w:r>
          </w:p>
        </w:tc>
        <w:tc>
          <w:tcPr>
            <w:tcW w:w="1549" w:type="dxa"/>
            <w:gridSpan w:val="2"/>
          </w:tcPr>
          <w:p w:rsidR="00140F4C" w:rsidRDefault="00140F4C" w:rsidP="00BF555A">
            <w:pPr>
              <w:tabs>
                <w:tab w:val="left" w:pos="426"/>
                <w:tab w:val="left" w:pos="709"/>
              </w:tabs>
              <w:ind w:firstLine="6"/>
              <w:jc w:val="center"/>
            </w:pPr>
            <w:r>
              <w:t>20,</w:t>
            </w:r>
            <w:r w:rsidRPr="00856A71">
              <w:t>67</w:t>
            </w:r>
          </w:p>
          <w:p w:rsidR="00EA7AB7" w:rsidRPr="00856A71" w:rsidRDefault="00EA7AB7" w:rsidP="00BF555A">
            <w:pPr>
              <w:tabs>
                <w:tab w:val="left" w:pos="426"/>
                <w:tab w:val="left" w:pos="709"/>
              </w:tabs>
              <w:ind w:firstLine="6"/>
              <w:jc w:val="center"/>
            </w:pPr>
          </w:p>
        </w:tc>
        <w:tc>
          <w:tcPr>
            <w:tcW w:w="1418" w:type="dxa"/>
            <w:gridSpan w:val="2"/>
          </w:tcPr>
          <w:p w:rsidR="00EA7AB7" w:rsidRPr="00856A71" w:rsidRDefault="00166CC4" w:rsidP="00166CC4">
            <w:pPr>
              <w:tabs>
                <w:tab w:val="left" w:pos="426"/>
                <w:tab w:val="left" w:pos="709"/>
              </w:tabs>
              <w:ind w:firstLine="34"/>
              <w:jc w:val="center"/>
            </w:pPr>
            <w:r>
              <w:t>2,711</w:t>
            </w:r>
          </w:p>
        </w:tc>
        <w:tc>
          <w:tcPr>
            <w:tcW w:w="992" w:type="dxa"/>
          </w:tcPr>
          <w:p w:rsidR="00EA7AB7" w:rsidRPr="00856A71" w:rsidRDefault="00EA7AB7" w:rsidP="00675B02">
            <w:pPr>
              <w:tabs>
                <w:tab w:val="left" w:pos="426"/>
                <w:tab w:val="left" w:pos="709"/>
              </w:tabs>
              <w:ind w:firstLine="66"/>
              <w:jc w:val="center"/>
            </w:pPr>
            <w:r w:rsidRPr="00856A71">
              <w:t>ДА</w:t>
            </w:r>
          </w:p>
        </w:tc>
      </w:tr>
      <w:tr w:rsidR="00EA7AB7" w:rsidRPr="00856A71" w:rsidTr="008F7532">
        <w:tc>
          <w:tcPr>
            <w:tcW w:w="2127" w:type="dxa"/>
            <w:tcBorders>
              <w:bottom w:val="single" w:sz="4" w:space="0" w:color="auto"/>
            </w:tcBorders>
            <w:vAlign w:val="center"/>
          </w:tcPr>
          <w:p w:rsidR="00EA7AB7" w:rsidRPr="00675B02" w:rsidRDefault="0053772F" w:rsidP="00AC570F">
            <w:pPr>
              <w:tabs>
                <w:tab w:val="left" w:pos="426"/>
                <w:tab w:val="left" w:pos="709"/>
              </w:tabs>
              <w:ind w:left="-113" w:right="-113"/>
              <w:jc w:val="center"/>
            </w:pPr>
            <w:r>
              <w:t>Други облицовъчни и огнеу</w:t>
            </w:r>
            <w:r w:rsidR="00176C9A">
              <w:t>порни матери</w:t>
            </w:r>
            <w:r w:rsidR="00EA7AB7" w:rsidRPr="00675B02">
              <w:t xml:space="preserve">али, различни </w:t>
            </w:r>
          </w:p>
          <w:p w:rsidR="00EA7AB7" w:rsidRPr="00C3706D" w:rsidRDefault="00EA7AB7" w:rsidP="00AC570F">
            <w:pPr>
              <w:tabs>
                <w:tab w:val="left" w:pos="426"/>
                <w:tab w:val="left" w:pos="709"/>
              </w:tabs>
              <w:ind w:left="-113" w:right="-113"/>
              <w:jc w:val="center"/>
              <w:rPr>
                <w:sz w:val="20"/>
                <w:szCs w:val="20"/>
              </w:rPr>
            </w:pPr>
            <w:r w:rsidRPr="00675B02">
              <w:t>от   16 11 03</w:t>
            </w:r>
          </w:p>
        </w:tc>
        <w:tc>
          <w:tcPr>
            <w:tcW w:w="992" w:type="dxa"/>
            <w:tcBorders>
              <w:bottom w:val="single" w:sz="4" w:space="0" w:color="auto"/>
            </w:tcBorders>
          </w:tcPr>
          <w:p w:rsidR="00EA7AB7" w:rsidRPr="00675B02" w:rsidRDefault="00EA7AB7" w:rsidP="00815C16">
            <w:pPr>
              <w:tabs>
                <w:tab w:val="left" w:pos="426"/>
                <w:tab w:val="left" w:pos="709"/>
              </w:tabs>
              <w:ind w:left="-113" w:right="-113"/>
              <w:jc w:val="center"/>
              <w:rPr>
                <w:lang w:eastAsia="en-GB"/>
              </w:rPr>
            </w:pPr>
            <w:r w:rsidRPr="00675B02">
              <w:rPr>
                <w:lang w:eastAsia="en-GB"/>
              </w:rPr>
              <w:t>16 11 04</w:t>
            </w:r>
          </w:p>
        </w:tc>
        <w:tc>
          <w:tcPr>
            <w:tcW w:w="1378" w:type="dxa"/>
            <w:tcBorders>
              <w:bottom w:val="single" w:sz="4" w:space="0" w:color="auto"/>
            </w:tcBorders>
          </w:tcPr>
          <w:p w:rsidR="00EA7AB7" w:rsidRPr="00675B02" w:rsidRDefault="00140F4C" w:rsidP="00675B02">
            <w:pPr>
              <w:tabs>
                <w:tab w:val="left" w:pos="426"/>
                <w:tab w:val="left" w:pos="709"/>
              </w:tabs>
              <w:ind w:left="-113" w:right="-113"/>
              <w:jc w:val="center"/>
            </w:pPr>
            <w:r>
              <w:t>–</w:t>
            </w:r>
          </w:p>
        </w:tc>
        <w:tc>
          <w:tcPr>
            <w:tcW w:w="1042" w:type="dxa"/>
            <w:gridSpan w:val="2"/>
            <w:tcBorders>
              <w:bottom w:val="single" w:sz="4" w:space="0" w:color="auto"/>
            </w:tcBorders>
          </w:tcPr>
          <w:p w:rsidR="00EA7AB7" w:rsidRPr="00675B02" w:rsidRDefault="00140F4C" w:rsidP="00675B02">
            <w:pPr>
              <w:tabs>
                <w:tab w:val="left" w:pos="426"/>
                <w:tab w:val="left" w:pos="709"/>
              </w:tabs>
              <w:ind w:left="-113" w:right="-113"/>
              <w:jc w:val="center"/>
            </w:pPr>
            <w:r>
              <w:t>–</w:t>
            </w:r>
          </w:p>
        </w:tc>
        <w:tc>
          <w:tcPr>
            <w:tcW w:w="1549" w:type="dxa"/>
            <w:gridSpan w:val="2"/>
            <w:tcBorders>
              <w:bottom w:val="single" w:sz="4" w:space="0" w:color="auto"/>
            </w:tcBorders>
          </w:tcPr>
          <w:p w:rsidR="00EA7AB7" w:rsidRPr="00675B02" w:rsidRDefault="00140F4C" w:rsidP="00675B02">
            <w:pPr>
              <w:tabs>
                <w:tab w:val="left" w:pos="426"/>
                <w:tab w:val="left" w:pos="709"/>
              </w:tabs>
              <w:ind w:left="-113" w:right="-113"/>
              <w:jc w:val="center"/>
            </w:pPr>
            <w:r w:rsidRPr="00675B02">
              <w:t>3,77</w:t>
            </w:r>
          </w:p>
        </w:tc>
        <w:tc>
          <w:tcPr>
            <w:tcW w:w="1418" w:type="dxa"/>
            <w:gridSpan w:val="2"/>
            <w:tcBorders>
              <w:bottom w:val="single" w:sz="4" w:space="0" w:color="auto"/>
            </w:tcBorders>
          </w:tcPr>
          <w:p w:rsidR="00EA7AB7" w:rsidRPr="00675B02" w:rsidRDefault="00140F4C" w:rsidP="00675B02">
            <w:pPr>
              <w:tabs>
                <w:tab w:val="left" w:pos="426"/>
                <w:tab w:val="left" w:pos="709"/>
              </w:tabs>
              <w:ind w:left="-113" w:right="-113"/>
              <w:jc w:val="center"/>
            </w:pPr>
            <w:r>
              <w:t>0</w:t>
            </w:r>
          </w:p>
        </w:tc>
        <w:tc>
          <w:tcPr>
            <w:tcW w:w="992" w:type="dxa"/>
            <w:tcBorders>
              <w:bottom w:val="single" w:sz="4" w:space="0" w:color="auto"/>
            </w:tcBorders>
          </w:tcPr>
          <w:p w:rsidR="00EA7AB7" w:rsidRPr="00675B02" w:rsidRDefault="00EA7AB7" w:rsidP="00675B02">
            <w:pPr>
              <w:tabs>
                <w:tab w:val="left" w:pos="426"/>
                <w:tab w:val="left" w:pos="709"/>
              </w:tabs>
              <w:ind w:left="-113" w:right="-113"/>
              <w:jc w:val="center"/>
            </w:pPr>
            <w:r w:rsidRPr="00675B02">
              <w:t>ДА</w:t>
            </w:r>
          </w:p>
          <w:p w:rsidR="00EA7AB7" w:rsidRPr="00675B02" w:rsidRDefault="00EA7AB7" w:rsidP="00675B02">
            <w:pPr>
              <w:tabs>
                <w:tab w:val="left" w:pos="426"/>
                <w:tab w:val="left" w:pos="709"/>
              </w:tabs>
              <w:ind w:left="-113" w:right="-113"/>
              <w:jc w:val="center"/>
            </w:pPr>
          </w:p>
        </w:tc>
      </w:tr>
      <w:tr w:rsidR="00EA7AB7" w:rsidRPr="00856A71" w:rsidTr="008F7532">
        <w:tc>
          <w:tcPr>
            <w:tcW w:w="2127" w:type="dxa"/>
            <w:tcBorders>
              <w:bottom w:val="single" w:sz="4" w:space="0" w:color="auto"/>
            </w:tcBorders>
            <w:vAlign w:val="center"/>
          </w:tcPr>
          <w:p w:rsidR="00EA7AB7" w:rsidRPr="00856A71" w:rsidRDefault="00EA7AB7" w:rsidP="00BF555A">
            <w:pPr>
              <w:tabs>
                <w:tab w:val="left" w:pos="426"/>
                <w:tab w:val="left" w:pos="709"/>
              </w:tabs>
              <w:jc w:val="center"/>
            </w:pPr>
            <w:r w:rsidRPr="00856A71">
              <w:t>Отпадъци от желязо и стомана</w:t>
            </w:r>
          </w:p>
        </w:tc>
        <w:tc>
          <w:tcPr>
            <w:tcW w:w="992" w:type="dxa"/>
            <w:tcBorders>
              <w:bottom w:val="single" w:sz="4" w:space="0" w:color="auto"/>
            </w:tcBorders>
          </w:tcPr>
          <w:p w:rsidR="00EA7AB7" w:rsidRPr="00856A71" w:rsidRDefault="00EA7AB7" w:rsidP="00815C16">
            <w:pPr>
              <w:tabs>
                <w:tab w:val="left" w:pos="426"/>
                <w:tab w:val="left" w:pos="709"/>
              </w:tabs>
              <w:ind w:left="-113" w:right="-113"/>
              <w:jc w:val="center"/>
              <w:rPr>
                <w:lang w:eastAsia="en-GB"/>
              </w:rPr>
            </w:pPr>
            <w:r w:rsidRPr="00856A71">
              <w:rPr>
                <w:lang w:eastAsia="en-GB"/>
              </w:rPr>
              <w:t>19 10 01</w:t>
            </w:r>
          </w:p>
        </w:tc>
        <w:tc>
          <w:tcPr>
            <w:tcW w:w="1378" w:type="dxa"/>
            <w:tcBorders>
              <w:bottom w:val="single" w:sz="4" w:space="0" w:color="auto"/>
            </w:tcBorders>
          </w:tcPr>
          <w:p w:rsidR="00EA7AB7" w:rsidRPr="00856A71" w:rsidRDefault="0010328F" w:rsidP="00BF555A">
            <w:pPr>
              <w:tabs>
                <w:tab w:val="left" w:pos="426"/>
                <w:tab w:val="left" w:pos="709"/>
              </w:tabs>
              <w:jc w:val="center"/>
            </w:pPr>
            <w:r>
              <w:t>0,</w:t>
            </w:r>
            <w:r w:rsidR="006A5FB2" w:rsidRPr="00856A71">
              <w:t>29</w:t>
            </w:r>
          </w:p>
        </w:tc>
        <w:tc>
          <w:tcPr>
            <w:tcW w:w="1042" w:type="dxa"/>
            <w:gridSpan w:val="2"/>
            <w:tcBorders>
              <w:bottom w:val="single" w:sz="4" w:space="0" w:color="auto"/>
            </w:tcBorders>
          </w:tcPr>
          <w:p w:rsidR="00EA7AB7" w:rsidRPr="00856A71" w:rsidRDefault="0010328F" w:rsidP="00BF555A">
            <w:pPr>
              <w:tabs>
                <w:tab w:val="left" w:pos="426"/>
                <w:tab w:val="left" w:pos="709"/>
              </w:tabs>
              <w:ind w:firstLine="66"/>
              <w:jc w:val="center"/>
            </w:pPr>
            <w:r>
              <w:t>0,</w:t>
            </w:r>
            <w:r w:rsidR="006A5FB2" w:rsidRPr="00856A71">
              <w:t>2</w:t>
            </w:r>
            <w:r w:rsidR="000B5D3A">
              <w:t>7</w:t>
            </w:r>
          </w:p>
        </w:tc>
        <w:tc>
          <w:tcPr>
            <w:tcW w:w="1549" w:type="dxa"/>
            <w:gridSpan w:val="2"/>
            <w:tcBorders>
              <w:bottom w:val="single" w:sz="4" w:space="0" w:color="auto"/>
            </w:tcBorders>
          </w:tcPr>
          <w:p w:rsidR="00140F4C" w:rsidRDefault="00140F4C" w:rsidP="00BF555A">
            <w:pPr>
              <w:tabs>
                <w:tab w:val="left" w:pos="426"/>
                <w:tab w:val="left" w:pos="709"/>
              </w:tabs>
              <w:ind w:firstLine="6"/>
              <w:jc w:val="center"/>
            </w:pPr>
            <w:r w:rsidRPr="00856A71">
              <w:t>364</w:t>
            </w:r>
          </w:p>
          <w:p w:rsidR="00EA7AB7" w:rsidRPr="00856A71" w:rsidRDefault="00EA7AB7" w:rsidP="00BF555A">
            <w:pPr>
              <w:tabs>
                <w:tab w:val="left" w:pos="426"/>
                <w:tab w:val="left" w:pos="709"/>
              </w:tabs>
              <w:ind w:firstLine="6"/>
              <w:jc w:val="center"/>
            </w:pPr>
          </w:p>
        </w:tc>
        <w:tc>
          <w:tcPr>
            <w:tcW w:w="1418" w:type="dxa"/>
            <w:gridSpan w:val="2"/>
            <w:tcBorders>
              <w:bottom w:val="single" w:sz="4" w:space="0" w:color="auto"/>
            </w:tcBorders>
          </w:tcPr>
          <w:p w:rsidR="00EA7AB7" w:rsidRPr="00856A71" w:rsidRDefault="00166CC4" w:rsidP="00166CC4">
            <w:pPr>
              <w:tabs>
                <w:tab w:val="left" w:pos="426"/>
                <w:tab w:val="left" w:pos="709"/>
              </w:tabs>
              <w:ind w:firstLine="34"/>
              <w:jc w:val="center"/>
            </w:pPr>
            <w:r>
              <w:t>57,176</w:t>
            </w:r>
          </w:p>
        </w:tc>
        <w:tc>
          <w:tcPr>
            <w:tcW w:w="992" w:type="dxa"/>
            <w:tcBorders>
              <w:bottom w:val="single" w:sz="4" w:space="0" w:color="auto"/>
            </w:tcBorders>
          </w:tcPr>
          <w:p w:rsidR="00EA7AB7" w:rsidRPr="00856A71" w:rsidRDefault="00EA7AB7" w:rsidP="00675B02">
            <w:pPr>
              <w:tabs>
                <w:tab w:val="left" w:pos="426"/>
                <w:tab w:val="left" w:pos="709"/>
              </w:tabs>
              <w:ind w:firstLine="66"/>
              <w:jc w:val="center"/>
            </w:pPr>
            <w:r w:rsidRPr="00856A71">
              <w:t>ДА</w:t>
            </w:r>
          </w:p>
        </w:tc>
      </w:tr>
      <w:tr w:rsidR="00525288" w:rsidRPr="00856A71" w:rsidTr="004943F4">
        <w:tc>
          <w:tcPr>
            <w:tcW w:w="9498" w:type="dxa"/>
            <w:gridSpan w:val="10"/>
            <w:shd w:val="clear" w:color="auto" w:fill="BFBFBF" w:themeFill="background1" w:themeFillShade="BF"/>
            <w:vAlign w:val="center"/>
          </w:tcPr>
          <w:p w:rsidR="00525288" w:rsidRPr="00525288" w:rsidRDefault="00525288" w:rsidP="00675B02">
            <w:pPr>
              <w:tabs>
                <w:tab w:val="left" w:pos="426"/>
                <w:tab w:val="left" w:pos="709"/>
              </w:tabs>
              <w:ind w:firstLine="66"/>
              <w:jc w:val="center"/>
              <w:rPr>
                <w:b/>
              </w:rPr>
            </w:pPr>
            <w:r>
              <w:rPr>
                <w:b/>
              </w:rPr>
              <w:t>Опасни отпадъци</w:t>
            </w:r>
          </w:p>
        </w:tc>
      </w:tr>
      <w:tr w:rsidR="00EA7AB7" w:rsidRPr="00856A71" w:rsidTr="004943F4">
        <w:tc>
          <w:tcPr>
            <w:tcW w:w="2127" w:type="dxa"/>
            <w:vAlign w:val="center"/>
          </w:tcPr>
          <w:p w:rsidR="00EA7AB7" w:rsidRPr="00856A71" w:rsidRDefault="00EA7AB7" w:rsidP="00BF555A">
            <w:pPr>
              <w:tabs>
                <w:tab w:val="left" w:pos="426"/>
                <w:tab w:val="left" w:pos="709"/>
              </w:tabs>
              <w:jc w:val="center"/>
            </w:pPr>
            <w:r w:rsidRPr="00856A71">
              <w:rPr>
                <w:lang w:eastAsia="en-GB"/>
              </w:rPr>
              <w:t>Абсор</w:t>
            </w:r>
            <w:r>
              <w:rPr>
                <w:lang w:eastAsia="en-GB"/>
              </w:rPr>
              <w:t xml:space="preserve">бенти, филтърни материали </w:t>
            </w:r>
          </w:p>
        </w:tc>
        <w:tc>
          <w:tcPr>
            <w:tcW w:w="992" w:type="dxa"/>
          </w:tcPr>
          <w:p w:rsidR="00EA7AB7" w:rsidRPr="00856A71" w:rsidRDefault="00EA7AB7" w:rsidP="00067B57">
            <w:pPr>
              <w:tabs>
                <w:tab w:val="left" w:pos="426"/>
                <w:tab w:val="left" w:pos="709"/>
              </w:tabs>
              <w:ind w:left="-113" w:right="-113"/>
            </w:pPr>
            <w:r w:rsidRPr="00856A71">
              <w:t>15 02 02*</w:t>
            </w:r>
          </w:p>
        </w:tc>
        <w:tc>
          <w:tcPr>
            <w:tcW w:w="1378" w:type="dxa"/>
          </w:tcPr>
          <w:p w:rsidR="00EA7AB7" w:rsidRPr="00856A71" w:rsidRDefault="00525288" w:rsidP="00BF555A">
            <w:pPr>
              <w:tabs>
                <w:tab w:val="left" w:pos="426"/>
                <w:tab w:val="left" w:pos="709"/>
              </w:tabs>
              <w:ind w:firstLine="66"/>
              <w:jc w:val="center"/>
            </w:pPr>
            <w:r>
              <w:t>–</w:t>
            </w:r>
          </w:p>
        </w:tc>
        <w:tc>
          <w:tcPr>
            <w:tcW w:w="1032" w:type="dxa"/>
          </w:tcPr>
          <w:p w:rsidR="00EA7AB7" w:rsidRPr="00856A71" w:rsidRDefault="00525288" w:rsidP="00BF555A">
            <w:pPr>
              <w:tabs>
                <w:tab w:val="left" w:pos="426"/>
                <w:tab w:val="left" w:pos="709"/>
              </w:tabs>
              <w:ind w:firstLine="66"/>
              <w:jc w:val="center"/>
            </w:pPr>
            <w:r>
              <w:t>–</w:t>
            </w:r>
          </w:p>
        </w:tc>
        <w:tc>
          <w:tcPr>
            <w:tcW w:w="1559" w:type="dxa"/>
            <w:gridSpan w:val="3"/>
          </w:tcPr>
          <w:p w:rsidR="00EA7AB7" w:rsidRPr="00856A71" w:rsidRDefault="00525288" w:rsidP="00BF555A">
            <w:pPr>
              <w:tabs>
                <w:tab w:val="left" w:pos="426"/>
                <w:tab w:val="left" w:pos="709"/>
              </w:tabs>
              <w:ind w:firstLine="66"/>
              <w:jc w:val="center"/>
            </w:pPr>
            <w:r>
              <w:t>0,02</w:t>
            </w:r>
          </w:p>
        </w:tc>
        <w:tc>
          <w:tcPr>
            <w:tcW w:w="1276" w:type="dxa"/>
          </w:tcPr>
          <w:p w:rsidR="00EA7AB7" w:rsidRPr="00856A71" w:rsidRDefault="00525288" w:rsidP="00BF555A">
            <w:pPr>
              <w:tabs>
                <w:tab w:val="left" w:pos="426"/>
                <w:tab w:val="left" w:pos="709"/>
              </w:tabs>
              <w:ind w:firstLine="66"/>
              <w:jc w:val="center"/>
            </w:pPr>
            <w:r>
              <w:t>0</w:t>
            </w:r>
          </w:p>
        </w:tc>
        <w:tc>
          <w:tcPr>
            <w:tcW w:w="1134" w:type="dxa"/>
            <w:gridSpan w:val="2"/>
          </w:tcPr>
          <w:p w:rsidR="00EA7AB7" w:rsidRPr="00856A71" w:rsidRDefault="00EA7AB7" w:rsidP="00675B02">
            <w:pPr>
              <w:tabs>
                <w:tab w:val="left" w:pos="426"/>
                <w:tab w:val="left" w:pos="709"/>
              </w:tabs>
              <w:ind w:firstLine="66"/>
              <w:jc w:val="center"/>
            </w:pPr>
            <w:r w:rsidRPr="00856A71">
              <w:t>ДА</w:t>
            </w:r>
          </w:p>
        </w:tc>
      </w:tr>
      <w:tr w:rsidR="00EA7AB7" w:rsidRPr="00856A71" w:rsidTr="004943F4">
        <w:tc>
          <w:tcPr>
            <w:tcW w:w="2127" w:type="dxa"/>
            <w:tcBorders>
              <w:bottom w:val="single" w:sz="4" w:space="0" w:color="auto"/>
            </w:tcBorders>
            <w:vAlign w:val="center"/>
          </w:tcPr>
          <w:p w:rsidR="00EA7AB7" w:rsidRPr="00856A71" w:rsidRDefault="00EA7AB7" w:rsidP="00675150">
            <w:pPr>
              <w:tabs>
                <w:tab w:val="left" w:pos="426"/>
                <w:tab w:val="left" w:pos="709"/>
              </w:tabs>
              <w:ind w:left="-113" w:right="-113"/>
              <w:jc w:val="center"/>
            </w:pPr>
            <w:r w:rsidRPr="00856A71">
              <w:t>Флуоресцентни тръби и други отпадъци, съдър</w:t>
            </w:r>
            <w:r>
              <w:t>-</w:t>
            </w:r>
            <w:r w:rsidRPr="00856A71">
              <w:t>жащи живак</w:t>
            </w:r>
          </w:p>
        </w:tc>
        <w:tc>
          <w:tcPr>
            <w:tcW w:w="992" w:type="dxa"/>
            <w:tcBorders>
              <w:bottom w:val="single" w:sz="4" w:space="0" w:color="auto"/>
            </w:tcBorders>
          </w:tcPr>
          <w:p w:rsidR="00EA7AB7" w:rsidRPr="00856A71" w:rsidRDefault="00EA7AB7" w:rsidP="00BF555A">
            <w:pPr>
              <w:tabs>
                <w:tab w:val="left" w:pos="426"/>
                <w:tab w:val="left" w:pos="709"/>
              </w:tabs>
              <w:ind w:left="-170" w:right="-170"/>
              <w:jc w:val="center"/>
            </w:pPr>
            <w:r w:rsidRPr="00856A71">
              <w:t>20 01 21*</w:t>
            </w:r>
          </w:p>
        </w:tc>
        <w:tc>
          <w:tcPr>
            <w:tcW w:w="1378" w:type="dxa"/>
            <w:tcBorders>
              <w:bottom w:val="single" w:sz="4" w:space="0" w:color="auto"/>
            </w:tcBorders>
          </w:tcPr>
          <w:p w:rsidR="00EA7AB7" w:rsidRPr="00856A71" w:rsidRDefault="00525288" w:rsidP="00BF555A">
            <w:pPr>
              <w:tabs>
                <w:tab w:val="left" w:pos="426"/>
                <w:tab w:val="left" w:pos="709"/>
              </w:tabs>
              <w:ind w:left="-113" w:right="-113"/>
              <w:jc w:val="center"/>
            </w:pPr>
            <w:r>
              <w:t>–</w:t>
            </w:r>
          </w:p>
        </w:tc>
        <w:tc>
          <w:tcPr>
            <w:tcW w:w="1032" w:type="dxa"/>
            <w:tcBorders>
              <w:bottom w:val="single" w:sz="4" w:space="0" w:color="auto"/>
            </w:tcBorders>
          </w:tcPr>
          <w:p w:rsidR="00EA7AB7" w:rsidRPr="00856A71" w:rsidRDefault="00525288" w:rsidP="00BF555A">
            <w:pPr>
              <w:tabs>
                <w:tab w:val="left" w:pos="426"/>
                <w:tab w:val="left" w:pos="709"/>
              </w:tabs>
              <w:ind w:left="-113" w:right="-113"/>
              <w:jc w:val="center"/>
            </w:pPr>
            <w:r>
              <w:t>–</w:t>
            </w:r>
          </w:p>
        </w:tc>
        <w:tc>
          <w:tcPr>
            <w:tcW w:w="1559" w:type="dxa"/>
            <w:gridSpan w:val="3"/>
            <w:tcBorders>
              <w:bottom w:val="single" w:sz="4" w:space="0" w:color="auto"/>
            </w:tcBorders>
          </w:tcPr>
          <w:p w:rsidR="00EA7AB7" w:rsidRPr="00856A71" w:rsidRDefault="00525288" w:rsidP="00BF555A">
            <w:pPr>
              <w:tabs>
                <w:tab w:val="left" w:pos="426"/>
                <w:tab w:val="left" w:pos="709"/>
              </w:tabs>
              <w:ind w:left="-113" w:right="-113"/>
              <w:jc w:val="center"/>
            </w:pPr>
            <w:r>
              <w:t>0,001</w:t>
            </w:r>
          </w:p>
        </w:tc>
        <w:tc>
          <w:tcPr>
            <w:tcW w:w="1276" w:type="dxa"/>
            <w:tcBorders>
              <w:bottom w:val="single" w:sz="4" w:space="0" w:color="auto"/>
            </w:tcBorders>
          </w:tcPr>
          <w:p w:rsidR="00EA7AB7" w:rsidRPr="00856A71" w:rsidRDefault="00525288" w:rsidP="00BF555A">
            <w:pPr>
              <w:tabs>
                <w:tab w:val="left" w:pos="426"/>
                <w:tab w:val="left" w:pos="709"/>
              </w:tabs>
              <w:ind w:left="-113" w:right="-113"/>
              <w:jc w:val="center"/>
            </w:pPr>
            <w:r>
              <w:t>0</w:t>
            </w:r>
          </w:p>
        </w:tc>
        <w:tc>
          <w:tcPr>
            <w:tcW w:w="1134" w:type="dxa"/>
            <w:gridSpan w:val="2"/>
            <w:tcBorders>
              <w:bottom w:val="single" w:sz="4" w:space="0" w:color="auto"/>
            </w:tcBorders>
          </w:tcPr>
          <w:p w:rsidR="00EA7AB7" w:rsidRPr="00856A71" w:rsidRDefault="00EA7AB7" w:rsidP="00675B02">
            <w:pPr>
              <w:tabs>
                <w:tab w:val="left" w:pos="426"/>
                <w:tab w:val="left" w:pos="709"/>
              </w:tabs>
              <w:ind w:left="-113" w:right="-113"/>
              <w:jc w:val="center"/>
            </w:pPr>
            <w:r w:rsidRPr="00856A71">
              <w:t>ДА</w:t>
            </w:r>
          </w:p>
        </w:tc>
      </w:tr>
      <w:tr w:rsidR="00D03945" w:rsidRPr="00856A71" w:rsidTr="004943F4">
        <w:tc>
          <w:tcPr>
            <w:tcW w:w="9498" w:type="dxa"/>
            <w:gridSpan w:val="10"/>
            <w:shd w:val="clear" w:color="auto" w:fill="BFBFBF" w:themeFill="background1" w:themeFillShade="BF"/>
            <w:vAlign w:val="center"/>
          </w:tcPr>
          <w:p w:rsidR="00D03945" w:rsidRPr="00D03945" w:rsidRDefault="00D03945" w:rsidP="00BF555A">
            <w:pPr>
              <w:tabs>
                <w:tab w:val="left" w:pos="426"/>
                <w:tab w:val="left" w:pos="709"/>
              </w:tabs>
              <w:ind w:firstLine="66"/>
              <w:jc w:val="center"/>
              <w:rPr>
                <w:b/>
              </w:rPr>
            </w:pPr>
            <w:r>
              <w:rPr>
                <w:b/>
              </w:rPr>
              <w:t>Битови отпадъци</w:t>
            </w:r>
          </w:p>
        </w:tc>
      </w:tr>
      <w:tr w:rsidR="00EA7AB7" w:rsidRPr="00856A71" w:rsidTr="004943F4">
        <w:tc>
          <w:tcPr>
            <w:tcW w:w="2127" w:type="dxa"/>
            <w:vAlign w:val="center"/>
          </w:tcPr>
          <w:p w:rsidR="00EA7AB7" w:rsidRPr="00856A71" w:rsidRDefault="00EA7AB7" w:rsidP="00BF555A">
            <w:pPr>
              <w:tabs>
                <w:tab w:val="left" w:pos="426"/>
                <w:tab w:val="left" w:pos="709"/>
              </w:tabs>
              <w:jc w:val="center"/>
            </w:pPr>
            <w:r w:rsidRPr="00856A71">
              <w:t>Смесени битови</w:t>
            </w:r>
          </w:p>
          <w:p w:rsidR="00EA7AB7" w:rsidRPr="00856A71" w:rsidRDefault="00EA7AB7" w:rsidP="00BF555A">
            <w:pPr>
              <w:tabs>
                <w:tab w:val="left" w:pos="426"/>
                <w:tab w:val="left" w:pos="709"/>
              </w:tabs>
              <w:jc w:val="center"/>
            </w:pPr>
            <w:r w:rsidRPr="00856A71">
              <w:t>отпадъци</w:t>
            </w:r>
          </w:p>
        </w:tc>
        <w:tc>
          <w:tcPr>
            <w:tcW w:w="992" w:type="dxa"/>
          </w:tcPr>
          <w:p w:rsidR="00EA7AB7" w:rsidRPr="00856A71" w:rsidRDefault="00EA7AB7" w:rsidP="00BF555A">
            <w:pPr>
              <w:tabs>
                <w:tab w:val="left" w:pos="426"/>
                <w:tab w:val="left" w:pos="709"/>
              </w:tabs>
              <w:ind w:left="-113" w:right="-113"/>
              <w:jc w:val="center"/>
            </w:pPr>
            <w:r w:rsidRPr="00856A71">
              <w:t>20 03 01</w:t>
            </w:r>
          </w:p>
        </w:tc>
        <w:tc>
          <w:tcPr>
            <w:tcW w:w="1378" w:type="dxa"/>
          </w:tcPr>
          <w:p w:rsidR="00EA7AB7" w:rsidRPr="00856A71" w:rsidRDefault="003B31E0" w:rsidP="00BF555A">
            <w:pPr>
              <w:tabs>
                <w:tab w:val="left" w:pos="426"/>
                <w:tab w:val="left" w:pos="709"/>
              </w:tabs>
              <w:ind w:firstLine="66"/>
              <w:jc w:val="center"/>
            </w:pPr>
            <w:r>
              <w:t>–</w:t>
            </w:r>
          </w:p>
        </w:tc>
        <w:tc>
          <w:tcPr>
            <w:tcW w:w="1032" w:type="dxa"/>
          </w:tcPr>
          <w:p w:rsidR="00EA7AB7" w:rsidRPr="003B31E0" w:rsidRDefault="003B31E0" w:rsidP="00BF555A">
            <w:pPr>
              <w:tabs>
                <w:tab w:val="left" w:pos="426"/>
                <w:tab w:val="left" w:pos="709"/>
              </w:tabs>
              <w:ind w:firstLine="66"/>
              <w:jc w:val="center"/>
            </w:pPr>
            <w:r>
              <w:t>–</w:t>
            </w:r>
          </w:p>
        </w:tc>
        <w:tc>
          <w:tcPr>
            <w:tcW w:w="1559" w:type="dxa"/>
            <w:gridSpan w:val="3"/>
          </w:tcPr>
          <w:p w:rsidR="00EA7AB7" w:rsidRPr="003B31E0" w:rsidRDefault="003B31E0" w:rsidP="00BF555A">
            <w:pPr>
              <w:tabs>
                <w:tab w:val="left" w:pos="426"/>
                <w:tab w:val="left" w:pos="709"/>
              </w:tabs>
              <w:ind w:firstLine="66"/>
              <w:jc w:val="center"/>
              <w:rPr>
                <w:lang w:val="en-US"/>
              </w:rPr>
            </w:pPr>
            <w:r>
              <w:rPr>
                <w:lang w:val="en-US"/>
              </w:rPr>
              <w:t>2</w:t>
            </w:r>
          </w:p>
        </w:tc>
        <w:tc>
          <w:tcPr>
            <w:tcW w:w="1276" w:type="dxa"/>
          </w:tcPr>
          <w:p w:rsidR="00EA7AB7" w:rsidRPr="00166CC4" w:rsidRDefault="00166CC4" w:rsidP="00BF555A">
            <w:pPr>
              <w:tabs>
                <w:tab w:val="left" w:pos="426"/>
                <w:tab w:val="left" w:pos="709"/>
              </w:tabs>
              <w:ind w:firstLine="66"/>
              <w:jc w:val="center"/>
            </w:pPr>
            <w:r>
              <w:t>0,767</w:t>
            </w:r>
          </w:p>
        </w:tc>
        <w:tc>
          <w:tcPr>
            <w:tcW w:w="1134" w:type="dxa"/>
            <w:gridSpan w:val="2"/>
          </w:tcPr>
          <w:p w:rsidR="00EA7AB7" w:rsidRPr="00856A71" w:rsidRDefault="00EA7AB7" w:rsidP="00BF555A">
            <w:pPr>
              <w:tabs>
                <w:tab w:val="left" w:pos="426"/>
                <w:tab w:val="left" w:pos="709"/>
              </w:tabs>
              <w:ind w:firstLine="66"/>
              <w:jc w:val="center"/>
            </w:pPr>
            <w:r w:rsidRPr="00856A71">
              <w:t>ДА</w:t>
            </w:r>
          </w:p>
        </w:tc>
      </w:tr>
    </w:tbl>
    <w:p w:rsidR="00067B57" w:rsidRDefault="00067B57" w:rsidP="00BF555A">
      <w:pPr>
        <w:jc w:val="center"/>
        <w:rPr>
          <w:b/>
        </w:rPr>
      </w:pPr>
    </w:p>
    <w:p w:rsidR="002F2A76" w:rsidRDefault="002F2A76" w:rsidP="00BF555A">
      <w:pPr>
        <w:jc w:val="center"/>
        <w:rPr>
          <w:b/>
        </w:rPr>
      </w:pPr>
    </w:p>
    <w:p w:rsidR="002F2A76" w:rsidRDefault="002F2A76" w:rsidP="00BF555A">
      <w:pPr>
        <w:jc w:val="center"/>
        <w:rPr>
          <w:b/>
        </w:rPr>
      </w:pPr>
    </w:p>
    <w:p w:rsidR="002F2A76" w:rsidRDefault="002F2A76" w:rsidP="00BF555A">
      <w:pPr>
        <w:jc w:val="center"/>
        <w:rPr>
          <w:b/>
        </w:rPr>
      </w:pPr>
    </w:p>
    <w:p w:rsidR="002F2A76" w:rsidRDefault="002F2A76" w:rsidP="00BF555A">
      <w:pPr>
        <w:jc w:val="center"/>
        <w:rPr>
          <w:b/>
        </w:rPr>
      </w:pPr>
    </w:p>
    <w:p w:rsidR="002F2A76" w:rsidRDefault="002F2A76" w:rsidP="00BF555A">
      <w:pPr>
        <w:jc w:val="center"/>
        <w:rPr>
          <w:b/>
        </w:rPr>
      </w:pPr>
    </w:p>
    <w:p w:rsidR="002F2A76" w:rsidRDefault="002F2A76" w:rsidP="00BF555A">
      <w:pPr>
        <w:jc w:val="center"/>
        <w:rPr>
          <w:b/>
        </w:rPr>
      </w:pPr>
    </w:p>
    <w:p w:rsidR="002F2A76" w:rsidRDefault="002F2A76" w:rsidP="00BF555A">
      <w:pPr>
        <w:jc w:val="center"/>
        <w:rPr>
          <w:b/>
        </w:rPr>
      </w:pPr>
    </w:p>
    <w:p w:rsidR="00067B57" w:rsidRDefault="00067B57" w:rsidP="00067B57">
      <w:pPr>
        <w:jc w:val="both"/>
        <w:rPr>
          <w:b/>
        </w:rPr>
      </w:pPr>
    </w:p>
    <w:p w:rsidR="00067B57" w:rsidRDefault="00067B57" w:rsidP="00067B57">
      <w:pPr>
        <w:jc w:val="both"/>
        <w:rPr>
          <w:b/>
        </w:rPr>
      </w:pPr>
      <w:r>
        <w:rPr>
          <w:b/>
        </w:rPr>
        <w:t>ТАБЛИЦА 5. ОПОЛЗОТВОРЯВАНЕ И ОБЕЗВРЕЖДАНЕ НА ОТПАДЪЦИ</w:t>
      </w:r>
    </w:p>
    <w:tbl>
      <w:tblPr>
        <w:tblStyle w:val="ab"/>
        <w:tblW w:w="0" w:type="auto"/>
        <w:tblInd w:w="-318" w:type="dxa"/>
        <w:tblLook w:val="04A0"/>
      </w:tblPr>
      <w:tblGrid>
        <w:gridCol w:w="1277"/>
        <w:gridCol w:w="709"/>
        <w:gridCol w:w="2138"/>
        <w:gridCol w:w="1831"/>
        <w:gridCol w:w="2551"/>
        <w:gridCol w:w="1745"/>
      </w:tblGrid>
      <w:tr w:rsidR="00B143B5" w:rsidTr="00B143B5">
        <w:tc>
          <w:tcPr>
            <w:tcW w:w="1277" w:type="dxa"/>
          </w:tcPr>
          <w:p w:rsidR="00B143B5" w:rsidRDefault="00B143B5" w:rsidP="00B143B5">
            <w:pPr>
              <w:jc w:val="center"/>
              <w:rPr>
                <w:b/>
              </w:rPr>
            </w:pPr>
          </w:p>
          <w:p w:rsidR="00B143B5" w:rsidRDefault="00B143B5" w:rsidP="00B143B5">
            <w:pPr>
              <w:jc w:val="center"/>
              <w:rPr>
                <w:b/>
              </w:rPr>
            </w:pPr>
          </w:p>
          <w:p w:rsidR="00B143B5" w:rsidRDefault="00B143B5" w:rsidP="00B143B5">
            <w:pPr>
              <w:jc w:val="center"/>
              <w:rPr>
                <w:b/>
              </w:rPr>
            </w:pPr>
          </w:p>
          <w:p w:rsidR="00B143B5" w:rsidRDefault="00B143B5" w:rsidP="00B143B5">
            <w:pPr>
              <w:jc w:val="center"/>
              <w:rPr>
                <w:b/>
              </w:rPr>
            </w:pPr>
          </w:p>
          <w:p w:rsidR="00B143B5" w:rsidRPr="00B143B5" w:rsidRDefault="00B143B5" w:rsidP="00B143B5">
            <w:pPr>
              <w:rPr>
                <w:b/>
              </w:rPr>
            </w:pPr>
            <w:r w:rsidRPr="00B143B5">
              <w:rPr>
                <w:b/>
              </w:rPr>
              <w:t>Отпадък</w:t>
            </w:r>
          </w:p>
        </w:tc>
        <w:tc>
          <w:tcPr>
            <w:tcW w:w="709" w:type="dxa"/>
          </w:tcPr>
          <w:p w:rsidR="00B143B5" w:rsidRDefault="00B143B5" w:rsidP="00B143B5">
            <w:pPr>
              <w:jc w:val="center"/>
              <w:rPr>
                <w:b/>
              </w:rPr>
            </w:pPr>
          </w:p>
          <w:p w:rsidR="00B143B5" w:rsidRDefault="00B143B5" w:rsidP="00B143B5">
            <w:pPr>
              <w:jc w:val="center"/>
              <w:rPr>
                <w:b/>
              </w:rPr>
            </w:pPr>
          </w:p>
          <w:p w:rsidR="00B143B5" w:rsidRDefault="00B143B5" w:rsidP="00B143B5">
            <w:pPr>
              <w:jc w:val="center"/>
              <w:rPr>
                <w:b/>
              </w:rPr>
            </w:pPr>
          </w:p>
          <w:p w:rsidR="00B143B5" w:rsidRDefault="00B143B5" w:rsidP="00B143B5">
            <w:pPr>
              <w:jc w:val="center"/>
              <w:rPr>
                <w:b/>
              </w:rPr>
            </w:pPr>
          </w:p>
          <w:p w:rsidR="00B143B5" w:rsidRPr="00B143B5" w:rsidRDefault="00B143B5" w:rsidP="00B143B5">
            <w:pPr>
              <w:rPr>
                <w:b/>
              </w:rPr>
            </w:pPr>
            <w:r w:rsidRPr="00B143B5">
              <w:rPr>
                <w:b/>
              </w:rPr>
              <w:t>Код</w:t>
            </w:r>
          </w:p>
        </w:tc>
        <w:tc>
          <w:tcPr>
            <w:tcW w:w="2138" w:type="dxa"/>
          </w:tcPr>
          <w:p w:rsidR="00B143B5" w:rsidRDefault="00B143B5" w:rsidP="00B143B5">
            <w:pPr>
              <w:jc w:val="center"/>
              <w:rPr>
                <w:b/>
              </w:rPr>
            </w:pPr>
          </w:p>
          <w:p w:rsidR="00B143B5" w:rsidRDefault="00B143B5" w:rsidP="00B143B5">
            <w:pPr>
              <w:jc w:val="center"/>
              <w:rPr>
                <w:b/>
              </w:rPr>
            </w:pPr>
          </w:p>
          <w:p w:rsidR="00B143B5" w:rsidRDefault="00B143B5" w:rsidP="00B143B5">
            <w:pPr>
              <w:jc w:val="center"/>
              <w:rPr>
                <w:b/>
              </w:rPr>
            </w:pPr>
          </w:p>
          <w:p w:rsidR="00B143B5" w:rsidRPr="00B143B5" w:rsidRDefault="00B143B5" w:rsidP="00B143B5">
            <w:pPr>
              <w:jc w:val="center"/>
              <w:rPr>
                <w:b/>
              </w:rPr>
            </w:pPr>
            <w:r w:rsidRPr="00B143B5">
              <w:rPr>
                <w:b/>
              </w:rPr>
              <w:t>Оползотворяване на площадката</w:t>
            </w:r>
          </w:p>
        </w:tc>
        <w:tc>
          <w:tcPr>
            <w:tcW w:w="1831" w:type="dxa"/>
          </w:tcPr>
          <w:p w:rsidR="00B143B5" w:rsidRDefault="00B143B5" w:rsidP="00B143B5">
            <w:pPr>
              <w:jc w:val="center"/>
              <w:rPr>
                <w:b/>
              </w:rPr>
            </w:pPr>
          </w:p>
          <w:p w:rsidR="00B143B5" w:rsidRDefault="00B143B5" w:rsidP="00B143B5">
            <w:pPr>
              <w:jc w:val="center"/>
              <w:rPr>
                <w:b/>
              </w:rPr>
            </w:pPr>
          </w:p>
          <w:p w:rsidR="00B143B5" w:rsidRPr="00B143B5" w:rsidRDefault="00B143B5" w:rsidP="00B143B5">
            <w:pPr>
              <w:jc w:val="center"/>
              <w:rPr>
                <w:b/>
              </w:rPr>
            </w:pPr>
            <w:r>
              <w:rPr>
                <w:b/>
              </w:rPr>
              <w:t>Обезвреждане на площадката</w:t>
            </w:r>
          </w:p>
        </w:tc>
        <w:tc>
          <w:tcPr>
            <w:tcW w:w="2551" w:type="dxa"/>
          </w:tcPr>
          <w:p w:rsidR="00B143B5" w:rsidRPr="00B143B5" w:rsidRDefault="00B143B5" w:rsidP="00B143B5">
            <w:pPr>
              <w:jc w:val="center"/>
              <w:rPr>
                <w:b/>
              </w:rPr>
            </w:pPr>
            <w:r>
              <w:rPr>
                <w:b/>
              </w:rPr>
              <w:t>Име на външната фирма, извършваща операцията по оползотворяване/ обезвреждане</w:t>
            </w:r>
          </w:p>
        </w:tc>
        <w:tc>
          <w:tcPr>
            <w:tcW w:w="1745" w:type="dxa"/>
          </w:tcPr>
          <w:p w:rsidR="00B143B5" w:rsidRDefault="00B143B5" w:rsidP="00067B57">
            <w:pPr>
              <w:jc w:val="both"/>
            </w:pPr>
          </w:p>
          <w:p w:rsidR="00B143B5" w:rsidRDefault="00B143B5" w:rsidP="00067B57">
            <w:pPr>
              <w:jc w:val="both"/>
            </w:pPr>
          </w:p>
          <w:p w:rsidR="00B143B5" w:rsidRDefault="00B143B5" w:rsidP="00067B57">
            <w:pPr>
              <w:jc w:val="both"/>
            </w:pPr>
          </w:p>
          <w:p w:rsidR="00B143B5" w:rsidRDefault="00B143B5" w:rsidP="00067B57">
            <w:pPr>
              <w:jc w:val="both"/>
            </w:pPr>
          </w:p>
          <w:p w:rsidR="00B143B5" w:rsidRPr="00B143B5" w:rsidRDefault="00B143B5" w:rsidP="00067B57">
            <w:pPr>
              <w:jc w:val="both"/>
              <w:rPr>
                <w:b/>
              </w:rPr>
            </w:pPr>
            <w:r w:rsidRPr="00B143B5">
              <w:rPr>
                <w:b/>
              </w:rPr>
              <w:t>Съответствие</w:t>
            </w:r>
          </w:p>
        </w:tc>
      </w:tr>
      <w:tr w:rsidR="00B143B5" w:rsidTr="00B143B5">
        <w:tc>
          <w:tcPr>
            <w:tcW w:w="1277" w:type="dxa"/>
          </w:tcPr>
          <w:p w:rsidR="00B143B5" w:rsidRDefault="00B143B5" w:rsidP="00067B57">
            <w:pPr>
              <w:jc w:val="both"/>
            </w:pPr>
          </w:p>
        </w:tc>
        <w:tc>
          <w:tcPr>
            <w:tcW w:w="709" w:type="dxa"/>
          </w:tcPr>
          <w:p w:rsidR="00B143B5" w:rsidRDefault="00B143B5" w:rsidP="00067B57">
            <w:pPr>
              <w:jc w:val="both"/>
            </w:pPr>
          </w:p>
        </w:tc>
        <w:tc>
          <w:tcPr>
            <w:tcW w:w="2138" w:type="dxa"/>
          </w:tcPr>
          <w:p w:rsidR="00B143B5" w:rsidRDefault="00B143B5" w:rsidP="00067B57">
            <w:pPr>
              <w:jc w:val="both"/>
            </w:pPr>
          </w:p>
        </w:tc>
        <w:tc>
          <w:tcPr>
            <w:tcW w:w="1831" w:type="dxa"/>
          </w:tcPr>
          <w:p w:rsidR="00B143B5" w:rsidRDefault="00B143B5" w:rsidP="00067B57">
            <w:pPr>
              <w:jc w:val="both"/>
            </w:pPr>
          </w:p>
        </w:tc>
        <w:tc>
          <w:tcPr>
            <w:tcW w:w="2551" w:type="dxa"/>
          </w:tcPr>
          <w:p w:rsidR="00B143B5" w:rsidRDefault="00B143B5" w:rsidP="00067B57">
            <w:pPr>
              <w:jc w:val="both"/>
            </w:pPr>
          </w:p>
        </w:tc>
        <w:tc>
          <w:tcPr>
            <w:tcW w:w="1745" w:type="dxa"/>
          </w:tcPr>
          <w:p w:rsidR="00B143B5" w:rsidRDefault="00B143B5" w:rsidP="00067B57">
            <w:pPr>
              <w:jc w:val="both"/>
            </w:pPr>
          </w:p>
          <w:p w:rsidR="00B143B5" w:rsidRDefault="00B143B5" w:rsidP="00067B57">
            <w:pPr>
              <w:jc w:val="both"/>
            </w:pPr>
          </w:p>
          <w:p w:rsidR="00B143B5" w:rsidRDefault="00B143B5" w:rsidP="00067B57">
            <w:pPr>
              <w:jc w:val="both"/>
            </w:pPr>
          </w:p>
          <w:p w:rsidR="00B143B5" w:rsidRDefault="00B143B5" w:rsidP="00067B57">
            <w:pPr>
              <w:jc w:val="both"/>
            </w:pPr>
          </w:p>
        </w:tc>
      </w:tr>
    </w:tbl>
    <w:p w:rsidR="00067B57" w:rsidRPr="00DE4A7B" w:rsidRDefault="00B143B5" w:rsidP="00B143B5">
      <w:pPr>
        <w:tabs>
          <w:tab w:val="left" w:pos="284"/>
          <w:tab w:val="left" w:pos="426"/>
          <w:tab w:val="left" w:pos="709"/>
        </w:tabs>
        <w:ind w:firstLine="284"/>
        <w:jc w:val="both"/>
      </w:pPr>
      <w:r w:rsidRPr="00AE1185">
        <w:rPr>
          <w:u w:val="single"/>
        </w:rPr>
        <w:t>Забележка:</w:t>
      </w:r>
      <w:r>
        <w:t xml:space="preserve"> Таблица 5 не е попълнена, защото по Условия 11.5. и 11.6. от КР №418-НО/2011 г. не са определени количествени показатели за оползотворяване и обезвреждане на отпадъци.</w:t>
      </w:r>
    </w:p>
    <w:p w:rsidR="00067B57" w:rsidRDefault="00067B57" w:rsidP="00067B57">
      <w:pPr>
        <w:rPr>
          <w:lang w:val="ru-RU"/>
        </w:rPr>
      </w:pPr>
    </w:p>
    <w:p w:rsidR="00067B57" w:rsidRDefault="00067B57" w:rsidP="00067B57">
      <w:pPr>
        <w:rPr>
          <w:lang w:val="ru-RU"/>
        </w:rPr>
      </w:pPr>
    </w:p>
    <w:p w:rsidR="00067B57" w:rsidRDefault="00067B57" w:rsidP="00067B57">
      <w:pPr>
        <w:rPr>
          <w:lang w:val="ru-RU"/>
        </w:rPr>
      </w:pPr>
    </w:p>
    <w:p w:rsidR="00067B57" w:rsidRDefault="00067B57" w:rsidP="00067B57">
      <w:pPr>
        <w:jc w:val="both"/>
        <w:rPr>
          <w:b/>
        </w:rPr>
      </w:pPr>
      <w:r>
        <w:rPr>
          <w:b/>
        </w:rPr>
        <w:t>ТАБЛИЦА 6. ШУМОВИ ЕМИСИИ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127"/>
        <w:gridCol w:w="2126"/>
        <w:gridCol w:w="1944"/>
        <w:gridCol w:w="2480"/>
      </w:tblGrid>
      <w:tr w:rsidR="00187076" w:rsidRPr="00681653" w:rsidTr="00187076">
        <w:tc>
          <w:tcPr>
            <w:tcW w:w="1418" w:type="dxa"/>
          </w:tcPr>
          <w:p w:rsidR="00187076" w:rsidRPr="00803B2F" w:rsidRDefault="00187076" w:rsidP="00C11AD5">
            <w:pPr>
              <w:tabs>
                <w:tab w:val="left" w:pos="284"/>
                <w:tab w:val="left" w:pos="426"/>
                <w:tab w:val="left" w:pos="709"/>
              </w:tabs>
              <w:jc w:val="center"/>
              <w:rPr>
                <w:b/>
              </w:rPr>
            </w:pPr>
            <w:r w:rsidRPr="00803B2F">
              <w:rPr>
                <w:b/>
              </w:rPr>
              <w:t>Място на измерване</w:t>
            </w:r>
          </w:p>
        </w:tc>
        <w:tc>
          <w:tcPr>
            <w:tcW w:w="2127" w:type="dxa"/>
          </w:tcPr>
          <w:p w:rsidR="00187076" w:rsidRPr="00803B2F" w:rsidRDefault="00187076" w:rsidP="00C11AD5">
            <w:pPr>
              <w:tabs>
                <w:tab w:val="left" w:pos="284"/>
                <w:tab w:val="left" w:pos="426"/>
                <w:tab w:val="left" w:pos="709"/>
              </w:tabs>
              <w:jc w:val="center"/>
              <w:rPr>
                <w:b/>
              </w:rPr>
            </w:pPr>
            <w:r w:rsidRPr="00803B2F">
              <w:rPr>
                <w:b/>
              </w:rPr>
              <w:t>Ниво на звуково налягане в dB (А)</w:t>
            </w:r>
            <w:r>
              <w:rPr>
                <w:b/>
              </w:rPr>
              <w:t xml:space="preserve"> по КР</w:t>
            </w:r>
          </w:p>
        </w:tc>
        <w:tc>
          <w:tcPr>
            <w:tcW w:w="2126" w:type="dxa"/>
          </w:tcPr>
          <w:p w:rsidR="00187076" w:rsidRPr="00803B2F" w:rsidRDefault="00187076" w:rsidP="00C11AD5">
            <w:pPr>
              <w:tabs>
                <w:tab w:val="left" w:pos="284"/>
                <w:tab w:val="left" w:pos="426"/>
                <w:tab w:val="left" w:pos="709"/>
              </w:tabs>
              <w:jc w:val="center"/>
              <w:rPr>
                <w:b/>
              </w:rPr>
            </w:pPr>
            <w:r w:rsidRPr="00803B2F">
              <w:rPr>
                <w:b/>
              </w:rPr>
              <w:t>Ниво на звуково налягане в dB (А)</w:t>
            </w:r>
          </w:p>
        </w:tc>
        <w:tc>
          <w:tcPr>
            <w:tcW w:w="1944" w:type="dxa"/>
          </w:tcPr>
          <w:p w:rsidR="00187076" w:rsidRPr="00803B2F" w:rsidRDefault="00187076" w:rsidP="00C11AD5">
            <w:pPr>
              <w:tabs>
                <w:tab w:val="left" w:pos="284"/>
                <w:tab w:val="left" w:pos="426"/>
                <w:tab w:val="left" w:pos="709"/>
              </w:tabs>
              <w:jc w:val="center"/>
              <w:rPr>
                <w:b/>
              </w:rPr>
            </w:pPr>
            <w:r w:rsidRPr="00803B2F">
              <w:rPr>
                <w:b/>
              </w:rPr>
              <w:t>Измерено през деня/ нощ</w:t>
            </w:r>
            <w:r>
              <w:rPr>
                <w:b/>
              </w:rPr>
              <w:t>т</w:t>
            </w:r>
            <w:r w:rsidRPr="00803B2F">
              <w:rPr>
                <w:b/>
              </w:rPr>
              <w:t>а</w:t>
            </w:r>
          </w:p>
        </w:tc>
        <w:tc>
          <w:tcPr>
            <w:tcW w:w="2480" w:type="dxa"/>
          </w:tcPr>
          <w:p w:rsidR="00187076" w:rsidRPr="00803B2F" w:rsidRDefault="00187076" w:rsidP="00C11AD5">
            <w:pPr>
              <w:tabs>
                <w:tab w:val="left" w:pos="284"/>
                <w:tab w:val="left" w:pos="426"/>
                <w:tab w:val="left" w:pos="709"/>
              </w:tabs>
              <w:jc w:val="center"/>
              <w:rPr>
                <w:b/>
              </w:rPr>
            </w:pPr>
            <w:r w:rsidRPr="00803B2F">
              <w:rPr>
                <w:b/>
              </w:rPr>
              <w:t>Съответствие</w:t>
            </w:r>
          </w:p>
        </w:tc>
      </w:tr>
      <w:tr w:rsidR="00187076" w:rsidRPr="00681653" w:rsidTr="00187076">
        <w:tc>
          <w:tcPr>
            <w:tcW w:w="1418" w:type="dxa"/>
          </w:tcPr>
          <w:p w:rsidR="00187076" w:rsidRPr="00187076" w:rsidRDefault="00187076" w:rsidP="00D67C54">
            <w:pPr>
              <w:tabs>
                <w:tab w:val="left" w:pos="284"/>
                <w:tab w:val="left" w:pos="426"/>
                <w:tab w:val="left" w:pos="709"/>
              </w:tabs>
              <w:jc w:val="center"/>
              <w:rPr>
                <w:b/>
                <w:lang w:val="en-US"/>
              </w:rPr>
            </w:pPr>
            <w:r w:rsidRPr="00187076">
              <w:rPr>
                <w:b/>
              </w:rPr>
              <w:t>ИТ1</w:t>
            </w:r>
            <w:r w:rsidRPr="00187076">
              <w:rPr>
                <w:b/>
                <w:lang w:val="en-US"/>
              </w:rPr>
              <w:t xml:space="preserve"> </w:t>
            </w:r>
          </w:p>
        </w:tc>
        <w:tc>
          <w:tcPr>
            <w:tcW w:w="2127" w:type="dxa"/>
          </w:tcPr>
          <w:p w:rsidR="00187076" w:rsidRPr="00187076" w:rsidRDefault="00187076" w:rsidP="00187076">
            <w:pPr>
              <w:tabs>
                <w:tab w:val="left" w:pos="284"/>
                <w:tab w:val="left" w:pos="426"/>
                <w:tab w:val="left" w:pos="709"/>
              </w:tabs>
              <w:jc w:val="center"/>
              <w:rPr>
                <w:b/>
              </w:rPr>
            </w:pPr>
            <w:r w:rsidRPr="00187076">
              <w:rPr>
                <w:b/>
              </w:rPr>
              <w:t>70</w:t>
            </w:r>
          </w:p>
        </w:tc>
        <w:tc>
          <w:tcPr>
            <w:tcW w:w="2126" w:type="dxa"/>
          </w:tcPr>
          <w:p w:rsidR="00187076" w:rsidRPr="00187076" w:rsidRDefault="00187076" w:rsidP="00D67C54">
            <w:pPr>
              <w:tabs>
                <w:tab w:val="left" w:pos="284"/>
                <w:tab w:val="left" w:pos="426"/>
                <w:tab w:val="left" w:pos="709"/>
              </w:tabs>
              <w:jc w:val="center"/>
              <w:rPr>
                <w:b/>
              </w:rPr>
            </w:pPr>
            <w:r w:rsidRPr="00187076">
              <w:rPr>
                <w:b/>
              </w:rPr>
              <w:t>49,8</w:t>
            </w:r>
          </w:p>
        </w:tc>
        <w:tc>
          <w:tcPr>
            <w:tcW w:w="1944" w:type="dxa"/>
          </w:tcPr>
          <w:p w:rsidR="00187076" w:rsidRPr="00187076" w:rsidRDefault="00187076" w:rsidP="00D67C54">
            <w:pPr>
              <w:tabs>
                <w:tab w:val="left" w:pos="284"/>
                <w:tab w:val="left" w:pos="426"/>
                <w:tab w:val="left" w:pos="709"/>
              </w:tabs>
              <w:jc w:val="center"/>
              <w:rPr>
                <w:b/>
              </w:rPr>
            </w:pPr>
            <w:r w:rsidRPr="00187076">
              <w:rPr>
                <w:b/>
              </w:rPr>
              <w:t>ден</w:t>
            </w:r>
          </w:p>
        </w:tc>
        <w:tc>
          <w:tcPr>
            <w:tcW w:w="2480" w:type="dxa"/>
          </w:tcPr>
          <w:p w:rsidR="00187076" w:rsidRPr="00187076" w:rsidRDefault="00187076" w:rsidP="00D67C54">
            <w:pPr>
              <w:tabs>
                <w:tab w:val="left" w:pos="284"/>
                <w:tab w:val="left" w:pos="426"/>
                <w:tab w:val="left" w:pos="709"/>
              </w:tabs>
              <w:jc w:val="center"/>
              <w:rPr>
                <w:b/>
              </w:rPr>
            </w:pPr>
            <w:r w:rsidRPr="00187076">
              <w:rPr>
                <w:b/>
              </w:rPr>
              <w:t>Да</w:t>
            </w:r>
          </w:p>
        </w:tc>
      </w:tr>
      <w:tr w:rsidR="00187076" w:rsidRPr="00681653" w:rsidTr="00187076">
        <w:tc>
          <w:tcPr>
            <w:tcW w:w="1418" w:type="dxa"/>
          </w:tcPr>
          <w:p w:rsidR="00187076" w:rsidRPr="00187076" w:rsidRDefault="00187076" w:rsidP="00D67C54">
            <w:pPr>
              <w:tabs>
                <w:tab w:val="left" w:pos="284"/>
                <w:tab w:val="left" w:pos="426"/>
                <w:tab w:val="left" w:pos="709"/>
              </w:tabs>
              <w:jc w:val="center"/>
              <w:rPr>
                <w:b/>
              </w:rPr>
            </w:pPr>
            <w:r w:rsidRPr="00187076">
              <w:rPr>
                <w:b/>
              </w:rPr>
              <w:t>ИТ2</w:t>
            </w:r>
          </w:p>
        </w:tc>
        <w:tc>
          <w:tcPr>
            <w:tcW w:w="2127" w:type="dxa"/>
          </w:tcPr>
          <w:p w:rsidR="00187076" w:rsidRPr="00187076" w:rsidRDefault="00187076" w:rsidP="00187076">
            <w:pPr>
              <w:jc w:val="center"/>
            </w:pPr>
            <w:r w:rsidRPr="00187076">
              <w:rPr>
                <w:b/>
              </w:rPr>
              <w:t>70</w:t>
            </w:r>
          </w:p>
        </w:tc>
        <w:tc>
          <w:tcPr>
            <w:tcW w:w="2126" w:type="dxa"/>
          </w:tcPr>
          <w:p w:rsidR="00187076" w:rsidRPr="00187076" w:rsidRDefault="00187076" w:rsidP="00D67C54">
            <w:pPr>
              <w:tabs>
                <w:tab w:val="left" w:pos="284"/>
                <w:tab w:val="left" w:pos="426"/>
                <w:tab w:val="left" w:pos="709"/>
              </w:tabs>
              <w:jc w:val="center"/>
              <w:rPr>
                <w:b/>
              </w:rPr>
            </w:pPr>
            <w:r w:rsidRPr="00187076">
              <w:rPr>
                <w:b/>
              </w:rPr>
              <w:t>52,3</w:t>
            </w:r>
          </w:p>
        </w:tc>
        <w:tc>
          <w:tcPr>
            <w:tcW w:w="1944" w:type="dxa"/>
          </w:tcPr>
          <w:p w:rsidR="00187076" w:rsidRPr="00187076" w:rsidRDefault="00187076" w:rsidP="00D67C54">
            <w:pPr>
              <w:tabs>
                <w:tab w:val="left" w:pos="284"/>
                <w:tab w:val="left" w:pos="426"/>
                <w:tab w:val="left" w:pos="709"/>
              </w:tabs>
              <w:jc w:val="center"/>
              <w:rPr>
                <w:b/>
              </w:rPr>
            </w:pPr>
            <w:r w:rsidRPr="00187076">
              <w:rPr>
                <w:b/>
              </w:rPr>
              <w:t>ден</w:t>
            </w:r>
          </w:p>
        </w:tc>
        <w:tc>
          <w:tcPr>
            <w:tcW w:w="2480" w:type="dxa"/>
          </w:tcPr>
          <w:p w:rsidR="00187076" w:rsidRPr="00187076" w:rsidRDefault="00187076" w:rsidP="00D67C54">
            <w:pPr>
              <w:tabs>
                <w:tab w:val="left" w:pos="284"/>
                <w:tab w:val="left" w:pos="426"/>
                <w:tab w:val="left" w:pos="709"/>
              </w:tabs>
              <w:jc w:val="center"/>
              <w:rPr>
                <w:b/>
              </w:rPr>
            </w:pPr>
            <w:r w:rsidRPr="00187076">
              <w:rPr>
                <w:b/>
              </w:rPr>
              <w:t>Да</w:t>
            </w:r>
          </w:p>
        </w:tc>
      </w:tr>
      <w:tr w:rsidR="00187076" w:rsidRPr="00681653" w:rsidTr="00187076">
        <w:tc>
          <w:tcPr>
            <w:tcW w:w="1418" w:type="dxa"/>
          </w:tcPr>
          <w:p w:rsidR="00187076" w:rsidRPr="00187076" w:rsidRDefault="00187076" w:rsidP="00D67C54">
            <w:pPr>
              <w:tabs>
                <w:tab w:val="left" w:pos="284"/>
                <w:tab w:val="left" w:pos="426"/>
                <w:tab w:val="left" w:pos="709"/>
              </w:tabs>
              <w:jc w:val="center"/>
              <w:rPr>
                <w:b/>
              </w:rPr>
            </w:pPr>
            <w:r w:rsidRPr="00187076">
              <w:rPr>
                <w:b/>
              </w:rPr>
              <w:t>ИТ3</w:t>
            </w:r>
          </w:p>
        </w:tc>
        <w:tc>
          <w:tcPr>
            <w:tcW w:w="2127" w:type="dxa"/>
          </w:tcPr>
          <w:p w:rsidR="00187076" w:rsidRPr="00187076" w:rsidRDefault="00187076" w:rsidP="00187076">
            <w:pPr>
              <w:jc w:val="center"/>
            </w:pPr>
            <w:r w:rsidRPr="00187076">
              <w:rPr>
                <w:b/>
              </w:rPr>
              <w:t>70</w:t>
            </w:r>
          </w:p>
        </w:tc>
        <w:tc>
          <w:tcPr>
            <w:tcW w:w="2126" w:type="dxa"/>
          </w:tcPr>
          <w:p w:rsidR="00187076" w:rsidRPr="00187076" w:rsidRDefault="00187076" w:rsidP="00D67C54">
            <w:pPr>
              <w:tabs>
                <w:tab w:val="left" w:pos="284"/>
                <w:tab w:val="left" w:pos="426"/>
                <w:tab w:val="left" w:pos="709"/>
              </w:tabs>
              <w:jc w:val="center"/>
              <w:rPr>
                <w:b/>
              </w:rPr>
            </w:pPr>
            <w:r w:rsidRPr="00187076">
              <w:rPr>
                <w:b/>
              </w:rPr>
              <w:t>53,6</w:t>
            </w:r>
          </w:p>
        </w:tc>
        <w:tc>
          <w:tcPr>
            <w:tcW w:w="1944" w:type="dxa"/>
          </w:tcPr>
          <w:p w:rsidR="00187076" w:rsidRPr="00187076" w:rsidRDefault="00187076" w:rsidP="00D67C54">
            <w:pPr>
              <w:tabs>
                <w:tab w:val="left" w:pos="284"/>
                <w:tab w:val="left" w:pos="426"/>
                <w:tab w:val="left" w:pos="709"/>
              </w:tabs>
              <w:jc w:val="center"/>
              <w:rPr>
                <w:b/>
              </w:rPr>
            </w:pPr>
            <w:r w:rsidRPr="00187076">
              <w:rPr>
                <w:b/>
              </w:rPr>
              <w:t>ден</w:t>
            </w:r>
          </w:p>
        </w:tc>
        <w:tc>
          <w:tcPr>
            <w:tcW w:w="2480" w:type="dxa"/>
          </w:tcPr>
          <w:p w:rsidR="00187076" w:rsidRPr="00187076" w:rsidRDefault="00187076" w:rsidP="00D67C54">
            <w:pPr>
              <w:tabs>
                <w:tab w:val="left" w:pos="284"/>
                <w:tab w:val="left" w:pos="426"/>
                <w:tab w:val="left" w:pos="709"/>
              </w:tabs>
              <w:jc w:val="center"/>
              <w:rPr>
                <w:b/>
              </w:rPr>
            </w:pPr>
            <w:r w:rsidRPr="00187076">
              <w:rPr>
                <w:b/>
              </w:rPr>
              <w:t>Да</w:t>
            </w:r>
          </w:p>
        </w:tc>
      </w:tr>
      <w:tr w:rsidR="00187076" w:rsidRPr="00681653" w:rsidTr="00187076">
        <w:tc>
          <w:tcPr>
            <w:tcW w:w="1418" w:type="dxa"/>
          </w:tcPr>
          <w:p w:rsidR="00187076" w:rsidRPr="00187076" w:rsidRDefault="00187076" w:rsidP="00D67C54">
            <w:pPr>
              <w:tabs>
                <w:tab w:val="left" w:pos="284"/>
                <w:tab w:val="left" w:pos="426"/>
                <w:tab w:val="left" w:pos="709"/>
              </w:tabs>
              <w:jc w:val="center"/>
              <w:rPr>
                <w:b/>
              </w:rPr>
            </w:pPr>
            <w:r w:rsidRPr="00187076">
              <w:rPr>
                <w:b/>
              </w:rPr>
              <w:t>ИТ4</w:t>
            </w:r>
          </w:p>
        </w:tc>
        <w:tc>
          <w:tcPr>
            <w:tcW w:w="2127" w:type="dxa"/>
          </w:tcPr>
          <w:p w:rsidR="00187076" w:rsidRPr="00187076" w:rsidRDefault="00187076" w:rsidP="00187076">
            <w:pPr>
              <w:jc w:val="center"/>
            </w:pPr>
            <w:r w:rsidRPr="00187076">
              <w:rPr>
                <w:b/>
              </w:rPr>
              <w:t>70</w:t>
            </w:r>
          </w:p>
        </w:tc>
        <w:tc>
          <w:tcPr>
            <w:tcW w:w="2126" w:type="dxa"/>
          </w:tcPr>
          <w:p w:rsidR="00187076" w:rsidRPr="00187076" w:rsidRDefault="00187076" w:rsidP="00D67C54">
            <w:pPr>
              <w:tabs>
                <w:tab w:val="left" w:pos="284"/>
                <w:tab w:val="left" w:pos="426"/>
                <w:tab w:val="left" w:pos="709"/>
              </w:tabs>
              <w:jc w:val="center"/>
              <w:rPr>
                <w:b/>
              </w:rPr>
            </w:pPr>
            <w:r w:rsidRPr="00187076">
              <w:rPr>
                <w:b/>
              </w:rPr>
              <w:t>54,3</w:t>
            </w:r>
          </w:p>
        </w:tc>
        <w:tc>
          <w:tcPr>
            <w:tcW w:w="1944" w:type="dxa"/>
          </w:tcPr>
          <w:p w:rsidR="00187076" w:rsidRPr="00187076" w:rsidRDefault="00187076" w:rsidP="00317DE4">
            <w:pPr>
              <w:tabs>
                <w:tab w:val="left" w:pos="284"/>
                <w:tab w:val="left" w:pos="426"/>
                <w:tab w:val="left" w:pos="709"/>
              </w:tabs>
              <w:jc w:val="center"/>
              <w:rPr>
                <w:b/>
              </w:rPr>
            </w:pPr>
            <w:r w:rsidRPr="00187076">
              <w:rPr>
                <w:b/>
              </w:rPr>
              <w:t>ден</w:t>
            </w:r>
          </w:p>
        </w:tc>
        <w:tc>
          <w:tcPr>
            <w:tcW w:w="2480" w:type="dxa"/>
          </w:tcPr>
          <w:p w:rsidR="00187076" w:rsidRPr="00187076" w:rsidRDefault="00187076" w:rsidP="00317DE4">
            <w:pPr>
              <w:tabs>
                <w:tab w:val="left" w:pos="284"/>
                <w:tab w:val="left" w:pos="426"/>
                <w:tab w:val="left" w:pos="709"/>
              </w:tabs>
              <w:jc w:val="center"/>
              <w:rPr>
                <w:b/>
              </w:rPr>
            </w:pPr>
            <w:r w:rsidRPr="00187076">
              <w:rPr>
                <w:b/>
              </w:rPr>
              <w:t>Да</w:t>
            </w:r>
          </w:p>
        </w:tc>
      </w:tr>
    </w:tbl>
    <w:p w:rsidR="00067B57" w:rsidRPr="00187076" w:rsidRDefault="00187076" w:rsidP="00067B57">
      <w:pPr>
        <w:tabs>
          <w:tab w:val="left" w:pos="284"/>
          <w:tab w:val="left" w:pos="426"/>
          <w:tab w:val="left" w:pos="709"/>
        </w:tabs>
        <w:ind w:firstLine="284"/>
        <w:jc w:val="both"/>
        <w:rPr>
          <w:b/>
        </w:rPr>
      </w:pPr>
      <w:r w:rsidRPr="00AE1185">
        <w:rPr>
          <w:u w:val="single"/>
        </w:rPr>
        <w:t>Забележка:</w:t>
      </w:r>
      <w:r w:rsidRPr="00187076">
        <w:t xml:space="preserve">  </w:t>
      </w:r>
      <w:r>
        <w:t>Измервателните точки се намират по границите на производствената площадка.</w:t>
      </w:r>
    </w:p>
    <w:p w:rsidR="00067B57" w:rsidRPr="00803B2F" w:rsidRDefault="00067B57" w:rsidP="00067B57">
      <w:pPr>
        <w:jc w:val="both"/>
        <w:rPr>
          <w:b/>
          <w:lang w:val="ru-RU"/>
        </w:rPr>
      </w:pPr>
    </w:p>
    <w:p w:rsidR="00067B57" w:rsidRDefault="00067B57" w:rsidP="00067B57">
      <w:pPr>
        <w:jc w:val="both"/>
        <w:rPr>
          <w:b/>
        </w:rPr>
      </w:pPr>
    </w:p>
    <w:p w:rsidR="00067B57" w:rsidRDefault="00067B57" w:rsidP="00067B57">
      <w:pPr>
        <w:jc w:val="both"/>
        <w:rPr>
          <w:b/>
        </w:rPr>
      </w:pPr>
    </w:p>
    <w:p w:rsidR="00C85CF2" w:rsidRDefault="00C85CF2" w:rsidP="00067B57">
      <w:pPr>
        <w:jc w:val="both"/>
        <w:rPr>
          <w:b/>
        </w:rPr>
      </w:pPr>
    </w:p>
    <w:p w:rsidR="00067B57" w:rsidRDefault="00067B57" w:rsidP="00067B57">
      <w:pPr>
        <w:jc w:val="both"/>
        <w:rPr>
          <w:b/>
        </w:rPr>
      </w:pPr>
    </w:p>
    <w:p w:rsidR="00067B57" w:rsidRDefault="00067B57" w:rsidP="00067B57">
      <w:pPr>
        <w:jc w:val="both"/>
        <w:rPr>
          <w:b/>
        </w:rPr>
      </w:pPr>
      <w:r>
        <w:rPr>
          <w:b/>
        </w:rPr>
        <w:t>ТАБЛИЦА 7. ОПАЗВАНЕ НА ПОДЗЕМНИТЕ ВОДИ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1985"/>
        <w:gridCol w:w="1559"/>
        <w:gridCol w:w="1559"/>
        <w:gridCol w:w="1559"/>
      </w:tblGrid>
      <w:tr w:rsidR="00067B57" w:rsidRPr="003B3458" w:rsidTr="00C85CF2">
        <w:trPr>
          <w:trHeight w:val="579"/>
          <w:tblHeader/>
        </w:trPr>
        <w:tc>
          <w:tcPr>
            <w:tcW w:w="1526" w:type="dxa"/>
            <w:vAlign w:val="center"/>
          </w:tcPr>
          <w:p w:rsidR="00067B57" w:rsidRPr="003672A8" w:rsidRDefault="00067B57" w:rsidP="00C85CF2">
            <w:pPr>
              <w:tabs>
                <w:tab w:val="left" w:pos="426"/>
                <w:tab w:val="left" w:pos="709"/>
              </w:tabs>
              <w:jc w:val="center"/>
              <w:rPr>
                <w:b/>
              </w:rPr>
            </w:pPr>
            <w:r w:rsidRPr="003672A8">
              <w:rPr>
                <w:b/>
              </w:rPr>
              <w:t>Показател</w:t>
            </w:r>
          </w:p>
        </w:tc>
        <w:tc>
          <w:tcPr>
            <w:tcW w:w="1701" w:type="dxa"/>
            <w:vAlign w:val="center"/>
          </w:tcPr>
          <w:p w:rsidR="00067B57" w:rsidRPr="003672A8" w:rsidRDefault="00067B57" w:rsidP="00C85CF2">
            <w:pPr>
              <w:tabs>
                <w:tab w:val="left" w:pos="426"/>
                <w:tab w:val="left" w:pos="709"/>
              </w:tabs>
              <w:ind w:left="-113" w:right="-113"/>
              <w:jc w:val="center"/>
              <w:rPr>
                <w:b/>
              </w:rPr>
            </w:pPr>
            <w:r>
              <w:rPr>
                <w:b/>
              </w:rPr>
              <w:t>Точка на пробовземан</w:t>
            </w:r>
            <w:r w:rsidRPr="003672A8">
              <w:rPr>
                <w:b/>
              </w:rPr>
              <w:t>е</w:t>
            </w:r>
          </w:p>
        </w:tc>
        <w:tc>
          <w:tcPr>
            <w:tcW w:w="1985" w:type="dxa"/>
            <w:vAlign w:val="center"/>
          </w:tcPr>
          <w:p w:rsidR="00067B57" w:rsidRPr="003672A8" w:rsidRDefault="00067B57" w:rsidP="00C85CF2">
            <w:pPr>
              <w:tabs>
                <w:tab w:val="left" w:pos="426"/>
                <w:tab w:val="left" w:pos="709"/>
              </w:tabs>
              <w:jc w:val="center"/>
              <w:rPr>
                <w:b/>
              </w:rPr>
            </w:pPr>
            <w:r w:rsidRPr="003672A8">
              <w:rPr>
                <w:b/>
              </w:rPr>
              <w:t>Концентрация на подземните води съгласно КР</w:t>
            </w:r>
          </w:p>
        </w:tc>
        <w:tc>
          <w:tcPr>
            <w:tcW w:w="1559" w:type="dxa"/>
            <w:vAlign w:val="center"/>
          </w:tcPr>
          <w:p w:rsidR="00067B57" w:rsidRPr="003672A8" w:rsidRDefault="00067B57" w:rsidP="00C85CF2">
            <w:pPr>
              <w:tabs>
                <w:tab w:val="left" w:pos="426"/>
                <w:tab w:val="left" w:pos="709"/>
              </w:tabs>
              <w:jc w:val="center"/>
              <w:rPr>
                <w:b/>
              </w:rPr>
            </w:pPr>
            <w:r w:rsidRPr="003672A8">
              <w:rPr>
                <w:b/>
              </w:rPr>
              <w:t>Резултати</w:t>
            </w:r>
          </w:p>
          <w:p w:rsidR="00067B57" w:rsidRPr="003672A8" w:rsidRDefault="00067B57" w:rsidP="00C85CF2">
            <w:pPr>
              <w:tabs>
                <w:tab w:val="left" w:pos="426"/>
                <w:tab w:val="left" w:pos="709"/>
              </w:tabs>
              <w:jc w:val="center"/>
              <w:rPr>
                <w:b/>
              </w:rPr>
            </w:pPr>
            <w:r w:rsidRPr="003672A8">
              <w:rPr>
                <w:b/>
              </w:rPr>
              <w:t>от мониторинг</w:t>
            </w:r>
          </w:p>
        </w:tc>
        <w:tc>
          <w:tcPr>
            <w:tcW w:w="1559" w:type="dxa"/>
            <w:vAlign w:val="center"/>
          </w:tcPr>
          <w:p w:rsidR="00067B57" w:rsidRPr="003672A8" w:rsidRDefault="00067B57" w:rsidP="00C85CF2">
            <w:pPr>
              <w:tabs>
                <w:tab w:val="left" w:pos="426"/>
                <w:tab w:val="left" w:pos="709"/>
              </w:tabs>
              <w:jc w:val="center"/>
              <w:rPr>
                <w:b/>
              </w:rPr>
            </w:pPr>
            <w:r w:rsidRPr="003672A8">
              <w:rPr>
                <w:b/>
              </w:rPr>
              <w:t>Честота на</w:t>
            </w:r>
          </w:p>
          <w:p w:rsidR="00067B57" w:rsidRPr="003672A8" w:rsidRDefault="00067B57" w:rsidP="00C85CF2">
            <w:pPr>
              <w:tabs>
                <w:tab w:val="left" w:pos="426"/>
                <w:tab w:val="left" w:pos="709"/>
              </w:tabs>
              <w:jc w:val="center"/>
              <w:rPr>
                <w:b/>
              </w:rPr>
            </w:pPr>
            <w:r w:rsidRPr="003672A8">
              <w:rPr>
                <w:b/>
              </w:rPr>
              <w:t>мониторинг</w:t>
            </w:r>
          </w:p>
        </w:tc>
        <w:tc>
          <w:tcPr>
            <w:tcW w:w="1559" w:type="dxa"/>
            <w:vAlign w:val="center"/>
          </w:tcPr>
          <w:p w:rsidR="00067B57" w:rsidRPr="003672A8" w:rsidRDefault="00067B57" w:rsidP="00C85CF2">
            <w:pPr>
              <w:tabs>
                <w:tab w:val="left" w:pos="426"/>
                <w:tab w:val="left" w:pos="709"/>
              </w:tabs>
              <w:ind w:left="-113" w:right="-113"/>
              <w:jc w:val="center"/>
              <w:rPr>
                <w:b/>
              </w:rPr>
            </w:pPr>
            <w:r w:rsidRPr="003672A8">
              <w:rPr>
                <w:b/>
              </w:rPr>
              <w:t>Съответствие</w:t>
            </w:r>
          </w:p>
        </w:tc>
      </w:tr>
      <w:tr w:rsidR="00067B57" w:rsidRPr="003B3458" w:rsidTr="00C85CF2">
        <w:trPr>
          <w:trHeight w:val="283"/>
        </w:trPr>
        <w:tc>
          <w:tcPr>
            <w:tcW w:w="1526" w:type="dxa"/>
          </w:tcPr>
          <w:p w:rsidR="00067B57" w:rsidRPr="003B3458" w:rsidRDefault="00067B57" w:rsidP="00067B57">
            <w:pPr>
              <w:pStyle w:val="a9"/>
              <w:tabs>
                <w:tab w:val="left" w:pos="426"/>
                <w:tab w:val="left" w:pos="709"/>
              </w:tabs>
              <w:jc w:val="center"/>
              <w:rPr>
                <w:sz w:val="22"/>
                <w:szCs w:val="22"/>
              </w:rPr>
            </w:pPr>
          </w:p>
        </w:tc>
        <w:tc>
          <w:tcPr>
            <w:tcW w:w="1701" w:type="dxa"/>
          </w:tcPr>
          <w:p w:rsidR="00067B57" w:rsidRPr="003B3458" w:rsidRDefault="00067B57" w:rsidP="00067B57">
            <w:pPr>
              <w:tabs>
                <w:tab w:val="left" w:pos="426"/>
                <w:tab w:val="left" w:pos="709"/>
              </w:tabs>
              <w:ind w:firstLine="284"/>
            </w:pPr>
          </w:p>
        </w:tc>
        <w:tc>
          <w:tcPr>
            <w:tcW w:w="1985" w:type="dxa"/>
          </w:tcPr>
          <w:p w:rsidR="00067B57" w:rsidRPr="003B3458" w:rsidRDefault="00067B57" w:rsidP="00067B57">
            <w:pPr>
              <w:tabs>
                <w:tab w:val="left" w:pos="426"/>
                <w:tab w:val="left" w:pos="709"/>
              </w:tabs>
              <w:ind w:firstLine="284"/>
              <w:rPr>
                <w:sz w:val="22"/>
                <w:szCs w:val="22"/>
              </w:rPr>
            </w:pPr>
          </w:p>
        </w:tc>
        <w:tc>
          <w:tcPr>
            <w:tcW w:w="1559" w:type="dxa"/>
          </w:tcPr>
          <w:p w:rsidR="00067B57" w:rsidRPr="003B3458" w:rsidRDefault="00067B57" w:rsidP="00067B57">
            <w:pPr>
              <w:tabs>
                <w:tab w:val="left" w:pos="426"/>
                <w:tab w:val="left" w:pos="709"/>
              </w:tabs>
              <w:ind w:firstLine="284"/>
              <w:rPr>
                <w:b/>
              </w:rPr>
            </w:pPr>
          </w:p>
        </w:tc>
        <w:tc>
          <w:tcPr>
            <w:tcW w:w="1559" w:type="dxa"/>
          </w:tcPr>
          <w:p w:rsidR="00067B57" w:rsidRPr="003B3458" w:rsidRDefault="00067B57" w:rsidP="00067B57">
            <w:pPr>
              <w:tabs>
                <w:tab w:val="left" w:pos="426"/>
                <w:tab w:val="left" w:pos="709"/>
              </w:tabs>
            </w:pPr>
          </w:p>
        </w:tc>
        <w:tc>
          <w:tcPr>
            <w:tcW w:w="1559" w:type="dxa"/>
            <w:vAlign w:val="center"/>
          </w:tcPr>
          <w:p w:rsidR="00067B57" w:rsidRPr="003B3458" w:rsidRDefault="00067B57" w:rsidP="00067B57">
            <w:pPr>
              <w:tabs>
                <w:tab w:val="left" w:pos="426"/>
                <w:tab w:val="left" w:pos="709"/>
              </w:tabs>
              <w:rPr>
                <w:b/>
              </w:rPr>
            </w:pPr>
          </w:p>
        </w:tc>
      </w:tr>
    </w:tbl>
    <w:p w:rsidR="00067B57" w:rsidRDefault="00067B57" w:rsidP="00067B57">
      <w:pPr>
        <w:jc w:val="both"/>
        <w:rPr>
          <w:b/>
        </w:rPr>
      </w:pPr>
    </w:p>
    <w:p w:rsidR="00067B57" w:rsidRPr="00D1024B" w:rsidRDefault="00F72E1C" w:rsidP="00067B57">
      <w:pPr>
        <w:jc w:val="both"/>
        <w:rPr>
          <w:rStyle w:val="a8"/>
          <w:bCs w:val="0"/>
          <w:shadow w:val="0"/>
          <w:color w:val="000000" w:themeColor="text1"/>
          <w:u w:val="none"/>
          <w:lang w:val="ru-RU"/>
        </w:rPr>
      </w:pPr>
      <w:r w:rsidRPr="00F72E1C">
        <w:t xml:space="preserve">        </w:t>
      </w:r>
      <w:r w:rsidR="00067B57" w:rsidRPr="001E040C">
        <w:rPr>
          <w:u w:val="single"/>
        </w:rPr>
        <w:t>Забележка:</w:t>
      </w:r>
      <w:r w:rsidR="00067B57" w:rsidRPr="001E040C">
        <w:t xml:space="preserve"> От територията на предприятието не се отвеждат пряко или непряко </w:t>
      </w:r>
      <w:r w:rsidR="00067B57" w:rsidRPr="00D1024B">
        <w:rPr>
          <w:rStyle w:val="a8"/>
          <w:color w:val="000000" w:themeColor="text1"/>
          <w:u w:val="none"/>
        </w:rPr>
        <w:t>вредни и опасни вещества в почвите и подземните води и Таблица 7 не се попълва</w:t>
      </w:r>
      <w:r w:rsidR="00067B57" w:rsidRPr="00D1024B">
        <w:rPr>
          <w:rStyle w:val="a8"/>
          <w:color w:val="000000" w:themeColor="text1"/>
          <w:u w:val="none"/>
          <w:lang w:val="ru-RU"/>
        </w:rPr>
        <w:t>.</w:t>
      </w:r>
    </w:p>
    <w:p w:rsidR="00067B57" w:rsidRDefault="00067B57" w:rsidP="00067B57">
      <w:pPr>
        <w:jc w:val="both"/>
        <w:rPr>
          <w:lang w:val="ru-RU"/>
        </w:rPr>
      </w:pPr>
    </w:p>
    <w:p w:rsidR="00067B57" w:rsidRDefault="00067B57" w:rsidP="00067B57">
      <w:pPr>
        <w:jc w:val="both"/>
        <w:rPr>
          <w:lang w:val="ru-RU"/>
        </w:rPr>
      </w:pPr>
    </w:p>
    <w:p w:rsidR="00C85CF2" w:rsidRDefault="00C85CF2" w:rsidP="00067B57">
      <w:pPr>
        <w:jc w:val="both"/>
        <w:rPr>
          <w:lang w:val="ru-RU"/>
        </w:rPr>
      </w:pPr>
    </w:p>
    <w:p w:rsidR="00C85CF2" w:rsidRDefault="00C85CF2" w:rsidP="00067B57">
      <w:pPr>
        <w:jc w:val="both"/>
        <w:rPr>
          <w:lang w:val="ru-RU"/>
        </w:rPr>
      </w:pPr>
    </w:p>
    <w:p w:rsidR="00727772" w:rsidRDefault="00727772" w:rsidP="00067B57">
      <w:pPr>
        <w:jc w:val="both"/>
        <w:rPr>
          <w:lang w:val="ru-RU"/>
        </w:rPr>
      </w:pPr>
    </w:p>
    <w:p w:rsidR="00727772" w:rsidRDefault="00727772" w:rsidP="00067B57">
      <w:pPr>
        <w:jc w:val="both"/>
        <w:rPr>
          <w:lang w:val="ru-RU"/>
        </w:rPr>
      </w:pPr>
    </w:p>
    <w:p w:rsidR="00727772" w:rsidRDefault="00727772" w:rsidP="00067B57">
      <w:pPr>
        <w:jc w:val="both"/>
        <w:rPr>
          <w:lang w:val="ru-RU"/>
        </w:rPr>
      </w:pPr>
    </w:p>
    <w:p w:rsidR="00727772" w:rsidRDefault="00727772" w:rsidP="00067B57">
      <w:pPr>
        <w:jc w:val="both"/>
        <w:rPr>
          <w:lang w:val="ru-RU"/>
        </w:rPr>
      </w:pPr>
    </w:p>
    <w:p w:rsidR="00727772" w:rsidRDefault="00727772" w:rsidP="00067B57">
      <w:pPr>
        <w:jc w:val="both"/>
        <w:rPr>
          <w:lang w:val="ru-RU"/>
        </w:rPr>
      </w:pPr>
    </w:p>
    <w:p w:rsidR="00C85CF2" w:rsidRDefault="00C85CF2" w:rsidP="00067B57">
      <w:pPr>
        <w:jc w:val="both"/>
        <w:rPr>
          <w:lang w:val="ru-RU"/>
        </w:rPr>
      </w:pPr>
    </w:p>
    <w:p w:rsidR="00317DE4" w:rsidRDefault="00317DE4" w:rsidP="00067B57">
      <w:pPr>
        <w:jc w:val="both"/>
        <w:rPr>
          <w:b/>
        </w:rPr>
      </w:pPr>
    </w:p>
    <w:p w:rsidR="00067B57" w:rsidRDefault="00067B57" w:rsidP="00067B57">
      <w:pPr>
        <w:jc w:val="both"/>
        <w:rPr>
          <w:b/>
        </w:rPr>
      </w:pPr>
      <w:r w:rsidRPr="001E040C">
        <w:rPr>
          <w:b/>
        </w:rPr>
        <w:t>ТАБЛИЦА</w:t>
      </w:r>
      <w:r>
        <w:rPr>
          <w:b/>
        </w:rPr>
        <w:t xml:space="preserve"> </w:t>
      </w:r>
      <w:r w:rsidRPr="001E040C">
        <w:rPr>
          <w:b/>
        </w:rPr>
        <w:t xml:space="preserve">8. </w:t>
      </w:r>
      <w:r>
        <w:rPr>
          <w:b/>
        </w:rPr>
        <w:t>ОПАЗВАНЕ НА ПОЧВИ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559"/>
        <w:gridCol w:w="1985"/>
        <w:gridCol w:w="1559"/>
        <w:gridCol w:w="1559"/>
        <w:gridCol w:w="1559"/>
      </w:tblGrid>
      <w:tr w:rsidR="00067B57" w:rsidRPr="003B3458" w:rsidTr="00067B57">
        <w:trPr>
          <w:trHeight w:val="579"/>
          <w:tblHeader/>
        </w:trPr>
        <w:tc>
          <w:tcPr>
            <w:tcW w:w="1668" w:type="dxa"/>
            <w:vAlign w:val="center"/>
          </w:tcPr>
          <w:p w:rsidR="00067B57" w:rsidRPr="001E040C" w:rsidRDefault="00067B57" w:rsidP="00C85CF2">
            <w:pPr>
              <w:tabs>
                <w:tab w:val="left" w:pos="426"/>
                <w:tab w:val="left" w:pos="709"/>
              </w:tabs>
              <w:ind w:left="-113" w:right="-113"/>
              <w:jc w:val="center"/>
              <w:rPr>
                <w:b/>
              </w:rPr>
            </w:pPr>
            <w:r w:rsidRPr="001E040C">
              <w:rPr>
                <w:b/>
              </w:rPr>
              <w:t>Показател</w:t>
            </w:r>
          </w:p>
        </w:tc>
        <w:tc>
          <w:tcPr>
            <w:tcW w:w="1559" w:type="dxa"/>
            <w:vAlign w:val="center"/>
          </w:tcPr>
          <w:p w:rsidR="00067B57" w:rsidRPr="001E040C" w:rsidRDefault="00067B57" w:rsidP="00C85CF2">
            <w:pPr>
              <w:tabs>
                <w:tab w:val="left" w:pos="426"/>
                <w:tab w:val="left" w:pos="709"/>
              </w:tabs>
              <w:ind w:left="-113" w:right="-113"/>
              <w:jc w:val="center"/>
              <w:rPr>
                <w:b/>
              </w:rPr>
            </w:pPr>
            <w:r w:rsidRPr="001E040C">
              <w:rPr>
                <w:b/>
              </w:rPr>
              <w:t>Точка на пробовземане</w:t>
            </w:r>
          </w:p>
        </w:tc>
        <w:tc>
          <w:tcPr>
            <w:tcW w:w="1985" w:type="dxa"/>
            <w:vAlign w:val="center"/>
          </w:tcPr>
          <w:p w:rsidR="00067B57" w:rsidRPr="001E040C" w:rsidRDefault="00067B57" w:rsidP="00C85CF2">
            <w:pPr>
              <w:tabs>
                <w:tab w:val="left" w:pos="426"/>
                <w:tab w:val="left" w:pos="709"/>
              </w:tabs>
              <w:ind w:left="-113" w:right="-113"/>
              <w:jc w:val="center"/>
              <w:rPr>
                <w:b/>
              </w:rPr>
            </w:pPr>
            <w:r w:rsidRPr="001E040C">
              <w:rPr>
                <w:b/>
              </w:rPr>
              <w:t>Концентрация на подземните води съгласно КР</w:t>
            </w:r>
          </w:p>
        </w:tc>
        <w:tc>
          <w:tcPr>
            <w:tcW w:w="1559" w:type="dxa"/>
            <w:vAlign w:val="center"/>
          </w:tcPr>
          <w:p w:rsidR="00067B57" w:rsidRPr="001E040C" w:rsidRDefault="00067B57" w:rsidP="00C85CF2">
            <w:pPr>
              <w:tabs>
                <w:tab w:val="left" w:pos="426"/>
                <w:tab w:val="left" w:pos="709"/>
              </w:tabs>
              <w:ind w:left="-113" w:right="-113"/>
              <w:jc w:val="center"/>
              <w:rPr>
                <w:b/>
              </w:rPr>
            </w:pPr>
            <w:r w:rsidRPr="001E040C">
              <w:rPr>
                <w:b/>
              </w:rPr>
              <w:t>Резултати</w:t>
            </w:r>
          </w:p>
          <w:p w:rsidR="00067B57" w:rsidRPr="001E040C" w:rsidRDefault="00067B57" w:rsidP="00C85CF2">
            <w:pPr>
              <w:tabs>
                <w:tab w:val="left" w:pos="426"/>
                <w:tab w:val="left" w:pos="709"/>
              </w:tabs>
              <w:ind w:left="-113" w:right="-113"/>
              <w:jc w:val="center"/>
              <w:rPr>
                <w:b/>
              </w:rPr>
            </w:pPr>
            <w:r w:rsidRPr="001E040C">
              <w:rPr>
                <w:b/>
              </w:rPr>
              <w:t>от мониторинг</w:t>
            </w:r>
          </w:p>
        </w:tc>
        <w:tc>
          <w:tcPr>
            <w:tcW w:w="1559" w:type="dxa"/>
            <w:vAlign w:val="center"/>
          </w:tcPr>
          <w:p w:rsidR="00067B57" w:rsidRPr="001E040C" w:rsidRDefault="00067B57" w:rsidP="00C85CF2">
            <w:pPr>
              <w:tabs>
                <w:tab w:val="left" w:pos="426"/>
                <w:tab w:val="left" w:pos="709"/>
              </w:tabs>
              <w:ind w:left="-113" w:right="-113"/>
              <w:jc w:val="center"/>
              <w:rPr>
                <w:b/>
              </w:rPr>
            </w:pPr>
            <w:r w:rsidRPr="001E040C">
              <w:rPr>
                <w:b/>
              </w:rPr>
              <w:t>Честота на</w:t>
            </w:r>
          </w:p>
          <w:p w:rsidR="00067B57" w:rsidRPr="001E040C" w:rsidRDefault="00067B57" w:rsidP="00C85CF2">
            <w:pPr>
              <w:tabs>
                <w:tab w:val="left" w:pos="426"/>
                <w:tab w:val="left" w:pos="709"/>
              </w:tabs>
              <w:ind w:left="-113" w:right="-113"/>
              <w:jc w:val="center"/>
              <w:rPr>
                <w:b/>
              </w:rPr>
            </w:pPr>
            <w:r w:rsidRPr="001E040C">
              <w:rPr>
                <w:b/>
              </w:rPr>
              <w:t>мониторинг</w:t>
            </w:r>
          </w:p>
        </w:tc>
        <w:tc>
          <w:tcPr>
            <w:tcW w:w="1559" w:type="dxa"/>
            <w:vAlign w:val="center"/>
          </w:tcPr>
          <w:p w:rsidR="00067B57" w:rsidRPr="001E040C" w:rsidRDefault="00067B57" w:rsidP="00C85CF2">
            <w:pPr>
              <w:tabs>
                <w:tab w:val="left" w:pos="426"/>
                <w:tab w:val="left" w:pos="709"/>
              </w:tabs>
              <w:ind w:left="-113" w:right="-113"/>
              <w:jc w:val="center"/>
              <w:rPr>
                <w:b/>
              </w:rPr>
            </w:pPr>
            <w:r w:rsidRPr="001E040C">
              <w:rPr>
                <w:b/>
              </w:rPr>
              <w:t>Съответствие</w:t>
            </w:r>
          </w:p>
        </w:tc>
      </w:tr>
      <w:tr w:rsidR="00067B57" w:rsidRPr="003B3458" w:rsidTr="00067B57">
        <w:trPr>
          <w:trHeight w:val="283"/>
        </w:trPr>
        <w:tc>
          <w:tcPr>
            <w:tcW w:w="1668" w:type="dxa"/>
          </w:tcPr>
          <w:p w:rsidR="00067B57" w:rsidRPr="003B3458" w:rsidRDefault="00067B57" w:rsidP="00067B57">
            <w:pPr>
              <w:pStyle w:val="a9"/>
              <w:tabs>
                <w:tab w:val="left" w:pos="426"/>
                <w:tab w:val="left" w:pos="709"/>
              </w:tabs>
              <w:jc w:val="center"/>
              <w:rPr>
                <w:sz w:val="22"/>
                <w:szCs w:val="22"/>
              </w:rPr>
            </w:pPr>
          </w:p>
        </w:tc>
        <w:tc>
          <w:tcPr>
            <w:tcW w:w="1559" w:type="dxa"/>
          </w:tcPr>
          <w:p w:rsidR="00067B57" w:rsidRPr="003B3458" w:rsidRDefault="00067B57" w:rsidP="00067B57">
            <w:pPr>
              <w:tabs>
                <w:tab w:val="left" w:pos="426"/>
                <w:tab w:val="left" w:pos="709"/>
              </w:tabs>
              <w:ind w:firstLine="284"/>
            </w:pPr>
          </w:p>
        </w:tc>
        <w:tc>
          <w:tcPr>
            <w:tcW w:w="1985" w:type="dxa"/>
          </w:tcPr>
          <w:p w:rsidR="00067B57" w:rsidRPr="003B3458" w:rsidRDefault="00067B57" w:rsidP="00067B57">
            <w:pPr>
              <w:tabs>
                <w:tab w:val="left" w:pos="426"/>
                <w:tab w:val="left" w:pos="709"/>
              </w:tabs>
              <w:ind w:firstLine="284"/>
              <w:rPr>
                <w:sz w:val="22"/>
                <w:szCs w:val="22"/>
              </w:rPr>
            </w:pPr>
          </w:p>
        </w:tc>
        <w:tc>
          <w:tcPr>
            <w:tcW w:w="1559" w:type="dxa"/>
          </w:tcPr>
          <w:p w:rsidR="00067B57" w:rsidRPr="003B3458" w:rsidRDefault="00067B57" w:rsidP="00067B57">
            <w:pPr>
              <w:tabs>
                <w:tab w:val="left" w:pos="426"/>
                <w:tab w:val="left" w:pos="709"/>
              </w:tabs>
              <w:ind w:firstLine="284"/>
              <w:rPr>
                <w:b/>
              </w:rPr>
            </w:pPr>
          </w:p>
        </w:tc>
        <w:tc>
          <w:tcPr>
            <w:tcW w:w="1559" w:type="dxa"/>
          </w:tcPr>
          <w:p w:rsidR="00067B57" w:rsidRPr="003B3458" w:rsidRDefault="00067B57" w:rsidP="00067B57">
            <w:pPr>
              <w:tabs>
                <w:tab w:val="left" w:pos="426"/>
                <w:tab w:val="left" w:pos="709"/>
              </w:tabs>
            </w:pPr>
          </w:p>
        </w:tc>
        <w:tc>
          <w:tcPr>
            <w:tcW w:w="1559" w:type="dxa"/>
            <w:vAlign w:val="center"/>
          </w:tcPr>
          <w:p w:rsidR="00067B57" w:rsidRPr="003B3458" w:rsidRDefault="00067B57" w:rsidP="00067B57">
            <w:pPr>
              <w:tabs>
                <w:tab w:val="left" w:pos="426"/>
                <w:tab w:val="left" w:pos="709"/>
              </w:tabs>
              <w:rPr>
                <w:b/>
              </w:rPr>
            </w:pPr>
          </w:p>
        </w:tc>
      </w:tr>
    </w:tbl>
    <w:p w:rsidR="00067B57" w:rsidRDefault="00067B57" w:rsidP="00067B57">
      <w:pPr>
        <w:jc w:val="both"/>
        <w:rPr>
          <w:b/>
        </w:rPr>
      </w:pPr>
    </w:p>
    <w:p w:rsidR="00067B57" w:rsidRDefault="00067B57" w:rsidP="00067B57">
      <w:pPr>
        <w:tabs>
          <w:tab w:val="left" w:pos="426"/>
          <w:tab w:val="left" w:pos="709"/>
        </w:tabs>
        <w:ind w:firstLine="284"/>
        <w:jc w:val="both"/>
      </w:pPr>
      <w:r w:rsidRPr="001E040C">
        <w:rPr>
          <w:b/>
          <w:u w:val="single"/>
        </w:rPr>
        <w:t xml:space="preserve"> </w:t>
      </w:r>
      <w:r w:rsidRPr="001E040C">
        <w:rPr>
          <w:u w:val="single"/>
        </w:rPr>
        <w:t>Забележка:</w:t>
      </w:r>
      <w:r w:rsidRPr="001E040C">
        <w:t xml:space="preserve"> Съгласно </w:t>
      </w:r>
      <w:r w:rsidRPr="001E040C">
        <w:rPr>
          <w:lang w:val="ru-RU"/>
        </w:rPr>
        <w:t xml:space="preserve"> </w:t>
      </w:r>
      <w:r w:rsidRPr="001E040C">
        <w:t>издадено КР №418-НО/2011 г</w:t>
      </w:r>
      <w:r w:rsidRPr="001E040C">
        <w:rPr>
          <w:b/>
        </w:rPr>
        <w:t xml:space="preserve">., </w:t>
      </w:r>
      <w:r w:rsidRPr="001E040C">
        <w:t xml:space="preserve">операторът няма задължение да извършва  мониторинг на  показатели на вредни вещества в почвите. </w:t>
      </w:r>
    </w:p>
    <w:p w:rsidR="00067B57" w:rsidRDefault="00067B57" w:rsidP="00067B57">
      <w:pPr>
        <w:tabs>
          <w:tab w:val="left" w:pos="426"/>
          <w:tab w:val="left" w:pos="709"/>
        </w:tabs>
        <w:ind w:firstLine="284"/>
        <w:jc w:val="both"/>
      </w:pPr>
    </w:p>
    <w:p w:rsidR="00067B57" w:rsidRDefault="00067B57" w:rsidP="00067B57">
      <w:pPr>
        <w:tabs>
          <w:tab w:val="left" w:pos="426"/>
          <w:tab w:val="left" w:pos="709"/>
        </w:tabs>
        <w:ind w:firstLine="284"/>
        <w:jc w:val="both"/>
      </w:pPr>
    </w:p>
    <w:p w:rsidR="00C85CF2" w:rsidRDefault="00C85CF2" w:rsidP="003C0D99">
      <w:pPr>
        <w:tabs>
          <w:tab w:val="left" w:pos="426"/>
          <w:tab w:val="left" w:pos="709"/>
        </w:tabs>
        <w:jc w:val="both"/>
      </w:pPr>
    </w:p>
    <w:p w:rsidR="00C85CF2" w:rsidRDefault="00C85CF2" w:rsidP="00067B57">
      <w:pPr>
        <w:tabs>
          <w:tab w:val="left" w:pos="426"/>
          <w:tab w:val="left" w:pos="709"/>
        </w:tabs>
        <w:ind w:firstLine="284"/>
        <w:jc w:val="both"/>
      </w:pPr>
    </w:p>
    <w:p w:rsidR="00067B57" w:rsidRDefault="00067B57" w:rsidP="00067B57">
      <w:pPr>
        <w:tabs>
          <w:tab w:val="left" w:pos="426"/>
          <w:tab w:val="left" w:pos="709"/>
        </w:tabs>
        <w:ind w:firstLine="284"/>
        <w:jc w:val="both"/>
      </w:pPr>
    </w:p>
    <w:p w:rsidR="00067B57" w:rsidRDefault="00067B57" w:rsidP="00067B57">
      <w:pPr>
        <w:tabs>
          <w:tab w:val="left" w:pos="426"/>
          <w:tab w:val="left" w:pos="709"/>
        </w:tabs>
        <w:ind w:firstLine="284"/>
        <w:jc w:val="both"/>
      </w:pPr>
    </w:p>
    <w:p w:rsidR="00067B57" w:rsidRDefault="00067B57" w:rsidP="00067B57">
      <w:pPr>
        <w:tabs>
          <w:tab w:val="left" w:pos="426"/>
          <w:tab w:val="left" w:pos="709"/>
        </w:tabs>
        <w:ind w:firstLine="284"/>
        <w:jc w:val="both"/>
        <w:rPr>
          <w:b/>
        </w:rPr>
      </w:pPr>
      <w:r>
        <w:rPr>
          <w:b/>
        </w:rPr>
        <w:t>ТАБЛИЦА 9. АВАРИЙНИ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653"/>
        <w:gridCol w:w="1653"/>
        <w:gridCol w:w="1653"/>
        <w:gridCol w:w="1653"/>
        <w:gridCol w:w="1654"/>
      </w:tblGrid>
      <w:tr w:rsidR="00067B57" w:rsidRPr="00681653" w:rsidTr="00067B57">
        <w:tc>
          <w:tcPr>
            <w:tcW w:w="1653"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Дата на инцидента</w:t>
            </w:r>
          </w:p>
        </w:tc>
        <w:tc>
          <w:tcPr>
            <w:tcW w:w="1653"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Описание на инцидента</w:t>
            </w:r>
          </w:p>
        </w:tc>
        <w:tc>
          <w:tcPr>
            <w:tcW w:w="1653"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Причини</w:t>
            </w:r>
          </w:p>
        </w:tc>
        <w:tc>
          <w:tcPr>
            <w:tcW w:w="1653"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Предприети действия</w:t>
            </w:r>
          </w:p>
        </w:tc>
        <w:tc>
          <w:tcPr>
            <w:tcW w:w="1653"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Планирани действия</w:t>
            </w:r>
          </w:p>
        </w:tc>
        <w:tc>
          <w:tcPr>
            <w:tcW w:w="1654" w:type="dxa"/>
          </w:tcPr>
          <w:p w:rsidR="00067B57" w:rsidRPr="009065A5" w:rsidRDefault="00067B57" w:rsidP="00067B57">
            <w:pPr>
              <w:widowControl w:val="0"/>
              <w:tabs>
                <w:tab w:val="left" w:pos="426"/>
                <w:tab w:val="left" w:pos="709"/>
                <w:tab w:val="left" w:pos="1087"/>
              </w:tabs>
              <w:autoSpaceDE w:val="0"/>
              <w:autoSpaceDN w:val="0"/>
              <w:adjustRightInd w:val="0"/>
              <w:rPr>
                <w:color w:val="000000"/>
              </w:rPr>
            </w:pPr>
            <w:r w:rsidRPr="009065A5">
              <w:rPr>
                <w:color w:val="000000"/>
              </w:rPr>
              <w:t>Органи, които са уведомени</w:t>
            </w:r>
          </w:p>
        </w:tc>
      </w:tr>
      <w:tr w:rsidR="00067B57" w:rsidRPr="00681653" w:rsidTr="00067B57">
        <w:tc>
          <w:tcPr>
            <w:tcW w:w="1653"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c>
          <w:tcPr>
            <w:tcW w:w="1653"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c>
          <w:tcPr>
            <w:tcW w:w="1653"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c>
          <w:tcPr>
            <w:tcW w:w="1653"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c>
          <w:tcPr>
            <w:tcW w:w="1653"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c>
          <w:tcPr>
            <w:tcW w:w="1654" w:type="dxa"/>
          </w:tcPr>
          <w:p w:rsidR="00067B57" w:rsidRPr="00681653" w:rsidRDefault="00067B57" w:rsidP="00067B57">
            <w:pPr>
              <w:widowControl w:val="0"/>
              <w:tabs>
                <w:tab w:val="left" w:pos="426"/>
                <w:tab w:val="left" w:pos="709"/>
                <w:tab w:val="left" w:pos="1087"/>
              </w:tabs>
              <w:autoSpaceDE w:val="0"/>
              <w:autoSpaceDN w:val="0"/>
              <w:adjustRightInd w:val="0"/>
              <w:jc w:val="both"/>
              <w:rPr>
                <w:color w:val="000000"/>
              </w:rPr>
            </w:pPr>
          </w:p>
        </w:tc>
      </w:tr>
    </w:tbl>
    <w:p w:rsidR="00067B57" w:rsidRPr="009065A5" w:rsidRDefault="00067B57" w:rsidP="00067B57">
      <w:pPr>
        <w:tabs>
          <w:tab w:val="left" w:pos="426"/>
          <w:tab w:val="left" w:pos="709"/>
        </w:tabs>
        <w:ind w:firstLine="284"/>
        <w:jc w:val="both"/>
        <w:rPr>
          <w:b/>
        </w:rPr>
      </w:pPr>
    </w:p>
    <w:p w:rsidR="00067B57" w:rsidRDefault="00067B57" w:rsidP="00067B57">
      <w:pPr>
        <w:jc w:val="both"/>
        <w:rPr>
          <w:color w:val="000000"/>
        </w:rPr>
      </w:pPr>
      <w:r w:rsidRPr="009065A5">
        <w:rPr>
          <w:u w:val="single"/>
        </w:rPr>
        <w:t>Заб</w:t>
      </w:r>
      <w:r>
        <w:rPr>
          <w:u w:val="single"/>
        </w:rPr>
        <w:t>е</w:t>
      </w:r>
      <w:r w:rsidRPr="009065A5">
        <w:rPr>
          <w:u w:val="single"/>
        </w:rPr>
        <w:t>лежка</w:t>
      </w:r>
      <w:r>
        <w:rPr>
          <w:u w:val="single"/>
        </w:rPr>
        <w:t>:</w:t>
      </w:r>
      <w:r>
        <w:t xml:space="preserve"> </w:t>
      </w:r>
      <w:r w:rsidRPr="00931DAC">
        <w:t xml:space="preserve">Таблица 9 не е попълвана, </w:t>
      </w:r>
      <w:r w:rsidRPr="00931DAC">
        <w:rPr>
          <w:color w:val="000000"/>
        </w:rPr>
        <w:t xml:space="preserve">тъй като </w:t>
      </w:r>
      <w:r w:rsidR="00317DE4">
        <w:rPr>
          <w:color w:val="000000"/>
        </w:rPr>
        <w:t>през отчетния период (01</w:t>
      </w:r>
      <w:r w:rsidR="007C7931">
        <w:rPr>
          <w:color w:val="000000"/>
        </w:rPr>
        <w:t>.</w:t>
      </w:r>
      <w:r w:rsidR="00317DE4">
        <w:rPr>
          <w:color w:val="000000"/>
        </w:rPr>
        <w:t>01– 31.12.2012</w:t>
      </w:r>
      <w:r>
        <w:rPr>
          <w:color w:val="000000"/>
        </w:rPr>
        <w:t xml:space="preserve"> г.) </w:t>
      </w:r>
      <w:r w:rsidRPr="00931DAC">
        <w:rPr>
          <w:color w:val="000000"/>
        </w:rPr>
        <w:t>в „Сам Трейдинг</w:t>
      </w:r>
      <w:r>
        <w:rPr>
          <w:color w:val="000000"/>
        </w:rPr>
        <w:t xml:space="preserve"> 2008” ЕОО</w:t>
      </w:r>
      <w:r w:rsidRPr="00931DAC">
        <w:rPr>
          <w:color w:val="000000"/>
        </w:rPr>
        <w:t>Д не са възниквали аварийни ситуации</w:t>
      </w:r>
      <w:r>
        <w:rPr>
          <w:color w:val="000000"/>
        </w:rPr>
        <w:t>.</w:t>
      </w:r>
    </w:p>
    <w:p w:rsidR="00067B57" w:rsidRDefault="00067B57" w:rsidP="00067B57">
      <w:pPr>
        <w:jc w:val="both"/>
        <w:rPr>
          <w:color w:val="000000"/>
        </w:rPr>
      </w:pPr>
    </w:p>
    <w:p w:rsidR="00067B57" w:rsidRDefault="00067B57" w:rsidP="00067B57">
      <w:pPr>
        <w:jc w:val="both"/>
        <w:rPr>
          <w:color w:val="000000"/>
        </w:rPr>
      </w:pPr>
    </w:p>
    <w:p w:rsidR="00067B57" w:rsidRDefault="00067B57" w:rsidP="00067B57">
      <w:pPr>
        <w:jc w:val="both"/>
        <w:rPr>
          <w:color w:val="000000"/>
        </w:rPr>
      </w:pPr>
    </w:p>
    <w:p w:rsidR="00067B57" w:rsidRDefault="00067B57" w:rsidP="00067B57">
      <w:pPr>
        <w:jc w:val="both"/>
        <w:rPr>
          <w:color w:val="000000"/>
        </w:rPr>
      </w:pPr>
    </w:p>
    <w:p w:rsidR="00067B57" w:rsidRDefault="00067B57" w:rsidP="00067B57">
      <w:pPr>
        <w:jc w:val="both"/>
        <w:rPr>
          <w:b/>
          <w:color w:val="000000"/>
        </w:rPr>
      </w:pPr>
      <w:r>
        <w:rPr>
          <w:b/>
          <w:color w:val="000000"/>
        </w:rPr>
        <w:t xml:space="preserve">      ТАБЛИЦА 10. ОПЛАВАНИЯ ИЛИ ВЪЗРАЖЕНИЯ, СВЪРЗАНИ С ДЕЙНОСТТА НА ИНСТАЛАЦИЯТА, ЗА КОЯТО Е ПРЕДОСТАВЕНО 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1649"/>
        <w:gridCol w:w="1626"/>
        <w:gridCol w:w="1646"/>
        <w:gridCol w:w="1641"/>
        <w:gridCol w:w="1635"/>
      </w:tblGrid>
      <w:tr w:rsidR="00067B57" w:rsidRPr="00681653" w:rsidTr="00067B57">
        <w:tc>
          <w:tcPr>
            <w:tcW w:w="1653" w:type="dxa"/>
          </w:tcPr>
          <w:p w:rsidR="00067B57" w:rsidRPr="00931DAC" w:rsidRDefault="00067B57" w:rsidP="00067B57">
            <w:pPr>
              <w:tabs>
                <w:tab w:val="left" w:pos="426"/>
                <w:tab w:val="left" w:pos="709"/>
              </w:tabs>
              <w:spacing w:before="130"/>
              <w:rPr>
                <w:b/>
              </w:rPr>
            </w:pPr>
            <w:r w:rsidRPr="00931DAC">
              <w:rPr>
                <w:b/>
              </w:rPr>
              <w:t>Дата на оплакването или възражението</w:t>
            </w:r>
          </w:p>
        </w:tc>
        <w:tc>
          <w:tcPr>
            <w:tcW w:w="1653" w:type="dxa"/>
          </w:tcPr>
          <w:p w:rsidR="00067B57" w:rsidRPr="00931DAC" w:rsidRDefault="00067B57" w:rsidP="00067B57">
            <w:pPr>
              <w:tabs>
                <w:tab w:val="left" w:pos="426"/>
                <w:tab w:val="left" w:pos="709"/>
              </w:tabs>
              <w:spacing w:before="130"/>
              <w:rPr>
                <w:b/>
              </w:rPr>
            </w:pPr>
            <w:r w:rsidRPr="00931DAC">
              <w:rPr>
                <w:b/>
              </w:rPr>
              <w:t>Приносител на оплакването</w:t>
            </w:r>
          </w:p>
        </w:tc>
        <w:tc>
          <w:tcPr>
            <w:tcW w:w="1653" w:type="dxa"/>
          </w:tcPr>
          <w:p w:rsidR="00067B57" w:rsidRPr="00931DAC" w:rsidRDefault="00067B57" w:rsidP="00067B57">
            <w:pPr>
              <w:tabs>
                <w:tab w:val="left" w:pos="426"/>
                <w:tab w:val="left" w:pos="709"/>
              </w:tabs>
              <w:spacing w:before="130"/>
              <w:rPr>
                <w:b/>
              </w:rPr>
            </w:pPr>
            <w:r>
              <w:rPr>
                <w:b/>
              </w:rPr>
              <w:t>П</w:t>
            </w:r>
            <w:r w:rsidRPr="00931DAC">
              <w:rPr>
                <w:b/>
              </w:rPr>
              <w:t>ричини</w:t>
            </w:r>
          </w:p>
        </w:tc>
        <w:tc>
          <w:tcPr>
            <w:tcW w:w="1653" w:type="dxa"/>
          </w:tcPr>
          <w:p w:rsidR="00067B57" w:rsidRPr="00931DAC" w:rsidRDefault="00067B57" w:rsidP="00067B57">
            <w:pPr>
              <w:tabs>
                <w:tab w:val="left" w:pos="426"/>
                <w:tab w:val="left" w:pos="709"/>
              </w:tabs>
              <w:spacing w:before="130"/>
              <w:rPr>
                <w:b/>
              </w:rPr>
            </w:pPr>
            <w:r w:rsidRPr="00931DAC">
              <w:rPr>
                <w:b/>
              </w:rPr>
              <w:t>Предприети действия</w:t>
            </w:r>
          </w:p>
        </w:tc>
        <w:tc>
          <w:tcPr>
            <w:tcW w:w="1653" w:type="dxa"/>
          </w:tcPr>
          <w:p w:rsidR="00067B57" w:rsidRPr="00931DAC" w:rsidRDefault="00067B57" w:rsidP="00067B57">
            <w:pPr>
              <w:tabs>
                <w:tab w:val="left" w:pos="426"/>
                <w:tab w:val="left" w:pos="709"/>
              </w:tabs>
              <w:spacing w:before="130"/>
              <w:rPr>
                <w:b/>
              </w:rPr>
            </w:pPr>
            <w:r w:rsidRPr="00931DAC">
              <w:rPr>
                <w:b/>
              </w:rPr>
              <w:t>Планирани действия</w:t>
            </w:r>
          </w:p>
        </w:tc>
        <w:tc>
          <w:tcPr>
            <w:tcW w:w="1654" w:type="dxa"/>
          </w:tcPr>
          <w:p w:rsidR="00067B57" w:rsidRPr="00931DAC" w:rsidRDefault="00067B57" w:rsidP="00067B57">
            <w:pPr>
              <w:tabs>
                <w:tab w:val="left" w:pos="426"/>
                <w:tab w:val="left" w:pos="709"/>
              </w:tabs>
              <w:spacing w:before="130"/>
              <w:rPr>
                <w:b/>
              </w:rPr>
            </w:pPr>
            <w:r w:rsidRPr="00931DAC">
              <w:rPr>
                <w:b/>
              </w:rPr>
              <w:t>Органи, които са уведомени</w:t>
            </w:r>
          </w:p>
        </w:tc>
      </w:tr>
      <w:tr w:rsidR="00067B57" w:rsidRPr="00681653" w:rsidTr="00067B57">
        <w:tc>
          <w:tcPr>
            <w:tcW w:w="1653" w:type="dxa"/>
          </w:tcPr>
          <w:p w:rsidR="00067B57" w:rsidRPr="00681653" w:rsidRDefault="00067B57" w:rsidP="00067B57">
            <w:pPr>
              <w:tabs>
                <w:tab w:val="left" w:pos="426"/>
                <w:tab w:val="left" w:pos="709"/>
              </w:tabs>
              <w:spacing w:before="130"/>
              <w:jc w:val="both"/>
              <w:rPr>
                <w:b/>
              </w:rPr>
            </w:pPr>
          </w:p>
        </w:tc>
        <w:tc>
          <w:tcPr>
            <w:tcW w:w="1653" w:type="dxa"/>
          </w:tcPr>
          <w:p w:rsidR="00067B57" w:rsidRPr="00681653" w:rsidRDefault="00067B57" w:rsidP="00067B57">
            <w:pPr>
              <w:tabs>
                <w:tab w:val="left" w:pos="426"/>
                <w:tab w:val="left" w:pos="709"/>
              </w:tabs>
              <w:spacing w:before="130"/>
              <w:jc w:val="both"/>
              <w:rPr>
                <w:b/>
              </w:rPr>
            </w:pPr>
          </w:p>
        </w:tc>
        <w:tc>
          <w:tcPr>
            <w:tcW w:w="1653" w:type="dxa"/>
          </w:tcPr>
          <w:p w:rsidR="00067B57" w:rsidRPr="00681653" w:rsidRDefault="00067B57" w:rsidP="00067B57">
            <w:pPr>
              <w:tabs>
                <w:tab w:val="left" w:pos="426"/>
                <w:tab w:val="left" w:pos="709"/>
              </w:tabs>
              <w:spacing w:before="130"/>
              <w:jc w:val="both"/>
              <w:rPr>
                <w:b/>
              </w:rPr>
            </w:pPr>
          </w:p>
        </w:tc>
        <w:tc>
          <w:tcPr>
            <w:tcW w:w="1653" w:type="dxa"/>
          </w:tcPr>
          <w:p w:rsidR="00067B57" w:rsidRPr="00681653" w:rsidRDefault="00067B57" w:rsidP="00067B57">
            <w:pPr>
              <w:tabs>
                <w:tab w:val="left" w:pos="426"/>
                <w:tab w:val="left" w:pos="709"/>
              </w:tabs>
              <w:spacing w:before="130"/>
              <w:jc w:val="both"/>
              <w:rPr>
                <w:b/>
              </w:rPr>
            </w:pPr>
          </w:p>
        </w:tc>
        <w:tc>
          <w:tcPr>
            <w:tcW w:w="1653" w:type="dxa"/>
          </w:tcPr>
          <w:p w:rsidR="00067B57" w:rsidRPr="00681653" w:rsidRDefault="00067B57" w:rsidP="00067B57">
            <w:pPr>
              <w:tabs>
                <w:tab w:val="left" w:pos="426"/>
                <w:tab w:val="left" w:pos="709"/>
              </w:tabs>
              <w:spacing w:before="130"/>
              <w:jc w:val="both"/>
              <w:rPr>
                <w:b/>
              </w:rPr>
            </w:pPr>
          </w:p>
        </w:tc>
        <w:tc>
          <w:tcPr>
            <w:tcW w:w="1654" w:type="dxa"/>
          </w:tcPr>
          <w:p w:rsidR="00067B57" w:rsidRPr="00681653" w:rsidRDefault="00067B57" w:rsidP="00067B57">
            <w:pPr>
              <w:tabs>
                <w:tab w:val="left" w:pos="426"/>
                <w:tab w:val="left" w:pos="709"/>
              </w:tabs>
              <w:spacing w:before="130"/>
              <w:jc w:val="both"/>
              <w:rPr>
                <w:b/>
              </w:rPr>
            </w:pPr>
          </w:p>
        </w:tc>
      </w:tr>
    </w:tbl>
    <w:p w:rsidR="00067B57" w:rsidRDefault="00067B57" w:rsidP="00067B57">
      <w:pPr>
        <w:jc w:val="both"/>
        <w:rPr>
          <w:b/>
        </w:rPr>
      </w:pPr>
    </w:p>
    <w:p w:rsidR="00067B57" w:rsidRPr="00931DAC" w:rsidRDefault="00067B57" w:rsidP="00067B57">
      <w:pPr>
        <w:shd w:val="clear" w:color="auto" w:fill="FFFFFF"/>
        <w:tabs>
          <w:tab w:val="left" w:pos="426"/>
          <w:tab w:val="left" w:pos="709"/>
        </w:tabs>
        <w:spacing w:before="137"/>
        <w:ind w:firstLine="284"/>
        <w:jc w:val="both"/>
      </w:pPr>
      <w:r w:rsidRPr="00931DAC">
        <w:rPr>
          <w:u w:val="single"/>
        </w:rPr>
        <w:t>Забележка</w:t>
      </w:r>
      <w:r>
        <w:rPr>
          <w:u w:val="single"/>
        </w:rPr>
        <w:t>:</w:t>
      </w:r>
      <w:r>
        <w:t xml:space="preserve">  Таблица 10 не е попълвана, тъй като през отчетния период </w:t>
      </w:r>
      <w:r w:rsidR="00BA55C6">
        <w:t>(</w:t>
      </w:r>
      <w:r w:rsidR="002B0197">
        <w:rPr>
          <w:color w:val="000000"/>
        </w:rPr>
        <w:t>01.</w:t>
      </w:r>
      <w:r>
        <w:rPr>
          <w:color w:val="000000"/>
        </w:rPr>
        <w:t>0</w:t>
      </w:r>
      <w:r w:rsidR="002B0197">
        <w:rPr>
          <w:color w:val="000000"/>
        </w:rPr>
        <w:t>1.2012 – 31.12.2012</w:t>
      </w:r>
      <w:r>
        <w:rPr>
          <w:color w:val="000000"/>
        </w:rPr>
        <w:t xml:space="preserve"> г.) няма постъпили оплаквания и възражения за </w:t>
      </w:r>
      <w:r w:rsidRPr="00931DAC">
        <w:rPr>
          <w:color w:val="000000"/>
        </w:rPr>
        <w:t>неприятни</w:t>
      </w:r>
      <w:r w:rsidRPr="00931DAC">
        <w:rPr>
          <w:color w:val="000000"/>
          <w:lang w:val="ru-RU"/>
        </w:rPr>
        <w:t xml:space="preserve"> </w:t>
      </w:r>
      <w:r w:rsidRPr="00931DAC">
        <w:rPr>
          <w:color w:val="000000"/>
        </w:rPr>
        <w:t xml:space="preserve">миризми, шум, води, въздух и др., свързани с дейността на инсталациите по КР № </w:t>
      </w:r>
      <w:r>
        <w:rPr>
          <w:color w:val="000000"/>
        </w:rPr>
        <w:t>418-Н0</w:t>
      </w:r>
      <w:r w:rsidR="003C3C2E">
        <w:rPr>
          <w:color w:val="000000"/>
        </w:rPr>
        <w:t>/20</w:t>
      </w:r>
      <w:r>
        <w:rPr>
          <w:color w:val="000000"/>
        </w:rPr>
        <w:t>11</w:t>
      </w:r>
      <w:r w:rsidRPr="00931DAC">
        <w:rPr>
          <w:color w:val="000000"/>
        </w:rPr>
        <w:t>г.</w:t>
      </w:r>
    </w:p>
    <w:p w:rsidR="00067B57" w:rsidRPr="00931DAC" w:rsidRDefault="00067B57" w:rsidP="00067B57">
      <w:pPr>
        <w:shd w:val="clear" w:color="auto" w:fill="FFFFFF"/>
        <w:tabs>
          <w:tab w:val="left" w:pos="426"/>
          <w:tab w:val="left" w:pos="709"/>
        </w:tabs>
        <w:spacing w:before="130"/>
        <w:ind w:firstLine="284"/>
        <w:jc w:val="both"/>
        <w:rPr>
          <w:color w:val="000000"/>
        </w:rPr>
      </w:pPr>
      <w:r w:rsidRPr="00931DAC">
        <w:rPr>
          <w:color w:val="000000"/>
        </w:rPr>
        <w:t>.</w:t>
      </w:r>
    </w:p>
    <w:p w:rsidR="00067B57" w:rsidRPr="00931DAC" w:rsidRDefault="00067B57" w:rsidP="00067B57">
      <w:pPr>
        <w:jc w:val="both"/>
        <w:rPr>
          <w:lang w:val="ru-RU"/>
        </w:rPr>
      </w:pPr>
    </w:p>
    <w:p w:rsidR="00067B57" w:rsidRPr="00710ADF" w:rsidRDefault="00067B57" w:rsidP="00067B57">
      <w:pPr>
        <w:tabs>
          <w:tab w:val="left" w:pos="1545"/>
        </w:tabs>
        <w:ind w:left="-360" w:firstLine="360"/>
        <w:jc w:val="center"/>
        <w:rPr>
          <w:shadow w:val="0"/>
        </w:rPr>
      </w:pPr>
    </w:p>
    <w:sectPr w:rsidR="00067B57" w:rsidRPr="00710ADF" w:rsidSect="008F4D67">
      <w:pgSz w:w="11906" w:h="16838" w:code="9"/>
      <w:pgMar w:top="902" w:right="748" w:bottom="1077" w:left="1440" w:header="431" w:footer="578" w:gutter="0"/>
      <w:pgBorders w:offsetFrom="page">
        <w:top w:val="double" w:sz="4" w:space="24" w:color="auto" w:shadow="1"/>
        <w:left w:val="double" w:sz="4" w:space="31" w:color="auto" w:shadow="1"/>
        <w:bottom w:val="double" w:sz="4" w:space="24" w:color="auto" w:shadow="1"/>
        <w:right w:val="double" w:sz="4" w:space="24" w:color="auto" w:shadow="1"/>
      </w:pgBorders>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77" w:rsidRDefault="00882B77">
      <w:r>
        <w:separator/>
      </w:r>
    </w:p>
  </w:endnote>
  <w:endnote w:type="continuationSeparator" w:id="0">
    <w:p w:rsidR="00882B77" w:rsidRDefault="00882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SAfon">
    <w:altName w:val="Arial"/>
    <w:charset w:val="CC"/>
    <w:family w:val="swiss"/>
    <w:pitch w:val="variable"/>
    <w:sig w:usb0="00000000"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EUAlbertina_Bold+21">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76" w:rsidRDefault="00187076" w:rsidP="00BD47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7076" w:rsidRDefault="00187076" w:rsidP="0088225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529"/>
      <w:docPartObj>
        <w:docPartGallery w:val="Page Numbers (Bottom of Page)"/>
        <w:docPartUnique/>
      </w:docPartObj>
    </w:sdtPr>
    <w:sdtContent>
      <w:p w:rsidR="00187076" w:rsidRDefault="00187076">
        <w:pPr>
          <w:pStyle w:val="a3"/>
          <w:jc w:val="center"/>
        </w:pPr>
        <w:fldSimple w:instr=" PAGE   \* MERGEFORMAT ">
          <w:r w:rsidR="00CF7656">
            <w:rPr>
              <w:noProof/>
            </w:rPr>
            <w:t>28</w:t>
          </w:r>
        </w:fldSimple>
      </w:p>
    </w:sdtContent>
  </w:sdt>
  <w:p w:rsidR="00187076" w:rsidRPr="005975E8" w:rsidRDefault="00187076" w:rsidP="002C1574">
    <w:pP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7531"/>
      <w:docPartObj>
        <w:docPartGallery w:val="Page Numbers (Bottom of Page)"/>
        <w:docPartUnique/>
      </w:docPartObj>
    </w:sdtPr>
    <w:sdtContent>
      <w:p w:rsidR="00187076" w:rsidRDefault="00187076">
        <w:pPr>
          <w:pStyle w:val="a3"/>
          <w:jc w:val="center"/>
        </w:pPr>
        <w:fldSimple w:instr=" PAGE   \* MERGEFORMAT ">
          <w:r w:rsidR="00167EF9">
            <w:rPr>
              <w:noProof/>
            </w:rPr>
            <w:t>26</w:t>
          </w:r>
        </w:fldSimple>
      </w:p>
    </w:sdtContent>
  </w:sdt>
  <w:p w:rsidR="00187076" w:rsidRPr="008F4D67" w:rsidRDefault="00187076">
    <w:pPr>
      <w:pStyle w:val="a3"/>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77" w:rsidRDefault="00882B77">
      <w:r>
        <w:separator/>
      </w:r>
    </w:p>
  </w:footnote>
  <w:footnote w:type="continuationSeparator" w:id="0">
    <w:p w:rsidR="00882B77" w:rsidRDefault="00882B77">
      <w:r>
        <w:continuationSeparator/>
      </w:r>
    </w:p>
  </w:footnote>
  <w:footnote w:id="1">
    <w:p w:rsidR="00187076" w:rsidRPr="00030776" w:rsidRDefault="00187076" w:rsidP="00D57694">
      <w:pPr>
        <w:pStyle w:val="af4"/>
        <w:tabs>
          <w:tab w:val="right" w:pos="-2340"/>
        </w:tabs>
        <w:ind w:left="180" w:hanging="180"/>
        <w:rPr>
          <w:lang w:val="ru-RU"/>
        </w:rPr>
      </w:pPr>
    </w:p>
  </w:footnote>
  <w:footnote w:id="2">
    <w:p w:rsidR="00187076" w:rsidRPr="005727A8" w:rsidRDefault="00187076" w:rsidP="005727A8">
      <w:pPr>
        <w:pStyle w:val="af4"/>
        <w:rPr>
          <w:rFonts w:ascii="Times New Roman" w:hAnsi="Times New Roman"/>
          <w:lang w:val="ru-RU"/>
        </w:rPr>
      </w:pPr>
    </w:p>
  </w:footnote>
  <w:footnote w:id="3">
    <w:p w:rsidR="00187076" w:rsidRPr="00456FAD" w:rsidRDefault="00187076" w:rsidP="00D57694">
      <w:pPr>
        <w:pStyle w:val="af4"/>
        <w:rPr>
          <w:lang w:val="ru-RU"/>
        </w:rPr>
      </w:pPr>
    </w:p>
  </w:footnote>
  <w:footnote w:id="4">
    <w:p w:rsidR="00187076" w:rsidRPr="00030776" w:rsidRDefault="00187076" w:rsidP="00067B57">
      <w:pPr>
        <w:pStyle w:val="af4"/>
        <w:tabs>
          <w:tab w:val="right" w:pos="-2340"/>
        </w:tabs>
        <w:ind w:left="180" w:hanging="180"/>
        <w:rPr>
          <w:lang w:val="ru-RU"/>
        </w:rPr>
      </w:pPr>
    </w:p>
  </w:footnote>
  <w:footnote w:id="5">
    <w:p w:rsidR="00187076" w:rsidRPr="00456FAD" w:rsidRDefault="00187076" w:rsidP="00067B57">
      <w:pPr>
        <w:pStyle w:val="af4"/>
        <w:ind w:left="180" w:hanging="180"/>
        <w:rPr>
          <w:lang w:val="ru-RU"/>
        </w:rPr>
      </w:pPr>
    </w:p>
  </w:footnote>
  <w:footnote w:id="6">
    <w:p w:rsidR="00187076" w:rsidRPr="00456FAD" w:rsidRDefault="00187076" w:rsidP="00067B57">
      <w:pPr>
        <w:pStyle w:val="af4"/>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76" w:rsidRDefault="00187076" w:rsidP="00875DE4">
    <w:pPr>
      <w:pStyle w:val="a6"/>
      <w:jc w:val="center"/>
      <w:rPr>
        <w:i/>
        <w:sz w:val="20"/>
        <w:szCs w:val="20"/>
        <w:u w:val="single"/>
      </w:rPr>
    </w:pPr>
  </w:p>
  <w:p w:rsidR="00187076" w:rsidRPr="008C1833" w:rsidRDefault="00187076" w:rsidP="00875DE4">
    <w:pPr>
      <w:pStyle w:val="a6"/>
      <w:jc w:val="center"/>
      <w:rPr>
        <w:sz w:val="20"/>
        <w:szCs w:val="20"/>
        <w:u w:val="single"/>
        <w:lang w:val="ru-RU"/>
      </w:rPr>
    </w:pPr>
    <w:r w:rsidRPr="003D14C7">
      <w:rPr>
        <w:i/>
        <w:sz w:val="20"/>
        <w:szCs w:val="20"/>
        <w:u w:val="single"/>
      </w:rPr>
      <w:t>ГОДИШЕН ДОКЛАД ЗА ИЗЪЛНЕНИЕ НА ДЕЙНОСТИТЕ ПО КР</w:t>
    </w:r>
    <w:r w:rsidRPr="008C1833">
      <w:rPr>
        <w:i/>
        <w:sz w:val="20"/>
        <w:szCs w:val="20"/>
        <w:u w:val="single"/>
        <w:lang w:val="ru-RU"/>
      </w:rPr>
      <w:t xml:space="preserve"> </w:t>
    </w:r>
    <w:r w:rsidRPr="003D14C7">
      <w:rPr>
        <w:i/>
        <w:sz w:val="20"/>
        <w:szCs w:val="20"/>
        <w:u w:val="single"/>
      </w:rPr>
      <w:t>№</w:t>
    </w:r>
    <w:r w:rsidRPr="008C1833">
      <w:rPr>
        <w:i/>
        <w:sz w:val="20"/>
        <w:szCs w:val="20"/>
        <w:u w:val="single"/>
        <w:lang w:val="ru-RU"/>
      </w:rPr>
      <w:t xml:space="preserve"> </w:t>
    </w:r>
    <w:r>
      <w:rPr>
        <w:i/>
        <w:sz w:val="20"/>
        <w:szCs w:val="20"/>
        <w:u w:val="single"/>
      </w:rPr>
      <w:t>418-НО</w:t>
    </w:r>
    <w:r w:rsidRPr="003D14C7">
      <w:rPr>
        <w:i/>
        <w:sz w:val="20"/>
        <w:szCs w:val="20"/>
        <w:u w:val="single"/>
      </w:rPr>
      <w:t>/20</w:t>
    </w:r>
    <w:r>
      <w:rPr>
        <w:i/>
        <w:sz w:val="20"/>
        <w:szCs w:val="20"/>
        <w:u w:val="single"/>
      </w:rPr>
      <w:t>11г.</w:t>
    </w:r>
    <w:r w:rsidRPr="008C1833">
      <w:rPr>
        <w:i/>
        <w:sz w:val="20"/>
        <w:szCs w:val="20"/>
        <w:u w:val="single"/>
        <w:lang w:val="ru-RU"/>
      </w:rPr>
      <w:t xml:space="preserve"> </w:t>
    </w:r>
    <w:r w:rsidRPr="008C1833">
      <w:rPr>
        <w:i/>
        <w:u w:val="single"/>
        <w:lang w:val="ru-RU"/>
      </w:rPr>
      <w:t xml:space="preserve">- </w:t>
    </w:r>
    <w:r w:rsidRPr="008E7C95">
      <w:rPr>
        <w:i/>
        <w:u w:val="single"/>
      </w:rPr>
      <w:t>„С</w:t>
    </w:r>
    <w:r>
      <w:rPr>
        <w:i/>
        <w:u w:val="single"/>
      </w:rPr>
      <w:t>АМ ТРЕЙДИНГ 2008”ЕОО</w:t>
    </w:r>
    <w:r w:rsidRPr="008E7C95">
      <w:rPr>
        <w:i/>
        <w:u w:val="single"/>
      </w:rPr>
      <w:t>Д</w:t>
    </w:r>
  </w:p>
  <w:p w:rsidR="00187076" w:rsidRPr="00875DE4" w:rsidRDefault="00187076">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76" w:rsidRDefault="00187076">
    <w:pPr>
      <w:pStyle w:val="a6"/>
    </w:pPr>
  </w:p>
  <w:p w:rsidR="00187076" w:rsidRPr="008F4D67" w:rsidRDefault="00187076" w:rsidP="008F4D67">
    <w:pPr>
      <w:pStyle w:val="a6"/>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5pt;height:11.55pt" o:bullet="t">
        <v:imagedata r:id="rId1" o:title="BD14578_"/>
      </v:shape>
    </w:pict>
  </w:numPicBullet>
  <w:numPicBullet w:numPicBulletId="1">
    <w:pict>
      <v:shape id="_x0000_i1060" type="#_x0000_t75" style="width:11.55pt;height:11.55pt" o:bullet="t">
        <v:imagedata r:id="rId2" o:title="BD14565_"/>
      </v:shape>
    </w:pict>
  </w:numPicBullet>
  <w:numPicBullet w:numPicBulletId="2">
    <w:pict>
      <v:shape id="_x0000_i1061" type="#_x0000_t75" style="width:8.85pt;height:8.85pt" o:bullet="t">
        <v:imagedata r:id="rId3" o:title="MCBD15099_0000[1]"/>
      </v:shape>
    </w:pict>
  </w:numPicBullet>
  <w:abstractNum w:abstractNumId="0">
    <w:nsid w:val="00000004"/>
    <w:multiLevelType w:val="singleLevel"/>
    <w:tmpl w:val="00000004"/>
    <w:name w:val="WW8Num6"/>
    <w:lvl w:ilvl="0">
      <w:start w:val="1"/>
      <w:numFmt w:val="bullet"/>
      <w:lvlText w:val=""/>
      <w:lvlJc w:val="left"/>
      <w:pPr>
        <w:tabs>
          <w:tab w:val="num" w:pos="199"/>
        </w:tabs>
        <w:ind w:left="199" w:hanging="227"/>
      </w:pPr>
      <w:rPr>
        <w:rFonts w:ascii="Symbol" w:hAnsi="Symbol"/>
      </w:rPr>
    </w:lvl>
  </w:abstractNum>
  <w:abstractNum w:abstractNumId="1">
    <w:nsid w:val="00000005"/>
    <w:multiLevelType w:val="singleLevel"/>
    <w:tmpl w:val="00000005"/>
    <w:name w:val="WW8Num7"/>
    <w:lvl w:ilvl="0">
      <w:start w:val="1"/>
      <w:numFmt w:val="bullet"/>
      <w:lvlText w:val=""/>
      <w:lvlJc w:val="left"/>
      <w:pPr>
        <w:tabs>
          <w:tab w:val="num" w:pos="284"/>
        </w:tabs>
        <w:ind w:left="284" w:hanging="227"/>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284"/>
        </w:tabs>
        <w:ind w:left="284" w:hanging="227"/>
      </w:pPr>
      <w:rPr>
        <w:rFonts w:ascii="Symbol" w:hAnsi="Symbol"/>
      </w:rPr>
    </w:lvl>
  </w:abstractNum>
  <w:abstractNum w:abstractNumId="3">
    <w:nsid w:val="00000009"/>
    <w:multiLevelType w:val="singleLevel"/>
    <w:tmpl w:val="00000009"/>
    <w:name w:val="WW8Num18"/>
    <w:lvl w:ilvl="0">
      <w:start w:val="1"/>
      <w:numFmt w:val="decimal"/>
      <w:lvlText w:val="%1."/>
      <w:lvlJc w:val="left"/>
      <w:pPr>
        <w:tabs>
          <w:tab w:val="num" w:pos="540"/>
        </w:tabs>
        <w:ind w:left="540" w:hanging="360"/>
      </w:pPr>
    </w:lvl>
  </w:abstractNum>
  <w:abstractNum w:abstractNumId="4">
    <w:nsid w:val="068F5676"/>
    <w:multiLevelType w:val="hybridMultilevel"/>
    <w:tmpl w:val="4976CBCA"/>
    <w:lvl w:ilvl="0" w:tplc="DE0AC27A">
      <w:start w:val="1"/>
      <w:numFmt w:val="bullet"/>
      <w:lvlText w:val=""/>
      <w:lvlJc w:val="left"/>
      <w:pPr>
        <w:tabs>
          <w:tab w:val="num" w:pos="1065"/>
        </w:tabs>
        <w:ind w:left="1065" w:hanging="360"/>
      </w:pPr>
      <w:rPr>
        <w:rFonts w:ascii="Symbol" w:hAnsi="Symbol" w:hint="default"/>
        <w:b w:val="0"/>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5">
    <w:nsid w:val="07667BB7"/>
    <w:multiLevelType w:val="hybridMultilevel"/>
    <w:tmpl w:val="7A6E56E8"/>
    <w:lvl w:ilvl="0" w:tplc="92600DDE">
      <w:start w:val="5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8097531"/>
    <w:multiLevelType w:val="hybridMultilevel"/>
    <w:tmpl w:val="4FF85E62"/>
    <w:name w:val="WW8Num182"/>
    <w:lvl w:ilvl="0" w:tplc="D06A2C28">
      <w:start w:val="1"/>
      <w:numFmt w:val="bullet"/>
      <w:lvlText w:val=""/>
      <w:lvlPicBulletId w:val="2"/>
      <w:lvlJc w:val="left"/>
      <w:pPr>
        <w:tabs>
          <w:tab w:val="num" w:pos="1980"/>
        </w:tabs>
        <w:ind w:left="1980" w:hanging="360"/>
      </w:pPr>
      <w:rPr>
        <w:rFonts w:ascii="Symbol" w:hAnsi="Symbol" w:hint="default"/>
        <w:shadow/>
        <w:emboss w:val="0"/>
        <w:imprint w:val="0"/>
        <w:color w:val="000000"/>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7">
    <w:nsid w:val="0A883AF0"/>
    <w:multiLevelType w:val="hybridMultilevel"/>
    <w:tmpl w:val="6C36C9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BA73D1B"/>
    <w:multiLevelType w:val="hybridMultilevel"/>
    <w:tmpl w:val="092657BA"/>
    <w:lvl w:ilvl="0" w:tplc="DAB4AEFC">
      <w:numFmt w:val="bullet"/>
      <w:lvlText w:val="-"/>
      <w:lvlJc w:val="left"/>
      <w:pPr>
        <w:tabs>
          <w:tab w:val="num" w:pos="1069"/>
        </w:tabs>
        <w:ind w:left="1069" w:hanging="360"/>
      </w:pPr>
      <w:rPr>
        <w:rFonts w:ascii="Times New Roman" w:eastAsia="Times New Roman" w:hAnsi="Times New Roman" w:cs="Times New Roman" w:hint="default"/>
      </w:rPr>
    </w:lvl>
    <w:lvl w:ilvl="1" w:tplc="78B2BB40">
      <w:start w:val="1"/>
      <w:numFmt w:val="decimal"/>
      <w:lvlText w:val="%2."/>
      <w:lvlJc w:val="left"/>
      <w:pPr>
        <w:tabs>
          <w:tab w:val="num" w:pos="1440"/>
        </w:tabs>
        <w:ind w:left="1440" w:hanging="360"/>
      </w:pPr>
      <w:rPr>
        <w:rFonts w:hint="default"/>
      </w:rPr>
    </w:lvl>
    <w:lvl w:ilvl="2" w:tplc="04020001">
      <w:start w:val="1"/>
      <w:numFmt w:val="bullet"/>
      <w:lvlText w:val=""/>
      <w:lvlJc w:val="left"/>
      <w:pPr>
        <w:tabs>
          <w:tab w:val="num" w:pos="2160"/>
        </w:tabs>
        <w:ind w:left="2160" w:hanging="360"/>
      </w:pPr>
      <w:rPr>
        <w:rFonts w:ascii="Symbol" w:hAnsi="Symbol" w:hint="default"/>
      </w:rPr>
    </w:lvl>
    <w:lvl w:ilvl="3" w:tplc="9D62549C">
      <w:start w:val="1"/>
      <w:numFmt w:val="bullet"/>
      <w:lvlText w:val="-"/>
      <w:lvlJc w:val="left"/>
      <w:pPr>
        <w:tabs>
          <w:tab w:val="num" w:pos="2880"/>
        </w:tabs>
        <w:ind w:left="2880" w:hanging="360"/>
      </w:pPr>
      <w:rPr>
        <w:rFonts w:ascii="Times New Roman" w:eastAsia="Times New Roman" w:hAnsi="Times New Roman" w:cs="Times New Roman" w:hint="default"/>
      </w:rPr>
    </w:lvl>
    <w:lvl w:ilvl="4" w:tplc="04020001">
      <w:start w:val="1"/>
      <w:numFmt w:val="bullet"/>
      <w:lvlText w:val=""/>
      <w:lvlJc w:val="left"/>
      <w:pPr>
        <w:tabs>
          <w:tab w:val="num" w:pos="3600"/>
        </w:tabs>
        <w:ind w:left="3600" w:hanging="360"/>
      </w:pPr>
      <w:rPr>
        <w:rFonts w:ascii="Symbol" w:hAnsi="Symbol"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E6A31F8"/>
    <w:multiLevelType w:val="hybridMultilevel"/>
    <w:tmpl w:val="55F4076A"/>
    <w:lvl w:ilvl="0" w:tplc="AC8E58C6">
      <w:start w:val="1"/>
      <w:numFmt w:val="bullet"/>
      <w:lvlText w:val="-"/>
      <w:lvlJc w:val="left"/>
      <w:pPr>
        <w:tabs>
          <w:tab w:val="num" w:pos="1620"/>
        </w:tabs>
        <w:ind w:left="1620" w:hanging="360"/>
      </w:pPr>
      <w:rPr>
        <w:rFonts w:ascii="Times New Roman" w:eastAsia="Times New Roman" w:hAnsi="Times New Roman" w:cs="Times New Roman" w:hint="default"/>
      </w:rPr>
    </w:lvl>
    <w:lvl w:ilvl="1" w:tplc="04020003" w:tentative="1">
      <w:start w:val="1"/>
      <w:numFmt w:val="bullet"/>
      <w:lvlText w:val="o"/>
      <w:lvlJc w:val="left"/>
      <w:pPr>
        <w:tabs>
          <w:tab w:val="num" w:pos="1992"/>
        </w:tabs>
        <w:ind w:left="1992" w:hanging="360"/>
      </w:pPr>
      <w:rPr>
        <w:rFonts w:ascii="Courier New" w:hAnsi="Courier New" w:cs="Courier New" w:hint="default"/>
      </w:rPr>
    </w:lvl>
    <w:lvl w:ilvl="2" w:tplc="04020005" w:tentative="1">
      <w:start w:val="1"/>
      <w:numFmt w:val="bullet"/>
      <w:lvlText w:val=""/>
      <w:lvlJc w:val="left"/>
      <w:pPr>
        <w:tabs>
          <w:tab w:val="num" w:pos="2712"/>
        </w:tabs>
        <w:ind w:left="2712" w:hanging="360"/>
      </w:pPr>
      <w:rPr>
        <w:rFonts w:ascii="Wingdings" w:hAnsi="Wingdings" w:hint="default"/>
      </w:rPr>
    </w:lvl>
    <w:lvl w:ilvl="3" w:tplc="04020001" w:tentative="1">
      <w:start w:val="1"/>
      <w:numFmt w:val="bullet"/>
      <w:lvlText w:val=""/>
      <w:lvlJc w:val="left"/>
      <w:pPr>
        <w:tabs>
          <w:tab w:val="num" w:pos="3432"/>
        </w:tabs>
        <w:ind w:left="3432" w:hanging="360"/>
      </w:pPr>
      <w:rPr>
        <w:rFonts w:ascii="Symbol" w:hAnsi="Symbol" w:hint="default"/>
      </w:rPr>
    </w:lvl>
    <w:lvl w:ilvl="4" w:tplc="04020003" w:tentative="1">
      <w:start w:val="1"/>
      <w:numFmt w:val="bullet"/>
      <w:lvlText w:val="o"/>
      <w:lvlJc w:val="left"/>
      <w:pPr>
        <w:tabs>
          <w:tab w:val="num" w:pos="4152"/>
        </w:tabs>
        <w:ind w:left="4152" w:hanging="360"/>
      </w:pPr>
      <w:rPr>
        <w:rFonts w:ascii="Courier New" w:hAnsi="Courier New" w:cs="Courier New" w:hint="default"/>
      </w:rPr>
    </w:lvl>
    <w:lvl w:ilvl="5" w:tplc="04020005" w:tentative="1">
      <w:start w:val="1"/>
      <w:numFmt w:val="bullet"/>
      <w:lvlText w:val=""/>
      <w:lvlJc w:val="left"/>
      <w:pPr>
        <w:tabs>
          <w:tab w:val="num" w:pos="4872"/>
        </w:tabs>
        <w:ind w:left="4872" w:hanging="360"/>
      </w:pPr>
      <w:rPr>
        <w:rFonts w:ascii="Wingdings" w:hAnsi="Wingdings" w:hint="default"/>
      </w:rPr>
    </w:lvl>
    <w:lvl w:ilvl="6" w:tplc="04020001" w:tentative="1">
      <w:start w:val="1"/>
      <w:numFmt w:val="bullet"/>
      <w:lvlText w:val=""/>
      <w:lvlJc w:val="left"/>
      <w:pPr>
        <w:tabs>
          <w:tab w:val="num" w:pos="5592"/>
        </w:tabs>
        <w:ind w:left="5592" w:hanging="360"/>
      </w:pPr>
      <w:rPr>
        <w:rFonts w:ascii="Symbol" w:hAnsi="Symbol" w:hint="default"/>
      </w:rPr>
    </w:lvl>
    <w:lvl w:ilvl="7" w:tplc="04020003" w:tentative="1">
      <w:start w:val="1"/>
      <w:numFmt w:val="bullet"/>
      <w:lvlText w:val="o"/>
      <w:lvlJc w:val="left"/>
      <w:pPr>
        <w:tabs>
          <w:tab w:val="num" w:pos="6312"/>
        </w:tabs>
        <w:ind w:left="6312" w:hanging="360"/>
      </w:pPr>
      <w:rPr>
        <w:rFonts w:ascii="Courier New" w:hAnsi="Courier New" w:cs="Courier New" w:hint="default"/>
      </w:rPr>
    </w:lvl>
    <w:lvl w:ilvl="8" w:tplc="04020005" w:tentative="1">
      <w:start w:val="1"/>
      <w:numFmt w:val="bullet"/>
      <w:lvlText w:val=""/>
      <w:lvlJc w:val="left"/>
      <w:pPr>
        <w:tabs>
          <w:tab w:val="num" w:pos="7032"/>
        </w:tabs>
        <w:ind w:left="7032" w:hanging="360"/>
      </w:pPr>
      <w:rPr>
        <w:rFonts w:ascii="Wingdings" w:hAnsi="Wingdings" w:hint="default"/>
      </w:rPr>
    </w:lvl>
  </w:abstractNum>
  <w:abstractNum w:abstractNumId="10">
    <w:nsid w:val="0E783303"/>
    <w:multiLevelType w:val="hybridMultilevel"/>
    <w:tmpl w:val="93C2E88C"/>
    <w:lvl w:ilvl="0" w:tplc="99BE96A0">
      <w:start w:val="1"/>
      <w:numFmt w:val="bullet"/>
      <w:lvlText w:val=""/>
      <w:lvlJc w:val="left"/>
      <w:pPr>
        <w:tabs>
          <w:tab w:val="num" w:pos="1728"/>
        </w:tabs>
        <w:ind w:left="360" w:firstLine="900"/>
      </w:pPr>
      <w:rPr>
        <w:rFonts w:ascii="Symbol" w:hAnsi="Symbol" w:hint="default"/>
        <w:shadow/>
        <w:emboss w:val="0"/>
        <w:imprint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29645F1"/>
    <w:multiLevelType w:val="hybridMultilevel"/>
    <w:tmpl w:val="E67003EC"/>
    <w:lvl w:ilvl="0" w:tplc="6ECC271C">
      <w:start w:val="5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6C0047C"/>
    <w:multiLevelType w:val="hybridMultilevel"/>
    <w:tmpl w:val="79483EA8"/>
    <w:lvl w:ilvl="0" w:tplc="5354585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1A1E1AB1"/>
    <w:multiLevelType w:val="hybridMultilevel"/>
    <w:tmpl w:val="3EF0E69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1CEE0CEA"/>
    <w:multiLevelType w:val="hybridMultilevel"/>
    <w:tmpl w:val="4D0A05D2"/>
    <w:lvl w:ilvl="0" w:tplc="99BE96A0">
      <w:start w:val="1"/>
      <w:numFmt w:val="bullet"/>
      <w:lvlText w:val=""/>
      <w:lvlJc w:val="left"/>
      <w:pPr>
        <w:tabs>
          <w:tab w:val="num" w:pos="1728"/>
        </w:tabs>
        <w:ind w:left="360" w:firstLine="900"/>
      </w:pPr>
      <w:rPr>
        <w:rFonts w:ascii="Symbol" w:hAnsi="Symbol" w:hint="default"/>
        <w:shadow/>
        <w:emboss w:val="0"/>
        <w:imprint w:val="0"/>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5">
    <w:nsid w:val="23760F8B"/>
    <w:multiLevelType w:val="hybridMultilevel"/>
    <w:tmpl w:val="07DAA4A6"/>
    <w:lvl w:ilvl="0" w:tplc="99BE96A0">
      <w:start w:val="1"/>
      <w:numFmt w:val="bullet"/>
      <w:lvlText w:val=""/>
      <w:lvlJc w:val="left"/>
      <w:pPr>
        <w:tabs>
          <w:tab w:val="num" w:pos="1368"/>
        </w:tabs>
        <w:ind w:left="0" w:firstLine="900"/>
      </w:pPr>
      <w:rPr>
        <w:rFonts w:ascii="Symbol" w:hAnsi="Symbol" w:hint="default"/>
        <w:shadow/>
        <w:emboss w:val="0"/>
        <w:imprint w:val="0"/>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6">
    <w:nsid w:val="24242D0E"/>
    <w:multiLevelType w:val="hybridMultilevel"/>
    <w:tmpl w:val="884E9D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5E61AB0"/>
    <w:multiLevelType w:val="hybridMultilevel"/>
    <w:tmpl w:val="EB9AFA5C"/>
    <w:lvl w:ilvl="0" w:tplc="0809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8">
    <w:nsid w:val="265547C6"/>
    <w:multiLevelType w:val="hybridMultilevel"/>
    <w:tmpl w:val="90626FE6"/>
    <w:lvl w:ilvl="0" w:tplc="C9A0ADA2">
      <w:start w:val="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65B2AFA"/>
    <w:multiLevelType w:val="hybridMultilevel"/>
    <w:tmpl w:val="244611F6"/>
    <w:lvl w:ilvl="0" w:tplc="86027984">
      <w:start w:val="3"/>
      <w:numFmt w:val="decimal"/>
      <w:lvlText w:val="%1."/>
      <w:lvlJc w:val="left"/>
      <w:pPr>
        <w:ind w:left="687" w:hanging="360"/>
      </w:pPr>
      <w:rPr>
        <w:rFonts w:hint="default"/>
      </w:rPr>
    </w:lvl>
    <w:lvl w:ilvl="1" w:tplc="04020019" w:tentative="1">
      <w:start w:val="1"/>
      <w:numFmt w:val="lowerLetter"/>
      <w:lvlText w:val="%2."/>
      <w:lvlJc w:val="left"/>
      <w:pPr>
        <w:ind w:left="1407" w:hanging="360"/>
      </w:pPr>
    </w:lvl>
    <w:lvl w:ilvl="2" w:tplc="0402001B" w:tentative="1">
      <w:start w:val="1"/>
      <w:numFmt w:val="lowerRoman"/>
      <w:lvlText w:val="%3."/>
      <w:lvlJc w:val="right"/>
      <w:pPr>
        <w:ind w:left="2127" w:hanging="180"/>
      </w:pPr>
    </w:lvl>
    <w:lvl w:ilvl="3" w:tplc="0402000F" w:tentative="1">
      <w:start w:val="1"/>
      <w:numFmt w:val="decimal"/>
      <w:lvlText w:val="%4."/>
      <w:lvlJc w:val="left"/>
      <w:pPr>
        <w:ind w:left="2847" w:hanging="360"/>
      </w:pPr>
    </w:lvl>
    <w:lvl w:ilvl="4" w:tplc="04020019" w:tentative="1">
      <w:start w:val="1"/>
      <w:numFmt w:val="lowerLetter"/>
      <w:lvlText w:val="%5."/>
      <w:lvlJc w:val="left"/>
      <w:pPr>
        <w:ind w:left="3567" w:hanging="360"/>
      </w:pPr>
    </w:lvl>
    <w:lvl w:ilvl="5" w:tplc="0402001B" w:tentative="1">
      <w:start w:val="1"/>
      <w:numFmt w:val="lowerRoman"/>
      <w:lvlText w:val="%6."/>
      <w:lvlJc w:val="right"/>
      <w:pPr>
        <w:ind w:left="4287" w:hanging="180"/>
      </w:pPr>
    </w:lvl>
    <w:lvl w:ilvl="6" w:tplc="0402000F" w:tentative="1">
      <w:start w:val="1"/>
      <w:numFmt w:val="decimal"/>
      <w:lvlText w:val="%7."/>
      <w:lvlJc w:val="left"/>
      <w:pPr>
        <w:ind w:left="5007" w:hanging="360"/>
      </w:pPr>
    </w:lvl>
    <w:lvl w:ilvl="7" w:tplc="04020019" w:tentative="1">
      <w:start w:val="1"/>
      <w:numFmt w:val="lowerLetter"/>
      <w:lvlText w:val="%8."/>
      <w:lvlJc w:val="left"/>
      <w:pPr>
        <w:ind w:left="5727" w:hanging="360"/>
      </w:pPr>
    </w:lvl>
    <w:lvl w:ilvl="8" w:tplc="0402001B" w:tentative="1">
      <w:start w:val="1"/>
      <w:numFmt w:val="lowerRoman"/>
      <w:lvlText w:val="%9."/>
      <w:lvlJc w:val="right"/>
      <w:pPr>
        <w:ind w:left="6447" w:hanging="180"/>
      </w:pPr>
    </w:lvl>
  </w:abstractNum>
  <w:abstractNum w:abstractNumId="20">
    <w:nsid w:val="292B091E"/>
    <w:multiLevelType w:val="multilevel"/>
    <w:tmpl w:val="920EC630"/>
    <w:lvl w:ilvl="0">
      <w:start w:val="1"/>
      <w:numFmt w:val="decimal"/>
      <w:lvlText w:val="%1."/>
      <w:lvlJc w:val="left"/>
      <w:pPr>
        <w:ind w:left="502" w:hanging="360"/>
      </w:pPr>
      <w:rPr>
        <w:rFonts w:hint="default"/>
      </w:rPr>
    </w:lvl>
    <w:lvl w:ilvl="1">
      <w:start w:val="10"/>
      <w:numFmt w:val="decimal"/>
      <w:isLgl/>
      <w:lvlText w:val="%1.%2."/>
      <w:lvlJc w:val="left"/>
      <w:pPr>
        <w:ind w:left="540" w:hanging="54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76"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46" w:hanging="1800"/>
      </w:pPr>
      <w:rPr>
        <w:rFonts w:hint="default"/>
      </w:rPr>
    </w:lvl>
  </w:abstractNum>
  <w:abstractNum w:abstractNumId="21">
    <w:nsid w:val="2D1A6E93"/>
    <w:multiLevelType w:val="hybridMultilevel"/>
    <w:tmpl w:val="B458134E"/>
    <w:lvl w:ilvl="0" w:tplc="AC220718">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2">
    <w:nsid w:val="2E524BE3"/>
    <w:multiLevelType w:val="hybridMultilevel"/>
    <w:tmpl w:val="145A4772"/>
    <w:lvl w:ilvl="0" w:tplc="99BE96A0">
      <w:start w:val="1"/>
      <w:numFmt w:val="bullet"/>
      <w:lvlText w:val=""/>
      <w:lvlJc w:val="left"/>
      <w:pPr>
        <w:tabs>
          <w:tab w:val="num" w:pos="1368"/>
        </w:tabs>
        <w:ind w:left="0" w:firstLine="900"/>
      </w:pPr>
      <w:rPr>
        <w:rFonts w:ascii="Symbol" w:hAnsi="Symbol" w:hint="default"/>
        <w:shadow/>
        <w:emboss w:val="0"/>
        <w:imprint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2FA8047B"/>
    <w:multiLevelType w:val="hybridMultilevel"/>
    <w:tmpl w:val="08F84EC6"/>
    <w:lvl w:ilvl="0" w:tplc="04404806">
      <w:start w:val="1"/>
      <w:numFmt w:val="bullet"/>
      <w:lvlText w:val=""/>
      <w:lvlJc w:val="left"/>
      <w:pPr>
        <w:tabs>
          <w:tab w:val="num" w:pos="1069"/>
        </w:tabs>
        <w:ind w:left="1069" w:hanging="360"/>
      </w:pPr>
      <w:rPr>
        <w:rFonts w:ascii="Symbol" w:hAnsi="Symbol" w:hint="default"/>
        <w:shadow/>
        <w:emboss w:val="0"/>
        <w:imprint w:val="0"/>
        <w:color w:val="auto"/>
      </w:rPr>
    </w:lvl>
    <w:lvl w:ilvl="1" w:tplc="04020003" w:tentative="1">
      <w:start w:val="1"/>
      <w:numFmt w:val="bullet"/>
      <w:lvlText w:val="o"/>
      <w:lvlJc w:val="left"/>
      <w:pPr>
        <w:tabs>
          <w:tab w:val="num" w:pos="1249"/>
        </w:tabs>
        <w:ind w:left="1249" w:hanging="360"/>
      </w:pPr>
      <w:rPr>
        <w:rFonts w:ascii="Courier New" w:hAnsi="Courier New" w:cs="Courier New" w:hint="default"/>
      </w:rPr>
    </w:lvl>
    <w:lvl w:ilvl="2" w:tplc="04020005" w:tentative="1">
      <w:start w:val="1"/>
      <w:numFmt w:val="bullet"/>
      <w:lvlText w:val=""/>
      <w:lvlJc w:val="left"/>
      <w:pPr>
        <w:tabs>
          <w:tab w:val="num" w:pos="1969"/>
        </w:tabs>
        <w:ind w:left="1969" w:hanging="360"/>
      </w:pPr>
      <w:rPr>
        <w:rFonts w:ascii="Wingdings" w:hAnsi="Wingdings" w:hint="default"/>
      </w:rPr>
    </w:lvl>
    <w:lvl w:ilvl="3" w:tplc="04020001" w:tentative="1">
      <w:start w:val="1"/>
      <w:numFmt w:val="bullet"/>
      <w:lvlText w:val=""/>
      <w:lvlJc w:val="left"/>
      <w:pPr>
        <w:tabs>
          <w:tab w:val="num" w:pos="2689"/>
        </w:tabs>
        <w:ind w:left="2689" w:hanging="360"/>
      </w:pPr>
      <w:rPr>
        <w:rFonts w:ascii="Symbol" w:hAnsi="Symbol" w:hint="default"/>
      </w:rPr>
    </w:lvl>
    <w:lvl w:ilvl="4" w:tplc="04020003" w:tentative="1">
      <w:start w:val="1"/>
      <w:numFmt w:val="bullet"/>
      <w:lvlText w:val="o"/>
      <w:lvlJc w:val="left"/>
      <w:pPr>
        <w:tabs>
          <w:tab w:val="num" w:pos="3409"/>
        </w:tabs>
        <w:ind w:left="3409" w:hanging="360"/>
      </w:pPr>
      <w:rPr>
        <w:rFonts w:ascii="Courier New" w:hAnsi="Courier New" w:cs="Courier New" w:hint="default"/>
      </w:rPr>
    </w:lvl>
    <w:lvl w:ilvl="5" w:tplc="04020005" w:tentative="1">
      <w:start w:val="1"/>
      <w:numFmt w:val="bullet"/>
      <w:lvlText w:val=""/>
      <w:lvlJc w:val="left"/>
      <w:pPr>
        <w:tabs>
          <w:tab w:val="num" w:pos="4129"/>
        </w:tabs>
        <w:ind w:left="4129" w:hanging="360"/>
      </w:pPr>
      <w:rPr>
        <w:rFonts w:ascii="Wingdings" w:hAnsi="Wingdings" w:hint="default"/>
      </w:rPr>
    </w:lvl>
    <w:lvl w:ilvl="6" w:tplc="04020001" w:tentative="1">
      <w:start w:val="1"/>
      <w:numFmt w:val="bullet"/>
      <w:lvlText w:val=""/>
      <w:lvlJc w:val="left"/>
      <w:pPr>
        <w:tabs>
          <w:tab w:val="num" w:pos="4849"/>
        </w:tabs>
        <w:ind w:left="4849" w:hanging="360"/>
      </w:pPr>
      <w:rPr>
        <w:rFonts w:ascii="Symbol" w:hAnsi="Symbol" w:hint="default"/>
      </w:rPr>
    </w:lvl>
    <w:lvl w:ilvl="7" w:tplc="04020003" w:tentative="1">
      <w:start w:val="1"/>
      <w:numFmt w:val="bullet"/>
      <w:lvlText w:val="o"/>
      <w:lvlJc w:val="left"/>
      <w:pPr>
        <w:tabs>
          <w:tab w:val="num" w:pos="5569"/>
        </w:tabs>
        <w:ind w:left="5569" w:hanging="360"/>
      </w:pPr>
      <w:rPr>
        <w:rFonts w:ascii="Courier New" w:hAnsi="Courier New" w:cs="Courier New" w:hint="default"/>
      </w:rPr>
    </w:lvl>
    <w:lvl w:ilvl="8" w:tplc="04020005" w:tentative="1">
      <w:start w:val="1"/>
      <w:numFmt w:val="bullet"/>
      <w:lvlText w:val=""/>
      <w:lvlJc w:val="left"/>
      <w:pPr>
        <w:tabs>
          <w:tab w:val="num" w:pos="6289"/>
        </w:tabs>
        <w:ind w:left="6289" w:hanging="360"/>
      </w:pPr>
      <w:rPr>
        <w:rFonts w:ascii="Wingdings" w:hAnsi="Wingdings" w:hint="default"/>
      </w:rPr>
    </w:lvl>
  </w:abstractNum>
  <w:abstractNum w:abstractNumId="24">
    <w:nsid w:val="341D6773"/>
    <w:multiLevelType w:val="hybridMultilevel"/>
    <w:tmpl w:val="C8FC0DEA"/>
    <w:lvl w:ilvl="0" w:tplc="00000005">
      <w:start w:val="1"/>
      <w:numFmt w:val="bullet"/>
      <w:lvlText w:val=""/>
      <w:lvlJc w:val="left"/>
      <w:pPr>
        <w:tabs>
          <w:tab w:val="num" w:pos="284"/>
        </w:tabs>
        <w:ind w:left="284" w:hanging="227"/>
      </w:pPr>
      <w:rPr>
        <w:rFonts w:ascii="Symbol" w:hAnsi="Symbo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5B6401D"/>
    <w:multiLevelType w:val="hybridMultilevel"/>
    <w:tmpl w:val="B9D0F85E"/>
    <w:lvl w:ilvl="0" w:tplc="33AE1B4A">
      <w:numFmt w:val="bullet"/>
      <w:lvlText w:val="-"/>
      <w:lvlJc w:val="left"/>
      <w:pPr>
        <w:tabs>
          <w:tab w:val="num" w:pos="1140"/>
        </w:tabs>
        <w:ind w:left="114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6">
    <w:nsid w:val="3C677E37"/>
    <w:multiLevelType w:val="hybridMultilevel"/>
    <w:tmpl w:val="7FF4377A"/>
    <w:lvl w:ilvl="0" w:tplc="AB9C1922">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27">
    <w:nsid w:val="3D437639"/>
    <w:multiLevelType w:val="hybridMultilevel"/>
    <w:tmpl w:val="92B2307A"/>
    <w:lvl w:ilvl="0" w:tplc="99BE96A0">
      <w:start w:val="1"/>
      <w:numFmt w:val="bullet"/>
      <w:lvlText w:val=""/>
      <w:lvlJc w:val="left"/>
      <w:pPr>
        <w:tabs>
          <w:tab w:val="num" w:pos="1368"/>
        </w:tabs>
        <w:ind w:left="0" w:firstLine="900"/>
      </w:pPr>
      <w:rPr>
        <w:rFonts w:ascii="Symbol" w:hAnsi="Symbol" w:hint="default"/>
        <w:shadow/>
        <w:emboss w:val="0"/>
        <w:imprint w:val="0"/>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3E451F54"/>
    <w:multiLevelType w:val="hybridMultilevel"/>
    <w:tmpl w:val="B9021D04"/>
    <w:lvl w:ilvl="0" w:tplc="E618A3A6">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E866541"/>
    <w:multiLevelType w:val="hybridMultilevel"/>
    <w:tmpl w:val="736A0560"/>
    <w:lvl w:ilvl="0" w:tplc="99BE96A0">
      <w:start w:val="1"/>
      <w:numFmt w:val="bullet"/>
      <w:lvlText w:val=""/>
      <w:lvlJc w:val="left"/>
      <w:pPr>
        <w:tabs>
          <w:tab w:val="num" w:pos="1728"/>
        </w:tabs>
        <w:ind w:left="360" w:firstLine="900"/>
      </w:pPr>
      <w:rPr>
        <w:rFonts w:ascii="Symbol" w:hAnsi="Symbol" w:hint="default"/>
        <w:shadow/>
        <w:emboss w:val="0"/>
        <w:imprint w:val="0"/>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B2F7F65"/>
    <w:multiLevelType w:val="hybridMultilevel"/>
    <w:tmpl w:val="3DE029B6"/>
    <w:lvl w:ilvl="0" w:tplc="94340632">
      <w:start w:val="1"/>
      <w:numFmt w:val="bullet"/>
      <w:lvlText w:val=""/>
      <w:lvlJc w:val="left"/>
      <w:pPr>
        <w:tabs>
          <w:tab w:val="num" w:pos="1800"/>
        </w:tabs>
        <w:ind w:left="180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4C2A38A4"/>
    <w:multiLevelType w:val="singleLevel"/>
    <w:tmpl w:val="42647884"/>
    <w:lvl w:ilvl="0">
      <w:start w:val="1"/>
      <w:numFmt w:val="bullet"/>
      <w:lvlText w:val="-"/>
      <w:lvlJc w:val="left"/>
      <w:pPr>
        <w:tabs>
          <w:tab w:val="num" w:pos="720"/>
        </w:tabs>
        <w:ind w:left="720" w:hanging="360"/>
      </w:pPr>
      <w:rPr>
        <w:rFonts w:hint="default"/>
      </w:rPr>
    </w:lvl>
  </w:abstractNum>
  <w:abstractNum w:abstractNumId="32">
    <w:nsid w:val="52DC78ED"/>
    <w:multiLevelType w:val="hybridMultilevel"/>
    <w:tmpl w:val="0D0C0378"/>
    <w:lvl w:ilvl="0" w:tplc="04020001">
      <w:start w:val="1"/>
      <w:numFmt w:val="bullet"/>
      <w:lvlText w:val=""/>
      <w:lvlJc w:val="left"/>
      <w:pPr>
        <w:tabs>
          <w:tab w:val="num" w:pos="720"/>
        </w:tabs>
        <w:ind w:left="720" w:hanging="360"/>
      </w:pPr>
      <w:rPr>
        <w:rFonts w:ascii="Symbol" w:hAnsi="Symbol" w:hint="default"/>
      </w:rPr>
    </w:lvl>
    <w:lvl w:ilvl="1" w:tplc="8EA00C7E">
      <w:start w:val="244"/>
      <w:numFmt w:val="bullet"/>
      <w:lvlText w:val="-"/>
      <w:lvlJc w:val="left"/>
      <w:pPr>
        <w:tabs>
          <w:tab w:val="num" w:pos="1440"/>
        </w:tabs>
        <w:ind w:left="1440" w:hanging="360"/>
      </w:pPr>
      <w:rPr>
        <w:rFonts w:ascii="Times New Roman" w:eastAsia="MS Mincho"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566E7769"/>
    <w:multiLevelType w:val="hybridMultilevel"/>
    <w:tmpl w:val="A65ECD30"/>
    <w:lvl w:ilvl="0" w:tplc="99BE96A0">
      <w:start w:val="1"/>
      <w:numFmt w:val="bullet"/>
      <w:lvlText w:val=""/>
      <w:lvlJc w:val="left"/>
      <w:pPr>
        <w:tabs>
          <w:tab w:val="num" w:pos="1728"/>
        </w:tabs>
        <w:ind w:left="360" w:firstLine="900"/>
      </w:pPr>
      <w:rPr>
        <w:rFonts w:ascii="Symbol" w:hAnsi="Symbol" w:hint="default"/>
        <w:shadow/>
        <w:emboss w:val="0"/>
        <w:imprint w:val="0"/>
        <w:color w:val="auto"/>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4">
    <w:nsid w:val="58EF10F1"/>
    <w:multiLevelType w:val="multilevel"/>
    <w:tmpl w:val="3386FA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5F68727A"/>
    <w:multiLevelType w:val="hybridMultilevel"/>
    <w:tmpl w:val="1FA2109C"/>
    <w:lvl w:ilvl="0" w:tplc="99BE96A0">
      <w:start w:val="1"/>
      <w:numFmt w:val="bullet"/>
      <w:lvlText w:val=""/>
      <w:lvlJc w:val="left"/>
      <w:pPr>
        <w:tabs>
          <w:tab w:val="num" w:pos="1368"/>
        </w:tabs>
        <w:ind w:left="0" w:firstLine="900"/>
      </w:pPr>
      <w:rPr>
        <w:rFonts w:ascii="Symbol" w:hAnsi="Symbol" w:hint="default"/>
        <w:shadow/>
        <w:emboss w:val="0"/>
        <w:imprint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65D90226"/>
    <w:multiLevelType w:val="hybridMultilevel"/>
    <w:tmpl w:val="2394670A"/>
    <w:lvl w:ilvl="0" w:tplc="04520A3E">
      <w:start w:val="1"/>
      <w:numFmt w:val="bullet"/>
      <w:lvlText w:val=""/>
      <w:lvlJc w:val="left"/>
      <w:pPr>
        <w:tabs>
          <w:tab w:val="num" w:pos="720"/>
        </w:tabs>
        <w:ind w:left="720" w:hanging="360"/>
      </w:pPr>
      <w:rPr>
        <w:rFonts w:ascii="Symbol" w:hAnsi="Symbol" w:hint="default"/>
      </w:rPr>
    </w:lvl>
    <w:lvl w:ilvl="1" w:tplc="4DAC2174">
      <w:start w:val="1"/>
      <w:numFmt w:val="decimal"/>
      <w:lvlText w:val="%2."/>
      <w:lvlJc w:val="left"/>
      <w:pPr>
        <w:tabs>
          <w:tab w:val="num" w:pos="1440"/>
        </w:tabs>
        <w:ind w:left="1440" w:hanging="360"/>
      </w:pPr>
    </w:lvl>
    <w:lvl w:ilvl="2" w:tplc="EA22B0BC">
      <w:start w:val="1"/>
      <w:numFmt w:val="decimal"/>
      <w:lvlText w:val="%3."/>
      <w:lvlJc w:val="left"/>
      <w:pPr>
        <w:tabs>
          <w:tab w:val="num" w:pos="2160"/>
        </w:tabs>
        <w:ind w:left="2160" w:hanging="360"/>
      </w:pPr>
    </w:lvl>
    <w:lvl w:ilvl="3" w:tplc="AFEEF28E">
      <w:start w:val="1"/>
      <w:numFmt w:val="decimal"/>
      <w:lvlText w:val="%4."/>
      <w:lvlJc w:val="left"/>
      <w:pPr>
        <w:tabs>
          <w:tab w:val="num" w:pos="2880"/>
        </w:tabs>
        <w:ind w:left="2880" w:hanging="360"/>
      </w:pPr>
    </w:lvl>
    <w:lvl w:ilvl="4" w:tplc="BF26A83A">
      <w:start w:val="1"/>
      <w:numFmt w:val="decimal"/>
      <w:lvlText w:val="%5."/>
      <w:lvlJc w:val="left"/>
      <w:pPr>
        <w:tabs>
          <w:tab w:val="num" w:pos="3600"/>
        </w:tabs>
        <w:ind w:left="3600" w:hanging="360"/>
      </w:pPr>
    </w:lvl>
    <w:lvl w:ilvl="5" w:tplc="286C185E">
      <w:start w:val="1"/>
      <w:numFmt w:val="decimal"/>
      <w:lvlText w:val="%6."/>
      <w:lvlJc w:val="left"/>
      <w:pPr>
        <w:tabs>
          <w:tab w:val="num" w:pos="4320"/>
        </w:tabs>
        <w:ind w:left="4320" w:hanging="360"/>
      </w:pPr>
    </w:lvl>
    <w:lvl w:ilvl="6" w:tplc="24F09550">
      <w:start w:val="1"/>
      <w:numFmt w:val="decimal"/>
      <w:lvlText w:val="%7."/>
      <w:lvlJc w:val="left"/>
      <w:pPr>
        <w:tabs>
          <w:tab w:val="num" w:pos="5040"/>
        </w:tabs>
        <w:ind w:left="5040" w:hanging="360"/>
      </w:pPr>
    </w:lvl>
    <w:lvl w:ilvl="7" w:tplc="904064D0">
      <w:start w:val="1"/>
      <w:numFmt w:val="decimal"/>
      <w:lvlText w:val="%8."/>
      <w:lvlJc w:val="left"/>
      <w:pPr>
        <w:tabs>
          <w:tab w:val="num" w:pos="5760"/>
        </w:tabs>
        <w:ind w:left="5760" w:hanging="360"/>
      </w:pPr>
    </w:lvl>
    <w:lvl w:ilvl="8" w:tplc="EF38C4D0">
      <w:start w:val="1"/>
      <w:numFmt w:val="decimal"/>
      <w:lvlText w:val="%9."/>
      <w:lvlJc w:val="left"/>
      <w:pPr>
        <w:tabs>
          <w:tab w:val="num" w:pos="6480"/>
        </w:tabs>
        <w:ind w:left="6480" w:hanging="360"/>
      </w:pPr>
    </w:lvl>
  </w:abstractNum>
  <w:abstractNum w:abstractNumId="37">
    <w:nsid w:val="6AF924A0"/>
    <w:multiLevelType w:val="hybridMultilevel"/>
    <w:tmpl w:val="8F16B496"/>
    <w:lvl w:ilvl="0" w:tplc="04020001">
      <w:start w:val="1"/>
      <w:numFmt w:val="bullet"/>
      <w:lvlText w:val=""/>
      <w:lvlJc w:val="left"/>
      <w:pPr>
        <w:tabs>
          <w:tab w:val="num" w:pos="2340"/>
        </w:tabs>
        <w:ind w:left="23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nsid w:val="7E4E4ADE"/>
    <w:multiLevelType w:val="hybridMultilevel"/>
    <w:tmpl w:val="00A8717E"/>
    <w:lvl w:ilvl="0" w:tplc="E32CAEF2">
      <w:start w:val="1"/>
      <w:numFmt w:val="decimal"/>
      <w:lvlText w:val="%1."/>
      <w:lvlJc w:val="left"/>
      <w:pPr>
        <w:ind w:left="327" w:hanging="360"/>
      </w:pPr>
      <w:rPr>
        <w:rFonts w:hint="default"/>
      </w:rPr>
    </w:lvl>
    <w:lvl w:ilvl="1" w:tplc="04020019" w:tentative="1">
      <w:start w:val="1"/>
      <w:numFmt w:val="lowerLetter"/>
      <w:lvlText w:val="%2."/>
      <w:lvlJc w:val="left"/>
      <w:pPr>
        <w:ind w:left="1047" w:hanging="360"/>
      </w:pPr>
    </w:lvl>
    <w:lvl w:ilvl="2" w:tplc="0402001B" w:tentative="1">
      <w:start w:val="1"/>
      <w:numFmt w:val="lowerRoman"/>
      <w:lvlText w:val="%3."/>
      <w:lvlJc w:val="right"/>
      <w:pPr>
        <w:ind w:left="1767" w:hanging="180"/>
      </w:pPr>
    </w:lvl>
    <w:lvl w:ilvl="3" w:tplc="0402000F" w:tentative="1">
      <w:start w:val="1"/>
      <w:numFmt w:val="decimal"/>
      <w:lvlText w:val="%4."/>
      <w:lvlJc w:val="left"/>
      <w:pPr>
        <w:ind w:left="2487" w:hanging="360"/>
      </w:pPr>
    </w:lvl>
    <w:lvl w:ilvl="4" w:tplc="04020019" w:tentative="1">
      <w:start w:val="1"/>
      <w:numFmt w:val="lowerLetter"/>
      <w:lvlText w:val="%5."/>
      <w:lvlJc w:val="left"/>
      <w:pPr>
        <w:ind w:left="3207" w:hanging="360"/>
      </w:pPr>
    </w:lvl>
    <w:lvl w:ilvl="5" w:tplc="0402001B" w:tentative="1">
      <w:start w:val="1"/>
      <w:numFmt w:val="lowerRoman"/>
      <w:lvlText w:val="%6."/>
      <w:lvlJc w:val="right"/>
      <w:pPr>
        <w:ind w:left="3927" w:hanging="180"/>
      </w:pPr>
    </w:lvl>
    <w:lvl w:ilvl="6" w:tplc="0402000F" w:tentative="1">
      <w:start w:val="1"/>
      <w:numFmt w:val="decimal"/>
      <w:lvlText w:val="%7."/>
      <w:lvlJc w:val="left"/>
      <w:pPr>
        <w:ind w:left="4647" w:hanging="360"/>
      </w:pPr>
    </w:lvl>
    <w:lvl w:ilvl="7" w:tplc="04020019" w:tentative="1">
      <w:start w:val="1"/>
      <w:numFmt w:val="lowerLetter"/>
      <w:lvlText w:val="%8."/>
      <w:lvlJc w:val="left"/>
      <w:pPr>
        <w:ind w:left="5367" w:hanging="360"/>
      </w:pPr>
    </w:lvl>
    <w:lvl w:ilvl="8" w:tplc="0402001B" w:tentative="1">
      <w:start w:val="1"/>
      <w:numFmt w:val="lowerRoman"/>
      <w:lvlText w:val="%9."/>
      <w:lvlJc w:val="right"/>
      <w:pPr>
        <w:ind w:left="6087" w:hanging="180"/>
      </w:pPr>
    </w:lvl>
  </w:abstractNum>
  <w:num w:numId="1">
    <w:abstractNumId w:val="24"/>
  </w:num>
  <w:num w:numId="2">
    <w:abstractNumId w:val="32"/>
  </w:num>
  <w:num w:numId="3">
    <w:abstractNumId w:val="23"/>
  </w:num>
  <w:num w:numId="4">
    <w:abstractNumId w:val="22"/>
  </w:num>
  <w:num w:numId="5">
    <w:abstractNumId w:val="15"/>
  </w:num>
  <w:num w:numId="6">
    <w:abstractNumId w:val="35"/>
  </w:num>
  <w:num w:numId="7">
    <w:abstractNumId w:val="27"/>
  </w:num>
  <w:num w:numId="8">
    <w:abstractNumId w:val="14"/>
  </w:num>
  <w:num w:numId="9">
    <w:abstractNumId w:val="10"/>
  </w:num>
  <w:num w:numId="10">
    <w:abstractNumId w:val="29"/>
  </w:num>
  <w:num w:numId="11">
    <w:abstractNumId w:val="33"/>
  </w:num>
  <w:num w:numId="12">
    <w:abstractNumId w:val="21"/>
  </w:num>
  <w:num w:numId="13">
    <w:abstractNumId w:val="9"/>
  </w:num>
  <w:num w:numId="14">
    <w:abstractNumId w:val="13"/>
  </w:num>
  <w:num w:numId="15">
    <w:abstractNumId w:val="4"/>
  </w:num>
  <w:num w:numId="16">
    <w:abstractNumId w:val="25"/>
  </w:num>
  <w:num w:numId="17">
    <w:abstractNumId w:val="34"/>
  </w:num>
  <w:num w:numId="18">
    <w:abstractNumId w:val="36"/>
  </w:num>
  <w:num w:numId="19">
    <w:abstractNumId w:val="26"/>
  </w:num>
  <w:num w:numId="20">
    <w:abstractNumId w:val="7"/>
  </w:num>
  <w:num w:numId="21">
    <w:abstractNumId w:val="12"/>
  </w:num>
  <w:num w:numId="22">
    <w:abstractNumId w:val="30"/>
  </w:num>
  <w:num w:numId="23">
    <w:abstractNumId w:val="20"/>
  </w:num>
  <w:num w:numId="24">
    <w:abstractNumId w:val="37"/>
  </w:num>
  <w:num w:numId="25">
    <w:abstractNumId w:val="28"/>
  </w:num>
  <w:num w:numId="26">
    <w:abstractNumId w:val="8"/>
  </w:num>
  <w:num w:numId="27">
    <w:abstractNumId w:val="18"/>
  </w:num>
  <w:num w:numId="28">
    <w:abstractNumId w:val="31"/>
  </w:num>
  <w:num w:numId="29">
    <w:abstractNumId w:val="38"/>
  </w:num>
  <w:num w:numId="30">
    <w:abstractNumId w:val="5"/>
  </w:num>
  <w:num w:numId="31">
    <w:abstractNumId w:val="11"/>
  </w:num>
  <w:num w:numId="32">
    <w:abstractNumId w:val="19"/>
  </w:num>
  <w:num w:numId="33">
    <w:abstractNumId w:val="16"/>
  </w:num>
  <w:num w:numId="34">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57"/>
  <w:hyphenationZone w:val="425"/>
  <w:drawingGridHorizontalSpacing w:val="120"/>
  <w:displayHorizontalDrawingGridEvery w:val="2"/>
  <w:noPunctuationKerning/>
  <w:characterSpacingControl w:val="doNotCompress"/>
  <w:hdrShapeDefaults>
    <o:shapedefaults v:ext="edit" spidmax="55298">
      <o:colormru v:ext="edit" colors="#99f,#006,#b2b2b2,#06f,#39f,#00c"/>
      <o:colormenu v:ext="edit" fillcolor="none [3212]"/>
    </o:shapedefaults>
  </w:hdrShapeDefaults>
  <w:footnotePr>
    <w:footnote w:id="-1"/>
    <w:footnote w:id="0"/>
  </w:footnotePr>
  <w:endnotePr>
    <w:endnote w:id="-1"/>
    <w:endnote w:id="0"/>
  </w:endnotePr>
  <w:compat/>
  <w:rsids>
    <w:rsidRoot w:val="00B8104C"/>
    <w:rsid w:val="000006C2"/>
    <w:rsid w:val="00003171"/>
    <w:rsid w:val="00005EAE"/>
    <w:rsid w:val="000078D5"/>
    <w:rsid w:val="0001006B"/>
    <w:rsid w:val="0001088A"/>
    <w:rsid w:val="0001088E"/>
    <w:rsid w:val="00010B33"/>
    <w:rsid w:val="00011069"/>
    <w:rsid w:val="0001180F"/>
    <w:rsid w:val="0001196D"/>
    <w:rsid w:val="00011AD2"/>
    <w:rsid w:val="00011BF4"/>
    <w:rsid w:val="00011F74"/>
    <w:rsid w:val="00011F97"/>
    <w:rsid w:val="0001224A"/>
    <w:rsid w:val="0001265A"/>
    <w:rsid w:val="000128AE"/>
    <w:rsid w:val="00013C5C"/>
    <w:rsid w:val="000149FC"/>
    <w:rsid w:val="00014B73"/>
    <w:rsid w:val="00015A5D"/>
    <w:rsid w:val="00016703"/>
    <w:rsid w:val="00021D1B"/>
    <w:rsid w:val="000224FD"/>
    <w:rsid w:val="000247E3"/>
    <w:rsid w:val="00024B6E"/>
    <w:rsid w:val="00024CAF"/>
    <w:rsid w:val="00025FF8"/>
    <w:rsid w:val="00027336"/>
    <w:rsid w:val="00027367"/>
    <w:rsid w:val="000304BA"/>
    <w:rsid w:val="000311E1"/>
    <w:rsid w:val="00031A94"/>
    <w:rsid w:val="00031BE1"/>
    <w:rsid w:val="00033127"/>
    <w:rsid w:val="000331D0"/>
    <w:rsid w:val="00034FD5"/>
    <w:rsid w:val="00035626"/>
    <w:rsid w:val="00037988"/>
    <w:rsid w:val="00044569"/>
    <w:rsid w:val="0004657B"/>
    <w:rsid w:val="00046E82"/>
    <w:rsid w:val="000471BA"/>
    <w:rsid w:val="00047A21"/>
    <w:rsid w:val="00047E12"/>
    <w:rsid w:val="00050345"/>
    <w:rsid w:val="0005198A"/>
    <w:rsid w:val="00051E66"/>
    <w:rsid w:val="00052919"/>
    <w:rsid w:val="00052CE6"/>
    <w:rsid w:val="000535BB"/>
    <w:rsid w:val="000550B1"/>
    <w:rsid w:val="00056562"/>
    <w:rsid w:val="000567D8"/>
    <w:rsid w:val="00062610"/>
    <w:rsid w:val="00066457"/>
    <w:rsid w:val="00066CA5"/>
    <w:rsid w:val="000674EC"/>
    <w:rsid w:val="00067B57"/>
    <w:rsid w:val="00072A83"/>
    <w:rsid w:val="00074B6E"/>
    <w:rsid w:val="00074F68"/>
    <w:rsid w:val="000762E0"/>
    <w:rsid w:val="00076608"/>
    <w:rsid w:val="00080B58"/>
    <w:rsid w:val="00081B48"/>
    <w:rsid w:val="00082C7B"/>
    <w:rsid w:val="000853CA"/>
    <w:rsid w:val="0008561C"/>
    <w:rsid w:val="00085DE0"/>
    <w:rsid w:val="00085E1B"/>
    <w:rsid w:val="000861ED"/>
    <w:rsid w:val="00087136"/>
    <w:rsid w:val="00087B96"/>
    <w:rsid w:val="00087F02"/>
    <w:rsid w:val="0009066A"/>
    <w:rsid w:val="00091EE2"/>
    <w:rsid w:val="00095D08"/>
    <w:rsid w:val="00097295"/>
    <w:rsid w:val="000A0C00"/>
    <w:rsid w:val="000A0EDD"/>
    <w:rsid w:val="000A2A62"/>
    <w:rsid w:val="000A33D8"/>
    <w:rsid w:val="000A480E"/>
    <w:rsid w:val="000A6CBF"/>
    <w:rsid w:val="000A6F29"/>
    <w:rsid w:val="000A6F61"/>
    <w:rsid w:val="000A76DF"/>
    <w:rsid w:val="000A77B7"/>
    <w:rsid w:val="000B1CD5"/>
    <w:rsid w:val="000B29AD"/>
    <w:rsid w:val="000B2B76"/>
    <w:rsid w:val="000B3CCE"/>
    <w:rsid w:val="000B3F0F"/>
    <w:rsid w:val="000B43B6"/>
    <w:rsid w:val="000B53ED"/>
    <w:rsid w:val="000B56D1"/>
    <w:rsid w:val="000B5D3A"/>
    <w:rsid w:val="000B72A3"/>
    <w:rsid w:val="000B75E3"/>
    <w:rsid w:val="000C0B6D"/>
    <w:rsid w:val="000C1B6D"/>
    <w:rsid w:val="000C22FC"/>
    <w:rsid w:val="000C38FB"/>
    <w:rsid w:val="000C3C06"/>
    <w:rsid w:val="000C426F"/>
    <w:rsid w:val="000C45B5"/>
    <w:rsid w:val="000C47F0"/>
    <w:rsid w:val="000D000C"/>
    <w:rsid w:val="000D09E2"/>
    <w:rsid w:val="000D0D1D"/>
    <w:rsid w:val="000D1DDA"/>
    <w:rsid w:val="000D1FD8"/>
    <w:rsid w:val="000D2E9D"/>
    <w:rsid w:val="000D31C1"/>
    <w:rsid w:val="000D372A"/>
    <w:rsid w:val="000D3B4D"/>
    <w:rsid w:val="000D57FB"/>
    <w:rsid w:val="000D62C3"/>
    <w:rsid w:val="000D6BB0"/>
    <w:rsid w:val="000E217A"/>
    <w:rsid w:val="000E220E"/>
    <w:rsid w:val="000E28B7"/>
    <w:rsid w:val="000E2AA5"/>
    <w:rsid w:val="000E4036"/>
    <w:rsid w:val="000E405F"/>
    <w:rsid w:val="000F01C0"/>
    <w:rsid w:val="000F06C6"/>
    <w:rsid w:val="000F16ED"/>
    <w:rsid w:val="000F173E"/>
    <w:rsid w:val="000F1F7F"/>
    <w:rsid w:val="000F3003"/>
    <w:rsid w:val="000F3423"/>
    <w:rsid w:val="000F3D95"/>
    <w:rsid w:val="000F4F09"/>
    <w:rsid w:val="000F5750"/>
    <w:rsid w:val="000F62CC"/>
    <w:rsid w:val="000F7EB8"/>
    <w:rsid w:val="00101AA2"/>
    <w:rsid w:val="00103278"/>
    <w:rsid w:val="0010328F"/>
    <w:rsid w:val="00104BA8"/>
    <w:rsid w:val="0010687E"/>
    <w:rsid w:val="00106AEB"/>
    <w:rsid w:val="00106C7E"/>
    <w:rsid w:val="0010712A"/>
    <w:rsid w:val="001071B8"/>
    <w:rsid w:val="00111F9E"/>
    <w:rsid w:val="00112602"/>
    <w:rsid w:val="00112B77"/>
    <w:rsid w:val="001145C1"/>
    <w:rsid w:val="00115AAE"/>
    <w:rsid w:val="00117897"/>
    <w:rsid w:val="00121601"/>
    <w:rsid w:val="001219E0"/>
    <w:rsid w:val="00122ADA"/>
    <w:rsid w:val="001234C6"/>
    <w:rsid w:val="00124876"/>
    <w:rsid w:val="00125924"/>
    <w:rsid w:val="0012760E"/>
    <w:rsid w:val="00130534"/>
    <w:rsid w:val="001310D1"/>
    <w:rsid w:val="001312D1"/>
    <w:rsid w:val="00131E78"/>
    <w:rsid w:val="00132E2B"/>
    <w:rsid w:val="001336AB"/>
    <w:rsid w:val="00134125"/>
    <w:rsid w:val="00134398"/>
    <w:rsid w:val="00134469"/>
    <w:rsid w:val="001347CC"/>
    <w:rsid w:val="00134A99"/>
    <w:rsid w:val="00134EEF"/>
    <w:rsid w:val="00135033"/>
    <w:rsid w:val="001358A8"/>
    <w:rsid w:val="00136CEB"/>
    <w:rsid w:val="0013716D"/>
    <w:rsid w:val="001379B3"/>
    <w:rsid w:val="00140606"/>
    <w:rsid w:val="00140682"/>
    <w:rsid w:val="00140F4C"/>
    <w:rsid w:val="001412B3"/>
    <w:rsid w:val="00142F6A"/>
    <w:rsid w:val="00143D15"/>
    <w:rsid w:val="001449B7"/>
    <w:rsid w:val="00145A86"/>
    <w:rsid w:val="00145C92"/>
    <w:rsid w:val="00146D08"/>
    <w:rsid w:val="0014711D"/>
    <w:rsid w:val="001528C3"/>
    <w:rsid w:val="0015474F"/>
    <w:rsid w:val="0015625D"/>
    <w:rsid w:val="001622D7"/>
    <w:rsid w:val="0016363A"/>
    <w:rsid w:val="001652D0"/>
    <w:rsid w:val="00166054"/>
    <w:rsid w:val="00166CC4"/>
    <w:rsid w:val="001671AD"/>
    <w:rsid w:val="00167AC0"/>
    <w:rsid w:val="00167EF9"/>
    <w:rsid w:val="001705F5"/>
    <w:rsid w:val="0017355A"/>
    <w:rsid w:val="001752A3"/>
    <w:rsid w:val="001752F3"/>
    <w:rsid w:val="00176511"/>
    <w:rsid w:val="00176AE6"/>
    <w:rsid w:val="00176C9A"/>
    <w:rsid w:val="0017715F"/>
    <w:rsid w:val="00177F5D"/>
    <w:rsid w:val="001809FB"/>
    <w:rsid w:val="00180D23"/>
    <w:rsid w:val="001817F4"/>
    <w:rsid w:val="00182EDF"/>
    <w:rsid w:val="00187076"/>
    <w:rsid w:val="00187315"/>
    <w:rsid w:val="00187FB9"/>
    <w:rsid w:val="00190FE6"/>
    <w:rsid w:val="0019374B"/>
    <w:rsid w:val="00195AC1"/>
    <w:rsid w:val="00196B8E"/>
    <w:rsid w:val="00196CDA"/>
    <w:rsid w:val="001A1B66"/>
    <w:rsid w:val="001A1E77"/>
    <w:rsid w:val="001A2E0F"/>
    <w:rsid w:val="001A30DE"/>
    <w:rsid w:val="001A5C06"/>
    <w:rsid w:val="001A6442"/>
    <w:rsid w:val="001A72F9"/>
    <w:rsid w:val="001A7C62"/>
    <w:rsid w:val="001B042E"/>
    <w:rsid w:val="001B14B4"/>
    <w:rsid w:val="001B282D"/>
    <w:rsid w:val="001B34A8"/>
    <w:rsid w:val="001B655B"/>
    <w:rsid w:val="001B66D0"/>
    <w:rsid w:val="001B693F"/>
    <w:rsid w:val="001B6952"/>
    <w:rsid w:val="001C12AD"/>
    <w:rsid w:val="001C199B"/>
    <w:rsid w:val="001C4725"/>
    <w:rsid w:val="001C4A65"/>
    <w:rsid w:val="001C4ED1"/>
    <w:rsid w:val="001C5F13"/>
    <w:rsid w:val="001C7D92"/>
    <w:rsid w:val="001D0E33"/>
    <w:rsid w:val="001D1131"/>
    <w:rsid w:val="001D2F55"/>
    <w:rsid w:val="001D480C"/>
    <w:rsid w:val="001D71DC"/>
    <w:rsid w:val="001D7A0F"/>
    <w:rsid w:val="001D7C69"/>
    <w:rsid w:val="001E2684"/>
    <w:rsid w:val="001E2BDF"/>
    <w:rsid w:val="001E3CB3"/>
    <w:rsid w:val="001E4259"/>
    <w:rsid w:val="001E5181"/>
    <w:rsid w:val="001E5556"/>
    <w:rsid w:val="001E5EE1"/>
    <w:rsid w:val="001E708B"/>
    <w:rsid w:val="001E75B8"/>
    <w:rsid w:val="001F00DF"/>
    <w:rsid w:val="001F0937"/>
    <w:rsid w:val="001F1332"/>
    <w:rsid w:val="001F1F72"/>
    <w:rsid w:val="001F28D7"/>
    <w:rsid w:val="001F49E9"/>
    <w:rsid w:val="001F525E"/>
    <w:rsid w:val="001F5519"/>
    <w:rsid w:val="001F56A8"/>
    <w:rsid w:val="001F575C"/>
    <w:rsid w:val="001F5F51"/>
    <w:rsid w:val="001F6A27"/>
    <w:rsid w:val="001F6B7D"/>
    <w:rsid w:val="001F6E47"/>
    <w:rsid w:val="001F721C"/>
    <w:rsid w:val="001F79B3"/>
    <w:rsid w:val="002002F7"/>
    <w:rsid w:val="002004BA"/>
    <w:rsid w:val="002014B5"/>
    <w:rsid w:val="002016B1"/>
    <w:rsid w:val="00201C6B"/>
    <w:rsid w:val="0020274E"/>
    <w:rsid w:val="002034FC"/>
    <w:rsid w:val="00203611"/>
    <w:rsid w:val="00203C60"/>
    <w:rsid w:val="00204DA0"/>
    <w:rsid w:val="002053FF"/>
    <w:rsid w:val="00206AF7"/>
    <w:rsid w:val="00207C23"/>
    <w:rsid w:val="002110F0"/>
    <w:rsid w:val="0021125B"/>
    <w:rsid w:val="002119EF"/>
    <w:rsid w:val="00211E0C"/>
    <w:rsid w:val="0021282B"/>
    <w:rsid w:val="0021342F"/>
    <w:rsid w:val="00214134"/>
    <w:rsid w:val="0021423B"/>
    <w:rsid w:val="002149CF"/>
    <w:rsid w:val="00214F32"/>
    <w:rsid w:val="002157D2"/>
    <w:rsid w:val="00215ABC"/>
    <w:rsid w:val="00215CFD"/>
    <w:rsid w:val="00216193"/>
    <w:rsid w:val="002170FB"/>
    <w:rsid w:val="0021722D"/>
    <w:rsid w:val="00217CDE"/>
    <w:rsid w:val="00221A9F"/>
    <w:rsid w:val="00224E85"/>
    <w:rsid w:val="00225B2C"/>
    <w:rsid w:val="00225C29"/>
    <w:rsid w:val="00225D0C"/>
    <w:rsid w:val="0023008E"/>
    <w:rsid w:val="002309EF"/>
    <w:rsid w:val="002314A2"/>
    <w:rsid w:val="002319EB"/>
    <w:rsid w:val="00233D57"/>
    <w:rsid w:val="00234BC1"/>
    <w:rsid w:val="00234E92"/>
    <w:rsid w:val="00235C7B"/>
    <w:rsid w:val="00236361"/>
    <w:rsid w:val="0024032B"/>
    <w:rsid w:val="00241AFC"/>
    <w:rsid w:val="0024318F"/>
    <w:rsid w:val="00245475"/>
    <w:rsid w:val="00245D17"/>
    <w:rsid w:val="00246C48"/>
    <w:rsid w:val="002511C3"/>
    <w:rsid w:val="002535E5"/>
    <w:rsid w:val="002554F9"/>
    <w:rsid w:val="0025561B"/>
    <w:rsid w:val="00256350"/>
    <w:rsid w:val="002566A6"/>
    <w:rsid w:val="00256F11"/>
    <w:rsid w:val="0025760C"/>
    <w:rsid w:val="00261035"/>
    <w:rsid w:val="0026296B"/>
    <w:rsid w:val="002631C3"/>
    <w:rsid w:val="00264DA5"/>
    <w:rsid w:val="00265434"/>
    <w:rsid w:val="00265758"/>
    <w:rsid w:val="00265B73"/>
    <w:rsid w:val="0026629E"/>
    <w:rsid w:val="002676FF"/>
    <w:rsid w:val="0027272A"/>
    <w:rsid w:val="00272C0E"/>
    <w:rsid w:val="002733EE"/>
    <w:rsid w:val="002760BC"/>
    <w:rsid w:val="00281589"/>
    <w:rsid w:val="00281BD9"/>
    <w:rsid w:val="00282DE9"/>
    <w:rsid w:val="00284DBE"/>
    <w:rsid w:val="00286628"/>
    <w:rsid w:val="0028672A"/>
    <w:rsid w:val="00286965"/>
    <w:rsid w:val="00287C30"/>
    <w:rsid w:val="002909A3"/>
    <w:rsid w:val="00290EB3"/>
    <w:rsid w:val="0029197D"/>
    <w:rsid w:val="00292ED5"/>
    <w:rsid w:val="00292EF1"/>
    <w:rsid w:val="0029360F"/>
    <w:rsid w:val="00293D0B"/>
    <w:rsid w:val="00294CE4"/>
    <w:rsid w:val="00294D34"/>
    <w:rsid w:val="002976EC"/>
    <w:rsid w:val="00297AD7"/>
    <w:rsid w:val="002A0358"/>
    <w:rsid w:val="002A0684"/>
    <w:rsid w:val="002A0BCA"/>
    <w:rsid w:val="002A1348"/>
    <w:rsid w:val="002A1478"/>
    <w:rsid w:val="002A291B"/>
    <w:rsid w:val="002A30C9"/>
    <w:rsid w:val="002A5FD1"/>
    <w:rsid w:val="002A6888"/>
    <w:rsid w:val="002A6BD8"/>
    <w:rsid w:val="002A6F6D"/>
    <w:rsid w:val="002A7150"/>
    <w:rsid w:val="002A7F23"/>
    <w:rsid w:val="002B0197"/>
    <w:rsid w:val="002B0269"/>
    <w:rsid w:val="002B0D9A"/>
    <w:rsid w:val="002B42B2"/>
    <w:rsid w:val="002B5076"/>
    <w:rsid w:val="002B50D0"/>
    <w:rsid w:val="002B5713"/>
    <w:rsid w:val="002B7E9D"/>
    <w:rsid w:val="002C03E9"/>
    <w:rsid w:val="002C1574"/>
    <w:rsid w:val="002C1D46"/>
    <w:rsid w:val="002C2C04"/>
    <w:rsid w:val="002C3656"/>
    <w:rsid w:val="002C3FD7"/>
    <w:rsid w:val="002C4F05"/>
    <w:rsid w:val="002C6265"/>
    <w:rsid w:val="002C6DDC"/>
    <w:rsid w:val="002D15E6"/>
    <w:rsid w:val="002D160E"/>
    <w:rsid w:val="002D1D5D"/>
    <w:rsid w:val="002D382E"/>
    <w:rsid w:val="002D39AE"/>
    <w:rsid w:val="002D5A43"/>
    <w:rsid w:val="002E1B20"/>
    <w:rsid w:val="002E1E5A"/>
    <w:rsid w:val="002E2CDF"/>
    <w:rsid w:val="002E3CA5"/>
    <w:rsid w:val="002E51D2"/>
    <w:rsid w:val="002F1D4F"/>
    <w:rsid w:val="002F2A76"/>
    <w:rsid w:val="002F2DCB"/>
    <w:rsid w:val="002F338C"/>
    <w:rsid w:val="002F485A"/>
    <w:rsid w:val="002F51DA"/>
    <w:rsid w:val="002F5859"/>
    <w:rsid w:val="002F6DE1"/>
    <w:rsid w:val="002F72E8"/>
    <w:rsid w:val="0030170F"/>
    <w:rsid w:val="00303473"/>
    <w:rsid w:val="003035FD"/>
    <w:rsid w:val="00304625"/>
    <w:rsid w:val="00304869"/>
    <w:rsid w:val="00304D87"/>
    <w:rsid w:val="00305DEC"/>
    <w:rsid w:val="00307174"/>
    <w:rsid w:val="00311063"/>
    <w:rsid w:val="00312212"/>
    <w:rsid w:val="00313296"/>
    <w:rsid w:val="00315568"/>
    <w:rsid w:val="003155EA"/>
    <w:rsid w:val="00317795"/>
    <w:rsid w:val="00317DD8"/>
    <w:rsid w:val="00317DE4"/>
    <w:rsid w:val="0032134E"/>
    <w:rsid w:val="00321CCF"/>
    <w:rsid w:val="0032451A"/>
    <w:rsid w:val="00324A15"/>
    <w:rsid w:val="00325116"/>
    <w:rsid w:val="003261D7"/>
    <w:rsid w:val="003262D2"/>
    <w:rsid w:val="003300E1"/>
    <w:rsid w:val="003302C8"/>
    <w:rsid w:val="00332030"/>
    <w:rsid w:val="0033722C"/>
    <w:rsid w:val="00341D0A"/>
    <w:rsid w:val="0034211C"/>
    <w:rsid w:val="0034229D"/>
    <w:rsid w:val="003431BD"/>
    <w:rsid w:val="00343612"/>
    <w:rsid w:val="00347D40"/>
    <w:rsid w:val="0035025D"/>
    <w:rsid w:val="00350485"/>
    <w:rsid w:val="003509DC"/>
    <w:rsid w:val="00350EF7"/>
    <w:rsid w:val="0035326A"/>
    <w:rsid w:val="003536BC"/>
    <w:rsid w:val="00353A10"/>
    <w:rsid w:val="00354196"/>
    <w:rsid w:val="003542B4"/>
    <w:rsid w:val="003546EB"/>
    <w:rsid w:val="003562E8"/>
    <w:rsid w:val="003572A4"/>
    <w:rsid w:val="003601C6"/>
    <w:rsid w:val="003610BD"/>
    <w:rsid w:val="003627A5"/>
    <w:rsid w:val="00365E3F"/>
    <w:rsid w:val="0036661B"/>
    <w:rsid w:val="003667E2"/>
    <w:rsid w:val="00367C05"/>
    <w:rsid w:val="0037115C"/>
    <w:rsid w:val="00371231"/>
    <w:rsid w:val="003727E8"/>
    <w:rsid w:val="00372C58"/>
    <w:rsid w:val="0037413A"/>
    <w:rsid w:val="003761EA"/>
    <w:rsid w:val="0037631A"/>
    <w:rsid w:val="0037660C"/>
    <w:rsid w:val="0037731E"/>
    <w:rsid w:val="00377C58"/>
    <w:rsid w:val="00380F31"/>
    <w:rsid w:val="0038106B"/>
    <w:rsid w:val="0038181A"/>
    <w:rsid w:val="00381C7B"/>
    <w:rsid w:val="00382021"/>
    <w:rsid w:val="0038308A"/>
    <w:rsid w:val="00383347"/>
    <w:rsid w:val="003841DC"/>
    <w:rsid w:val="0038456B"/>
    <w:rsid w:val="00384BC0"/>
    <w:rsid w:val="0039016A"/>
    <w:rsid w:val="00390970"/>
    <w:rsid w:val="00391627"/>
    <w:rsid w:val="00391C18"/>
    <w:rsid w:val="00392EAB"/>
    <w:rsid w:val="0039331B"/>
    <w:rsid w:val="00393942"/>
    <w:rsid w:val="00396E41"/>
    <w:rsid w:val="00396FF9"/>
    <w:rsid w:val="003976D6"/>
    <w:rsid w:val="00397737"/>
    <w:rsid w:val="003A07E3"/>
    <w:rsid w:val="003A09DD"/>
    <w:rsid w:val="003A0E42"/>
    <w:rsid w:val="003A251F"/>
    <w:rsid w:val="003A364B"/>
    <w:rsid w:val="003A376C"/>
    <w:rsid w:val="003A5A9F"/>
    <w:rsid w:val="003A65C9"/>
    <w:rsid w:val="003A710B"/>
    <w:rsid w:val="003B13DD"/>
    <w:rsid w:val="003B19C3"/>
    <w:rsid w:val="003B29BE"/>
    <w:rsid w:val="003B317D"/>
    <w:rsid w:val="003B31E0"/>
    <w:rsid w:val="003B37D1"/>
    <w:rsid w:val="003B425B"/>
    <w:rsid w:val="003B58CC"/>
    <w:rsid w:val="003B5EE7"/>
    <w:rsid w:val="003B6082"/>
    <w:rsid w:val="003B72C0"/>
    <w:rsid w:val="003B778F"/>
    <w:rsid w:val="003C042B"/>
    <w:rsid w:val="003C052E"/>
    <w:rsid w:val="003C06FC"/>
    <w:rsid w:val="003C0D99"/>
    <w:rsid w:val="003C1CE8"/>
    <w:rsid w:val="003C3A37"/>
    <w:rsid w:val="003C3C2E"/>
    <w:rsid w:val="003C4EF5"/>
    <w:rsid w:val="003D0F4C"/>
    <w:rsid w:val="003D10C3"/>
    <w:rsid w:val="003D144C"/>
    <w:rsid w:val="003D2286"/>
    <w:rsid w:val="003D26FA"/>
    <w:rsid w:val="003D3626"/>
    <w:rsid w:val="003D3922"/>
    <w:rsid w:val="003D48A2"/>
    <w:rsid w:val="003D5B78"/>
    <w:rsid w:val="003D6AC1"/>
    <w:rsid w:val="003D7170"/>
    <w:rsid w:val="003E2688"/>
    <w:rsid w:val="003E2FBE"/>
    <w:rsid w:val="003E3110"/>
    <w:rsid w:val="003E37FC"/>
    <w:rsid w:val="003E3F15"/>
    <w:rsid w:val="003E4289"/>
    <w:rsid w:val="003E4AC6"/>
    <w:rsid w:val="003E4BB0"/>
    <w:rsid w:val="003E66B5"/>
    <w:rsid w:val="003E6FCE"/>
    <w:rsid w:val="003E7088"/>
    <w:rsid w:val="003E75A3"/>
    <w:rsid w:val="003E7BF5"/>
    <w:rsid w:val="003E7C92"/>
    <w:rsid w:val="003F18C2"/>
    <w:rsid w:val="003F2EA9"/>
    <w:rsid w:val="003F332D"/>
    <w:rsid w:val="003F557F"/>
    <w:rsid w:val="003F5FAE"/>
    <w:rsid w:val="003F639C"/>
    <w:rsid w:val="004011D7"/>
    <w:rsid w:val="00401409"/>
    <w:rsid w:val="0040156B"/>
    <w:rsid w:val="00401E50"/>
    <w:rsid w:val="00402E96"/>
    <w:rsid w:val="00403B69"/>
    <w:rsid w:val="00404AC0"/>
    <w:rsid w:val="004052A8"/>
    <w:rsid w:val="004064D9"/>
    <w:rsid w:val="00407918"/>
    <w:rsid w:val="004103DC"/>
    <w:rsid w:val="0041046F"/>
    <w:rsid w:val="00410751"/>
    <w:rsid w:val="004129D9"/>
    <w:rsid w:val="00412A38"/>
    <w:rsid w:val="00413277"/>
    <w:rsid w:val="00414045"/>
    <w:rsid w:val="0041451C"/>
    <w:rsid w:val="00414785"/>
    <w:rsid w:val="0041576B"/>
    <w:rsid w:val="004170FE"/>
    <w:rsid w:val="00417BEE"/>
    <w:rsid w:val="004217B5"/>
    <w:rsid w:val="00422BD1"/>
    <w:rsid w:val="0042436B"/>
    <w:rsid w:val="00424876"/>
    <w:rsid w:val="0042591C"/>
    <w:rsid w:val="004266F9"/>
    <w:rsid w:val="00426ACD"/>
    <w:rsid w:val="00427D0C"/>
    <w:rsid w:val="00427EDF"/>
    <w:rsid w:val="00427F1C"/>
    <w:rsid w:val="004310A2"/>
    <w:rsid w:val="004311DF"/>
    <w:rsid w:val="00437C10"/>
    <w:rsid w:val="004405CE"/>
    <w:rsid w:val="004410A9"/>
    <w:rsid w:val="00441688"/>
    <w:rsid w:val="004422A9"/>
    <w:rsid w:val="00442532"/>
    <w:rsid w:val="004428C9"/>
    <w:rsid w:val="004433AB"/>
    <w:rsid w:val="00443764"/>
    <w:rsid w:val="00444713"/>
    <w:rsid w:val="00444EAF"/>
    <w:rsid w:val="00445393"/>
    <w:rsid w:val="00445E72"/>
    <w:rsid w:val="004460A6"/>
    <w:rsid w:val="00446B93"/>
    <w:rsid w:val="00447DE6"/>
    <w:rsid w:val="00451ED5"/>
    <w:rsid w:val="00452428"/>
    <w:rsid w:val="004526A2"/>
    <w:rsid w:val="004527B8"/>
    <w:rsid w:val="00453969"/>
    <w:rsid w:val="0045397A"/>
    <w:rsid w:val="004547D7"/>
    <w:rsid w:val="00454EC1"/>
    <w:rsid w:val="00455493"/>
    <w:rsid w:val="00455B2D"/>
    <w:rsid w:val="00456587"/>
    <w:rsid w:val="0046099C"/>
    <w:rsid w:val="004615C9"/>
    <w:rsid w:val="00461EAB"/>
    <w:rsid w:val="00462F86"/>
    <w:rsid w:val="00463B91"/>
    <w:rsid w:val="0046526D"/>
    <w:rsid w:val="0046586D"/>
    <w:rsid w:val="00467729"/>
    <w:rsid w:val="0046793F"/>
    <w:rsid w:val="004703A1"/>
    <w:rsid w:val="004705C5"/>
    <w:rsid w:val="00470797"/>
    <w:rsid w:val="0047135B"/>
    <w:rsid w:val="00471402"/>
    <w:rsid w:val="004722AD"/>
    <w:rsid w:val="004724B7"/>
    <w:rsid w:val="00473A48"/>
    <w:rsid w:val="00473B99"/>
    <w:rsid w:val="0047479B"/>
    <w:rsid w:val="004773AE"/>
    <w:rsid w:val="0048130B"/>
    <w:rsid w:val="00481534"/>
    <w:rsid w:val="00482371"/>
    <w:rsid w:val="0048294E"/>
    <w:rsid w:val="004841AE"/>
    <w:rsid w:val="0048489B"/>
    <w:rsid w:val="0048556D"/>
    <w:rsid w:val="004857D4"/>
    <w:rsid w:val="00485955"/>
    <w:rsid w:val="00487300"/>
    <w:rsid w:val="0048735A"/>
    <w:rsid w:val="0048776E"/>
    <w:rsid w:val="0049236F"/>
    <w:rsid w:val="00492757"/>
    <w:rsid w:val="00493694"/>
    <w:rsid w:val="00493A05"/>
    <w:rsid w:val="00493CC1"/>
    <w:rsid w:val="004943F4"/>
    <w:rsid w:val="00494BA0"/>
    <w:rsid w:val="004952C0"/>
    <w:rsid w:val="004A03D5"/>
    <w:rsid w:val="004A0D65"/>
    <w:rsid w:val="004A1087"/>
    <w:rsid w:val="004A1D20"/>
    <w:rsid w:val="004A26C9"/>
    <w:rsid w:val="004A2B40"/>
    <w:rsid w:val="004A46EC"/>
    <w:rsid w:val="004A4A32"/>
    <w:rsid w:val="004A5DAB"/>
    <w:rsid w:val="004A5F68"/>
    <w:rsid w:val="004A5F7D"/>
    <w:rsid w:val="004A6E17"/>
    <w:rsid w:val="004A6F5F"/>
    <w:rsid w:val="004A7119"/>
    <w:rsid w:val="004A7B81"/>
    <w:rsid w:val="004B388E"/>
    <w:rsid w:val="004B5E78"/>
    <w:rsid w:val="004B7E71"/>
    <w:rsid w:val="004C03F8"/>
    <w:rsid w:val="004C09EA"/>
    <w:rsid w:val="004C0E56"/>
    <w:rsid w:val="004C1FBA"/>
    <w:rsid w:val="004C3EBF"/>
    <w:rsid w:val="004C3F99"/>
    <w:rsid w:val="004C50E5"/>
    <w:rsid w:val="004C588B"/>
    <w:rsid w:val="004C6321"/>
    <w:rsid w:val="004C7262"/>
    <w:rsid w:val="004D0332"/>
    <w:rsid w:val="004D19C7"/>
    <w:rsid w:val="004D3E7C"/>
    <w:rsid w:val="004D4240"/>
    <w:rsid w:val="004D620A"/>
    <w:rsid w:val="004E0D2E"/>
    <w:rsid w:val="004E1FED"/>
    <w:rsid w:val="004E3440"/>
    <w:rsid w:val="004E52C9"/>
    <w:rsid w:val="004E7C66"/>
    <w:rsid w:val="004E7D91"/>
    <w:rsid w:val="004F0979"/>
    <w:rsid w:val="004F1AB2"/>
    <w:rsid w:val="004F3EEF"/>
    <w:rsid w:val="004F4803"/>
    <w:rsid w:val="004F5211"/>
    <w:rsid w:val="004F5957"/>
    <w:rsid w:val="004F6127"/>
    <w:rsid w:val="004F666B"/>
    <w:rsid w:val="004F791E"/>
    <w:rsid w:val="005000B3"/>
    <w:rsid w:val="005007E2"/>
    <w:rsid w:val="0050108B"/>
    <w:rsid w:val="0050313D"/>
    <w:rsid w:val="005067D3"/>
    <w:rsid w:val="00506A2C"/>
    <w:rsid w:val="00510B96"/>
    <w:rsid w:val="00511B1E"/>
    <w:rsid w:val="005126E7"/>
    <w:rsid w:val="00512730"/>
    <w:rsid w:val="00513D13"/>
    <w:rsid w:val="00514CA0"/>
    <w:rsid w:val="00515932"/>
    <w:rsid w:val="00515D71"/>
    <w:rsid w:val="005205A8"/>
    <w:rsid w:val="005205B5"/>
    <w:rsid w:val="005220E0"/>
    <w:rsid w:val="00522A42"/>
    <w:rsid w:val="00523CA0"/>
    <w:rsid w:val="00523F82"/>
    <w:rsid w:val="00523FC8"/>
    <w:rsid w:val="00525288"/>
    <w:rsid w:val="00525626"/>
    <w:rsid w:val="00525FD6"/>
    <w:rsid w:val="00526ED3"/>
    <w:rsid w:val="00532584"/>
    <w:rsid w:val="00533C40"/>
    <w:rsid w:val="00533EF2"/>
    <w:rsid w:val="00534EC8"/>
    <w:rsid w:val="00535252"/>
    <w:rsid w:val="00536CA5"/>
    <w:rsid w:val="005373E9"/>
    <w:rsid w:val="0053772F"/>
    <w:rsid w:val="005404CF"/>
    <w:rsid w:val="005419E8"/>
    <w:rsid w:val="00543909"/>
    <w:rsid w:val="00543ECB"/>
    <w:rsid w:val="00544108"/>
    <w:rsid w:val="00545E76"/>
    <w:rsid w:val="005462FD"/>
    <w:rsid w:val="00547C92"/>
    <w:rsid w:val="0055075C"/>
    <w:rsid w:val="00550F27"/>
    <w:rsid w:val="00551237"/>
    <w:rsid w:val="00551711"/>
    <w:rsid w:val="00551BB4"/>
    <w:rsid w:val="00552D43"/>
    <w:rsid w:val="0055311A"/>
    <w:rsid w:val="005532AF"/>
    <w:rsid w:val="00553E21"/>
    <w:rsid w:val="00554A67"/>
    <w:rsid w:val="0055509C"/>
    <w:rsid w:val="005558AE"/>
    <w:rsid w:val="00555CF9"/>
    <w:rsid w:val="00560D1C"/>
    <w:rsid w:val="00561327"/>
    <w:rsid w:val="00561500"/>
    <w:rsid w:val="00562F46"/>
    <w:rsid w:val="0056427E"/>
    <w:rsid w:val="0056457C"/>
    <w:rsid w:val="00564AF9"/>
    <w:rsid w:val="00566701"/>
    <w:rsid w:val="0056789C"/>
    <w:rsid w:val="00567DF4"/>
    <w:rsid w:val="005701BB"/>
    <w:rsid w:val="00570E33"/>
    <w:rsid w:val="00571684"/>
    <w:rsid w:val="005718D6"/>
    <w:rsid w:val="005719D5"/>
    <w:rsid w:val="00571AE0"/>
    <w:rsid w:val="00571CA6"/>
    <w:rsid w:val="00571E05"/>
    <w:rsid w:val="005727A8"/>
    <w:rsid w:val="0057392B"/>
    <w:rsid w:val="0057434A"/>
    <w:rsid w:val="005770D1"/>
    <w:rsid w:val="00581A9B"/>
    <w:rsid w:val="00581F5B"/>
    <w:rsid w:val="00582B92"/>
    <w:rsid w:val="00583105"/>
    <w:rsid w:val="00583678"/>
    <w:rsid w:val="00583CCC"/>
    <w:rsid w:val="0058412B"/>
    <w:rsid w:val="00584238"/>
    <w:rsid w:val="0058502F"/>
    <w:rsid w:val="00585A97"/>
    <w:rsid w:val="00587251"/>
    <w:rsid w:val="00587C5C"/>
    <w:rsid w:val="0059041B"/>
    <w:rsid w:val="00590916"/>
    <w:rsid w:val="00591AA9"/>
    <w:rsid w:val="00591C3D"/>
    <w:rsid w:val="005945E7"/>
    <w:rsid w:val="00595866"/>
    <w:rsid w:val="00596EDA"/>
    <w:rsid w:val="005975E8"/>
    <w:rsid w:val="005A03C9"/>
    <w:rsid w:val="005A0432"/>
    <w:rsid w:val="005A0F2A"/>
    <w:rsid w:val="005A12D1"/>
    <w:rsid w:val="005A1F3C"/>
    <w:rsid w:val="005A20DD"/>
    <w:rsid w:val="005A25A2"/>
    <w:rsid w:val="005A3B69"/>
    <w:rsid w:val="005A4764"/>
    <w:rsid w:val="005A4902"/>
    <w:rsid w:val="005A5716"/>
    <w:rsid w:val="005B0D09"/>
    <w:rsid w:val="005B1369"/>
    <w:rsid w:val="005B1F9B"/>
    <w:rsid w:val="005B4D2A"/>
    <w:rsid w:val="005B597A"/>
    <w:rsid w:val="005B5A88"/>
    <w:rsid w:val="005B5B7A"/>
    <w:rsid w:val="005B63C1"/>
    <w:rsid w:val="005B765B"/>
    <w:rsid w:val="005B7B54"/>
    <w:rsid w:val="005C0A21"/>
    <w:rsid w:val="005C0B54"/>
    <w:rsid w:val="005C0E74"/>
    <w:rsid w:val="005C1FF8"/>
    <w:rsid w:val="005C26FB"/>
    <w:rsid w:val="005C2D64"/>
    <w:rsid w:val="005C353A"/>
    <w:rsid w:val="005C4DD0"/>
    <w:rsid w:val="005C5431"/>
    <w:rsid w:val="005C65AD"/>
    <w:rsid w:val="005C65B7"/>
    <w:rsid w:val="005C6BA7"/>
    <w:rsid w:val="005C75E4"/>
    <w:rsid w:val="005C76B9"/>
    <w:rsid w:val="005C7E2C"/>
    <w:rsid w:val="005C7E91"/>
    <w:rsid w:val="005D0A94"/>
    <w:rsid w:val="005D123E"/>
    <w:rsid w:val="005D23D8"/>
    <w:rsid w:val="005D2F52"/>
    <w:rsid w:val="005D3916"/>
    <w:rsid w:val="005E0145"/>
    <w:rsid w:val="005E063C"/>
    <w:rsid w:val="005E1606"/>
    <w:rsid w:val="005E1CE2"/>
    <w:rsid w:val="005E27D9"/>
    <w:rsid w:val="005E2B29"/>
    <w:rsid w:val="005E36CF"/>
    <w:rsid w:val="005E4891"/>
    <w:rsid w:val="005E4D0B"/>
    <w:rsid w:val="005E52B0"/>
    <w:rsid w:val="005E7A85"/>
    <w:rsid w:val="005F03CA"/>
    <w:rsid w:val="005F1AE0"/>
    <w:rsid w:val="005F2728"/>
    <w:rsid w:val="005F27F4"/>
    <w:rsid w:val="005F41B1"/>
    <w:rsid w:val="005F5EEC"/>
    <w:rsid w:val="005F700A"/>
    <w:rsid w:val="006007D4"/>
    <w:rsid w:val="00602714"/>
    <w:rsid w:val="006030C8"/>
    <w:rsid w:val="00603E9B"/>
    <w:rsid w:val="0060448E"/>
    <w:rsid w:val="006048CA"/>
    <w:rsid w:val="00605619"/>
    <w:rsid w:val="00605748"/>
    <w:rsid w:val="00605D9B"/>
    <w:rsid w:val="006116CF"/>
    <w:rsid w:val="0061268C"/>
    <w:rsid w:val="0061288C"/>
    <w:rsid w:val="00612F82"/>
    <w:rsid w:val="00613CA0"/>
    <w:rsid w:val="0061435F"/>
    <w:rsid w:val="0061746D"/>
    <w:rsid w:val="00617495"/>
    <w:rsid w:val="00620B74"/>
    <w:rsid w:val="00621574"/>
    <w:rsid w:val="00621966"/>
    <w:rsid w:val="006223EF"/>
    <w:rsid w:val="0062364C"/>
    <w:rsid w:val="00623A81"/>
    <w:rsid w:val="00623F51"/>
    <w:rsid w:val="00624DD7"/>
    <w:rsid w:val="00625E15"/>
    <w:rsid w:val="00627C21"/>
    <w:rsid w:val="00631C88"/>
    <w:rsid w:val="00633F01"/>
    <w:rsid w:val="00634E15"/>
    <w:rsid w:val="00634EF1"/>
    <w:rsid w:val="0063690D"/>
    <w:rsid w:val="00637A5D"/>
    <w:rsid w:val="00640122"/>
    <w:rsid w:val="00641446"/>
    <w:rsid w:val="00641C7A"/>
    <w:rsid w:val="00642EB9"/>
    <w:rsid w:val="00643593"/>
    <w:rsid w:val="0064535D"/>
    <w:rsid w:val="00645D71"/>
    <w:rsid w:val="0064641F"/>
    <w:rsid w:val="00647064"/>
    <w:rsid w:val="0064723D"/>
    <w:rsid w:val="006479F7"/>
    <w:rsid w:val="00650378"/>
    <w:rsid w:val="0065120F"/>
    <w:rsid w:val="00651B0F"/>
    <w:rsid w:val="00651EFF"/>
    <w:rsid w:val="00652CE6"/>
    <w:rsid w:val="00654028"/>
    <w:rsid w:val="006551B6"/>
    <w:rsid w:val="00655330"/>
    <w:rsid w:val="006559F2"/>
    <w:rsid w:val="00656501"/>
    <w:rsid w:val="00657D62"/>
    <w:rsid w:val="00661EA5"/>
    <w:rsid w:val="00661F0C"/>
    <w:rsid w:val="00662F72"/>
    <w:rsid w:val="006643AC"/>
    <w:rsid w:val="00664B8B"/>
    <w:rsid w:val="00665007"/>
    <w:rsid w:val="00665166"/>
    <w:rsid w:val="0066629A"/>
    <w:rsid w:val="006665A6"/>
    <w:rsid w:val="006671DD"/>
    <w:rsid w:val="006677FF"/>
    <w:rsid w:val="0067093A"/>
    <w:rsid w:val="00671DF6"/>
    <w:rsid w:val="006729BB"/>
    <w:rsid w:val="00672E37"/>
    <w:rsid w:val="00673A0A"/>
    <w:rsid w:val="00673C0A"/>
    <w:rsid w:val="00674409"/>
    <w:rsid w:val="00675150"/>
    <w:rsid w:val="00675B02"/>
    <w:rsid w:val="006772DE"/>
    <w:rsid w:val="006806DD"/>
    <w:rsid w:val="00680B7F"/>
    <w:rsid w:val="006841D3"/>
    <w:rsid w:val="00684C5A"/>
    <w:rsid w:val="0068553A"/>
    <w:rsid w:val="00685A85"/>
    <w:rsid w:val="006861D6"/>
    <w:rsid w:val="0068661F"/>
    <w:rsid w:val="00686C19"/>
    <w:rsid w:val="00686E5E"/>
    <w:rsid w:val="00687D05"/>
    <w:rsid w:val="00687F6D"/>
    <w:rsid w:val="0069065E"/>
    <w:rsid w:val="00691B37"/>
    <w:rsid w:val="00691DD0"/>
    <w:rsid w:val="00694292"/>
    <w:rsid w:val="006944E2"/>
    <w:rsid w:val="00694AE3"/>
    <w:rsid w:val="00695570"/>
    <w:rsid w:val="00695E8E"/>
    <w:rsid w:val="00697093"/>
    <w:rsid w:val="00697B3B"/>
    <w:rsid w:val="006A01D0"/>
    <w:rsid w:val="006A1E80"/>
    <w:rsid w:val="006A2C6B"/>
    <w:rsid w:val="006A2EC5"/>
    <w:rsid w:val="006A4093"/>
    <w:rsid w:val="006A4A76"/>
    <w:rsid w:val="006A4FCB"/>
    <w:rsid w:val="006A50DD"/>
    <w:rsid w:val="006A5154"/>
    <w:rsid w:val="006A59DF"/>
    <w:rsid w:val="006A5FB2"/>
    <w:rsid w:val="006A6625"/>
    <w:rsid w:val="006A7320"/>
    <w:rsid w:val="006A7321"/>
    <w:rsid w:val="006A7395"/>
    <w:rsid w:val="006A7AD4"/>
    <w:rsid w:val="006B1112"/>
    <w:rsid w:val="006B2817"/>
    <w:rsid w:val="006B29D2"/>
    <w:rsid w:val="006B30E4"/>
    <w:rsid w:val="006B7D74"/>
    <w:rsid w:val="006C0D89"/>
    <w:rsid w:val="006C2DAC"/>
    <w:rsid w:val="006C71A5"/>
    <w:rsid w:val="006D2296"/>
    <w:rsid w:val="006D3A30"/>
    <w:rsid w:val="006D71E2"/>
    <w:rsid w:val="006D7862"/>
    <w:rsid w:val="006D7AEC"/>
    <w:rsid w:val="006D7FDE"/>
    <w:rsid w:val="006E0365"/>
    <w:rsid w:val="006E07A2"/>
    <w:rsid w:val="006E10FE"/>
    <w:rsid w:val="006E2935"/>
    <w:rsid w:val="006E2BEA"/>
    <w:rsid w:val="006E431B"/>
    <w:rsid w:val="006E5AAC"/>
    <w:rsid w:val="006E6412"/>
    <w:rsid w:val="006F0A3A"/>
    <w:rsid w:val="006F2058"/>
    <w:rsid w:val="006F2E1D"/>
    <w:rsid w:val="006F4716"/>
    <w:rsid w:val="006F539A"/>
    <w:rsid w:val="006F5855"/>
    <w:rsid w:val="006F7A8D"/>
    <w:rsid w:val="00700545"/>
    <w:rsid w:val="0070078D"/>
    <w:rsid w:val="00701581"/>
    <w:rsid w:val="007018D8"/>
    <w:rsid w:val="00701A1B"/>
    <w:rsid w:val="00701BF2"/>
    <w:rsid w:val="00702926"/>
    <w:rsid w:val="00702E3A"/>
    <w:rsid w:val="00703248"/>
    <w:rsid w:val="00703BCC"/>
    <w:rsid w:val="00703BDB"/>
    <w:rsid w:val="00704077"/>
    <w:rsid w:val="00704EC3"/>
    <w:rsid w:val="0070707B"/>
    <w:rsid w:val="00710ADF"/>
    <w:rsid w:val="00711EF7"/>
    <w:rsid w:val="00712921"/>
    <w:rsid w:val="007140F4"/>
    <w:rsid w:val="00717A3F"/>
    <w:rsid w:val="00717DF8"/>
    <w:rsid w:val="00721478"/>
    <w:rsid w:val="00721720"/>
    <w:rsid w:val="0072346F"/>
    <w:rsid w:val="007240F5"/>
    <w:rsid w:val="007269B3"/>
    <w:rsid w:val="00727287"/>
    <w:rsid w:val="00727772"/>
    <w:rsid w:val="0072794A"/>
    <w:rsid w:val="00727E78"/>
    <w:rsid w:val="00727EE9"/>
    <w:rsid w:val="007329AF"/>
    <w:rsid w:val="00732F63"/>
    <w:rsid w:val="00733303"/>
    <w:rsid w:val="0073421F"/>
    <w:rsid w:val="00736947"/>
    <w:rsid w:val="00740C1F"/>
    <w:rsid w:val="00741727"/>
    <w:rsid w:val="00741F0B"/>
    <w:rsid w:val="00741FCF"/>
    <w:rsid w:val="0074287B"/>
    <w:rsid w:val="007439E5"/>
    <w:rsid w:val="007441EB"/>
    <w:rsid w:val="00745C03"/>
    <w:rsid w:val="007475D9"/>
    <w:rsid w:val="0074775A"/>
    <w:rsid w:val="00747C62"/>
    <w:rsid w:val="007507F8"/>
    <w:rsid w:val="007508D2"/>
    <w:rsid w:val="0075313F"/>
    <w:rsid w:val="007534D2"/>
    <w:rsid w:val="00753CBA"/>
    <w:rsid w:val="00754B49"/>
    <w:rsid w:val="007550A9"/>
    <w:rsid w:val="00756214"/>
    <w:rsid w:val="00756906"/>
    <w:rsid w:val="00756DB6"/>
    <w:rsid w:val="00761BA8"/>
    <w:rsid w:val="00763646"/>
    <w:rsid w:val="00767E50"/>
    <w:rsid w:val="007703A3"/>
    <w:rsid w:val="0077299D"/>
    <w:rsid w:val="007740DB"/>
    <w:rsid w:val="007756CE"/>
    <w:rsid w:val="007758DB"/>
    <w:rsid w:val="00775A06"/>
    <w:rsid w:val="00775F85"/>
    <w:rsid w:val="007766B7"/>
    <w:rsid w:val="00780964"/>
    <w:rsid w:val="00781287"/>
    <w:rsid w:val="007834E3"/>
    <w:rsid w:val="007843F2"/>
    <w:rsid w:val="00787318"/>
    <w:rsid w:val="00791988"/>
    <w:rsid w:val="00792D33"/>
    <w:rsid w:val="007934D2"/>
    <w:rsid w:val="00796CC1"/>
    <w:rsid w:val="00796E4A"/>
    <w:rsid w:val="007971DA"/>
    <w:rsid w:val="007975C5"/>
    <w:rsid w:val="007978CB"/>
    <w:rsid w:val="007A0886"/>
    <w:rsid w:val="007A1051"/>
    <w:rsid w:val="007A15CC"/>
    <w:rsid w:val="007A15D2"/>
    <w:rsid w:val="007A2050"/>
    <w:rsid w:val="007A230D"/>
    <w:rsid w:val="007A2F08"/>
    <w:rsid w:val="007A424A"/>
    <w:rsid w:val="007A4BD8"/>
    <w:rsid w:val="007A4DFB"/>
    <w:rsid w:val="007A5217"/>
    <w:rsid w:val="007A6A14"/>
    <w:rsid w:val="007A6B28"/>
    <w:rsid w:val="007A7AF2"/>
    <w:rsid w:val="007A7D80"/>
    <w:rsid w:val="007B26F0"/>
    <w:rsid w:val="007B2B19"/>
    <w:rsid w:val="007B47FC"/>
    <w:rsid w:val="007B7742"/>
    <w:rsid w:val="007C188D"/>
    <w:rsid w:val="007C26FA"/>
    <w:rsid w:val="007C4188"/>
    <w:rsid w:val="007C5ABD"/>
    <w:rsid w:val="007C7931"/>
    <w:rsid w:val="007D16FF"/>
    <w:rsid w:val="007D2606"/>
    <w:rsid w:val="007D350E"/>
    <w:rsid w:val="007D3915"/>
    <w:rsid w:val="007D3918"/>
    <w:rsid w:val="007D5605"/>
    <w:rsid w:val="007D69F6"/>
    <w:rsid w:val="007D7A9E"/>
    <w:rsid w:val="007E162C"/>
    <w:rsid w:val="007E2E48"/>
    <w:rsid w:val="007E38FD"/>
    <w:rsid w:val="007E390A"/>
    <w:rsid w:val="007E7046"/>
    <w:rsid w:val="007F0196"/>
    <w:rsid w:val="007F0FBE"/>
    <w:rsid w:val="007F1DD7"/>
    <w:rsid w:val="007F214C"/>
    <w:rsid w:val="007F21FE"/>
    <w:rsid w:val="007F2D44"/>
    <w:rsid w:val="007F48E7"/>
    <w:rsid w:val="007F55DB"/>
    <w:rsid w:val="007F6B7E"/>
    <w:rsid w:val="007F79FF"/>
    <w:rsid w:val="00800910"/>
    <w:rsid w:val="0080182F"/>
    <w:rsid w:val="008038DF"/>
    <w:rsid w:val="00805713"/>
    <w:rsid w:val="00807044"/>
    <w:rsid w:val="00810472"/>
    <w:rsid w:val="00810F0A"/>
    <w:rsid w:val="00812064"/>
    <w:rsid w:val="00812C39"/>
    <w:rsid w:val="00812ED9"/>
    <w:rsid w:val="00813F99"/>
    <w:rsid w:val="00814914"/>
    <w:rsid w:val="00815C16"/>
    <w:rsid w:val="00816B77"/>
    <w:rsid w:val="00817958"/>
    <w:rsid w:val="00817F86"/>
    <w:rsid w:val="00820421"/>
    <w:rsid w:val="008209F5"/>
    <w:rsid w:val="00824867"/>
    <w:rsid w:val="00826137"/>
    <w:rsid w:val="00826CF2"/>
    <w:rsid w:val="00826D4A"/>
    <w:rsid w:val="00827C64"/>
    <w:rsid w:val="00830526"/>
    <w:rsid w:val="00830D33"/>
    <w:rsid w:val="008316B1"/>
    <w:rsid w:val="00831871"/>
    <w:rsid w:val="00833779"/>
    <w:rsid w:val="00834FF2"/>
    <w:rsid w:val="00835801"/>
    <w:rsid w:val="00835CDC"/>
    <w:rsid w:val="008366CE"/>
    <w:rsid w:val="00840267"/>
    <w:rsid w:val="008409BB"/>
    <w:rsid w:val="0084168E"/>
    <w:rsid w:val="0084298F"/>
    <w:rsid w:val="008433D9"/>
    <w:rsid w:val="00850EB3"/>
    <w:rsid w:val="0085122B"/>
    <w:rsid w:val="008512E3"/>
    <w:rsid w:val="00852CED"/>
    <w:rsid w:val="00853094"/>
    <w:rsid w:val="0085355A"/>
    <w:rsid w:val="008540BA"/>
    <w:rsid w:val="00854881"/>
    <w:rsid w:val="00854E64"/>
    <w:rsid w:val="0085581F"/>
    <w:rsid w:val="00857F59"/>
    <w:rsid w:val="0086072F"/>
    <w:rsid w:val="008634B4"/>
    <w:rsid w:val="008725B1"/>
    <w:rsid w:val="00873D4C"/>
    <w:rsid w:val="008742DF"/>
    <w:rsid w:val="00875915"/>
    <w:rsid w:val="00875DE4"/>
    <w:rsid w:val="0087628F"/>
    <w:rsid w:val="008773BA"/>
    <w:rsid w:val="00880043"/>
    <w:rsid w:val="00881139"/>
    <w:rsid w:val="0088225E"/>
    <w:rsid w:val="00882B77"/>
    <w:rsid w:val="0088306C"/>
    <w:rsid w:val="00884392"/>
    <w:rsid w:val="008843CC"/>
    <w:rsid w:val="00884721"/>
    <w:rsid w:val="00885DD1"/>
    <w:rsid w:val="00892345"/>
    <w:rsid w:val="0089304D"/>
    <w:rsid w:val="00893EFC"/>
    <w:rsid w:val="00894900"/>
    <w:rsid w:val="00896689"/>
    <w:rsid w:val="0089692D"/>
    <w:rsid w:val="008971AC"/>
    <w:rsid w:val="008A1432"/>
    <w:rsid w:val="008A346E"/>
    <w:rsid w:val="008A4BFE"/>
    <w:rsid w:val="008A5268"/>
    <w:rsid w:val="008A5AEB"/>
    <w:rsid w:val="008A67BF"/>
    <w:rsid w:val="008A6FA2"/>
    <w:rsid w:val="008A7219"/>
    <w:rsid w:val="008B1B1B"/>
    <w:rsid w:val="008B2227"/>
    <w:rsid w:val="008B23C4"/>
    <w:rsid w:val="008B2BDB"/>
    <w:rsid w:val="008B48BD"/>
    <w:rsid w:val="008B574D"/>
    <w:rsid w:val="008B5CE8"/>
    <w:rsid w:val="008B64F2"/>
    <w:rsid w:val="008C1833"/>
    <w:rsid w:val="008C1A00"/>
    <w:rsid w:val="008C2104"/>
    <w:rsid w:val="008C2570"/>
    <w:rsid w:val="008C3F75"/>
    <w:rsid w:val="008C5048"/>
    <w:rsid w:val="008C5BB4"/>
    <w:rsid w:val="008C70B0"/>
    <w:rsid w:val="008C7F66"/>
    <w:rsid w:val="008D103E"/>
    <w:rsid w:val="008D167E"/>
    <w:rsid w:val="008D1C79"/>
    <w:rsid w:val="008D1DFB"/>
    <w:rsid w:val="008D1EE3"/>
    <w:rsid w:val="008D380E"/>
    <w:rsid w:val="008D40DD"/>
    <w:rsid w:val="008D415D"/>
    <w:rsid w:val="008D4D8D"/>
    <w:rsid w:val="008D562B"/>
    <w:rsid w:val="008E066A"/>
    <w:rsid w:val="008E2F37"/>
    <w:rsid w:val="008E30EF"/>
    <w:rsid w:val="008E3BED"/>
    <w:rsid w:val="008E3C45"/>
    <w:rsid w:val="008E3F17"/>
    <w:rsid w:val="008E4D0B"/>
    <w:rsid w:val="008E597B"/>
    <w:rsid w:val="008E71DF"/>
    <w:rsid w:val="008F1878"/>
    <w:rsid w:val="008F309D"/>
    <w:rsid w:val="008F35F5"/>
    <w:rsid w:val="008F40F8"/>
    <w:rsid w:val="008F4D67"/>
    <w:rsid w:val="008F4F26"/>
    <w:rsid w:val="008F5140"/>
    <w:rsid w:val="008F5858"/>
    <w:rsid w:val="008F6A52"/>
    <w:rsid w:val="008F70DD"/>
    <w:rsid w:val="008F7532"/>
    <w:rsid w:val="008F787F"/>
    <w:rsid w:val="009005BC"/>
    <w:rsid w:val="009019B5"/>
    <w:rsid w:val="00901F42"/>
    <w:rsid w:val="009021DF"/>
    <w:rsid w:val="009029E6"/>
    <w:rsid w:val="009035B1"/>
    <w:rsid w:val="00904794"/>
    <w:rsid w:val="009069F5"/>
    <w:rsid w:val="009119BE"/>
    <w:rsid w:val="00914E9B"/>
    <w:rsid w:val="0091552C"/>
    <w:rsid w:val="009165BF"/>
    <w:rsid w:val="009169BB"/>
    <w:rsid w:val="00922C1B"/>
    <w:rsid w:val="00925C6A"/>
    <w:rsid w:val="00925E43"/>
    <w:rsid w:val="00926228"/>
    <w:rsid w:val="009263DB"/>
    <w:rsid w:val="009266A2"/>
    <w:rsid w:val="0092779D"/>
    <w:rsid w:val="00927AD7"/>
    <w:rsid w:val="00927B9D"/>
    <w:rsid w:val="00927F26"/>
    <w:rsid w:val="009305E7"/>
    <w:rsid w:val="00933643"/>
    <w:rsid w:val="009337A7"/>
    <w:rsid w:val="00937814"/>
    <w:rsid w:val="00941790"/>
    <w:rsid w:val="0094185D"/>
    <w:rsid w:val="00942967"/>
    <w:rsid w:val="00943CF5"/>
    <w:rsid w:val="009444E0"/>
    <w:rsid w:val="00944DCB"/>
    <w:rsid w:val="00945373"/>
    <w:rsid w:val="0094586D"/>
    <w:rsid w:val="009464E8"/>
    <w:rsid w:val="00947CC7"/>
    <w:rsid w:val="00954954"/>
    <w:rsid w:val="0095589A"/>
    <w:rsid w:val="00956846"/>
    <w:rsid w:val="009619CD"/>
    <w:rsid w:val="00962277"/>
    <w:rsid w:val="00962A97"/>
    <w:rsid w:val="0096345D"/>
    <w:rsid w:val="00963680"/>
    <w:rsid w:val="009637FE"/>
    <w:rsid w:val="00963ABF"/>
    <w:rsid w:val="00965BD8"/>
    <w:rsid w:val="009661DD"/>
    <w:rsid w:val="009669E5"/>
    <w:rsid w:val="00966B27"/>
    <w:rsid w:val="00970867"/>
    <w:rsid w:val="009717A3"/>
    <w:rsid w:val="00971E8B"/>
    <w:rsid w:val="009724CD"/>
    <w:rsid w:val="0097289E"/>
    <w:rsid w:val="00972BDC"/>
    <w:rsid w:val="00973A06"/>
    <w:rsid w:val="00973F8F"/>
    <w:rsid w:val="009741B9"/>
    <w:rsid w:val="00974372"/>
    <w:rsid w:val="009756CB"/>
    <w:rsid w:val="009762BA"/>
    <w:rsid w:val="00977824"/>
    <w:rsid w:val="009810C6"/>
    <w:rsid w:val="00981915"/>
    <w:rsid w:val="00981A2F"/>
    <w:rsid w:val="00984A9D"/>
    <w:rsid w:val="0098548A"/>
    <w:rsid w:val="00985E25"/>
    <w:rsid w:val="00986625"/>
    <w:rsid w:val="00987A38"/>
    <w:rsid w:val="00990436"/>
    <w:rsid w:val="0099049D"/>
    <w:rsid w:val="00990D40"/>
    <w:rsid w:val="0099290C"/>
    <w:rsid w:val="009934DA"/>
    <w:rsid w:val="00993CD4"/>
    <w:rsid w:val="009948DD"/>
    <w:rsid w:val="00994E96"/>
    <w:rsid w:val="00995079"/>
    <w:rsid w:val="00995FEE"/>
    <w:rsid w:val="009A0094"/>
    <w:rsid w:val="009A1387"/>
    <w:rsid w:val="009A1508"/>
    <w:rsid w:val="009A41B2"/>
    <w:rsid w:val="009A5489"/>
    <w:rsid w:val="009A5CBF"/>
    <w:rsid w:val="009A616D"/>
    <w:rsid w:val="009A61D7"/>
    <w:rsid w:val="009A713C"/>
    <w:rsid w:val="009B0EEF"/>
    <w:rsid w:val="009B1DDF"/>
    <w:rsid w:val="009B28A6"/>
    <w:rsid w:val="009B2A9F"/>
    <w:rsid w:val="009B3937"/>
    <w:rsid w:val="009B420B"/>
    <w:rsid w:val="009B48FA"/>
    <w:rsid w:val="009B4E46"/>
    <w:rsid w:val="009B5046"/>
    <w:rsid w:val="009B61E9"/>
    <w:rsid w:val="009C1B27"/>
    <w:rsid w:val="009C4AC4"/>
    <w:rsid w:val="009C54A9"/>
    <w:rsid w:val="009C66F4"/>
    <w:rsid w:val="009C696F"/>
    <w:rsid w:val="009D030D"/>
    <w:rsid w:val="009D189D"/>
    <w:rsid w:val="009D1F53"/>
    <w:rsid w:val="009D337F"/>
    <w:rsid w:val="009D383B"/>
    <w:rsid w:val="009D4B6C"/>
    <w:rsid w:val="009D5D7F"/>
    <w:rsid w:val="009D7D1A"/>
    <w:rsid w:val="009D7D73"/>
    <w:rsid w:val="009E23AE"/>
    <w:rsid w:val="009E2842"/>
    <w:rsid w:val="009E5B0A"/>
    <w:rsid w:val="009E61C4"/>
    <w:rsid w:val="009E7A74"/>
    <w:rsid w:val="009F14D7"/>
    <w:rsid w:val="009F3324"/>
    <w:rsid w:val="009F34B3"/>
    <w:rsid w:val="009F3671"/>
    <w:rsid w:val="009F3972"/>
    <w:rsid w:val="009F4D40"/>
    <w:rsid w:val="009F4DF1"/>
    <w:rsid w:val="009F6F40"/>
    <w:rsid w:val="009F7E66"/>
    <w:rsid w:val="00A005E6"/>
    <w:rsid w:val="00A00C2F"/>
    <w:rsid w:val="00A00F9E"/>
    <w:rsid w:val="00A01642"/>
    <w:rsid w:val="00A01861"/>
    <w:rsid w:val="00A01E4B"/>
    <w:rsid w:val="00A02824"/>
    <w:rsid w:val="00A02C19"/>
    <w:rsid w:val="00A0448B"/>
    <w:rsid w:val="00A05104"/>
    <w:rsid w:val="00A070EB"/>
    <w:rsid w:val="00A10204"/>
    <w:rsid w:val="00A116B4"/>
    <w:rsid w:val="00A117B2"/>
    <w:rsid w:val="00A123DD"/>
    <w:rsid w:val="00A13796"/>
    <w:rsid w:val="00A14073"/>
    <w:rsid w:val="00A1491F"/>
    <w:rsid w:val="00A15F2B"/>
    <w:rsid w:val="00A16A70"/>
    <w:rsid w:val="00A17B71"/>
    <w:rsid w:val="00A17C7F"/>
    <w:rsid w:val="00A20A8F"/>
    <w:rsid w:val="00A20E88"/>
    <w:rsid w:val="00A21387"/>
    <w:rsid w:val="00A219D1"/>
    <w:rsid w:val="00A21D0C"/>
    <w:rsid w:val="00A22739"/>
    <w:rsid w:val="00A230BB"/>
    <w:rsid w:val="00A24253"/>
    <w:rsid w:val="00A24287"/>
    <w:rsid w:val="00A24737"/>
    <w:rsid w:val="00A2538D"/>
    <w:rsid w:val="00A272C3"/>
    <w:rsid w:val="00A30DA1"/>
    <w:rsid w:val="00A30FF6"/>
    <w:rsid w:val="00A311DB"/>
    <w:rsid w:val="00A330AD"/>
    <w:rsid w:val="00A33A45"/>
    <w:rsid w:val="00A34C04"/>
    <w:rsid w:val="00A34F8D"/>
    <w:rsid w:val="00A35E3A"/>
    <w:rsid w:val="00A37B19"/>
    <w:rsid w:val="00A37CCD"/>
    <w:rsid w:val="00A37E69"/>
    <w:rsid w:val="00A41514"/>
    <w:rsid w:val="00A42861"/>
    <w:rsid w:val="00A42FE2"/>
    <w:rsid w:val="00A437C7"/>
    <w:rsid w:val="00A44399"/>
    <w:rsid w:val="00A460F4"/>
    <w:rsid w:val="00A46140"/>
    <w:rsid w:val="00A474EF"/>
    <w:rsid w:val="00A475E6"/>
    <w:rsid w:val="00A47A7F"/>
    <w:rsid w:val="00A5050D"/>
    <w:rsid w:val="00A50B29"/>
    <w:rsid w:val="00A50C89"/>
    <w:rsid w:val="00A5151E"/>
    <w:rsid w:val="00A51821"/>
    <w:rsid w:val="00A51B29"/>
    <w:rsid w:val="00A51C90"/>
    <w:rsid w:val="00A52AAE"/>
    <w:rsid w:val="00A61B73"/>
    <w:rsid w:val="00A63644"/>
    <w:rsid w:val="00A70207"/>
    <w:rsid w:val="00A708BE"/>
    <w:rsid w:val="00A71417"/>
    <w:rsid w:val="00A71A05"/>
    <w:rsid w:val="00A72D81"/>
    <w:rsid w:val="00A74BA8"/>
    <w:rsid w:val="00A76F63"/>
    <w:rsid w:val="00A77839"/>
    <w:rsid w:val="00A77DFA"/>
    <w:rsid w:val="00A813D2"/>
    <w:rsid w:val="00A8301B"/>
    <w:rsid w:val="00A83052"/>
    <w:rsid w:val="00A838A4"/>
    <w:rsid w:val="00A8422B"/>
    <w:rsid w:val="00A866FE"/>
    <w:rsid w:val="00A91EAE"/>
    <w:rsid w:val="00A934B2"/>
    <w:rsid w:val="00A93BB1"/>
    <w:rsid w:val="00A93F73"/>
    <w:rsid w:val="00A95D76"/>
    <w:rsid w:val="00A95EC4"/>
    <w:rsid w:val="00A973EA"/>
    <w:rsid w:val="00A977D0"/>
    <w:rsid w:val="00A97DAD"/>
    <w:rsid w:val="00A97E32"/>
    <w:rsid w:val="00AA1F94"/>
    <w:rsid w:val="00AA6735"/>
    <w:rsid w:val="00AB219E"/>
    <w:rsid w:val="00AB46C6"/>
    <w:rsid w:val="00AB6140"/>
    <w:rsid w:val="00AB7E83"/>
    <w:rsid w:val="00AC0EC5"/>
    <w:rsid w:val="00AC0EEB"/>
    <w:rsid w:val="00AC0EEE"/>
    <w:rsid w:val="00AC1370"/>
    <w:rsid w:val="00AC1610"/>
    <w:rsid w:val="00AC3658"/>
    <w:rsid w:val="00AC3BC6"/>
    <w:rsid w:val="00AC570F"/>
    <w:rsid w:val="00AC6032"/>
    <w:rsid w:val="00AC668E"/>
    <w:rsid w:val="00AC7648"/>
    <w:rsid w:val="00AD0906"/>
    <w:rsid w:val="00AD0AA0"/>
    <w:rsid w:val="00AD0ED4"/>
    <w:rsid w:val="00AD1169"/>
    <w:rsid w:val="00AD2671"/>
    <w:rsid w:val="00AD2759"/>
    <w:rsid w:val="00AD37B5"/>
    <w:rsid w:val="00AD3FA3"/>
    <w:rsid w:val="00AD41A4"/>
    <w:rsid w:val="00AD4730"/>
    <w:rsid w:val="00AD4B4D"/>
    <w:rsid w:val="00AD5E9B"/>
    <w:rsid w:val="00AD5EFF"/>
    <w:rsid w:val="00AD60C3"/>
    <w:rsid w:val="00AD673F"/>
    <w:rsid w:val="00AD68D4"/>
    <w:rsid w:val="00AE0570"/>
    <w:rsid w:val="00AE1CED"/>
    <w:rsid w:val="00AE46CC"/>
    <w:rsid w:val="00AF18A8"/>
    <w:rsid w:val="00AF3F11"/>
    <w:rsid w:val="00AF45D1"/>
    <w:rsid w:val="00AF4F20"/>
    <w:rsid w:val="00AF796D"/>
    <w:rsid w:val="00B0000B"/>
    <w:rsid w:val="00B00C74"/>
    <w:rsid w:val="00B02D19"/>
    <w:rsid w:val="00B03649"/>
    <w:rsid w:val="00B0370F"/>
    <w:rsid w:val="00B0533D"/>
    <w:rsid w:val="00B065E1"/>
    <w:rsid w:val="00B074AD"/>
    <w:rsid w:val="00B07F2D"/>
    <w:rsid w:val="00B116FD"/>
    <w:rsid w:val="00B123B6"/>
    <w:rsid w:val="00B13155"/>
    <w:rsid w:val="00B13ABA"/>
    <w:rsid w:val="00B1409E"/>
    <w:rsid w:val="00B143B5"/>
    <w:rsid w:val="00B14C6A"/>
    <w:rsid w:val="00B15279"/>
    <w:rsid w:val="00B16FAF"/>
    <w:rsid w:val="00B17FB1"/>
    <w:rsid w:val="00B2054A"/>
    <w:rsid w:val="00B21073"/>
    <w:rsid w:val="00B23551"/>
    <w:rsid w:val="00B24A9B"/>
    <w:rsid w:val="00B24D63"/>
    <w:rsid w:val="00B2623C"/>
    <w:rsid w:val="00B27AF9"/>
    <w:rsid w:val="00B30113"/>
    <w:rsid w:val="00B30E12"/>
    <w:rsid w:val="00B31731"/>
    <w:rsid w:val="00B345D9"/>
    <w:rsid w:val="00B368F5"/>
    <w:rsid w:val="00B36F17"/>
    <w:rsid w:val="00B36F4A"/>
    <w:rsid w:val="00B4033E"/>
    <w:rsid w:val="00B40AC9"/>
    <w:rsid w:val="00B40B25"/>
    <w:rsid w:val="00B410D6"/>
    <w:rsid w:val="00B42317"/>
    <w:rsid w:val="00B424B3"/>
    <w:rsid w:val="00B444FC"/>
    <w:rsid w:val="00B453AE"/>
    <w:rsid w:val="00B45CEC"/>
    <w:rsid w:val="00B4699C"/>
    <w:rsid w:val="00B46D19"/>
    <w:rsid w:val="00B46E37"/>
    <w:rsid w:val="00B47DBF"/>
    <w:rsid w:val="00B5032B"/>
    <w:rsid w:val="00B5105A"/>
    <w:rsid w:val="00B5186C"/>
    <w:rsid w:val="00B5299F"/>
    <w:rsid w:val="00B52AE7"/>
    <w:rsid w:val="00B53F52"/>
    <w:rsid w:val="00B55059"/>
    <w:rsid w:val="00B56595"/>
    <w:rsid w:val="00B565F2"/>
    <w:rsid w:val="00B56FC1"/>
    <w:rsid w:val="00B571A4"/>
    <w:rsid w:val="00B573FA"/>
    <w:rsid w:val="00B606F1"/>
    <w:rsid w:val="00B61320"/>
    <w:rsid w:val="00B61B10"/>
    <w:rsid w:val="00B6395B"/>
    <w:rsid w:val="00B65ABB"/>
    <w:rsid w:val="00B663E0"/>
    <w:rsid w:val="00B70866"/>
    <w:rsid w:val="00B71E8F"/>
    <w:rsid w:val="00B7208D"/>
    <w:rsid w:val="00B729C9"/>
    <w:rsid w:val="00B749FD"/>
    <w:rsid w:val="00B75510"/>
    <w:rsid w:val="00B7564A"/>
    <w:rsid w:val="00B75702"/>
    <w:rsid w:val="00B77A2A"/>
    <w:rsid w:val="00B8104C"/>
    <w:rsid w:val="00B821E7"/>
    <w:rsid w:val="00B82740"/>
    <w:rsid w:val="00B82789"/>
    <w:rsid w:val="00B833AD"/>
    <w:rsid w:val="00B833DF"/>
    <w:rsid w:val="00B83429"/>
    <w:rsid w:val="00B83A1E"/>
    <w:rsid w:val="00B84513"/>
    <w:rsid w:val="00B84516"/>
    <w:rsid w:val="00B845DC"/>
    <w:rsid w:val="00B84D5D"/>
    <w:rsid w:val="00B869A2"/>
    <w:rsid w:val="00B8767D"/>
    <w:rsid w:val="00B9037F"/>
    <w:rsid w:val="00B913D4"/>
    <w:rsid w:val="00B91BD0"/>
    <w:rsid w:val="00B92127"/>
    <w:rsid w:val="00B94E7A"/>
    <w:rsid w:val="00B95201"/>
    <w:rsid w:val="00B96099"/>
    <w:rsid w:val="00B96C7C"/>
    <w:rsid w:val="00B9784B"/>
    <w:rsid w:val="00BA0939"/>
    <w:rsid w:val="00BA4776"/>
    <w:rsid w:val="00BA55C6"/>
    <w:rsid w:val="00BA5E63"/>
    <w:rsid w:val="00BA601D"/>
    <w:rsid w:val="00BA6DF7"/>
    <w:rsid w:val="00BA70B3"/>
    <w:rsid w:val="00BA7472"/>
    <w:rsid w:val="00BB2858"/>
    <w:rsid w:val="00BB2BA0"/>
    <w:rsid w:val="00BB37E7"/>
    <w:rsid w:val="00BB3DA0"/>
    <w:rsid w:val="00BB4444"/>
    <w:rsid w:val="00BB4600"/>
    <w:rsid w:val="00BB4B76"/>
    <w:rsid w:val="00BB4BC5"/>
    <w:rsid w:val="00BB6ABE"/>
    <w:rsid w:val="00BB7EC4"/>
    <w:rsid w:val="00BC0BDD"/>
    <w:rsid w:val="00BC0CC8"/>
    <w:rsid w:val="00BC1C14"/>
    <w:rsid w:val="00BC337A"/>
    <w:rsid w:val="00BC4281"/>
    <w:rsid w:val="00BC4292"/>
    <w:rsid w:val="00BC4ACB"/>
    <w:rsid w:val="00BC4B05"/>
    <w:rsid w:val="00BC58DA"/>
    <w:rsid w:val="00BC7CFF"/>
    <w:rsid w:val="00BD00AA"/>
    <w:rsid w:val="00BD0459"/>
    <w:rsid w:val="00BD0C1B"/>
    <w:rsid w:val="00BD2D00"/>
    <w:rsid w:val="00BD304F"/>
    <w:rsid w:val="00BD3BC8"/>
    <w:rsid w:val="00BD476E"/>
    <w:rsid w:val="00BD6132"/>
    <w:rsid w:val="00BD6400"/>
    <w:rsid w:val="00BD6DB2"/>
    <w:rsid w:val="00BE025B"/>
    <w:rsid w:val="00BE0324"/>
    <w:rsid w:val="00BE06D1"/>
    <w:rsid w:val="00BE0C79"/>
    <w:rsid w:val="00BE14FD"/>
    <w:rsid w:val="00BE300D"/>
    <w:rsid w:val="00BE4643"/>
    <w:rsid w:val="00BE5732"/>
    <w:rsid w:val="00BE5871"/>
    <w:rsid w:val="00BE5C6C"/>
    <w:rsid w:val="00BE74E0"/>
    <w:rsid w:val="00BE7CDA"/>
    <w:rsid w:val="00BF08B7"/>
    <w:rsid w:val="00BF15F7"/>
    <w:rsid w:val="00BF240E"/>
    <w:rsid w:val="00BF43D0"/>
    <w:rsid w:val="00BF555A"/>
    <w:rsid w:val="00C0068C"/>
    <w:rsid w:val="00C00F07"/>
    <w:rsid w:val="00C01048"/>
    <w:rsid w:val="00C0154C"/>
    <w:rsid w:val="00C02B4A"/>
    <w:rsid w:val="00C02E71"/>
    <w:rsid w:val="00C03392"/>
    <w:rsid w:val="00C03412"/>
    <w:rsid w:val="00C05F7F"/>
    <w:rsid w:val="00C067A4"/>
    <w:rsid w:val="00C06EAB"/>
    <w:rsid w:val="00C072CD"/>
    <w:rsid w:val="00C07C22"/>
    <w:rsid w:val="00C10FCA"/>
    <w:rsid w:val="00C11AD5"/>
    <w:rsid w:val="00C12253"/>
    <w:rsid w:val="00C12A74"/>
    <w:rsid w:val="00C13CA8"/>
    <w:rsid w:val="00C15B4F"/>
    <w:rsid w:val="00C15BDE"/>
    <w:rsid w:val="00C1775F"/>
    <w:rsid w:val="00C17E1B"/>
    <w:rsid w:val="00C203AC"/>
    <w:rsid w:val="00C217DE"/>
    <w:rsid w:val="00C238B1"/>
    <w:rsid w:val="00C238CD"/>
    <w:rsid w:val="00C26E0F"/>
    <w:rsid w:val="00C27C28"/>
    <w:rsid w:val="00C30675"/>
    <w:rsid w:val="00C313E8"/>
    <w:rsid w:val="00C32BFE"/>
    <w:rsid w:val="00C36427"/>
    <w:rsid w:val="00C3682A"/>
    <w:rsid w:val="00C3706D"/>
    <w:rsid w:val="00C4149C"/>
    <w:rsid w:val="00C41B04"/>
    <w:rsid w:val="00C41B5C"/>
    <w:rsid w:val="00C435FB"/>
    <w:rsid w:val="00C4365D"/>
    <w:rsid w:val="00C44D4A"/>
    <w:rsid w:val="00C506E8"/>
    <w:rsid w:val="00C50F94"/>
    <w:rsid w:val="00C52F78"/>
    <w:rsid w:val="00C53F3F"/>
    <w:rsid w:val="00C544B0"/>
    <w:rsid w:val="00C557DD"/>
    <w:rsid w:val="00C56AAF"/>
    <w:rsid w:val="00C56B91"/>
    <w:rsid w:val="00C57BBA"/>
    <w:rsid w:val="00C61B6D"/>
    <w:rsid w:val="00C62765"/>
    <w:rsid w:val="00C64381"/>
    <w:rsid w:val="00C65E33"/>
    <w:rsid w:val="00C67F8E"/>
    <w:rsid w:val="00C72699"/>
    <w:rsid w:val="00C72DC2"/>
    <w:rsid w:val="00C74D0A"/>
    <w:rsid w:val="00C76055"/>
    <w:rsid w:val="00C76B23"/>
    <w:rsid w:val="00C80A3C"/>
    <w:rsid w:val="00C81469"/>
    <w:rsid w:val="00C81FD4"/>
    <w:rsid w:val="00C825E0"/>
    <w:rsid w:val="00C82725"/>
    <w:rsid w:val="00C82CF7"/>
    <w:rsid w:val="00C85C8B"/>
    <w:rsid w:val="00C85CF2"/>
    <w:rsid w:val="00C86702"/>
    <w:rsid w:val="00C86BA8"/>
    <w:rsid w:val="00C86D02"/>
    <w:rsid w:val="00C907E6"/>
    <w:rsid w:val="00C91F6D"/>
    <w:rsid w:val="00C93D54"/>
    <w:rsid w:val="00C94455"/>
    <w:rsid w:val="00C945D8"/>
    <w:rsid w:val="00C94625"/>
    <w:rsid w:val="00C954D8"/>
    <w:rsid w:val="00C95F2F"/>
    <w:rsid w:val="00CA033F"/>
    <w:rsid w:val="00CA0D34"/>
    <w:rsid w:val="00CA1009"/>
    <w:rsid w:val="00CA14C2"/>
    <w:rsid w:val="00CA2421"/>
    <w:rsid w:val="00CA26AD"/>
    <w:rsid w:val="00CA29FC"/>
    <w:rsid w:val="00CA2EF2"/>
    <w:rsid w:val="00CA3084"/>
    <w:rsid w:val="00CA34B5"/>
    <w:rsid w:val="00CA39FE"/>
    <w:rsid w:val="00CA3CF7"/>
    <w:rsid w:val="00CA4050"/>
    <w:rsid w:val="00CA4CFB"/>
    <w:rsid w:val="00CA5745"/>
    <w:rsid w:val="00CA5BB9"/>
    <w:rsid w:val="00CA5BE1"/>
    <w:rsid w:val="00CA71BD"/>
    <w:rsid w:val="00CB08AC"/>
    <w:rsid w:val="00CB0CA8"/>
    <w:rsid w:val="00CB1452"/>
    <w:rsid w:val="00CB1FDB"/>
    <w:rsid w:val="00CB269C"/>
    <w:rsid w:val="00CB33BE"/>
    <w:rsid w:val="00CB3FFD"/>
    <w:rsid w:val="00CB5305"/>
    <w:rsid w:val="00CB6B95"/>
    <w:rsid w:val="00CB75F6"/>
    <w:rsid w:val="00CB79F7"/>
    <w:rsid w:val="00CC0A78"/>
    <w:rsid w:val="00CC10EF"/>
    <w:rsid w:val="00CC1D05"/>
    <w:rsid w:val="00CC2A97"/>
    <w:rsid w:val="00CC3320"/>
    <w:rsid w:val="00CC3436"/>
    <w:rsid w:val="00CC5790"/>
    <w:rsid w:val="00CC5B9D"/>
    <w:rsid w:val="00CC65CB"/>
    <w:rsid w:val="00CD054F"/>
    <w:rsid w:val="00CD170D"/>
    <w:rsid w:val="00CD1B75"/>
    <w:rsid w:val="00CD3D42"/>
    <w:rsid w:val="00CD4179"/>
    <w:rsid w:val="00CD4830"/>
    <w:rsid w:val="00CD55A3"/>
    <w:rsid w:val="00CD5D06"/>
    <w:rsid w:val="00CD6198"/>
    <w:rsid w:val="00CD69EB"/>
    <w:rsid w:val="00CD76B2"/>
    <w:rsid w:val="00CD7E58"/>
    <w:rsid w:val="00CD7FB1"/>
    <w:rsid w:val="00CE08FF"/>
    <w:rsid w:val="00CE1143"/>
    <w:rsid w:val="00CE17C9"/>
    <w:rsid w:val="00CE2AAE"/>
    <w:rsid w:val="00CE2B16"/>
    <w:rsid w:val="00CE419F"/>
    <w:rsid w:val="00CE4235"/>
    <w:rsid w:val="00CE6E8F"/>
    <w:rsid w:val="00CE74F2"/>
    <w:rsid w:val="00CE7A2E"/>
    <w:rsid w:val="00CF04B2"/>
    <w:rsid w:val="00CF0603"/>
    <w:rsid w:val="00CF0AE6"/>
    <w:rsid w:val="00CF3413"/>
    <w:rsid w:val="00CF3BA4"/>
    <w:rsid w:val="00CF470F"/>
    <w:rsid w:val="00CF546E"/>
    <w:rsid w:val="00CF5672"/>
    <w:rsid w:val="00CF7656"/>
    <w:rsid w:val="00D0042A"/>
    <w:rsid w:val="00D00BC5"/>
    <w:rsid w:val="00D01410"/>
    <w:rsid w:val="00D01684"/>
    <w:rsid w:val="00D01C51"/>
    <w:rsid w:val="00D01FF5"/>
    <w:rsid w:val="00D027BD"/>
    <w:rsid w:val="00D02D17"/>
    <w:rsid w:val="00D02D80"/>
    <w:rsid w:val="00D03945"/>
    <w:rsid w:val="00D042EC"/>
    <w:rsid w:val="00D04607"/>
    <w:rsid w:val="00D04CE2"/>
    <w:rsid w:val="00D0527E"/>
    <w:rsid w:val="00D05B6B"/>
    <w:rsid w:val="00D061E1"/>
    <w:rsid w:val="00D074A3"/>
    <w:rsid w:val="00D07D2A"/>
    <w:rsid w:val="00D1024B"/>
    <w:rsid w:val="00D12BBA"/>
    <w:rsid w:val="00D13C87"/>
    <w:rsid w:val="00D161FB"/>
    <w:rsid w:val="00D16299"/>
    <w:rsid w:val="00D17214"/>
    <w:rsid w:val="00D1791A"/>
    <w:rsid w:val="00D204AF"/>
    <w:rsid w:val="00D204F9"/>
    <w:rsid w:val="00D2059B"/>
    <w:rsid w:val="00D22520"/>
    <w:rsid w:val="00D24E9A"/>
    <w:rsid w:val="00D263E0"/>
    <w:rsid w:val="00D27475"/>
    <w:rsid w:val="00D27FD9"/>
    <w:rsid w:val="00D31A29"/>
    <w:rsid w:val="00D33879"/>
    <w:rsid w:val="00D33C64"/>
    <w:rsid w:val="00D33DA9"/>
    <w:rsid w:val="00D35CAA"/>
    <w:rsid w:val="00D3658D"/>
    <w:rsid w:val="00D365CA"/>
    <w:rsid w:val="00D3667F"/>
    <w:rsid w:val="00D3715E"/>
    <w:rsid w:val="00D37D12"/>
    <w:rsid w:val="00D40488"/>
    <w:rsid w:val="00D40C43"/>
    <w:rsid w:val="00D41731"/>
    <w:rsid w:val="00D4187A"/>
    <w:rsid w:val="00D41C38"/>
    <w:rsid w:val="00D42CB4"/>
    <w:rsid w:val="00D43098"/>
    <w:rsid w:val="00D43741"/>
    <w:rsid w:val="00D44156"/>
    <w:rsid w:val="00D44E11"/>
    <w:rsid w:val="00D46657"/>
    <w:rsid w:val="00D5141E"/>
    <w:rsid w:val="00D51FFD"/>
    <w:rsid w:val="00D5249A"/>
    <w:rsid w:val="00D52BAB"/>
    <w:rsid w:val="00D52C13"/>
    <w:rsid w:val="00D5323C"/>
    <w:rsid w:val="00D55763"/>
    <w:rsid w:val="00D57048"/>
    <w:rsid w:val="00D574FA"/>
    <w:rsid w:val="00D57534"/>
    <w:rsid w:val="00D57694"/>
    <w:rsid w:val="00D609CF"/>
    <w:rsid w:val="00D60C01"/>
    <w:rsid w:val="00D614A7"/>
    <w:rsid w:val="00D61706"/>
    <w:rsid w:val="00D62277"/>
    <w:rsid w:val="00D62610"/>
    <w:rsid w:val="00D6268E"/>
    <w:rsid w:val="00D62AAD"/>
    <w:rsid w:val="00D63483"/>
    <w:rsid w:val="00D63781"/>
    <w:rsid w:val="00D651F9"/>
    <w:rsid w:val="00D66168"/>
    <w:rsid w:val="00D672C2"/>
    <w:rsid w:val="00D67C54"/>
    <w:rsid w:val="00D7043D"/>
    <w:rsid w:val="00D70BE2"/>
    <w:rsid w:val="00D71771"/>
    <w:rsid w:val="00D73B4F"/>
    <w:rsid w:val="00D7437D"/>
    <w:rsid w:val="00D76F0C"/>
    <w:rsid w:val="00D83429"/>
    <w:rsid w:val="00D83790"/>
    <w:rsid w:val="00D86633"/>
    <w:rsid w:val="00D86920"/>
    <w:rsid w:val="00D869C1"/>
    <w:rsid w:val="00D8786A"/>
    <w:rsid w:val="00D92129"/>
    <w:rsid w:val="00D94807"/>
    <w:rsid w:val="00D94B70"/>
    <w:rsid w:val="00D960B9"/>
    <w:rsid w:val="00D968F7"/>
    <w:rsid w:val="00D97E26"/>
    <w:rsid w:val="00DA01B9"/>
    <w:rsid w:val="00DA049F"/>
    <w:rsid w:val="00DA0C14"/>
    <w:rsid w:val="00DA2B76"/>
    <w:rsid w:val="00DA3831"/>
    <w:rsid w:val="00DA442C"/>
    <w:rsid w:val="00DA635C"/>
    <w:rsid w:val="00DA6E8C"/>
    <w:rsid w:val="00DA6FCA"/>
    <w:rsid w:val="00DB0BD2"/>
    <w:rsid w:val="00DB0C78"/>
    <w:rsid w:val="00DB0EAF"/>
    <w:rsid w:val="00DB1111"/>
    <w:rsid w:val="00DB1991"/>
    <w:rsid w:val="00DB2273"/>
    <w:rsid w:val="00DB2F31"/>
    <w:rsid w:val="00DB3256"/>
    <w:rsid w:val="00DB3797"/>
    <w:rsid w:val="00DB5516"/>
    <w:rsid w:val="00DB5D73"/>
    <w:rsid w:val="00DB61BA"/>
    <w:rsid w:val="00DB61C5"/>
    <w:rsid w:val="00DB7255"/>
    <w:rsid w:val="00DB73C3"/>
    <w:rsid w:val="00DB76EE"/>
    <w:rsid w:val="00DC0391"/>
    <w:rsid w:val="00DC1F34"/>
    <w:rsid w:val="00DC296C"/>
    <w:rsid w:val="00DC49D5"/>
    <w:rsid w:val="00DC6815"/>
    <w:rsid w:val="00DC7461"/>
    <w:rsid w:val="00DC7A49"/>
    <w:rsid w:val="00DD024A"/>
    <w:rsid w:val="00DD0562"/>
    <w:rsid w:val="00DD103C"/>
    <w:rsid w:val="00DD1B36"/>
    <w:rsid w:val="00DD4D99"/>
    <w:rsid w:val="00DD6A5A"/>
    <w:rsid w:val="00DD6D85"/>
    <w:rsid w:val="00DE1F4A"/>
    <w:rsid w:val="00DE4C6B"/>
    <w:rsid w:val="00DE64A1"/>
    <w:rsid w:val="00DE6EAC"/>
    <w:rsid w:val="00DE7B94"/>
    <w:rsid w:val="00DE7D0F"/>
    <w:rsid w:val="00DF20F3"/>
    <w:rsid w:val="00DF2335"/>
    <w:rsid w:val="00DF3EDD"/>
    <w:rsid w:val="00DF4218"/>
    <w:rsid w:val="00DF4FB1"/>
    <w:rsid w:val="00DF62DD"/>
    <w:rsid w:val="00DF6C1E"/>
    <w:rsid w:val="00DF72F8"/>
    <w:rsid w:val="00E000FE"/>
    <w:rsid w:val="00E01564"/>
    <w:rsid w:val="00E01853"/>
    <w:rsid w:val="00E01BC8"/>
    <w:rsid w:val="00E034D2"/>
    <w:rsid w:val="00E0422F"/>
    <w:rsid w:val="00E04899"/>
    <w:rsid w:val="00E065F0"/>
    <w:rsid w:val="00E06FFA"/>
    <w:rsid w:val="00E07EA8"/>
    <w:rsid w:val="00E11218"/>
    <w:rsid w:val="00E12D48"/>
    <w:rsid w:val="00E12F10"/>
    <w:rsid w:val="00E13865"/>
    <w:rsid w:val="00E13C4D"/>
    <w:rsid w:val="00E14949"/>
    <w:rsid w:val="00E14AE3"/>
    <w:rsid w:val="00E1799E"/>
    <w:rsid w:val="00E21A4E"/>
    <w:rsid w:val="00E22BAC"/>
    <w:rsid w:val="00E231CD"/>
    <w:rsid w:val="00E23B12"/>
    <w:rsid w:val="00E241E6"/>
    <w:rsid w:val="00E2478C"/>
    <w:rsid w:val="00E26FAE"/>
    <w:rsid w:val="00E30991"/>
    <w:rsid w:val="00E3121A"/>
    <w:rsid w:val="00E31479"/>
    <w:rsid w:val="00E31E52"/>
    <w:rsid w:val="00E320E8"/>
    <w:rsid w:val="00E32BFB"/>
    <w:rsid w:val="00E33199"/>
    <w:rsid w:val="00E334F0"/>
    <w:rsid w:val="00E33EFA"/>
    <w:rsid w:val="00E34338"/>
    <w:rsid w:val="00E3474C"/>
    <w:rsid w:val="00E36193"/>
    <w:rsid w:val="00E377F2"/>
    <w:rsid w:val="00E4038C"/>
    <w:rsid w:val="00E41EC3"/>
    <w:rsid w:val="00E43A6D"/>
    <w:rsid w:val="00E43A73"/>
    <w:rsid w:val="00E43E7C"/>
    <w:rsid w:val="00E443BF"/>
    <w:rsid w:val="00E45D68"/>
    <w:rsid w:val="00E46100"/>
    <w:rsid w:val="00E46EFA"/>
    <w:rsid w:val="00E513AE"/>
    <w:rsid w:val="00E5242B"/>
    <w:rsid w:val="00E52745"/>
    <w:rsid w:val="00E53F36"/>
    <w:rsid w:val="00E54073"/>
    <w:rsid w:val="00E609FA"/>
    <w:rsid w:val="00E60DD7"/>
    <w:rsid w:val="00E61EA5"/>
    <w:rsid w:val="00E63F6D"/>
    <w:rsid w:val="00E64202"/>
    <w:rsid w:val="00E64766"/>
    <w:rsid w:val="00E64D42"/>
    <w:rsid w:val="00E66216"/>
    <w:rsid w:val="00E67894"/>
    <w:rsid w:val="00E706E6"/>
    <w:rsid w:val="00E71966"/>
    <w:rsid w:val="00E72D54"/>
    <w:rsid w:val="00E72DEA"/>
    <w:rsid w:val="00E734A1"/>
    <w:rsid w:val="00E73FA9"/>
    <w:rsid w:val="00E75982"/>
    <w:rsid w:val="00E76760"/>
    <w:rsid w:val="00E77BD5"/>
    <w:rsid w:val="00E800F4"/>
    <w:rsid w:val="00E81172"/>
    <w:rsid w:val="00E819E5"/>
    <w:rsid w:val="00E82050"/>
    <w:rsid w:val="00E824BF"/>
    <w:rsid w:val="00E82F96"/>
    <w:rsid w:val="00E83056"/>
    <w:rsid w:val="00E838BC"/>
    <w:rsid w:val="00E844E0"/>
    <w:rsid w:val="00E86547"/>
    <w:rsid w:val="00E868D9"/>
    <w:rsid w:val="00E8763A"/>
    <w:rsid w:val="00E87B7F"/>
    <w:rsid w:val="00E87CE0"/>
    <w:rsid w:val="00E90ABC"/>
    <w:rsid w:val="00E9262D"/>
    <w:rsid w:val="00E92DE7"/>
    <w:rsid w:val="00E93383"/>
    <w:rsid w:val="00E94E38"/>
    <w:rsid w:val="00E965B8"/>
    <w:rsid w:val="00EA0E4D"/>
    <w:rsid w:val="00EA3ABB"/>
    <w:rsid w:val="00EA4CFE"/>
    <w:rsid w:val="00EA50D9"/>
    <w:rsid w:val="00EA51EA"/>
    <w:rsid w:val="00EA5B29"/>
    <w:rsid w:val="00EA5FA7"/>
    <w:rsid w:val="00EA7A2C"/>
    <w:rsid w:val="00EA7AB7"/>
    <w:rsid w:val="00EB0F02"/>
    <w:rsid w:val="00EB1890"/>
    <w:rsid w:val="00EB3B2C"/>
    <w:rsid w:val="00EB439C"/>
    <w:rsid w:val="00EB5F40"/>
    <w:rsid w:val="00EB62AE"/>
    <w:rsid w:val="00EB63EC"/>
    <w:rsid w:val="00EB6421"/>
    <w:rsid w:val="00EB67D9"/>
    <w:rsid w:val="00EB7193"/>
    <w:rsid w:val="00EB7F0D"/>
    <w:rsid w:val="00EC052F"/>
    <w:rsid w:val="00EC2756"/>
    <w:rsid w:val="00EC2F6C"/>
    <w:rsid w:val="00EC2FC9"/>
    <w:rsid w:val="00EC3B21"/>
    <w:rsid w:val="00EC6AFE"/>
    <w:rsid w:val="00EC6B31"/>
    <w:rsid w:val="00EC7077"/>
    <w:rsid w:val="00EC7B30"/>
    <w:rsid w:val="00EC7C3D"/>
    <w:rsid w:val="00ED1792"/>
    <w:rsid w:val="00ED3651"/>
    <w:rsid w:val="00ED71C1"/>
    <w:rsid w:val="00ED7746"/>
    <w:rsid w:val="00EE00F0"/>
    <w:rsid w:val="00EE1BD1"/>
    <w:rsid w:val="00EE1FC2"/>
    <w:rsid w:val="00EE2077"/>
    <w:rsid w:val="00EE356B"/>
    <w:rsid w:val="00EE6F58"/>
    <w:rsid w:val="00EF054C"/>
    <w:rsid w:val="00EF0D17"/>
    <w:rsid w:val="00EF0E14"/>
    <w:rsid w:val="00EF1B21"/>
    <w:rsid w:val="00EF2603"/>
    <w:rsid w:val="00EF59CD"/>
    <w:rsid w:val="00EF5DC6"/>
    <w:rsid w:val="00EF7041"/>
    <w:rsid w:val="00EF77E6"/>
    <w:rsid w:val="00EF7947"/>
    <w:rsid w:val="00EF7A77"/>
    <w:rsid w:val="00F001C5"/>
    <w:rsid w:val="00F00319"/>
    <w:rsid w:val="00F03E34"/>
    <w:rsid w:val="00F05079"/>
    <w:rsid w:val="00F0551F"/>
    <w:rsid w:val="00F0584B"/>
    <w:rsid w:val="00F059F9"/>
    <w:rsid w:val="00F0607A"/>
    <w:rsid w:val="00F066E9"/>
    <w:rsid w:val="00F06DC3"/>
    <w:rsid w:val="00F10822"/>
    <w:rsid w:val="00F12331"/>
    <w:rsid w:val="00F1460A"/>
    <w:rsid w:val="00F17220"/>
    <w:rsid w:val="00F209C3"/>
    <w:rsid w:val="00F20E7F"/>
    <w:rsid w:val="00F21166"/>
    <w:rsid w:val="00F21A14"/>
    <w:rsid w:val="00F22757"/>
    <w:rsid w:val="00F23C95"/>
    <w:rsid w:val="00F25C7F"/>
    <w:rsid w:val="00F2753E"/>
    <w:rsid w:val="00F27BC5"/>
    <w:rsid w:val="00F3037A"/>
    <w:rsid w:val="00F3057A"/>
    <w:rsid w:val="00F36273"/>
    <w:rsid w:val="00F3676C"/>
    <w:rsid w:val="00F3677D"/>
    <w:rsid w:val="00F40A2C"/>
    <w:rsid w:val="00F40DC2"/>
    <w:rsid w:val="00F411FD"/>
    <w:rsid w:val="00F4175A"/>
    <w:rsid w:val="00F41FC1"/>
    <w:rsid w:val="00F4280E"/>
    <w:rsid w:val="00F44C4E"/>
    <w:rsid w:val="00F502D6"/>
    <w:rsid w:val="00F512D3"/>
    <w:rsid w:val="00F5221C"/>
    <w:rsid w:val="00F525F8"/>
    <w:rsid w:val="00F52710"/>
    <w:rsid w:val="00F5403C"/>
    <w:rsid w:val="00F5496C"/>
    <w:rsid w:val="00F55D08"/>
    <w:rsid w:val="00F55D46"/>
    <w:rsid w:val="00F5601A"/>
    <w:rsid w:val="00F5624F"/>
    <w:rsid w:val="00F56498"/>
    <w:rsid w:val="00F6065A"/>
    <w:rsid w:val="00F60F96"/>
    <w:rsid w:val="00F616AE"/>
    <w:rsid w:val="00F624F1"/>
    <w:rsid w:val="00F62930"/>
    <w:rsid w:val="00F6398E"/>
    <w:rsid w:val="00F656D7"/>
    <w:rsid w:val="00F65C49"/>
    <w:rsid w:val="00F66009"/>
    <w:rsid w:val="00F66225"/>
    <w:rsid w:val="00F66653"/>
    <w:rsid w:val="00F67B21"/>
    <w:rsid w:val="00F705B7"/>
    <w:rsid w:val="00F709FB"/>
    <w:rsid w:val="00F72E1C"/>
    <w:rsid w:val="00F73232"/>
    <w:rsid w:val="00F73A80"/>
    <w:rsid w:val="00F73BCA"/>
    <w:rsid w:val="00F75800"/>
    <w:rsid w:val="00F77900"/>
    <w:rsid w:val="00F77C27"/>
    <w:rsid w:val="00F8035C"/>
    <w:rsid w:val="00F806AB"/>
    <w:rsid w:val="00F811AE"/>
    <w:rsid w:val="00F81FCD"/>
    <w:rsid w:val="00F82936"/>
    <w:rsid w:val="00F84319"/>
    <w:rsid w:val="00F907D9"/>
    <w:rsid w:val="00F90814"/>
    <w:rsid w:val="00F9178B"/>
    <w:rsid w:val="00F92060"/>
    <w:rsid w:val="00F92BDD"/>
    <w:rsid w:val="00F94389"/>
    <w:rsid w:val="00F97439"/>
    <w:rsid w:val="00F97C8E"/>
    <w:rsid w:val="00FA4709"/>
    <w:rsid w:val="00FA4882"/>
    <w:rsid w:val="00FA5574"/>
    <w:rsid w:val="00FA594F"/>
    <w:rsid w:val="00FA5B87"/>
    <w:rsid w:val="00FA6284"/>
    <w:rsid w:val="00FB042D"/>
    <w:rsid w:val="00FB2E3A"/>
    <w:rsid w:val="00FB324A"/>
    <w:rsid w:val="00FB52CE"/>
    <w:rsid w:val="00FB7541"/>
    <w:rsid w:val="00FC078B"/>
    <w:rsid w:val="00FC295E"/>
    <w:rsid w:val="00FC345F"/>
    <w:rsid w:val="00FC3A4A"/>
    <w:rsid w:val="00FC3AFB"/>
    <w:rsid w:val="00FC43CF"/>
    <w:rsid w:val="00FC4984"/>
    <w:rsid w:val="00FC6110"/>
    <w:rsid w:val="00FC6462"/>
    <w:rsid w:val="00FD06AB"/>
    <w:rsid w:val="00FD07D2"/>
    <w:rsid w:val="00FD10AE"/>
    <w:rsid w:val="00FD12DA"/>
    <w:rsid w:val="00FD158A"/>
    <w:rsid w:val="00FD20A8"/>
    <w:rsid w:val="00FD2EAC"/>
    <w:rsid w:val="00FD328A"/>
    <w:rsid w:val="00FD384A"/>
    <w:rsid w:val="00FD51C8"/>
    <w:rsid w:val="00FD56C6"/>
    <w:rsid w:val="00FD57B7"/>
    <w:rsid w:val="00FD5FC5"/>
    <w:rsid w:val="00FD678D"/>
    <w:rsid w:val="00FD68EF"/>
    <w:rsid w:val="00FD6BAB"/>
    <w:rsid w:val="00FE059C"/>
    <w:rsid w:val="00FE0C07"/>
    <w:rsid w:val="00FE2360"/>
    <w:rsid w:val="00FE38E9"/>
    <w:rsid w:val="00FF01AE"/>
    <w:rsid w:val="00FF046C"/>
    <w:rsid w:val="00FF0786"/>
    <w:rsid w:val="00FF0D97"/>
    <w:rsid w:val="00FF19FE"/>
    <w:rsid w:val="00FF3B8D"/>
    <w:rsid w:val="00FF5813"/>
    <w:rsid w:val="00FF772C"/>
    <w:rsid w:val="00FF7CB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55298">
      <o:colormru v:ext="edit" colors="#99f,#006,#b2b2b2,#06f,#39f,#00c"/>
      <o:colormenu v:ext="edit" fillcolor="none [3212]"/>
    </o:shapedefaults>
    <o:shapelayout v:ext="edit">
      <o:idmap v:ext="edit" data="1"/>
      <o:rules v:ext="edit">
        <o:r id="V:Rule10" type="connector" idref="#_x0000_s1068"/>
        <o:r id="V:Rule11" type="connector" idref="#_x0000_s1033"/>
        <o:r id="V:Rule12" type="connector" idref="#_x0000_s1032"/>
        <o:r id="V:Rule13" type="connector" idref="#_x0000_s1034"/>
        <o:r id="V:Rule14" type="connector" idref="#_x0000_s1030"/>
        <o:r id="V:Rule15" type="connector" idref="#_x0000_s1067"/>
        <o:r id="V:Rule16" type="connector" idref="#_x0000_s1076"/>
        <o:r id="V:Rule17" type="connector" idref="#_x0000_s1080"/>
        <o:r id="V:Rule1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88E"/>
    <w:rPr>
      <w:bCs/>
      <w:iCs/>
      <w:shadow/>
      <w:sz w:val="24"/>
      <w:szCs w:val="24"/>
    </w:rPr>
  </w:style>
  <w:style w:type="paragraph" w:styleId="1">
    <w:name w:val="heading 1"/>
    <w:basedOn w:val="a"/>
    <w:next w:val="a"/>
    <w:link w:val="10"/>
    <w:qFormat/>
    <w:rsid w:val="009305E7"/>
    <w:pPr>
      <w:keepNext/>
      <w:spacing w:before="240" w:after="60"/>
      <w:outlineLvl w:val="0"/>
    </w:pPr>
    <w:rPr>
      <w:rFonts w:ascii="Arial" w:hAnsi="Arial" w:cs="Arial"/>
      <w:b/>
      <w:kern w:val="32"/>
      <w:sz w:val="32"/>
      <w:szCs w:val="32"/>
    </w:rPr>
  </w:style>
  <w:style w:type="paragraph" w:styleId="2">
    <w:name w:val="heading 2"/>
    <w:basedOn w:val="a"/>
    <w:next w:val="a"/>
    <w:link w:val="20"/>
    <w:qFormat/>
    <w:rsid w:val="001F49E9"/>
    <w:pPr>
      <w:keepNext/>
      <w:spacing w:before="240" w:after="60"/>
      <w:outlineLvl w:val="1"/>
    </w:pPr>
    <w:rPr>
      <w:rFonts w:ascii="Arial" w:hAnsi="Arial" w:cs="Arial"/>
      <w:b/>
      <w:i/>
      <w:iCs w:val="0"/>
      <w:sz w:val="28"/>
      <w:szCs w:val="28"/>
    </w:rPr>
  </w:style>
  <w:style w:type="paragraph" w:styleId="3">
    <w:name w:val="heading 3"/>
    <w:basedOn w:val="a"/>
    <w:next w:val="a"/>
    <w:link w:val="30"/>
    <w:qFormat/>
    <w:rsid w:val="00052919"/>
    <w:pPr>
      <w:keepNext/>
      <w:spacing w:before="240" w:after="60"/>
      <w:outlineLvl w:val="2"/>
    </w:pPr>
    <w:rPr>
      <w:rFonts w:ascii="Arial" w:hAnsi="Arial" w:cs="Arial"/>
      <w:b/>
      <w:sz w:val="26"/>
      <w:szCs w:val="26"/>
    </w:rPr>
  </w:style>
  <w:style w:type="paragraph" w:styleId="4">
    <w:name w:val="heading 4"/>
    <w:basedOn w:val="a"/>
    <w:next w:val="a"/>
    <w:link w:val="40"/>
    <w:unhideWhenUsed/>
    <w:qFormat/>
    <w:rsid w:val="00067B57"/>
    <w:pPr>
      <w:pBdr>
        <w:bottom w:val="single" w:sz="4" w:space="1" w:color="808080" w:themeColor="text2" w:themeTint="7F"/>
      </w:pBdr>
      <w:spacing w:before="200" w:after="100"/>
      <w:ind w:left="227"/>
      <w:contextualSpacing/>
      <w:jc w:val="center"/>
      <w:outlineLvl w:val="3"/>
    </w:pPr>
    <w:rPr>
      <w:rFonts w:asciiTheme="majorHAnsi" w:eastAsiaTheme="majorEastAsia" w:hAnsiTheme="majorHAnsi" w:cstheme="majorBidi"/>
      <w:b/>
      <w:iCs w:val="0"/>
      <w:smallCaps/>
      <w:shadow w:val="0"/>
      <w:color w:val="404040" w:themeColor="text2" w:themeTint="BF"/>
      <w:spacing w:val="20"/>
      <w:sz w:val="20"/>
      <w:szCs w:val="20"/>
      <w:lang w:val="en-US" w:eastAsia="en-US" w:bidi="en-US"/>
    </w:rPr>
  </w:style>
  <w:style w:type="paragraph" w:styleId="5">
    <w:name w:val="heading 5"/>
    <w:basedOn w:val="a"/>
    <w:next w:val="a"/>
    <w:link w:val="50"/>
    <w:qFormat/>
    <w:rsid w:val="00A97E32"/>
    <w:pPr>
      <w:keepNext/>
      <w:spacing w:before="120"/>
      <w:jc w:val="center"/>
      <w:outlineLvl w:val="4"/>
    </w:pPr>
    <w:rPr>
      <w:b/>
      <w:bCs w:val="0"/>
      <w:iCs w:val="0"/>
      <w:szCs w:val="20"/>
      <w:lang w:val="tr-TR" w:eastAsia="tr-TR"/>
    </w:rPr>
  </w:style>
  <w:style w:type="paragraph" w:styleId="6">
    <w:name w:val="heading 6"/>
    <w:basedOn w:val="a"/>
    <w:next w:val="a"/>
    <w:link w:val="60"/>
    <w:qFormat/>
    <w:rsid w:val="000674EC"/>
    <w:pPr>
      <w:spacing w:before="240" w:after="60"/>
      <w:outlineLvl w:val="5"/>
    </w:pPr>
    <w:rPr>
      <w:b/>
      <w:bCs w:val="0"/>
      <w:sz w:val="22"/>
      <w:szCs w:val="22"/>
    </w:rPr>
  </w:style>
  <w:style w:type="paragraph" w:styleId="7">
    <w:name w:val="heading 7"/>
    <w:basedOn w:val="a"/>
    <w:next w:val="a"/>
    <w:link w:val="70"/>
    <w:qFormat/>
    <w:rsid w:val="00901F42"/>
    <w:pPr>
      <w:overflowPunct w:val="0"/>
      <w:autoSpaceDE w:val="0"/>
      <w:autoSpaceDN w:val="0"/>
      <w:adjustRightInd w:val="0"/>
      <w:spacing w:before="240" w:after="60"/>
      <w:textAlignment w:val="baseline"/>
      <w:outlineLvl w:val="6"/>
    </w:pPr>
    <w:rPr>
      <w:bCs w:val="0"/>
      <w:iCs w:val="0"/>
      <w:shadow w:val="0"/>
    </w:rPr>
  </w:style>
  <w:style w:type="paragraph" w:styleId="8">
    <w:name w:val="heading 8"/>
    <w:basedOn w:val="a"/>
    <w:next w:val="a"/>
    <w:link w:val="80"/>
    <w:unhideWhenUsed/>
    <w:qFormat/>
    <w:rsid w:val="00984A9D"/>
    <w:pPr>
      <w:spacing w:before="200" w:after="60"/>
      <w:ind w:left="227"/>
      <w:contextualSpacing/>
      <w:jc w:val="center"/>
      <w:outlineLvl w:val="7"/>
    </w:pPr>
    <w:rPr>
      <w:rFonts w:asciiTheme="majorHAnsi" w:eastAsiaTheme="majorEastAsia" w:hAnsiTheme="majorHAnsi" w:cstheme="majorBidi"/>
      <w:b/>
      <w:bCs w:val="0"/>
      <w:iCs w:val="0"/>
      <w:smallCaps/>
      <w:shadow w:val="0"/>
      <w:color w:val="7B7B7B" w:themeColor="background2" w:themeShade="7F"/>
      <w:spacing w:val="20"/>
      <w:sz w:val="16"/>
      <w:szCs w:val="16"/>
      <w:lang w:val="en-US" w:eastAsia="en-US" w:bidi="en-US"/>
    </w:rPr>
  </w:style>
  <w:style w:type="paragraph" w:styleId="9">
    <w:name w:val="heading 9"/>
    <w:basedOn w:val="a"/>
    <w:next w:val="a"/>
    <w:link w:val="90"/>
    <w:unhideWhenUsed/>
    <w:qFormat/>
    <w:rsid w:val="00067B57"/>
    <w:pPr>
      <w:spacing w:before="200" w:after="60"/>
      <w:ind w:left="227"/>
      <w:contextualSpacing/>
      <w:jc w:val="center"/>
      <w:outlineLvl w:val="8"/>
    </w:pPr>
    <w:rPr>
      <w:rFonts w:asciiTheme="majorHAnsi" w:eastAsiaTheme="majorEastAsia" w:hAnsiTheme="majorHAnsi" w:cstheme="majorBidi"/>
      <w:bCs w:val="0"/>
      <w:iCs w:val="0"/>
      <w:smallCaps/>
      <w:shadow w:val="0"/>
      <w:color w:val="7B7B7B"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67B57"/>
    <w:rPr>
      <w:rFonts w:ascii="Arial" w:hAnsi="Arial" w:cs="Arial"/>
      <w:b/>
      <w:bCs/>
      <w:iCs/>
      <w:shadow/>
      <w:kern w:val="32"/>
      <w:sz w:val="32"/>
      <w:szCs w:val="32"/>
    </w:rPr>
  </w:style>
  <w:style w:type="character" w:customStyle="1" w:styleId="20">
    <w:name w:val="Заглавие 2 Знак"/>
    <w:basedOn w:val="a0"/>
    <w:link w:val="2"/>
    <w:rsid w:val="00067B57"/>
    <w:rPr>
      <w:rFonts w:ascii="Arial" w:hAnsi="Arial" w:cs="Arial"/>
      <w:b/>
      <w:bCs/>
      <w:i/>
      <w:shadow/>
      <w:sz w:val="28"/>
      <w:szCs w:val="28"/>
    </w:rPr>
  </w:style>
  <w:style w:type="character" w:customStyle="1" w:styleId="30">
    <w:name w:val="Заглавие 3 Знак"/>
    <w:basedOn w:val="a0"/>
    <w:link w:val="3"/>
    <w:rsid w:val="00067B57"/>
    <w:rPr>
      <w:rFonts w:ascii="Arial" w:hAnsi="Arial" w:cs="Arial"/>
      <w:b/>
      <w:bCs/>
      <w:iCs/>
      <w:shadow/>
      <w:sz w:val="26"/>
      <w:szCs w:val="26"/>
    </w:rPr>
  </w:style>
  <w:style w:type="character" w:customStyle="1" w:styleId="50">
    <w:name w:val="Заглавие 5 Знак"/>
    <w:basedOn w:val="a0"/>
    <w:link w:val="5"/>
    <w:rsid w:val="00067B57"/>
    <w:rPr>
      <w:b/>
      <w:shadow/>
      <w:sz w:val="24"/>
      <w:lang w:val="tr-TR" w:eastAsia="tr-TR"/>
    </w:rPr>
  </w:style>
  <w:style w:type="character" w:customStyle="1" w:styleId="60">
    <w:name w:val="Заглавие 6 Знак"/>
    <w:basedOn w:val="a0"/>
    <w:link w:val="6"/>
    <w:rsid w:val="00067B57"/>
    <w:rPr>
      <w:b/>
      <w:iCs/>
      <w:shadow/>
      <w:sz w:val="22"/>
      <w:szCs w:val="22"/>
    </w:rPr>
  </w:style>
  <w:style w:type="character" w:customStyle="1" w:styleId="70">
    <w:name w:val="Заглавие 7 Знак"/>
    <w:basedOn w:val="a0"/>
    <w:link w:val="7"/>
    <w:rsid w:val="00067B57"/>
    <w:rPr>
      <w:sz w:val="24"/>
      <w:szCs w:val="24"/>
    </w:rPr>
  </w:style>
  <w:style w:type="character" w:customStyle="1" w:styleId="80">
    <w:name w:val="Заглавие 8 Знак"/>
    <w:basedOn w:val="a0"/>
    <w:link w:val="8"/>
    <w:uiPriority w:val="9"/>
    <w:rsid w:val="00984A9D"/>
    <w:rPr>
      <w:rFonts w:asciiTheme="majorHAnsi" w:eastAsiaTheme="majorEastAsia" w:hAnsiTheme="majorHAnsi" w:cstheme="majorBidi"/>
      <w:b/>
      <w:smallCaps/>
      <w:color w:val="7B7B7B" w:themeColor="background2" w:themeShade="7F"/>
      <w:spacing w:val="20"/>
      <w:sz w:val="16"/>
      <w:szCs w:val="16"/>
      <w:lang w:val="en-US" w:eastAsia="en-US" w:bidi="en-US"/>
    </w:rPr>
  </w:style>
  <w:style w:type="paragraph" w:styleId="a3">
    <w:name w:val="footer"/>
    <w:basedOn w:val="a"/>
    <w:link w:val="a4"/>
    <w:uiPriority w:val="99"/>
    <w:rsid w:val="0088225E"/>
    <w:pPr>
      <w:tabs>
        <w:tab w:val="center" w:pos="4536"/>
        <w:tab w:val="right" w:pos="9072"/>
      </w:tabs>
    </w:pPr>
  </w:style>
  <w:style w:type="character" w:customStyle="1" w:styleId="a4">
    <w:name w:val="Долен колонтитул Знак"/>
    <w:basedOn w:val="a0"/>
    <w:link w:val="a3"/>
    <w:uiPriority w:val="99"/>
    <w:rsid w:val="00E034D2"/>
    <w:rPr>
      <w:bCs/>
      <w:iCs/>
      <w:shadow/>
      <w:sz w:val="24"/>
      <w:szCs w:val="24"/>
    </w:rPr>
  </w:style>
  <w:style w:type="character" w:styleId="a5">
    <w:name w:val="page number"/>
    <w:basedOn w:val="a0"/>
    <w:rsid w:val="0088225E"/>
  </w:style>
  <w:style w:type="paragraph" w:styleId="a6">
    <w:name w:val="header"/>
    <w:basedOn w:val="a"/>
    <w:link w:val="a7"/>
    <w:uiPriority w:val="99"/>
    <w:rsid w:val="00B82789"/>
    <w:pPr>
      <w:tabs>
        <w:tab w:val="center" w:pos="4536"/>
        <w:tab w:val="right" w:pos="9072"/>
      </w:tabs>
    </w:pPr>
  </w:style>
  <w:style w:type="character" w:customStyle="1" w:styleId="a7">
    <w:name w:val="Горен колонтитул Знак"/>
    <w:link w:val="a6"/>
    <w:uiPriority w:val="99"/>
    <w:rsid w:val="00B24D63"/>
    <w:rPr>
      <w:bCs/>
      <w:iCs/>
      <w:shadow/>
      <w:sz w:val="24"/>
      <w:szCs w:val="24"/>
    </w:rPr>
  </w:style>
  <w:style w:type="character" w:customStyle="1" w:styleId="Char">
    <w:name w:val="Char"/>
    <w:basedOn w:val="a0"/>
    <w:rsid w:val="00C435FB"/>
    <w:rPr>
      <w:rFonts w:eastAsia="MS Mincho"/>
      <w:sz w:val="24"/>
      <w:szCs w:val="24"/>
      <w:lang w:val="en-US" w:eastAsia="ja-JP" w:bidi="ar-SA"/>
    </w:rPr>
  </w:style>
  <w:style w:type="character" w:styleId="a8">
    <w:name w:val="Hyperlink"/>
    <w:basedOn w:val="a0"/>
    <w:rsid w:val="00C435FB"/>
    <w:rPr>
      <w:color w:val="0000FF"/>
      <w:u w:val="single"/>
    </w:rPr>
  </w:style>
  <w:style w:type="paragraph" w:styleId="a9">
    <w:name w:val="Body Text"/>
    <w:aliases w:val="Body Text Char Char Char Char,Body Text Char Char Char Char Char Char Char,Body Text Char Char Char Char Char Char,Body Text Char Char Char Char Char,Body Text Char Char Char Char Char Char  Char Char Char Char Char Char Char"/>
    <w:basedOn w:val="a"/>
    <w:link w:val="aa"/>
    <w:rsid w:val="00C435FB"/>
    <w:pPr>
      <w:spacing w:line="360" w:lineRule="auto"/>
      <w:jc w:val="both"/>
    </w:pPr>
    <w:rPr>
      <w:bCs w:val="0"/>
      <w:iCs w:val="0"/>
      <w:shadow w:val="0"/>
      <w:lang w:val="ru-RU" w:eastAsia="ar-SA"/>
    </w:rPr>
  </w:style>
  <w:style w:type="character" w:customStyle="1" w:styleId="aa">
    <w:name w:val="Основен текст Знак"/>
    <w:aliases w:val="Body Text Char Char Char Char Знак,Body Text Char Char Char Char Char Char Char Знак,Body Text Char Char Char Char Char Char Знак,Body Text Char Char Char Char Char Знак"/>
    <w:basedOn w:val="a0"/>
    <w:link w:val="a9"/>
    <w:rsid w:val="003A5A9F"/>
    <w:rPr>
      <w:sz w:val="24"/>
      <w:szCs w:val="24"/>
      <w:lang w:val="ru-RU" w:eastAsia="ar-SA" w:bidi="ar-SA"/>
    </w:rPr>
  </w:style>
  <w:style w:type="table" w:customStyle="1" w:styleId="TableStyle1">
    <w:name w:val="Table Style1"/>
    <w:basedOn w:val="a1"/>
    <w:rsid w:val="00C435FB"/>
    <w:tblPr>
      <w:tblInd w:w="0" w:type="dxa"/>
      <w:tblCellMar>
        <w:top w:w="0" w:type="dxa"/>
        <w:left w:w="108" w:type="dxa"/>
        <w:bottom w:w="0" w:type="dxa"/>
        <w:right w:w="108" w:type="dxa"/>
      </w:tblCellMar>
    </w:tblPr>
  </w:style>
  <w:style w:type="table" w:styleId="ab">
    <w:name w:val="Table Grid"/>
    <w:basedOn w:val="a1"/>
    <w:uiPriority w:val="59"/>
    <w:rsid w:val="00E33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rsid w:val="0072346F"/>
    <w:pPr>
      <w:spacing w:after="120"/>
      <w:ind w:left="283"/>
    </w:pPr>
  </w:style>
  <w:style w:type="paragraph" w:styleId="ad">
    <w:name w:val="Document Map"/>
    <w:basedOn w:val="a"/>
    <w:link w:val="ae"/>
    <w:uiPriority w:val="99"/>
    <w:semiHidden/>
    <w:unhideWhenUsed/>
    <w:rsid w:val="005A12D1"/>
    <w:rPr>
      <w:rFonts w:ascii="Tahoma" w:hAnsi="Tahoma" w:cs="Tahoma"/>
      <w:sz w:val="16"/>
      <w:szCs w:val="16"/>
    </w:rPr>
  </w:style>
  <w:style w:type="character" w:customStyle="1" w:styleId="ae">
    <w:name w:val="План на документа Знак"/>
    <w:basedOn w:val="a0"/>
    <w:link w:val="ad"/>
    <w:uiPriority w:val="99"/>
    <w:semiHidden/>
    <w:rsid w:val="005A12D1"/>
    <w:rPr>
      <w:rFonts w:ascii="Tahoma" w:hAnsi="Tahoma" w:cs="Tahoma"/>
      <w:bCs/>
      <w:iCs/>
      <w:shadow/>
      <w:sz w:val="16"/>
      <w:szCs w:val="16"/>
      <w:lang w:val="bg-BG" w:eastAsia="bg-BG"/>
    </w:rPr>
  </w:style>
  <w:style w:type="paragraph" w:styleId="31">
    <w:name w:val="Body Text Indent 3"/>
    <w:basedOn w:val="a"/>
    <w:link w:val="32"/>
    <w:uiPriority w:val="99"/>
    <w:semiHidden/>
    <w:unhideWhenUsed/>
    <w:rsid w:val="00B424B3"/>
    <w:pPr>
      <w:spacing w:after="120"/>
      <w:ind w:left="283"/>
    </w:pPr>
    <w:rPr>
      <w:sz w:val="16"/>
      <w:szCs w:val="16"/>
    </w:rPr>
  </w:style>
  <w:style w:type="character" w:customStyle="1" w:styleId="32">
    <w:name w:val="Основен текст с отстъп 3 Знак"/>
    <w:basedOn w:val="a0"/>
    <w:link w:val="31"/>
    <w:uiPriority w:val="99"/>
    <w:semiHidden/>
    <w:rsid w:val="00B424B3"/>
    <w:rPr>
      <w:bCs/>
      <w:iCs/>
      <w:shadow/>
      <w:sz w:val="16"/>
      <w:szCs w:val="16"/>
      <w:lang w:val="bg-BG" w:eastAsia="bg-BG"/>
    </w:rPr>
  </w:style>
  <w:style w:type="paragraph" w:customStyle="1" w:styleId="Normal11ptChar">
    <w:name w:val="Normal + 11 pt Char"/>
    <w:aliases w:val="Centered Char"/>
    <w:basedOn w:val="a"/>
    <w:link w:val="Normal11ptCharCenteredCharChar"/>
    <w:rsid w:val="00B424B3"/>
    <w:pPr>
      <w:jc w:val="both"/>
    </w:pPr>
    <w:rPr>
      <w:rFonts w:eastAsia="MS Mincho"/>
      <w:iCs w:val="0"/>
      <w:shadow w:val="0"/>
      <w:color w:val="000000"/>
      <w:sz w:val="22"/>
    </w:rPr>
  </w:style>
  <w:style w:type="character" w:customStyle="1" w:styleId="Normal11ptCharCenteredCharChar">
    <w:name w:val="Normal + 11 pt Char;Centered Char Char"/>
    <w:basedOn w:val="a0"/>
    <w:link w:val="Normal11ptChar"/>
    <w:rsid w:val="00DE4C6B"/>
    <w:rPr>
      <w:rFonts w:eastAsia="MS Mincho"/>
      <w:bCs/>
      <w:color w:val="000000"/>
      <w:sz w:val="22"/>
      <w:szCs w:val="24"/>
      <w:lang w:val="bg-BG" w:eastAsia="bg-BG" w:bidi="ar-SA"/>
    </w:rPr>
  </w:style>
  <w:style w:type="paragraph" w:styleId="21">
    <w:name w:val="Body Text 2"/>
    <w:basedOn w:val="a"/>
    <w:link w:val="22"/>
    <w:rsid w:val="00F40DC2"/>
    <w:pPr>
      <w:spacing w:after="120" w:line="480" w:lineRule="auto"/>
    </w:pPr>
  </w:style>
  <w:style w:type="character" w:customStyle="1" w:styleId="22">
    <w:name w:val="Основен текст 2 Знак"/>
    <w:basedOn w:val="a0"/>
    <w:link w:val="21"/>
    <w:rsid w:val="00067B57"/>
    <w:rPr>
      <w:bCs/>
      <w:iCs/>
      <w:shadow/>
      <w:sz w:val="24"/>
      <w:szCs w:val="24"/>
    </w:rPr>
  </w:style>
  <w:style w:type="paragraph" w:styleId="23">
    <w:name w:val="Body Text Indent 2"/>
    <w:basedOn w:val="a"/>
    <w:rsid w:val="001817F4"/>
    <w:pPr>
      <w:spacing w:after="120" w:line="480" w:lineRule="auto"/>
      <w:ind w:left="283"/>
    </w:pPr>
  </w:style>
  <w:style w:type="paragraph" w:styleId="af">
    <w:name w:val="Balloon Text"/>
    <w:basedOn w:val="a"/>
    <w:link w:val="af0"/>
    <w:uiPriority w:val="99"/>
    <w:semiHidden/>
    <w:rsid w:val="00E11218"/>
    <w:rPr>
      <w:rFonts w:ascii="Tahoma" w:hAnsi="Tahoma" w:cs="Tahoma"/>
      <w:sz w:val="16"/>
      <w:szCs w:val="16"/>
    </w:rPr>
  </w:style>
  <w:style w:type="character" w:customStyle="1" w:styleId="af0">
    <w:name w:val="Изнесен текст Знак"/>
    <w:basedOn w:val="a0"/>
    <w:link w:val="af"/>
    <w:uiPriority w:val="99"/>
    <w:semiHidden/>
    <w:rsid w:val="00067B57"/>
    <w:rPr>
      <w:rFonts w:ascii="Tahoma" w:hAnsi="Tahoma" w:cs="Tahoma"/>
      <w:bCs/>
      <w:iCs/>
      <w:shadow/>
      <w:sz w:val="16"/>
      <w:szCs w:val="16"/>
    </w:rPr>
  </w:style>
  <w:style w:type="paragraph" w:customStyle="1" w:styleId="CharCharCharCharCharCharCharCharCharCharCharCharCharCharCharCharChar">
    <w:name w:val="Char Char Char Char Char Char Char Знак Char Char Char Char Char Char Char Char Char Char"/>
    <w:basedOn w:val="a"/>
    <w:rsid w:val="00E46EFA"/>
    <w:pPr>
      <w:widowControl w:val="0"/>
      <w:tabs>
        <w:tab w:val="left" w:pos="709"/>
      </w:tabs>
      <w:spacing w:line="360" w:lineRule="atLeast"/>
      <w:jc w:val="both"/>
    </w:pPr>
    <w:rPr>
      <w:rFonts w:ascii="Tahoma" w:hAnsi="Tahoma" w:cs="Tahoma"/>
      <w:bCs w:val="0"/>
      <w:iCs w:val="0"/>
      <w:shadow w:val="0"/>
      <w:lang w:val="pl-PL" w:eastAsia="pl-PL"/>
    </w:rPr>
  </w:style>
  <w:style w:type="paragraph" w:customStyle="1" w:styleId="Char1CharChar1CharCharCharCharCharCharChar1CharCharChar">
    <w:name w:val="Char1 Char Char1 Char Char Char Char Char Char Char1 Char Char Char"/>
    <w:basedOn w:val="a"/>
    <w:rsid w:val="00CD1B75"/>
    <w:pPr>
      <w:tabs>
        <w:tab w:val="left" w:pos="709"/>
      </w:tabs>
    </w:pPr>
    <w:rPr>
      <w:rFonts w:ascii="Tahoma" w:hAnsi="Tahoma"/>
      <w:bCs w:val="0"/>
      <w:iCs w:val="0"/>
      <w:shadow w:val="0"/>
      <w:lang w:val="pl-PL" w:eastAsia="pl-PL"/>
    </w:rPr>
  </w:style>
  <w:style w:type="paragraph" w:customStyle="1" w:styleId="CharCharCharChar1CharCharCharCharCharCharCharChar1Char1">
    <w:name w:val="Char Char Char Char1 Char Char Char Char Char Char Char Char1 Char1"/>
    <w:basedOn w:val="a"/>
    <w:rsid w:val="000F62CC"/>
    <w:pPr>
      <w:tabs>
        <w:tab w:val="left" w:pos="709"/>
      </w:tabs>
    </w:pPr>
    <w:rPr>
      <w:rFonts w:ascii="Tahoma" w:hAnsi="Tahoma"/>
      <w:bCs w:val="0"/>
      <w:iCs w:val="0"/>
      <w:shadow w:val="0"/>
      <w:lang w:val="pl-PL" w:eastAsia="pl-PL"/>
    </w:rPr>
  </w:style>
  <w:style w:type="paragraph" w:customStyle="1" w:styleId="NormalP">
    <w:name w:val="Normal P"/>
    <w:basedOn w:val="a"/>
    <w:rsid w:val="00F25C7F"/>
    <w:pPr>
      <w:overflowPunct w:val="0"/>
      <w:autoSpaceDE w:val="0"/>
      <w:autoSpaceDN w:val="0"/>
      <w:adjustRightInd w:val="0"/>
      <w:ind w:firstLine="1134"/>
      <w:jc w:val="both"/>
      <w:textAlignment w:val="baseline"/>
    </w:pPr>
    <w:rPr>
      <w:rFonts w:ascii="Arial" w:hAnsi="Arial"/>
      <w:bCs w:val="0"/>
      <w:iCs w:val="0"/>
      <w:shadow w:val="0"/>
      <w:szCs w:val="20"/>
      <w:lang w:val="en-US"/>
    </w:rPr>
  </w:style>
  <w:style w:type="paragraph" w:styleId="af1">
    <w:name w:val="Normal (Web)"/>
    <w:basedOn w:val="a"/>
    <w:rsid w:val="00EF5DC6"/>
    <w:pPr>
      <w:ind w:firstLine="800"/>
    </w:pPr>
    <w:rPr>
      <w:bCs w:val="0"/>
      <w:iCs w:val="0"/>
      <w:shadow w:val="0"/>
      <w:lang w:val="en-US" w:eastAsia="en-US"/>
    </w:rPr>
  </w:style>
  <w:style w:type="paragraph" w:customStyle="1" w:styleId="CharCharCharChar1CharCharCharCharCharCharCharChar1CharCharCharCharCharCharChar">
    <w:name w:val="Char Char Char Char1 Char Char Char Char Char Char Char Char1 Char Char Char Char Char Char Char"/>
    <w:basedOn w:val="a"/>
    <w:rsid w:val="000A0C00"/>
    <w:pPr>
      <w:tabs>
        <w:tab w:val="left" w:pos="709"/>
      </w:tabs>
    </w:pPr>
    <w:rPr>
      <w:rFonts w:ascii="Tahoma" w:hAnsi="Tahoma"/>
      <w:bCs w:val="0"/>
      <w:iCs w:val="0"/>
      <w:shadow w:val="0"/>
      <w:lang w:val="pl-PL" w:eastAsia="pl-PL"/>
    </w:rPr>
  </w:style>
  <w:style w:type="paragraph" w:styleId="af2">
    <w:name w:val="annotation text"/>
    <w:basedOn w:val="a"/>
    <w:semiHidden/>
    <w:rsid w:val="00EB3B2C"/>
    <w:pPr>
      <w:widowControl w:val="0"/>
      <w:overflowPunct w:val="0"/>
      <w:autoSpaceDE w:val="0"/>
      <w:autoSpaceDN w:val="0"/>
      <w:adjustRightInd w:val="0"/>
      <w:spacing w:after="120"/>
      <w:textAlignment w:val="baseline"/>
    </w:pPr>
    <w:rPr>
      <w:bCs w:val="0"/>
      <w:iCs w:val="0"/>
      <w:shadow w:val="0"/>
      <w:lang w:val="en-US" w:eastAsia="en-US"/>
    </w:rPr>
  </w:style>
  <w:style w:type="character" w:styleId="af3">
    <w:name w:val="Strong"/>
    <w:basedOn w:val="a0"/>
    <w:uiPriority w:val="22"/>
    <w:qFormat/>
    <w:rsid w:val="00CA34B5"/>
    <w:rPr>
      <w:b/>
      <w:bCs/>
    </w:rPr>
  </w:style>
  <w:style w:type="character" w:customStyle="1" w:styleId="BlockTextChar">
    <w:name w:val="Block Text Char"/>
    <w:basedOn w:val="a0"/>
    <w:rsid w:val="00D94807"/>
    <w:rPr>
      <w:noProof w:val="0"/>
      <w:sz w:val="24"/>
      <w:lang w:val="en-US" w:eastAsia="bg-BG" w:bidi="ar-SA"/>
    </w:rPr>
  </w:style>
  <w:style w:type="paragraph" w:customStyle="1" w:styleId="CharCharCharCharCharChar">
    <w:name w:val="Char Char Char Char Char Char"/>
    <w:basedOn w:val="a"/>
    <w:rsid w:val="00D94807"/>
    <w:pPr>
      <w:tabs>
        <w:tab w:val="left" w:pos="709"/>
      </w:tabs>
    </w:pPr>
    <w:rPr>
      <w:rFonts w:ascii="Tahoma" w:hAnsi="Tahoma"/>
      <w:bCs w:val="0"/>
      <w:iCs w:val="0"/>
      <w:shadow w:val="0"/>
      <w:lang w:val="pl-PL" w:eastAsia="pl-PL"/>
    </w:rPr>
  </w:style>
  <w:style w:type="paragraph" w:customStyle="1" w:styleId="CharCharCharCharCharCharChar">
    <w:name w:val="Char Char Char Char Char Char Char"/>
    <w:basedOn w:val="a"/>
    <w:rsid w:val="00D94807"/>
    <w:pPr>
      <w:tabs>
        <w:tab w:val="left" w:pos="709"/>
      </w:tabs>
    </w:pPr>
    <w:rPr>
      <w:rFonts w:ascii="Tahoma" w:hAnsi="Tahoma"/>
      <w:bCs w:val="0"/>
      <w:iCs w:val="0"/>
      <w:shadow w:val="0"/>
      <w:lang w:val="pl-PL" w:eastAsia="pl-PL"/>
    </w:rPr>
  </w:style>
  <w:style w:type="paragraph" w:styleId="af4">
    <w:name w:val="footnote text"/>
    <w:basedOn w:val="a"/>
    <w:link w:val="af5"/>
    <w:semiHidden/>
    <w:rsid w:val="002554F9"/>
    <w:pPr>
      <w:widowControl w:val="0"/>
      <w:autoSpaceDE w:val="0"/>
      <w:autoSpaceDN w:val="0"/>
    </w:pPr>
    <w:rPr>
      <w:rFonts w:ascii="Roman PS" w:hAnsi="Roman PS"/>
      <w:bCs w:val="0"/>
      <w:iCs w:val="0"/>
      <w:shadow w:val="0"/>
      <w:sz w:val="20"/>
      <w:szCs w:val="20"/>
      <w:lang w:val="en-GB" w:eastAsia="en-US"/>
    </w:rPr>
  </w:style>
  <w:style w:type="character" w:customStyle="1" w:styleId="af5">
    <w:name w:val="Текст под линия Знак"/>
    <w:basedOn w:val="a0"/>
    <w:link w:val="af4"/>
    <w:semiHidden/>
    <w:rsid w:val="00067B57"/>
    <w:rPr>
      <w:rFonts w:ascii="Roman PS" w:hAnsi="Roman PS"/>
      <w:lang w:val="en-GB" w:eastAsia="en-US"/>
    </w:rPr>
  </w:style>
  <w:style w:type="character" w:customStyle="1" w:styleId="BodyTextCharCharCharCharCharCharCharCharCharChar">
    <w:name w:val="Body Text Char Char Char Char Char Char Char Char Char Char"/>
    <w:aliases w:val="Body Text Char Char Char2,Body Text Char Char Char Char Char Char4,Body Text2 Char Char Char Char Char,Body Text Char Char Char Char Char Char5,Body Text Char Char3"/>
    <w:basedOn w:val="a0"/>
    <w:rsid w:val="002554F9"/>
    <w:rPr>
      <w:sz w:val="24"/>
      <w:lang w:val="bg-BG" w:eastAsia="bg-BG" w:bidi="ar-SA"/>
    </w:rPr>
  </w:style>
  <w:style w:type="paragraph" w:styleId="af6">
    <w:name w:val="Block Text"/>
    <w:aliases w:val="Block Text Char Char Char Char Char,Block Text Char Char Char Char,Block Text Char Char Char Char Char Char Char Char Char Char"/>
    <w:basedOn w:val="a"/>
    <w:link w:val="af7"/>
    <w:rsid w:val="004A03D5"/>
    <w:pPr>
      <w:widowControl w:val="0"/>
      <w:overflowPunct w:val="0"/>
      <w:autoSpaceDE w:val="0"/>
      <w:autoSpaceDN w:val="0"/>
      <w:adjustRightInd w:val="0"/>
      <w:ind w:left="360" w:right="-630"/>
      <w:textAlignment w:val="baseline"/>
    </w:pPr>
    <w:rPr>
      <w:bCs w:val="0"/>
      <w:iCs w:val="0"/>
      <w:shadow w:val="0"/>
      <w:szCs w:val="20"/>
      <w:lang w:val="en-US"/>
    </w:rPr>
  </w:style>
  <w:style w:type="character" w:customStyle="1" w:styleId="af7">
    <w:name w:val="Блоков текст Знак"/>
    <w:aliases w:val="Block Text Char Char Char Char Char Знак,Block Text Char Char Char Char Знак,Block Text Char Char Char Char Char Char Char Char Char Char Знак"/>
    <w:basedOn w:val="a0"/>
    <w:link w:val="af6"/>
    <w:rsid w:val="004A03D5"/>
    <w:rPr>
      <w:sz w:val="24"/>
      <w:lang w:val="en-US" w:eastAsia="bg-BG" w:bidi="ar-SA"/>
    </w:rPr>
  </w:style>
  <w:style w:type="paragraph" w:customStyle="1" w:styleId="CharCharCharChar1CharCharCharCharCharChar1CharCharCharCharCharChar">
    <w:name w:val="Char Char Char Char1 Char Char Char Char Char Char1 Char Char Char Char Char Char"/>
    <w:basedOn w:val="a"/>
    <w:rsid w:val="003B425B"/>
    <w:pPr>
      <w:tabs>
        <w:tab w:val="left" w:pos="709"/>
      </w:tabs>
    </w:pPr>
    <w:rPr>
      <w:rFonts w:ascii="Tahoma" w:hAnsi="Tahoma"/>
      <w:bCs w:val="0"/>
      <w:iCs w:val="0"/>
      <w:shadow w:val="0"/>
      <w:lang w:val="pl-PL" w:eastAsia="pl-PL"/>
    </w:rPr>
  </w:style>
  <w:style w:type="paragraph" w:styleId="af8">
    <w:name w:val="List Paragraph"/>
    <w:basedOn w:val="a"/>
    <w:uiPriority w:val="34"/>
    <w:qFormat/>
    <w:rsid w:val="00587C5C"/>
    <w:pPr>
      <w:ind w:left="720"/>
      <w:contextualSpacing/>
    </w:pPr>
  </w:style>
  <w:style w:type="character" w:styleId="af9">
    <w:name w:val="Placeholder Text"/>
    <w:basedOn w:val="a0"/>
    <w:uiPriority w:val="99"/>
    <w:semiHidden/>
    <w:rsid w:val="00C506E8"/>
    <w:rPr>
      <w:color w:val="808080"/>
    </w:rPr>
  </w:style>
  <w:style w:type="paragraph" w:customStyle="1" w:styleId="Default">
    <w:name w:val="Default"/>
    <w:rsid w:val="007C5ABD"/>
    <w:pPr>
      <w:autoSpaceDE w:val="0"/>
      <w:autoSpaceDN w:val="0"/>
      <w:adjustRightInd w:val="0"/>
    </w:pPr>
    <w:rPr>
      <w:color w:val="000000"/>
      <w:sz w:val="24"/>
      <w:szCs w:val="24"/>
    </w:rPr>
  </w:style>
  <w:style w:type="paragraph" w:customStyle="1" w:styleId="Sprechblasentext">
    <w:name w:val="Sprechblasentext"/>
    <w:basedOn w:val="a"/>
    <w:semiHidden/>
    <w:rsid w:val="00D57694"/>
    <w:pPr>
      <w:tabs>
        <w:tab w:val="left" w:pos="1418"/>
      </w:tabs>
      <w:spacing w:line="300" w:lineRule="auto"/>
    </w:pPr>
    <w:rPr>
      <w:rFonts w:ascii="Tahoma" w:hAnsi="Tahoma"/>
      <w:bCs w:val="0"/>
      <w:iCs w:val="0"/>
      <w:shadow w:val="0"/>
      <w:sz w:val="16"/>
      <w:szCs w:val="20"/>
      <w:lang w:val="da-DK" w:eastAsia="en-US"/>
    </w:rPr>
  </w:style>
  <w:style w:type="character" w:styleId="afa">
    <w:name w:val="footnote reference"/>
    <w:rsid w:val="00D57694"/>
    <w:rPr>
      <w:spacing w:val="-5"/>
      <w:w w:val="130"/>
      <w:position w:val="-4"/>
      <w:vertAlign w:val="superscript"/>
    </w:rPr>
  </w:style>
  <w:style w:type="paragraph" w:styleId="81">
    <w:name w:val="toc 8"/>
    <w:basedOn w:val="a"/>
    <w:next w:val="a"/>
    <w:autoRedefine/>
    <w:rsid w:val="006E431B"/>
    <w:pPr>
      <w:tabs>
        <w:tab w:val="left" w:pos="426"/>
      </w:tabs>
    </w:pPr>
    <w:rPr>
      <w:bCs w:val="0"/>
      <w:iCs w:val="0"/>
      <w:shadow w:val="0"/>
    </w:rPr>
  </w:style>
  <w:style w:type="character" w:styleId="afb">
    <w:name w:val="Emphasis"/>
    <w:uiPriority w:val="20"/>
    <w:qFormat/>
    <w:rsid w:val="00D57694"/>
    <w:rPr>
      <w:i/>
      <w:iCs/>
    </w:rPr>
  </w:style>
  <w:style w:type="paragraph" w:customStyle="1" w:styleId="Char0">
    <w:name w:val="Char"/>
    <w:basedOn w:val="a"/>
    <w:rsid w:val="00A708BE"/>
    <w:pPr>
      <w:tabs>
        <w:tab w:val="left" w:pos="709"/>
      </w:tabs>
    </w:pPr>
    <w:rPr>
      <w:rFonts w:ascii="Tahoma" w:hAnsi="Tahoma"/>
      <w:bCs w:val="0"/>
      <w:iCs w:val="0"/>
      <w:shadow w:val="0"/>
      <w:lang w:val="pl-PL" w:eastAsia="pl-PL"/>
    </w:rPr>
  </w:style>
  <w:style w:type="paragraph" w:styleId="33">
    <w:name w:val="Body Text 3"/>
    <w:basedOn w:val="a"/>
    <w:link w:val="34"/>
    <w:rsid w:val="00B410D6"/>
    <w:pPr>
      <w:spacing w:after="120"/>
    </w:pPr>
    <w:rPr>
      <w:sz w:val="16"/>
      <w:szCs w:val="16"/>
    </w:rPr>
  </w:style>
  <w:style w:type="character" w:customStyle="1" w:styleId="34">
    <w:name w:val="Основен текст 3 Знак"/>
    <w:basedOn w:val="a0"/>
    <w:link w:val="33"/>
    <w:rsid w:val="00B410D6"/>
    <w:rPr>
      <w:bCs/>
      <w:iCs/>
      <w:shadow/>
      <w:sz w:val="16"/>
      <w:szCs w:val="16"/>
    </w:rPr>
  </w:style>
  <w:style w:type="character" w:customStyle="1" w:styleId="40">
    <w:name w:val="Заглавие 4 Знак"/>
    <w:basedOn w:val="a0"/>
    <w:link w:val="4"/>
    <w:rsid w:val="00067B57"/>
    <w:rPr>
      <w:rFonts w:asciiTheme="majorHAnsi" w:eastAsiaTheme="majorEastAsia" w:hAnsiTheme="majorHAnsi" w:cstheme="majorBidi"/>
      <w:b/>
      <w:bCs/>
      <w:smallCaps/>
      <w:color w:val="404040" w:themeColor="text2" w:themeTint="BF"/>
      <w:spacing w:val="20"/>
      <w:lang w:val="en-US" w:eastAsia="en-US" w:bidi="en-US"/>
    </w:rPr>
  </w:style>
  <w:style w:type="character" w:customStyle="1" w:styleId="90">
    <w:name w:val="Заглавие 9 Знак"/>
    <w:basedOn w:val="a0"/>
    <w:link w:val="9"/>
    <w:rsid w:val="00067B57"/>
    <w:rPr>
      <w:rFonts w:asciiTheme="majorHAnsi" w:eastAsiaTheme="majorEastAsia" w:hAnsiTheme="majorHAnsi" w:cstheme="majorBidi"/>
      <w:smallCaps/>
      <w:color w:val="7B7B7B" w:themeColor="background2" w:themeShade="7F"/>
      <w:spacing w:val="20"/>
      <w:sz w:val="16"/>
      <w:szCs w:val="16"/>
      <w:lang w:val="en-US" w:eastAsia="en-US" w:bidi="en-US"/>
    </w:rPr>
  </w:style>
  <w:style w:type="character" w:customStyle="1" w:styleId="afc">
    <w:name w:val="Заглавие Знак"/>
    <w:basedOn w:val="a0"/>
    <w:link w:val="afd"/>
    <w:uiPriority w:val="10"/>
    <w:rsid w:val="00067B57"/>
    <w:rPr>
      <w:rFonts w:asciiTheme="majorHAnsi" w:eastAsiaTheme="majorEastAsia" w:hAnsiTheme="majorHAnsi" w:cstheme="majorBidi"/>
      <w:smallCaps/>
      <w:color w:val="000000" w:themeColor="text2" w:themeShade="BF"/>
      <w:spacing w:val="5"/>
      <w:sz w:val="72"/>
      <w:szCs w:val="72"/>
      <w:lang w:val="en-US" w:eastAsia="en-US" w:bidi="en-US"/>
    </w:rPr>
  </w:style>
  <w:style w:type="paragraph" w:styleId="afd">
    <w:name w:val="Title"/>
    <w:next w:val="a"/>
    <w:link w:val="afc"/>
    <w:uiPriority w:val="10"/>
    <w:qFormat/>
    <w:rsid w:val="00067B57"/>
    <w:pPr>
      <w:spacing w:after="160"/>
      <w:contextualSpacing/>
      <w:jc w:val="center"/>
    </w:pPr>
    <w:rPr>
      <w:rFonts w:asciiTheme="majorHAnsi" w:eastAsiaTheme="majorEastAsia" w:hAnsiTheme="majorHAnsi" w:cstheme="majorBidi"/>
      <w:smallCaps/>
      <w:color w:val="000000" w:themeColor="text2" w:themeShade="BF"/>
      <w:spacing w:val="5"/>
      <w:sz w:val="72"/>
      <w:szCs w:val="72"/>
      <w:lang w:val="en-US" w:eastAsia="en-US" w:bidi="en-US"/>
    </w:rPr>
  </w:style>
  <w:style w:type="character" w:customStyle="1" w:styleId="afe">
    <w:name w:val="Подзаглавие Знак"/>
    <w:basedOn w:val="a0"/>
    <w:link w:val="aff"/>
    <w:uiPriority w:val="11"/>
    <w:rsid w:val="00067B57"/>
    <w:rPr>
      <w:rFonts w:asciiTheme="minorHAnsi" w:eastAsiaTheme="minorHAnsi" w:hAnsiTheme="minorHAnsi" w:cstheme="minorBidi"/>
      <w:smallCaps/>
      <w:color w:val="7B7B7B" w:themeColor="background2" w:themeShade="7F"/>
      <w:spacing w:val="5"/>
      <w:sz w:val="28"/>
      <w:szCs w:val="28"/>
      <w:lang w:val="en-US" w:eastAsia="en-US" w:bidi="en-US"/>
    </w:rPr>
  </w:style>
  <w:style w:type="paragraph" w:styleId="aff">
    <w:name w:val="Subtitle"/>
    <w:next w:val="a"/>
    <w:link w:val="afe"/>
    <w:uiPriority w:val="11"/>
    <w:qFormat/>
    <w:rsid w:val="00067B57"/>
    <w:pPr>
      <w:spacing w:after="600"/>
      <w:jc w:val="center"/>
    </w:pPr>
    <w:rPr>
      <w:rFonts w:asciiTheme="minorHAnsi" w:eastAsiaTheme="minorHAnsi" w:hAnsiTheme="minorHAnsi" w:cstheme="minorBidi"/>
      <w:smallCaps/>
      <w:color w:val="7B7B7B" w:themeColor="background2" w:themeShade="7F"/>
      <w:spacing w:val="5"/>
      <w:sz w:val="28"/>
      <w:szCs w:val="28"/>
      <w:lang w:val="en-US" w:eastAsia="en-US" w:bidi="en-US"/>
    </w:rPr>
  </w:style>
  <w:style w:type="character" w:customStyle="1" w:styleId="aff0">
    <w:name w:val="Цитат Знак"/>
    <w:basedOn w:val="a0"/>
    <w:link w:val="aff1"/>
    <w:uiPriority w:val="29"/>
    <w:rsid w:val="00067B57"/>
    <w:rPr>
      <w:rFonts w:asciiTheme="minorHAnsi" w:eastAsiaTheme="minorHAnsi" w:hAnsiTheme="minorHAnsi" w:cstheme="minorBidi"/>
      <w:i/>
      <w:iCs/>
      <w:color w:val="5A5A5A" w:themeColor="text1" w:themeTint="A5"/>
      <w:lang w:val="en-US" w:eastAsia="en-US" w:bidi="en-US"/>
    </w:rPr>
  </w:style>
  <w:style w:type="paragraph" w:styleId="aff1">
    <w:name w:val="Quote"/>
    <w:basedOn w:val="a"/>
    <w:next w:val="a"/>
    <w:link w:val="aff0"/>
    <w:uiPriority w:val="29"/>
    <w:qFormat/>
    <w:rsid w:val="00067B57"/>
    <w:pPr>
      <w:spacing w:after="160" w:line="288" w:lineRule="auto"/>
      <w:ind w:left="227"/>
      <w:jc w:val="center"/>
    </w:pPr>
    <w:rPr>
      <w:rFonts w:asciiTheme="minorHAnsi" w:eastAsiaTheme="minorHAnsi" w:hAnsiTheme="minorHAnsi" w:cstheme="minorBidi"/>
      <w:bCs w:val="0"/>
      <w:i/>
      <w:shadow w:val="0"/>
      <w:color w:val="5A5A5A" w:themeColor="text1" w:themeTint="A5"/>
      <w:sz w:val="20"/>
      <w:szCs w:val="20"/>
      <w:lang w:val="en-US" w:eastAsia="en-US" w:bidi="en-US"/>
    </w:rPr>
  </w:style>
  <w:style w:type="character" w:customStyle="1" w:styleId="aff2">
    <w:name w:val="Интензивно цитиране Знак"/>
    <w:basedOn w:val="a0"/>
    <w:link w:val="aff3"/>
    <w:uiPriority w:val="30"/>
    <w:rsid w:val="00067B57"/>
    <w:rPr>
      <w:rFonts w:asciiTheme="majorHAnsi" w:eastAsiaTheme="majorEastAsia" w:hAnsiTheme="majorHAnsi" w:cstheme="majorBidi"/>
      <w:smallCaps/>
      <w:color w:val="A5A5A5" w:themeColor="accent1" w:themeShade="BF"/>
      <w:lang w:val="en-US" w:eastAsia="en-US" w:bidi="en-US"/>
    </w:rPr>
  </w:style>
  <w:style w:type="paragraph" w:styleId="aff3">
    <w:name w:val="Intense Quote"/>
    <w:basedOn w:val="a"/>
    <w:next w:val="a"/>
    <w:link w:val="aff2"/>
    <w:uiPriority w:val="30"/>
    <w:qFormat/>
    <w:rsid w:val="00067B57"/>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after="160" w:line="300" w:lineRule="auto"/>
      <w:ind w:left="2506" w:right="432"/>
      <w:jc w:val="center"/>
    </w:pPr>
    <w:rPr>
      <w:rFonts w:asciiTheme="majorHAnsi" w:eastAsiaTheme="majorEastAsia" w:hAnsiTheme="majorHAnsi" w:cstheme="majorBidi"/>
      <w:bCs w:val="0"/>
      <w:iCs w:val="0"/>
      <w:smallCaps/>
      <w:shadow w:val="0"/>
      <w:color w:val="A5A5A5" w:themeColor="accent1" w:themeShade="BF"/>
      <w:sz w:val="20"/>
      <w:szCs w:val="20"/>
      <w:lang w:val="en-US" w:eastAsia="en-US" w:bidi="en-US"/>
    </w:rPr>
  </w:style>
  <w:style w:type="paragraph" w:styleId="aff4">
    <w:name w:val="TOC Heading"/>
    <w:basedOn w:val="1"/>
    <w:next w:val="a"/>
    <w:uiPriority w:val="39"/>
    <w:semiHidden/>
    <w:unhideWhenUsed/>
    <w:qFormat/>
    <w:rsid w:val="00DC1F34"/>
    <w:pPr>
      <w:keepLines/>
      <w:spacing w:before="480" w:after="0" w:line="276" w:lineRule="auto"/>
      <w:outlineLvl w:val="9"/>
    </w:pPr>
    <w:rPr>
      <w:rFonts w:asciiTheme="majorHAnsi" w:eastAsiaTheme="majorEastAsia" w:hAnsiTheme="majorHAnsi" w:cstheme="majorBidi"/>
      <w:iCs w:val="0"/>
      <w:shadow w:val="0"/>
      <w:color w:val="A5A5A5" w:themeColor="accent1" w:themeShade="BF"/>
      <w:kern w:val="0"/>
      <w:sz w:val="28"/>
      <w:szCs w:val="28"/>
      <w:lang w:eastAsia="en-US"/>
    </w:rPr>
  </w:style>
  <w:style w:type="paragraph" w:styleId="24">
    <w:name w:val="toc 2"/>
    <w:basedOn w:val="a"/>
    <w:next w:val="a"/>
    <w:autoRedefine/>
    <w:uiPriority w:val="39"/>
    <w:unhideWhenUsed/>
    <w:qFormat/>
    <w:rsid w:val="00DC1F34"/>
    <w:pPr>
      <w:spacing w:after="100" w:line="276" w:lineRule="auto"/>
      <w:ind w:left="220"/>
    </w:pPr>
    <w:rPr>
      <w:rFonts w:asciiTheme="minorHAnsi" w:eastAsiaTheme="minorEastAsia" w:hAnsiTheme="minorHAnsi" w:cstheme="minorBidi"/>
      <w:bCs w:val="0"/>
      <w:iCs w:val="0"/>
      <w:shadow w:val="0"/>
      <w:sz w:val="22"/>
      <w:szCs w:val="22"/>
      <w:lang w:eastAsia="en-US"/>
    </w:rPr>
  </w:style>
  <w:style w:type="paragraph" w:styleId="11">
    <w:name w:val="toc 1"/>
    <w:basedOn w:val="a"/>
    <w:next w:val="a"/>
    <w:autoRedefine/>
    <w:uiPriority w:val="39"/>
    <w:unhideWhenUsed/>
    <w:qFormat/>
    <w:rsid w:val="00DC1F34"/>
    <w:pPr>
      <w:spacing w:after="100" w:line="276" w:lineRule="auto"/>
    </w:pPr>
    <w:rPr>
      <w:rFonts w:asciiTheme="minorHAnsi" w:eastAsiaTheme="minorEastAsia" w:hAnsiTheme="minorHAnsi" w:cstheme="minorBidi"/>
      <w:bCs w:val="0"/>
      <w:iCs w:val="0"/>
      <w:shadow w:val="0"/>
      <w:sz w:val="22"/>
      <w:szCs w:val="22"/>
      <w:lang w:eastAsia="en-US"/>
    </w:rPr>
  </w:style>
  <w:style w:type="paragraph" w:styleId="35">
    <w:name w:val="toc 3"/>
    <w:basedOn w:val="a"/>
    <w:next w:val="a"/>
    <w:autoRedefine/>
    <w:uiPriority w:val="39"/>
    <w:unhideWhenUsed/>
    <w:qFormat/>
    <w:rsid w:val="00DC1F34"/>
    <w:pPr>
      <w:spacing w:after="100" w:line="276" w:lineRule="auto"/>
      <w:ind w:left="440"/>
    </w:pPr>
    <w:rPr>
      <w:rFonts w:asciiTheme="minorHAnsi" w:eastAsiaTheme="minorEastAsia" w:hAnsiTheme="minorHAnsi" w:cstheme="minorBidi"/>
      <w:bCs w:val="0"/>
      <w:iCs w:val="0"/>
      <w:shadow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1607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Връх">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5A6C-FD33-465F-9F97-72040279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43</Pages>
  <Words>11962</Words>
  <Characters>68188</Characters>
  <Application>Microsoft Office Word</Application>
  <DocSecurity>0</DocSecurity>
  <Lines>568</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embul</Company>
  <LinksUpToDate>false</LinksUpToDate>
  <CharactersWithSpaces>79991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312</cp:revision>
  <cp:lastPrinted>2013-02-26T21:59:00Z</cp:lastPrinted>
  <dcterms:created xsi:type="dcterms:W3CDTF">2013-01-17T20:45:00Z</dcterms:created>
  <dcterms:modified xsi:type="dcterms:W3CDTF">2013-03-06T21:36:00Z</dcterms:modified>
</cp:coreProperties>
</file>